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lang w:eastAsia="zh-CN"/>
        </w:rPr>
      </w:pPr>
    </w:p>
    <w:p>
      <w:pPr>
        <w:pStyle w:val="2"/>
        <w:rPr>
          <w:rFonts w:hint="eastAsia"/>
          <w:color w:val="auto"/>
          <w:highlight w:val="none"/>
          <w:lang w:eastAsia="zh-CN"/>
        </w:rPr>
      </w:pPr>
    </w:p>
    <w:p>
      <w:pPr>
        <w:pStyle w:val="2"/>
        <w:keepNext w:val="0"/>
        <w:keepLines w:val="0"/>
        <w:pageBreakBefore w:val="0"/>
        <w:widowControl w:val="0"/>
        <w:kinsoku/>
        <w:wordWrap/>
        <w:overflowPunct/>
        <w:topLinePunct w:val="0"/>
        <w:autoSpaceDE/>
        <w:autoSpaceDN/>
        <w:bidi w:val="0"/>
        <w:adjustRightInd w:val="0"/>
        <w:snapToGrid w:val="0"/>
        <w:spacing w:before="453" w:beforeLines="100" w:after="0" w:line="240" w:lineRule="auto"/>
        <w:jc w:val="center"/>
        <w:textAlignment w:val="auto"/>
        <w:outlineLvl w:val="9"/>
        <w:rPr>
          <w:rFonts w:hint="eastAsia" w:ascii="方正小标宋简体" w:hAnsi="方正小标宋简体" w:eastAsia="方正小标宋简体" w:cs="方正小标宋简体"/>
          <w:b w:val="0"/>
          <w:color w:val="auto"/>
          <w:spacing w:val="0"/>
          <w:sz w:val="72"/>
          <w:szCs w:val="72"/>
          <w:highlight w:val="none"/>
          <w:lang w:eastAsia="zh-CN"/>
        </w:rPr>
      </w:pPr>
      <w:r>
        <w:rPr>
          <w:rFonts w:hint="eastAsia" w:ascii="方正小标宋简体" w:hAnsi="方正小标宋简体" w:eastAsia="方正小标宋简体" w:cs="方正小标宋简体"/>
          <w:b w:val="0"/>
          <w:color w:val="auto"/>
          <w:spacing w:val="0"/>
          <w:sz w:val="72"/>
          <w:szCs w:val="72"/>
          <w:highlight w:val="none"/>
          <w:lang w:val="en-US" w:eastAsia="zh-CN"/>
        </w:rPr>
        <w:t xml:space="preserve"> </w:t>
      </w:r>
      <w:bookmarkStart w:id="0" w:name="_Toc14841"/>
      <w:r>
        <w:rPr>
          <w:rFonts w:hint="eastAsia" w:ascii="方正小标宋简体" w:hAnsi="方正小标宋简体" w:eastAsia="方正小标宋简体" w:cs="方正小标宋简体"/>
          <w:b w:val="0"/>
          <w:color w:val="auto"/>
          <w:spacing w:val="0"/>
          <w:sz w:val="72"/>
          <w:szCs w:val="72"/>
          <w:highlight w:val="none"/>
          <w:lang w:eastAsia="zh-CN"/>
        </w:rPr>
        <w:t>遂宁市船山区</w:t>
      </w:r>
      <w:bookmarkEnd w:id="0"/>
      <w:r>
        <w:rPr>
          <w:rFonts w:hint="eastAsia" w:ascii="方正小标宋简体" w:hAnsi="方正小标宋简体" w:eastAsia="方正小标宋简体" w:cs="方正小标宋简体"/>
          <w:b w:val="0"/>
          <w:color w:val="auto"/>
          <w:spacing w:val="0"/>
          <w:sz w:val="72"/>
          <w:szCs w:val="72"/>
          <w:highlight w:val="none"/>
          <w:lang w:eastAsia="zh-CN"/>
        </w:rPr>
        <w:t>发展和改革局</w:t>
      </w:r>
    </w:p>
    <w:p>
      <w:pPr>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before="453" w:beforeLines="100" w:after="0" w:line="240" w:lineRule="auto"/>
        <w:jc w:val="center"/>
        <w:textAlignment w:val="auto"/>
        <w:rPr>
          <w:rFonts w:hint="eastAsia" w:ascii="方正小标宋简体" w:hAnsi="方正小标宋简体" w:eastAsia="方正小标宋简体" w:cs="方正小标宋简体"/>
          <w:b w:val="0"/>
          <w:color w:val="auto"/>
          <w:spacing w:val="0"/>
          <w:sz w:val="90"/>
          <w:szCs w:val="90"/>
          <w:highlight w:val="none"/>
          <w:lang w:val="en-US" w:eastAsia="zh-CN"/>
        </w:rPr>
      </w:pPr>
      <w:r>
        <w:rPr>
          <w:rFonts w:hint="eastAsia" w:ascii="方正小标宋简体" w:hAnsi="方正小标宋简体" w:eastAsia="方正小标宋简体" w:cs="方正小标宋简体"/>
          <w:b w:val="0"/>
          <w:color w:val="auto"/>
          <w:spacing w:val="0"/>
          <w:sz w:val="90"/>
          <w:szCs w:val="90"/>
          <w:highlight w:val="none"/>
          <w:lang w:val="en-US" w:eastAsia="zh-CN"/>
        </w:rPr>
        <w:t>权 责 清 单</w:t>
      </w:r>
    </w:p>
    <w:p>
      <w:pPr>
        <w:pStyle w:val="2"/>
        <w:keepNext w:val="0"/>
        <w:keepLines w:val="0"/>
        <w:pageBreakBefore w:val="0"/>
        <w:widowControl w:val="0"/>
        <w:kinsoku/>
        <w:wordWrap/>
        <w:overflowPunct/>
        <w:topLinePunct w:val="0"/>
        <w:autoSpaceDE/>
        <w:autoSpaceDN/>
        <w:bidi w:val="0"/>
        <w:adjustRightInd w:val="0"/>
        <w:snapToGrid w:val="0"/>
        <w:spacing w:before="453" w:beforeLines="100" w:after="0" w:line="240" w:lineRule="auto"/>
        <w:jc w:val="center"/>
        <w:textAlignment w:val="auto"/>
        <w:rPr>
          <w:rFonts w:hint="eastAsia" w:ascii="方正小标宋简体" w:hAnsi="方正小标宋简体" w:eastAsia="方正小标宋简体" w:cs="方正小标宋简体"/>
          <w:b w:val="0"/>
          <w:color w:val="auto"/>
          <w:spacing w:val="0"/>
          <w:sz w:val="44"/>
          <w:szCs w:val="44"/>
          <w:highlight w:val="no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before="453" w:beforeLines="100" w:after="0" w:line="240" w:lineRule="auto"/>
        <w:jc w:val="center"/>
        <w:textAlignment w:val="auto"/>
        <w:rPr>
          <w:rFonts w:hint="eastAsia"/>
          <w:color w:val="auto"/>
          <w:lang w:val="en-US" w:eastAsia="zh-CN"/>
        </w:rPr>
        <w:sectPr>
          <w:footerReference r:id="rId3" w:type="default"/>
          <w:pgSz w:w="16838" w:h="11906" w:orient="landscape"/>
          <w:pgMar w:top="1134" w:right="850" w:bottom="850" w:left="1417" w:header="851" w:footer="992" w:gutter="0"/>
          <w:pgNumType w:fmt="decimal"/>
          <w:cols w:space="425" w:num="1"/>
          <w:docGrid w:type="lines" w:linePitch="312" w:charSpace="0"/>
        </w:sectPr>
      </w:pPr>
      <w:r>
        <w:rPr>
          <w:rFonts w:hint="eastAsia" w:ascii="方正小标宋简体" w:hAnsi="方正小标宋简体" w:eastAsia="方正小标宋简体" w:cs="方正小标宋简体"/>
          <w:b w:val="0"/>
          <w:color w:val="auto"/>
          <w:spacing w:val="0"/>
          <w:sz w:val="44"/>
          <w:szCs w:val="44"/>
          <w:highlight w:val="none"/>
          <w:lang w:val="en-US" w:eastAsia="zh-CN"/>
        </w:rPr>
        <w:t>（2022年本）</w:t>
      </w:r>
      <w:bookmarkStart w:id="1" w:name="_Toc1820"/>
    </w:p>
    <w:p>
      <w:pPr>
        <w:pStyle w:val="3"/>
        <w:bidi w:val="0"/>
        <w:jc w:val="center"/>
        <w:rPr>
          <w:rFonts w:hint="default"/>
          <w:color w:val="auto"/>
          <w:lang w:val="en-US" w:eastAsia="zh-CN"/>
        </w:rPr>
      </w:pPr>
      <w:r>
        <w:rPr>
          <w:rFonts w:hint="eastAsia"/>
          <w:color w:val="auto"/>
          <w:lang w:val="en-US" w:eastAsia="zh-CN"/>
        </w:rPr>
        <w:t>区发展改革局（区粮食和物资储备局）</w:t>
      </w:r>
      <w:bookmarkEnd w:id="1"/>
    </w:p>
    <w:p>
      <w:pPr>
        <w:pStyle w:val="3"/>
        <w:bidi w:val="0"/>
        <w:rPr>
          <w:rFonts w:hint="eastAsia"/>
          <w:color w:val="auto"/>
          <w:lang w:val="en-US" w:eastAsia="zh-CN"/>
        </w:rPr>
      </w:pPr>
      <w:bookmarkStart w:id="2" w:name="_Toc11549"/>
    </w:p>
    <w:tbl>
      <w:tblPr>
        <w:tblStyle w:val="13"/>
        <w:tblW w:w="14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743"/>
        <w:gridCol w:w="1080"/>
        <w:gridCol w:w="2670"/>
        <w:gridCol w:w="1095"/>
        <w:gridCol w:w="2940"/>
        <w:gridCol w:w="2370"/>
        <w:gridCol w:w="1710"/>
        <w:gridCol w:w="1222"/>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43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cs="仿宋_GB2312"/>
                <w:b w:val="0"/>
                <w:bCs/>
                <w:color w:val="auto"/>
                <w:spacing w:val="0"/>
                <w:sz w:val="21"/>
                <w:szCs w:val="21"/>
                <w:highlight w:val="none"/>
                <w:lang w:val="en-US"/>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cs="仿宋_GB2312"/>
                <w:b w:val="0"/>
                <w:bCs/>
                <w:color w:val="auto"/>
                <w:spacing w:val="0"/>
                <w:sz w:val="21"/>
                <w:szCs w:val="21"/>
                <w:highlight w:val="none"/>
                <w:lang w:val="en-US" w:eastAsia="zh-CN"/>
              </w:rPr>
            </w:pPr>
            <w:r>
              <w:rPr>
                <w:rFonts w:hint="eastAsia" w:ascii="Times New Roman" w:hAnsi="Times New Roman" w:eastAsia="黑体" w:cs="仿宋_GB2312"/>
                <w:b w:val="0"/>
                <w:bCs/>
                <w:color w:val="auto"/>
                <w:spacing w:val="0"/>
                <w:sz w:val="21"/>
                <w:szCs w:val="21"/>
                <w:highlight w:val="none"/>
                <w:lang w:val="en-US" w:eastAsia="zh-CN"/>
              </w:rPr>
              <w:t>序号</w:t>
            </w:r>
          </w:p>
        </w:tc>
        <w:tc>
          <w:tcPr>
            <w:tcW w:w="4493"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cs="仿宋_GB2312"/>
                <w:b w:val="0"/>
                <w:bCs/>
                <w:color w:val="auto"/>
                <w:spacing w:val="0"/>
                <w:sz w:val="21"/>
                <w:szCs w:val="21"/>
                <w:highlight w:val="none"/>
                <w:lang w:val="en-US"/>
              </w:rPr>
            </w:pPr>
            <w:r>
              <w:rPr>
                <w:rFonts w:hint="eastAsia" w:ascii="Times New Roman" w:hAnsi="Times New Roman" w:eastAsia="黑体" w:cs="仿宋_GB2312"/>
                <w:b w:val="0"/>
                <w:bCs/>
                <w:color w:val="auto"/>
                <w:spacing w:val="0"/>
                <w:sz w:val="21"/>
                <w:szCs w:val="21"/>
                <w:highlight w:val="none"/>
                <w:lang w:val="en-US" w:eastAsia="zh-CN"/>
              </w:rPr>
              <w:t>权力清单</w:t>
            </w:r>
          </w:p>
        </w:tc>
        <w:tc>
          <w:tcPr>
            <w:tcW w:w="9337"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cs="仿宋_GB2312"/>
                <w:b w:val="0"/>
                <w:bCs/>
                <w:color w:val="auto"/>
                <w:spacing w:val="0"/>
                <w:sz w:val="21"/>
                <w:szCs w:val="21"/>
                <w:highlight w:val="none"/>
                <w:lang w:val="en-US" w:eastAsia="zh-CN"/>
              </w:rPr>
            </w:pPr>
            <w:r>
              <w:rPr>
                <w:rFonts w:hint="eastAsia" w:ascii="Times New Roman" w:hAnsi="Times New Roman" w:eastAsia="黑体" w:cs="仿宋_GB2312"/>
                <w:b w:val="0"/>
                <w:bCs/>
                <w:color w:val="auto"/>
                <w:spacing w:val="0"/>
                <w:sz w:val="21"/>
                <w:szCs w:val="21"/>
                <w:highlight w:val="none"/>
                <w:lang w:val="en-US" w:eastAsia="zh-CN"/>
              </w:rPr>
              <w:t>责任清单</w:t>
            </w:r>
          </w:p>
        </w:tc>
        <w:tc>
          <w:tcPr>
            <w:tcW w:w="72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cs="仿宋_GB2312"/>
                <w:b w:val="0"/>
                <w:bCs/>
                <w:color w:val="auto"/>
                <w:spacing w:val="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cs="仿宋_GB2312"/>
                <w:b w:val="0"/>
                <w:bCs/>
                <w:color w:val="auto"/>
                <w:spacing w:val="0"/>
                <w:sz w:val="21"/>
                <w:szCs w:val="21"/>
                <w:highlight w:val="none"/>
                <w:lang w:val="en-US" w:eastAsia="zh-CN"/>
              </w:rPr>
            </w:pPr>
            <w:r>
              <w:rPr>
                <w:rFonts w:hint="eastAsia" w:ascii="Times New Roman" w:hAnsi="Times New Roman" w:eastAsia="黑体" w:cs="仿宋_GB2312"/>
                <w:b w:val="0"/>
                <w:bCs/>
                <w:color w:val="auto"/>
                <w:spacing w:val="0"/>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blHeader/>
          <w:jc w:val="center"/>
        </w:trPr>
        <w:tc>
          <w:tcPr>
            <w:tcW w:w="43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cs="仿宋_GB2312"/>
                <w:b w:val="0"/>
                <w:bCs/>
                <w:color w:val="auto"/>
                <w:spacing w:val="0"/>
                <w:sz w:val="21"/>
                <w:szCs w:val="21"/>
                <w:highlight w:val="none"/>
                <w:lang w:val="en-US"/>
              </w:rPr>
            </w:pPr>
          </w:p>
        </w:tc>
        <w:tc>
          <w:tcPr>
            <w:tcW w:w="7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cs="仿宋_GB2312"/>
                <w:b w:val="0"/>
                <w:bCs/>
                <w:color w:val="auto"/>
                <w:spacing w:val="0"/>
                <w:sz w:val="21"/>
                <w:szCs w:val="21"/>
                <w:highlight w:val="none"/>
                <w:lang w:val="en-US" w:eastAsia="zh-CN"/>
              </w:rPr>
            </w:pPr>
            <w:r>
              <w:rPr>
                <w:rFonts w:hint="eastAsia" w:ascii="Times New Roman" w:hAnsi="Times New Roman" w:eastAsia="黑体" w:cs="仿宋_GB2312"/>
                <w:b w:val="0"/>
                <w:bCs/>
                <w:color w:val="auto"/>
                <w:spacing w:val="0"/>
                <w:sz w:val="21"/>
                <w:szCs w:val="21"/>
                <w:highlight w:val="none"/>
                <w:lang w:val="en-US" w:eastAsia="zh-CN"/>
              </w:rPr>
              <w:t>权力</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cs="仿宋_GB2312"/>
                <w:b w:val="0"/>
                <w:bCs/>
                <w:color w:val="auto"/>
                <w:spacing w:val="0"/>
                <w:sz w:val="21"/>
                <w:szCs w:val="21"/>
                <w:highlight w:val="none"/>
                <w:lang w:val="en-US" w:eastAsia="zh-CN"/>
              </w:rPr>
            </w:pPr>
            <w:r>
              <w:rPr>
                <w:rFonts w:hint="eastAsia" w:ascii="Times New Roman" w:hAnsi="Times New Roman" w:eastAsia="黑体" w:cs="仿宋_GB2312"/>
                <w:b w:val="0"/>
                <w:bCs/>
                <w:color w:val="auto"/>
                <w:spacing w:val="0"/>
                <w:sz w:val="21"/>
                <w:szCs w:val="21"/>
                <w:highlight w:val="none"/>
                <w:lang w:val="en-US" w:eastAsia="zh-CN"/>
              </w:rPr>
              <w:t>类型</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cs="仿宋_GB2312"/>
                <w:b w:val="0"/>
                <w:bCs/>
                <w:color w:val="auto"/>
                <w:spacing w:val="0"/>
                <w:sz w:val="21"/>
                <w:szCs w:val="21"/>
                <w:highlight w:val="none"/>
                <w:lang w:val="en-US" w:eastAsia="zh-CN"/>
              </w:rPr>
            </w:pPr>
            <w:r>
              <w:rPr>
                <w:rFonts w:hint="eastAsia" w:ascii="Times New Roman" w:hAnsi="Times New Roman" w:eastAsia="黑体" w:cs="仿宋_GB2312"/>
                <w:b w:val="0"/>
                <w:bCs/>
                <w:color w:val="auto"/>
                <w:spacing w:val="0"/>
                <w:sz w:val="21"/>
                <w:szCs w:val="21"/>
                <w:highlight w:val="none"/>
                <w:lang w:val="en-US" w:eastAsia="zh-CN"/>
              </w:rPr>
              <w:t>权力</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cs="仿宋_GB2312"/>
                <w:b w:val="0"/>
                <w:bCs/>
                <w:color w:val="auto"/>
                <w:spacing w:val="0"/>
                <w:sz w:val="21"/>
                <w:szCs w:val="21"/>
                <w:highlight w:val="none"/>
                <w:lang w:val="en-US" w:eastAsia="zh-CN"/>
              </w:rPr>
            </w:pPr>
            <w:r>
              <w:rPr>
                <w:rFonts w:hint="eastAsia" w:ascii="Times New Roman" w:hAnsi="Times New Roman" w:eastAsia="黑体" w:cs="仿宋_GB2312"/>
                <w:b w:val="0"/>
                <w:bCs/>
                <w:color w:val="auto"/>
                <w:spacing w:val="0"/>
                <w:sz w:val="21"/>
                <w:szCs w:val="21"/>
                <w:highlight w:val="none"/>
                <w:lang w:val="en-US" w:eastAsia="zh-CN"/>
              </w:rPr>
              <w:t>名称</w:t>
            </w:r>
          </w:p>
        </w:tc>
        <w:tc>
          <w:tcPr>
            <w:tcW w:w="26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cs="仿宋_GB2312"/>
                <w:b w:val="0"/>
                <w:bCs/>
                <w:color w:val="auto"/>
                <w:spacing w:val="0"/>
                <w:sz w:val="21"/>
                <w:szCs w:val="21"/>
                <w:highlight w:val="none"/>
                <w:lang w:val="en-US" w:eastAsia="zh-CN"/>
              </w:rPr>
            </w:pPr>
            <w:r>
              <w:rPr>
                <w:rFonts w:hint="eastAsia" w:ascii="Times New Roman" w:hAnsi="Times New Roman" w:eastAsia="黑体" w:cs="仿宋_GB2312"/>
                <w:b w:val="0"/>
                <w:bCs/>
                <w:color w:val="auto"/>
                <w:spacing w:val="0"/>
                <w:sz w:val="21"/>
                <w:szCs w:val="21"/>
                <w:highlight w:val="none"/>
                <w:lang w:val="en-US" w:eastAsia="zh-CN"/>
              </w:rPr>
              <w:t>设定依据</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cs="仿宋_GB2312"/>
                <w:b w:val="0"/>
                <w:bCs/>
                <w:color w:val="auto"/>
                <w:spacing w:val="0"/>
                <w:sz w:val="21"/>
                <w:szCs w:val="21"/>
                <w:highlight w:val="none"/>
                <w:lang w:val="en-US" w:eastAsia="zh-CN"/>
              </w:rPr>
            </w:pPr>
            <w:r>
              <w:rPr>
                <w:rFonts w:hint="eastAsia" w:ascii="Times New Roman" w:hAnsi="Times New Roman" w:eastAsia="黑体" w:cs="仿宋_GB2312"/>
                <w:b w:val="0"/>
                <w:bCs/>
                <w:color w:val="auto"/>
                <w:spacing w:val="0"/>
                <w:sz w:val="21"/>
                <w:szCs w:val="21"/>
                <w:highlight w:val="none"/>
                <w:lang w:val="en-US" w:eastAsia="zh-CN"/>
              </w:rPr>
              <w:t>责任主体</w:t>
            </w:r>
          </w:p>
        </w:tc>
        <w:tc>
          <w:tcPr>
            <w:tcW w:w="29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cs="仿宋_GB2312"/>
                <w:b w:val="0"/>
                <w:bCs/>
                <w:color w:val="auto"/>
                <w:spacing w:val="0"/>
                <w:sz w:val="21"/>
                <w:szCs w:val="21"/>
                <w:highlight w:val="none"/>
                <w:lang w:val="en-US" w:eastAsia="zh-CN"/>
              </w:rPr>
            </w:pPr>
            <w:r>
              <w:rPr>
                <w:rFonts w:hint="eastAsia" w:ascii="Times New Roman" w:hAnsi="Times New Roman" w:eastAsia="黑体" w:cs="仿宋_GB2312"/>
                <w:b w:val="0"/>
                <w:bCs/>
                <w:color w:val="auto"/>
                <w:spacing w:val="0"/>
                <w:sz w:val="21"/>
                <w:szCs w:val="21"/>
                <w:highlight w:val="none"/>
                <w:lang w:val="en-US" w:eastAsia="zh-CN"/>
              </w:rPr>
              <w:t>责任事项</w:t>
            </w:r>
          </w:p>
        </w:tc>
        <w:tc>
          <w:tcPr>
            <w:tcW w:w="23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cs="仿宋_GB2312"/>
                <w:b w:val="0"/>
                <w:bCs/>
                <w:color w:val="auto"/>
                <w:spacing w:val="0"/>
                <w:sz w:val="21"/>
                <w:szCs w:val="21"/>
                <w:highlight w:val="none"/>
                <w:lang w:val="en-US" w:eastAsia="zh-CN"/>
              </w:rPr>
            </w:pPr>
            <w:r>
              <w:rPr>
                <w:rFonts w:hint="eastAsia" w:ascii="Times New Roman" w:hAnsi="Times New Roman" w:eastAsia="黑体" w:cs="仿宋_GB2312"/>
                <w:b w:val="0"/>
                <w:bCs/>
                <w:color w:val="auto"/>
                <w:spacing w:val="0"/>
                <w:sz w:val="21"/>
                <w:szCs w:val="21"/>
                <w:highlight w:val="none"/>
                <w:lang w:val="en-US" w:eastAsia="zh-CN"/>
              </w:rPr>
              <w:t>问责依据</w:t>
            </w:r>
          </w:p>
        </w:tc>
        <w:tc>
          <w:tcPr>
            <w:tcW w:w="17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cs="仿宋_GB2312"/>
                <w:b w:val="0"/>
                <w:bCs/>
                <w:color w:val="auto"/>
                <w:spacing w:val="0"/>
                <w:sz w:val="21"/>
                <w:szCs w:val="21"/>
                <w:highlight w:val="none"/>
                <w:lang w:val="en-US" w:eastAsia="zh-CN"/>
              </w:rPr>
            </w:pPr>
            <w:r>
              <w:rPr>
                <w:rFonts w:hint="eastAsia" w:ascii="Times New Roman" w:hAnsi="Times New Roman" w:eastAsia="黑体" w:cs="仿宋_GB2312"/>
                <w:b w:val="0"/>
                <w:bCs/>
                <w:color w:val="auto"/>
                <w:spacing w:val="0"/>
                <w:sz w:val="21"/>
                <w:szCs w:val="21"/>
                <w:highlight w:val="none"/>
                <w:lang w:val="en-US" w:eastAsia="zh-CN"/>
              </w:rPr>
              <w:t>追责情形</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cs="仿宋_GB2312"/>
                <w:b w:val="0"/>
                <w:bCs/>
                <w:color w:val="auto"/>
                <w:spacing w:val="0"/>
                <w:sz w:val="21"/>
                <w:szCs w:val="21"/>
                <w:highlight w:val="none"/>
                <w:lang w:val="en-US" w:eastAsia="zh-CN"/>
              </w:rPr>
            </w:pPr>
            <w:r>
              <w:rPr>
                <w:rFonts w:hint="eastAsia" w:ascii="Times New Roman" w:hAnsi="Times New Roman" w:eastAsia="黑体" w:cs="仿宋_GB2312"/>
                <w:b w:val="0"/>
                <w:bCs/>
                <w:color w:val="auto"/>
                <w:spacing w:val="0"/>
                <w:sz w:val="21"/>
                <w:szCs w:val="21"/>
                <w:highlight w:val="none"/>
                <w:lang w:val="en-US" w:eastAsia="zh-CN"/>
              </w:rPr>
              <w:t>及免责情形</w:t>
            </w:r>
          </w:p>
        </w:tc>
        <w:tc>
          <w:tcPr>
            <w:tcW w:w="12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cs="仿宋_GB2312"/>
                <w:b w:val="0"/>
                <w:bCs/>
                <w:color w:val="auto"/>
                <w:spacing w:val="0"/>
                <w:sz w:val="21"/>
                <w:szCs w:val="21"/>
                <w:highlight w:val="none"/>
                <w:lang w:val="en-US" w:eastAsia="zh-CN"/>
              </w:rPr>
            </w:pPr>
            <w:r>
              <w:rPr>
                <w:rFonts w:hint="eastAsia" w:ascii="Times New Roman" w:hAnsi="Times New Roman" w:eastAsia="黑体" w:cs="仿宋_GB2312"/>
                <w:b w:val="0"/>
                <w:bCs/>
                <w:color w:val="auto"/>
                <w:spacing w:val="0"/>
                <w:sz w:val="21"/>
                <w:szCs w:val="21"/>
                <w:highlight w:val="none"/>
                <w:lang w:val="en-US" w:eastAsia="zh-CN"/>
              </w:rPr>
              <w:t>监督</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cs="仿宋_GB2312"/>
                <w:b w:val="0"/>
                <w:bCs/>
                <w:color w:val="auto"/>
                <w:spacing w:val="0"/>
                <w:sz w:val="21"/>
                <w:szCs w:val="21"/>
                <w:highlight w:val="none"/>
                <w:lang w:val="en-US" w:eastAsia="zh-CN"/>
              </w:rPr>
            </w:pPr>
            <w:r>
              <w:rPr>
                <w:rFonts w:hint="eastAsia" w:ascii="Times New Roman" w:hAnsi="Times New Roman" w:eastAsia="黑体" w:cs="仿宋_GB2312"/>
                <w:b w:val="0"/>
                <w:bCs/>
                <w:color w:val="auto"/>
                <w:spacing w:val="0"/>
                <w:sz w:val="21"/>
                <w:szCs w:val="21"/>
                <w:highlight w:val="none"/>
                <w:lang w:val="en-US" w:eastAsia="zh-CN"/>
              </w:rPr>
              <w:t>方式</w:t>
            </w:r>
          </w:p>
        </w:tc>
        <w:tc>
          <w:tcPr>
            <w:tcW w:w="7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cs="仿宋_GB2312"/>
                <w:b w:val="0"/>
                <w:bCs/>
                <w:color w:val="auto"/>
                <w:spacing w:val="0"/>
                <w:sz w:val="21"/>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2" w:hRule="atLeast"/>
          <w:jc w:val="center"/>
        </w:trPr>
        <w:tc>
          <w:tcPr>
            <w:tcW w:w="4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tLeast"/>
              <w:jc w:val="center"/>
              <w:textAlignment w:val="auto"/>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rPr>
              <w:t>1</w:t>
            </w:r>
          </w:p>
        </w:tc>
        <w:tc>
          <w:tcPr>
            <w:tcW w:w="7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tLeast"/>
              <w:jc w:val="center"/>
              <w:textAlignment w:val="auto"/>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rPr>
              <w:t>行政许可</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tLeast"/>
              <w:jc w:val="left"/>
              <w:textAlignment w:val="auto"/>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bCs/>
                <w:color w:val="auto"/>
                <w:spacing w:val="0"/>
                <w:sz w:val="18"/>
                <w:szCs w:val="18"/>
              </w:rPr>
              <w:t>石油天然气管道受限制区域施工保护方案许可</w:t>
            </w:r>
          </w:p>
        </w:tc>
        <w:tc>
          <w:tcPr>
            <w:tcW w:w="267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atLeast"/>
              <w:textAlignment w:val="auto"/>
              <w:rPr>
                <w:rFonts w:hint="eastAsia" w:ascii="仿宋_GB2312" w:hAnsi="仿宋_GB2312" w:eastAsia="仿宋_GB2312" w:cs="仿宋_GB2312"/>
                <w:b w:val="0"/>
                <w:color w:val="auto"/>
                <w:spacing w:val="0"/>
                <w:kern w:val="0"/>
                <w:sz w:val="18"/>
                <w:szCs w:val="18"/>
                <w:lang w:val="en-US" w:eastAsia="zh-CN" w:bidi="ar-SA"/>
              </w:rPr>
            </w:pPr>
            <w:r>
              <w:rPr>
                <w:rFonts w:hint="eastAsia" w:ascii="仿宋_GB2312" w:hAnsi="仿宋_GB2312" w:cs="仿宋_GB2312"/>
                <w:b w:val="0"/>
                <w:color w:val="auto"/>
                <w:spacing w:val="0"/>
                <w:sz w:val="18"/>
                <w:szCs w:val="18"/>
              </w:rPr>
              <w:t>《中华人民共和国石油天然气管道保护法》第十三条</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tLeast"/>
              <w:jc w:val="center"/>
              <w:textAlignment w:val="auto"/>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eastAsia="zh-CN"/>
              </w:rPr>
              <w:t>固定资产投资股</w:t>
            </w:r>
          </w:p>
        </w:tc>
        <w:tc>
          <w:tcPr>
            <w:tcW w:w="29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tLeast"/>
              <w:jc w:val="both"/>
              <w:textAlignment w:val="auto"/>
              <w:rPr>
                <w:rFonts w:hint="eastAsia" w:ascii="仿宋_GB2312" w:hAnsi="仿宋_GB2312" w:cs="仿宋_GB2312"/>
                <w:b w:val="0"/>
                <w:color w:val="auto"/>
                <w:spacing w:val="0"/>
                <w:sz w:val="18"/>
                <w:szCs w:val="18"/>
              </w:rPr>
            </w:pPr>
            <w:r>
              <w:rPr>
                <w:rFonts w:hint="eastAsia" w:ascii="仿宋_GB2312" w:hAnsi="仿宋_GB2312" w:cs="仿宋_GB2312"/>
                <w:b w:val="0"/>
                <w:color w:val="auto"/>
                <w:spacing w:val="0"/>
                <w:sz w:val="18"/>
                <w:szCs w:val="18"/>
              </w:rPr>
              <w:t>1.受理责任：公示应当提交的材料，一次性告知补正材料，依法受理或不予受理不予受理应当告知理由。</w:t>
            </w:r>
          </w:p>
          <w:p>
            <w:pPr>
              <w:keepNext w:val="0"/>
              <w:keepLines w:val="0"/>
              <w:pageBreakBefore w:val="0"/>
              <w:widowControl w:val="0"/>
              <w:kinsoku/>
              <w:wordWrap/>
              <w:overflowPunct/>
              <w:topLinePunct w:val="0"/>
              <w:autoSpaceDE/>
              <w:autoSpaceDN/>
              <w:bidi w:val="0"/>
              <w:adjustRightInd w:val="0"/>
              <w:snapToGrid w:val="0"/>
              <w:spacing w:line="300" w:lineRule="atLeast"/>
              <w:jc w:val="both"/>
              <w:textAlignment w:val="auto"/>
              <w:rPr>
                <w:rFonts w:hint="eastAsia" w:ascii="仿宋_GB2312" w:hAnsi="仿宋_GB2312" w:cs="仿宋_GB2312"/>
                <w:b w:val="0"/>
                <w:color w:val="auto"/>
                <w:spacing w:val="0"/>
                <w:sz w:val="18"/>
                <w:szCs w:val="18"/>
              </w:rPr>
            </w:pPr>
            <w:r>
              <w:rPr>
                <w:rFonts w:hint="eastAsia" w:ascii="仿宋_GB2312" w:hAnsi="仿宋_GB2312" w:cs="仿宋_GB2312"/>
                <w:b w:val="0"/>
                <w:color w:val="auto"/>
                <w:spacing w:val="0"/>
                <w:sz w:val="18"/>
                <w:szCs w:val="18"/>
              </w:rPr>
              <w:t>2.审查责任：对书面申请材料进行审查，提出是否同意的审核意见。</w:t>
            </w:r>
          </w:p>
          <w:p>
            <w:pPr>
              <w:keepNext w:val="0"/>
              <w:keepLines w:val="0"/>
              <w:pageBreakBefore w:val="0"/>
              <w:widowControl w:val="0"/>
              <w:kinsoku/>
              <w:wordWrap/>
              <w:overflowPunct/>
              <w:topLinePunct w:val="0"/>
              <w:autoSpaceDE/>
              <w:autoSpaceDN/>
              <w:bidi w:val="0"/>
              <w:adjustRightInd w:val="0"/>
              <w:snapToGrid w:val="0"/>
              <w:spacing w:line="300" w:lineRule="atLeast"/>
              <w:jc w:val="both"/>
              <w:textAlignment w:val="auto"/>
              <w:rPr>
                <w:rFonts w:hint="eastAsia" w:ascii="仿宋_GB2312" w:hAnsi="仿宋_GB2312" w:cs="仿宋_GB2312"/>
                <w:b w:val="0"/>
                <w:color w:val="auto"/>
                <w:spacing w:val="0"/>
                <w:sz w:val="18"/>
                <w:szCs w:val="18"/>
              </w:rPr>
            </w:pPr>
            <w:r>
              <w:rPr>
                <w:rFonts w:hint="eastAsia" w:ascii="仿宋_GB2312" w:hAnsi="仿宋_GB2312" w:cs="仿宋_GB2312"/>
                <w:b w:val="0"/>
                <w:color w:val="auto"/>
                <w:spacing w:val="0"/>
                <w:sz w:val="18"/>
                <w:szCs w:val="18"/>
              </w:rPr>
              <w:t>3.决定责任：作出行政许可或者不予行政许可的决定，告知申请人不予许可的应当告知理由。</w:t>
            </w:r>
          </w:p>
          <w:p>
            <w:pPr>
              <w:keepNext w:val="0"/>
              <w:keepLines w:val="0"/>
              <w:pageBreakBefore w:val="0"/>
              <w:widowControl w:val="0"/>
              <w:kinsoku/>
              <w:wordWrap/>
              <w:overflowPunct/>
              <w:topLinePunct w:val="0"/>
              <w:autoSpaceDE/>
              <w:autoSpaceDN/>
              <w:bidi w:val="0"/>
              <w:adjustRightInd w:val="0"/>
              <w:snapToGrid w:val="0"/>
              <w:spacing w:line="300" w:lineRule="atLeast"/>
              <w:jc w:val="both"/>
              <w:textAlignment w:val="auto"/>
              <w:rPr>
                <w:rFonts w:hint="eastAsia" w:ascii="仿宋_GB2312" w:hAnsi="仿宋_GB2312" w:cs="仿宋_GB2312"/>
                <w:b w:val="0"/>
                <w:color w:val="auto"/>
                <w:spacing w:val="0"/>
                <w:sz w:val="18"/>
                <w:szCs w:val="18"/>
              </w:rPr>
            </w:pPr>
            <w:r>
              <w:rPr>
                <w:rFonts w:hint="eastAsia" w:ascii="仿宋_GB2312" w:hAnsi="仿宋_GB2312" w:cs="仿宋_GB2312"/>
                <w:b w:val="0"/>
                <w:color w:val="auto"/>
                <w:spacing w:val="0"/>
                <w:sz w:val="18"/>
                <w:szCs w:val="18"/>
              </w:rPr>
              <w:t>4.事中事后监管责任：开展定期和不定期检查，依法采取相关处置措施。</w:t>
            </w:r>
          </w:p>
          <w:p>
            <w:pPr>
              <w:keepNext w:val="0"/>
              <w:keepLines w:val="0"/>
              <w:pageBreakBefore w:val="0"/>
              <w:widowControl w:val="0"/>
              <w:kinsoku/>
              <w:wordWrap/>
              <w:overflowPunct/>
              <w:topLinePunct w:val="0"/>
              <w:autoSpaceDE/>
              <w:autoSpaceDN/>
              <w:bidi w:val="0"/>
              <w:adjustRightInd w:val="0"/>
              <w:snapToGrid w:val="0"/>
              <w:spacing w:line="300" w:lineRule="atLeast"/>
              <w:jc w:val="both"/>
              <w:textAlignment w:val="auto"/>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rPr>
              <w:t>5.其他责任：法律法规规章文件规定应履行的其他责任。</w:t>
            </w:r>
          </w:p>
        </w:tc>
        <w:tc>
          <w:tcPr>
            <w:tcW w:w="2370" w:type="dxa"/>
            <w:noWrap w:val="0"/>
            <w:vAlign w:val="center"/>
          </w:tcPr>
          <w:p>
            <w:pPr>
              <w:rPr>
                <w:color w:val="auto"/>
              </w:rPr>
            </w:pPr>
            <w:r>
              <w:rPr>
                <w:rFonts w:hint="eastAsia" w:ascii="仿宋_GB2312" w:hAnsi="仿宋_GB2312" w:cs="仿宋_GB2312"/>
                <w:b w:val="0"/>
                <w:color w:val="auto"/>
                <w:spacing w:val="0"/>
                <w:sz w:val="18"/>
                <w:szCs w:val="18"/>
              </w:rPr>
              <w:t>《行政许可法》</w:t>
            </w:r>
          </w:p>
          <w:p>
            <w:pPr>
              <w:keepNext w:val="0"/>
              <w:keepLines w:val="0"/>
              <w:pageBreakBefore w:val="0"/>
              <w:widowControl w:val="0"/>
              <w:kinsoku/>
              <w:wordWrap/>
              <w:overflowPunct/>
              <w:topLinePunct w:val="0"/>
              <w:autoSpaceDE/>
              <w:autoSpaceDN/>
              <w:bidi w:val="0"/>
              <w:adjustRightInd w:val="0"/>
              <w:snapToGrid w:val="0"/>
              <w:spacing w:line="300" w:lineRule="atLeast"/>
              <w:jc w:val="both"/>
              <w:textAlignment w:val="auto"/>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rPr>
              <w:t>《中华人民共和国石油天然气管道保护法》</w:t>
            </w:r>
          </w:p>
        </w:tc>
        <w:tc>
          <w:tcPr>
            <w:tcW w:w="1710"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职责的行政机关及其工作人员，依据《中华人民共和国行政许可法》《中华人民共和国石油天然气管道保护法》《四川省行政审批违法违纪行为责任追究办法》《四川省行政机关工作人员行政过错责任追究试行办法》等法律法规规章的相关规定追究相应的责任，以及其他依法应当追责的情形。</w:t>
            </w:r>
          </w:p>
        </w:tc>
        <w:tc>
          <w:tcPr>
            <w:tcW w:w="1222"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atLeast"/>
              <w:jc w:val="center"/>
              <w:textAlignment w:val="auto"/>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atLeast"/>
              <w:jc w:val="center"/>
              <w:textAlignment w:val="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atLeast"/>
              <w:jc w:val="center"/>
              <w:textAlignment w:val="auto"/>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9" w:hRule="atLeast"/>
          <w:jc w:val="center"/>
        </w:trPr>
        <w:tc>
          <w:tcPr>
            <w:tcW w:w="435"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2</w:t>
            </w:r>
          </w:p>
        </w:tc>
        <w:tc>
          <w:tcPr>
            <w:tcW w:w="743"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rPr>
              <w:t>行政许可</w:t>
            </w:r>
          </w:p>
        </w:tc>
        <w:tc>
          <w:tcPr>
            <w:tcW w:w="1080" w:type="dxa"/>
            <w:noWrap w:val="0"/>
            <w:vAlign w:val="center"/>
          </w:tcPr>
          <w:p>
            <w:pPr>
              <w:keepNext w:val="0"/>
              <w:keepLines w:val="0"/>
              <w:pageBreakBefore w:val="0"/>
              <w:kinsoku/>
              <w:wordWrap/>
              <w:overflowPunct/>
              <w:topLinePunct w:val="0"/>
              <w:autoSpaceDE/>
              <w:autoSpaceDN/>
              <w:bidi w:val="0"/>
              <w:spacing w:line="240" w:lineRule="auto"/>
              <w:jc w:val="left"/>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 w:eastAsia="zh-CN"/>
              </w:rPr>
              <w:t>石油天然气管道保护范围内特定施工作业许可</w:t>
            </w:r>
          </w:p>
        </w:tc>
        <w:tc>
          <w:tcPr>
            <w:tcW w:w="2670" w:type="dxa"/>
            <w:noWrap w:val="0"/>
            <w:vAlign w:val="center"/>
          </w:tcPr>
          <w:p>
            <w:pP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rPr>
              <w:t>《中华人民共和国石油天然气管道保护法》第三十五条</w:t>
            </w:r>
            <w:r>
              <w:rPr>
                <w:rFonts w:hint="eastAsia" w:ascii="仿宋_GB2312" w:hAnsi="仿宋_GB2312" w:cs="仿宋_GB2312"/>
                <w:b w:val="0"/>
                <w:color w:val="auto"/>
                <w:spacing w:val="0"/>
                <w:sz w:val="18"/>
                <w:szCs w:val="18"/>
                <w:lang w:eastAsia="zh-CN"/>
              </w:rPr>
              <w:t>、</w:t>
            </w:r>
            <w:r>
              <w:rPr>
                <w:rFonts w:hint="eastAsia" w:ascii="仿宋_GB2312" w:hAnsi="仿宋_GB2312" w:cs="仿宋_GB2312"/>
                <w:b w:val="0"/>
                <w:color w:val="auto"/>
                <w:spacing w:val="0"/>
                <w:sz w:val="18"/>
                <w:szCs w:val="18"/>
              </w:rPr>
              <w:t>第五十八条第一项</w:t>
            </w:r>
          </w:p>
        </w:tc>
        <w:tc>
          <w:tcPr>
            <w:tcW w:w="109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eastAsia="zh-CN"/>
              </w:rPr>
              <w:t>固定资产投资股</w:t>
            </w:r>
          </w:p>
        </w:tc>
        <w:tc>
          <w:tcPr>
            <w:tcW w:w="2940" w:type="dxa"/>
            <w:noWrap w:val="0"/>
            <w:vAlign w:val="center"/>
          </w:tcPr>
          <w:p>
            <w:pPr>
              <w:keepNext w:val="0"/>
              <w:keepLines w:val="0"/>
              <w:pageBreakBefore w:val="0"/>
              <w:kinsoku/>
              <w:wordWrap/>
              <w:overflowPunct/>
              <w:topLinePunct w:val="0"/>
              <w:autoSpaceDE/>
              <w:autoSpaceDN/>
              <w:bidi w:val="0"/>
              <w:spacing w:line="240" w:lineRule="auto"/>
              <w:jc w:val="both"/>
              <w:rPr>
                <w:rFonts w:hint="eastAsia" w:ascii="仿宋_GB2312" w:hAnsi="仿宋_GB2312" w:cs="仿宋_GB2312"/>
                <w:b w:val="0"/>
                <w:color w:val="auto"/>
                <w:spacing w:val="0"/>
                <w:sz w:val="18"/>
                <w:szCs w:val="18"/>
              </w:rPr>
            </w:pPr>
            <w:r>
              <w:rPr>
                <w:rFonts w:hint="eastAsia" w:ascii="仿宋_GB2312" w:hAnsi="仿宋_GB2312" w:cs="仿宋_GB2312"/>
                <w:b w:val="0"/>
                <w:color w:val="auto"/>
                <w:spacing w:val="0"/>
                <w:sz w:val="18"/>
                <w:szCs w:val="18"/>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spacing w:line="240" w:lineRule="auto"/>
              <w:jc w:val="both"/>
              <w:rPr>
                <w:rFonts w:hint="eastAsia" w:ascii="仿宋_GB2312" w:hAnsi="仿宋_GB2312" w:cs="仿宋_GB2312"/>
                <w:b w:val="0"/>
                <w:color w:val="auto"/>
                <w:spacing w:val="0"/>
                <w:sz w:val="18"/>
                <w:szCs w:val="18"/>
              </w:rPr>
            </w:pPr>
            <w:r>
              <w:rPr>
                <w:rFonts w:hint="eastAsia" w:ascii="仿宋_GB2312" w:hAnsi="仿宋_GB2312" w:cs="仿宋_GB2312"/>
                <w:b w:val="0"/>
                <w:color w:val="auto"/>
                <w:spacing w:val="0"/>
                <w:sz w:val="18"/>
                <w:szCs w:val="18"/>
              </w:rPr>
              <w:t>2.审查责任：对书面申请材料进行审查，提出是否同意的审核意见。</w:t>
            </w:r>
          </w:p>
          <w:p>
            <w:pPr>
              <w:keepNext w:val="0"/>
              <w:keepLines w:val="0"/>
              <w:pageBreakBefore w:val="0"/>
              <w:kinsoku/>
              <w:wordWrap/>
              <w:overflowPunct/>
              <w:topLinePunct w:val="0"/>
              <w:autoSpaceDE/>
              <w:autoSpaceDN/>
              <w:bidi w:val="0"/>
              <w:spacing w:line="240" w:lineRule="auto"/>
              <w:jc w:val="both"/>
              <w:rPr>
                <w:rFonts w:hint="eastAsia" w:ascii="仿宋_GB2312" w:hAnsi="仿宋_GB2312" w:cs="仿宋_GB2312"/>
                <w:b w:val="0"/>
                <w:color w:val="auto"/>
                <w:spacing w:val="0"/>
                <w:sz w:val="18"/>
                <w:szCs w:val="18"/>
              </w:rPr>
            </w:pPr>
            <w:r>
              <w:rPr>
                <w:rFonts w:hint="eastAsia" w:ascii="仿宋_GB2312" w:hAnsi="仿宋_GB2312" w:cs="仿宋_GB2312"/>
                <w:b w:val="0"/>
                <w:color w:val="auto"/>
                <w:spacing w:val="0"/>
                <w:sz w:val="18"/>
                <w:szCs w:val="18"/>
              </w:rPr>
              <w:t>3.决定责任：作出行政许可或者不予行政许可的决定，告知申请人不予许可的应当告知理由。</w:t>
            </w:r>
          </w:p>
          <w:p>
            <w:pPr>
              <w:keepNext w:val="0"/>
              <w:keepLines w:val="0"/>
              <w:pageBreakBefore w:val="0"/>
              <w:kinsoku/>
              <w:wordWrap/>
              <w:overflowPunct/>
              <w:topLinePunct w:val="0"/>
              <w:autoSpaceDE/>
              <w:autoSpaceDN/>
              <w:bidi w:val="0"/>
              <w:spacing w:line="240" w:lineRule="auto"/>
              <w:jc w:val="both"/>
              <w:rPr>
                <w:rFonts w:hint="eastAsia" w:ascii="仿宋_GB2312" w:hAnsi="仿宋_GB2312" w:cs="仿宋_GB2312"/>
                <w:b w:val="0"/>
                <w:color w:val="auto"/>
                <w:spacing w:val="0"/>
                <w:sz w:val="18"/>
                <w:szCs w:val="18"/>
              </w:rPr>
            </w:pPr>
            <w:r>
              <w:rPr>
                <w:rFonts w:hint="eastAsia" w:ascii="仿宋_GB2312" w:hAnsi="仿宋_GB2312" w:cs="仿宋_GB2312"/>
                <w:b w:val="0"/>
                <w:color w:val="auto"/>
                <w:spacing w:val="0"/>
                <w:sz w:val="18"/>
                <w:szCs w:val="18"/>
              </w:rPr>
              <w:t>4.事中事后监管责任：开展定期和不定期检查，依法采取相关处置措施。</w:t>
            </w:r>
          </w:p>
          <w:p>
            <w:pPr>
              <w:keepNext w:val="0"/>
              <w:keepLines w:val="0"/>
              <w:pageBreakBefore w:val="0"/>
              <w:kinsoku/>
              <w:wordWrap/>
              <w:overflowPunct/>
              <w:topLinePunct w:val="0"/>
              <w:autoSpaceDE/>
              <w:autoSpaceDN/>
              <w:bidi w:val="0"/>
              <w:spacing w:line="240" w:lineRule="auto"/>
              <w:jc w:val="both"/>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rPr>
              <w:t>5.其他责任：法律法规规章文件规定应履行的其他责任。</w:t>
            </w:r>
          </w:p>
        </w:tc>
        <w:tc>
          <w:tcPr>
            <w:tcW w:w="2370" w:type="dxa"/>
            <w:noWrap w:val="0"/>
            <w:vAlign w:val="center"/>
          </w:tcPr>
          <w:p>
            <w:pPr>
              <w:rPr>
                <w:color w:val="auto"/>
              </w:rPr>
            </w:pPr>
            <w:r>
              <w:rPr>
                <w:rFonts w:hint="eastAsia" w:ascii="仿宋_GB2312" w:hAnsi="仿宋_GB2312" w:cs="仿宋_GB2312"/>
                <w:b w:val="0"/>
                <w:color w:val="auto"/>
                <w:spacing w:val="0"/>
                <w:sz w:val="18"/>
                <w:szCs w:val="18"/>
              </w:rPr>
              <w:t>《行政许可法》</w:t>
            </w:r>
          </w:p>
          <w:p>
            <w:pPr>
              <w:keepNext w:val="0"/>
              <w:keepLines w:val="0"/>
              <w:pageBreakBefore w:val="0"/>
              <w:kinsoku/>
              <w:wordWrap/>
              <w:overflowPunct/>
              <w:topLinePunct w:val="0"/>
              <w:autoSpaceDE/>
              <w:autoSpaceDN/>
              <w:bidi w:val="0"/>
              <w:spacing w:line="240" w:lineRule="auto"/>
              <w:jc w:val="both"/>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rPr>
              <w:t>《中华人民共和国石油天然气管道保护法》</w:t>
            </w:r>
          </w:p>
        </w:tc>
        <w:tc>
          <w:tcPr>
            <w:tcW w:w="1710"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color w:val="auto"/>
                <w:spacing w:val="0"/>
                <w:sz w:val="18"/>
                <w:szCs w:val="18"/>
                <w:lang w:val="en-US" w:eastAsia="zh-CN"/>
              </w:rPr>
              <w:t>对不履行或不正确履行行政职责的行政机关及其工作人员，依据《中华人民共和国行政许可法》《中华人民共和国石油天然气管道保护法》《四川省行政审批违法违纪行为责任追究办法》《四川省行政机关工作人员行政过错责任追究试行办法》等法律法规规章的相关规定追究相应的责任，以及其他依法应当追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5"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3</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对瞒报、拒报或者伪造、篡改价格监测资料行为的行政处罚</w:t>
            </w:r>
          </w:p>
        </w:tc>
        <w:tc>
          <w:tcPr>
            <w:tcW w:w="26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bCs/>
                <w:color w:val="auto"/>
                <w:spacing w:val="0"/>
                <w:kern w:val="2"/>
                <w:sz w:val="18"/>
                <w:szCs w:val="18"/>
                <w:lang w:val="en-US" w:eastAsia="zh-CN" w:bidi="ar-SA"/>
              </w:rPr>
            </w:pPr>
            <w:r>
              <w:rPr>
                <w:rFonts w:hint="eastAsia" w:ascii="仿宋_GB2312" w:hAnsi="仿宋_GB2312" w:cs="仿宋_GB2312"/>
                <w:b w:val="0"/>
                <w:bCs/>
                <w:color w:val="auto"/>
                <w:spacing w:val="0"/>
                <w:sz w:val="18"/>
                <w:szCs w:val="18"/>
              </w:rPr>
              <w:t>《四川省价格监测规定》</w:t>
            </w:r>
            <w:r>
              <w:rPr>
                <w:rFonts w:hint="eastAsia" w:ascii="仿宋_GB2312" w:hAnsi="仿宋_GB2312" w:cs="仿宋_GB2312"/>
                <w:b w:val="0"/>
                <w:bCs/>
                <w:color w:val="auto"/>
                <w:spacing w:val="0"/>
                <w:sz w:val="18"/>
                <w:szCs w:val="18"/>
                <w:lang w:eastAsia="zh-CN"/>
              </w:rPr>
              <w:t>（</w:t>
            </w:r>
            <w:r>
              <w:rPr>
                <w:rFonts w:hint="eastAsia" w:ascii="仿宋_GB2312" w:hAnsi="仿宋_GB2312" w:cs="仿宋_GB2312"/>
                <w:b w:val="0"/>
                <w:bCs/>
                <w:color w:val="auto"/>
                <w:spacing w:val="0"/>
                <w:sz w:val="18"/>
                <w:szCs w:val="18"/>
              </w:rPr>
              <w:t>四川省人民政府令第217号第二十六条</w:t>
            </w:r>
            <w:r>
              <w:rPr>
                <w:rFonts w:hint="eastAsia" w:ascii="仿宋_GB2312" w:hAnsi="仿宋_GB2312" w:cs="仿宋_GB2312"/>
                <w:b w:val="0"/>
                <w:bCs/>
                <w:color w:val="auto"/>
                <w:spacing w:val="0"/>
                <w:sz w:val="18"/>
                <w:szCs w:val="18"/>
                <w:lang w:eastAsia="zh-CN"/>
              </w:rPr>
              <w:t>）</w:t>
            </w:r>
          </w:p>
        </w:tc>
        <w:tc>
          <w:tcPr>
            <w:tcW w:w="109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价格和收费管理股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eastAsia" w:ascii="仿宋_GB2312" w:hAnsi="仿宋_GB2312" w:cs="仿宋_GB2312"/>
                <w:b w:val="0"/>
                <w:color w:val="auto"/>
                <w:spacing w:val="0"/>
                <w:sz w:val="18"/>
                <w:szCs w:val="18"/>
              </w:rPr>
            </w:pPr>
            <w:r>
              <w:rPr>
                <w:rFonts w:hint="eastAsia" w:ascii="仿宋_GB2312" w:hAnsi="仿宋_GB2312" w:cs="仿宋_GB2312"/>
                <w:b w:val="0"/>
                <w:color w:val="auto"/>
                <w:spacing w:val="0"/>
                <w:sz w:val="18"/>
                <w:szCs w:val="18"/>
                <w:lang w:eastAsia="zh-CN"/>
              </w:rPr>
              <w:t>1.立案责任：</w:t>
            </w:r>
            <w:r>
              <w:rPr>
                <w:rFonts w:hint="eastAsia" w:ascii="仿宋_GB2312" w:hAnsi="仿宋_GB2312" w:cs="仿宋_GB2312"/>
                <w:b w:val="0"/>
                <w:color w:val="auto"/>
                <w:spacing w:val="0"/>
                <w:sz w:val="18"/>
                <w:szCs w:val="18"/>
              </w:rPr>
              <w:t>发现涉嫌瞒报、拒报或者在经营活动与非经营活动中伪造、篡改价格监测资料的，予以审查，决定是否立案。</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cs="仿宋_GB2312"/>
                <w:b w:val="0"/>
                <w:color w:val="auto"/>
                <w:spacing w:val="0"/>
                <w:sz w:val="18"/>
                <w:szCs w:val="18"/>
              </w:rPr>
            </w:pPr>
            <w:r>
              <w:rPr>
                <w:rFonts w:hint="eastAsia" w:ascii="仿宋_GB2312" w:hAnsi="仿宋_GB2312" w:cs="仿宋_GB2312"/>
                <w:b w:val="0"/>
                <w:color w:val="auto"/>
                <w:spacing w:val="0"/>
                <w:sz w:val="18"/>
                <w:szCs w:val="18"/>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cs="仿宋_GB2312"/>
                <w:b w:val="0"/>
                <w:color w:val="auto"/>
                <w:spacing w:val="0"/>
                <w:sz w:val="18"/>
                <w:szCs w:val="18"/>
              </w:rPr>
            </w:pPr>
            <w:r>
              <w:rPr>
                <w:rFonts w:hint="eastAsia" w:ascii="仿宋_GB2312" w:hAnsi="仿宋_GB2312" w:cs="仿宋_GB2312"/>
                <w:b w:val="0"/>
                <w:color w:val="auto"/>
                <w:spacing w:val="0"/>
                <w:sz w:val="18"/>
                <w:szCs w:val="18"/>
              </w:rPr>
              <w:t>3.审查责任：对案件违法事实、证据、调查取证程序、法律适用、处罚种类和幅度、当事人陈述和申辩等进行审查，提出处理意见。</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cs="仿宋_GB2312"/>
                <w:b w:val="0"/>
                <w:color w:val="auto"/>
                <w:spacing w:val="0"/>
                <w:sz w:val="18"/>
                <w:szCs w:val="18"/>
              </w:rPr>
            </w:pPr>
            <w:r>
              <w:rPr>
                <w:rFonts w:hint="eastAsia" w:ascii="仿宋_GB2312" w:hAnsi="仿宋_GB2312" w:cs="仿宋_GB2312"/>
                <w:b w:val="0"/>
                <w:color w:val="auto"/>
                <w:spacing w:val="0"/>
                <w:sz w:val="18"/>
                <w:szCs w:val="18"/>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cs="仿宋_GB2312"/>
                <w:b w:val="0"/>
                <w:color w:val="auto"/>
                <w:spacing w:val="0"/>
                <w:sz w:val="18"/>
                <w:szCs w:val="18"/>
              </w:rPr>
            </w:pPr>
            <w:r>
              <w:rPr>
                <w:rFonts w:hint="eastAsia" w:ascii="仿宋_GB2312" w:hAnsi="仿宋_GB2312" w:cs="仿宋_GB2312"/>
                <w:b w:val="0"/>
                <w:color w:val="auto"/>
                <w:spacing w:val="0"/>
                <w:sz w:val="18"/>
                <w:szCs w:val="18"/>
              </w:rPr>
              <w:t>5.决定责任：作出行政处罚决定，制作《行政处罚决定书》，并载明行政处罚告知、当事人陈述申辩或者听证情况等内容。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cs="仿宋_GB2312"/>
                <w:b w:val="0"/>
                <w:color w:val="auto"/>
                <w:spacing w:val="0"/>
                <w:sz w:val="18"/>
                <w:szCs w:val="18"/>
              </w:rPr>
            </w:pPr>
            <w:r>
              <w:rPr>
                <w:rFonts w:hint="eastAsia" w:ascii="仿宋_GB2312" w:hAnsi="仿宋_GB2312" w:cs="仿宋_GB2312"/>
                <w:b w:val="0"/>
                <w:color w:val="auto"/>
                <w:spacing w:val="0"/>
                <w:sz w:val="18"/>
                <w:szCs w:val="18"/>
              </w:rPr>
              <w:t>6.送达责任：按照法律法规规定的方式和时限，将《行政处罚决定书》送达当事人。</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cs="仿宋_GB2312"/>
                <w:b w:val="0"/>
                <w:color w:val="auto"/>
                <w:spacing w:val="0"/>
                <w:sz w:val="18"/>
                <w:szCs w:val="18"/>
              </w:rPr>
            </w:pPr>
            <w:r>
              <w:rPr>
                <w:rFonts w:hint="eastAsia" w:ascii="仿宋_GB2312" w:hAnsi="仿宋_GB2312" w:cs="仿宋_GB2312"/>
                <w:b w:val="0"/>
                <w:color w:val="auto"/>
                <w:spacing w:val="0"/>
                <w:sz w:val="18"/>
                <w:szCs w:val="18"/>
              </w:rPr>
              <w:t>7.执行责任：依照生效的行政处罚决定执行。</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cs="仿宋_GB2312"/>
                <w:b w:val="0"/>
                <w:color w:val="auto"/>
                <w:spacing w:val="-11"/>
                <w:sz w:val="18"/>
                <w:szCs w:val="18"/>
                <w:lang w:val="en-US" w:eastAsia="zh-CN"/>
              </w:rPr>
            </w:pPr>
            <w:r>
              <w:rPr>
                <w:rFonts w:hint="eastAsia" w:ascii="仿宋_GB2312" w:hAnsi="仿宋_GB2312" w:cs="仿宋_GB2312"/>
                <w:b w:val="0"/>
                <w:color w:val="auto"/>
                <w:spacing w:val="0"/>
                <w:sz w:val="18"/>
                <w:szCs w:val="18"/>
              </w:rPr>
              <w:t>8.其他责任：法律法规规章文件规定应履行的其他责任。</w:t>
            </w:r>
          </w:p>
        </w:tc>
        <w:tc>
          <w:tcPr>
            <w:tcW w:w="2370" w:type="dxa"/>
            <w:noWrap w:val="0"/>
            <w:vAlign w:val="center"/>
          </w:tcPr>
          <w:p>
            <w:pPr>
              <w:rPr>
                <w:color w:val="auto"/>
              </w:rPr>
            </w:pPr>
            <w:r>
              <w:rPr>
                <w:rFonts w:hint="eastAsia" w:ascii="仿宋_GB2312" w:hAnsi="仿宋_GB2312" w:cs="仿宋_GB2312"/>
                <w:b w:val="0"/>
                <w:bCs w:val="0"/>
                <w:color w:val="auto"/>
                <w:spacing w:val="0"/>
                <w:sz w:val="18"/>
                <w:szCs w:val="18"/>
              </w:rPr>
              <w:t>《中华人民共和国行政处罚法》</w:t>
            </w:r>
          </w:p>
          <w:p>
            <w:pPr>
              <w:keepNext w:val="0"/>
              <w:keepLines w:val="0"/>
              <w:pageBreakBefore w:val="0"/>
              <w:kinsoku/>
              <w:wordWrap/>
              <w:overflowPunct/>
              <w:topLinePunct w:val="0"/>
              <w:autoSpaceDE/>
              <w:autoSpaceDN/>
              <w:bidi w:val="0"/>
              <w:spacing w:line="240" w:lineRule="auto"/>
              <w:jc w:val="both"/>
              <w:rPr>
                <w:rFonts w:hint="eastAsia" w:ascii="仿宋_GB2312" w:hAnsi="仿宋_GB2312" w:eastAsia="仿宋_GB2312" w:cs="仿宋_GB2312"/>
                <w:b w:val="0"/>
                <w:bCs w:val="0"/>
                <w:color w:val="auto"/>
                <w:spacing w:val="0"/>
                <w:sz w:val="18"/>
                <w:szCs w:val="18"/>
                <w:lang w:eastAsia="zh-CN"/>
              </w:rPr>
            </w:pPr>
            <w:r>
              <w:rPr>
                <w:rFonts w:hint="eastAsia" w:ascii="仿宋_GB2312" w:hAnsi="仿宋_GB2312" w:cs="仿宋_GB2312"/>
                <w:b w:val="0"/>
                <w:bCs w:val="0"/>
                <w:color w:val="auto"/>
                <w:spacing w:val="0"/>
                <w:sz w:val="18"/>
                <w:szCs w:val="18"/>
              </w:rPr>
              <w:t>《中华人民共和国价格法》</w:t>
            </w:r>
          </w:p>
          <w:p>
            <w:pPr>
              <w:keepNext w:val="0"/>
              <w:keepLines w:val="0"/>
              <w:pageBreakBefore w:val="0"/>
              <w:kinsoku/>
              <w:wordWrap/>
              <w:overflowPunct/>
              <w:topLinePunct w:val="0"/>
              <w:autoSpaceDE/>
              <w:autoSpaceDN/>
              <w:bidi w:val="0"/>
              <w:spacing w:line="240" w:lineRule="auto"/>
              <w:jc w:val="both"/>
              <w:rPr>
                <w:rFonts w:hint="eastAsia" w:ascii="仿宋_GB2312" w:hAnsi="仿宋_GB2312" w:eastAsia="仿宋_GB2312" w:cs="仿宋_GB2312"/>
                <w:b w:val="0"/>
                <w:bCs w:val="0"/>
                <w:color w:val="auto"/>
                <w:spacing w:val="0"/>
                <w:kern w:val="2"/>
                <w:sz w:val="18"/>
                <w:szCs w:val="18"/>
                <w:lang w:val="en-US" w:eastAsia="zh-CN" w:bidi="ar-SA"/>
              </w:rPr>
            </w:pP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对不履行或不正确履行行政职责的行政机关及其工作人员，依据《中华人民共和国行政处罚法》《中华人民共和国价格法》等法律法规规章的相关规定追究相应的责任，以及其他依法应当追责的情形。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4</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对拒绝、阻碍价格主管部门及其价格监测工作人员依法实施价格监测行为的行政处罚</w:t>
            </w:r>
          </w:p>
        </w:tc>
        <w:tc>
          <w:tcPr>
            <w:tcW w:w="26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default"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rPr>
              <w:t>《四川省价格监测规定》</w:t>
            </w:r>
            <w:r>
              <w:rPr>
                <w:rFonts w:hint="eastAsia" w:ascii="仿宋_GB2312" w:hAnsi="仿宋_GB2312" w:cs="仿宋_GB2312"/>
                <w:b w:val="0"/>
                <w:bCs/>
                <w:color w:val="auto"/>
                <w:spacing w:val="0"/>
                <w:sz w:val="18"/>
                <w:szCs w:val="18"/>
                <w:lang w:eastAsia="zh-CN"/>
              </w:rPr>
              <w:t>（</w:t>
            </w:r>
            <w:r>
              <w:rPr>
                <w:rFonts w:hint="default" w:ascii="仿宋_GB2312" w:hAnsi="仿宋_GB2312" w:cs="仿宋_GB2312"/>
                <w:b w:val="0"/>
                <w:bCs/>
                <w:color w:val="auto"/>
                <w:spacing w:val="0"/>
                <w:sz w:val="18"/>
                <w:szCs w:val="18"/>
              </w:rPr>
              <w:t>四川省人民政府令第217</w:t>
            </w:r>
            <w:r>
              <w:rPr>
                <w:rFonts w:hint="eastAsia" w:ascii="仿宋_GB2312" w:hAnsi="仿宋_GB2312" w:cs="仿宋_GB2312"/>
                <w:b w:val="0"/>
                <w:bCs/>
                <w:color w:val="auto"/>
                <w:spacing w:val="0"/>
                <w:sz w:val="18"/>
                <w:szCs w:val="18"/>
              </w:rPr>
              <w:t>号第二十七条</w:t>
            </w:r>
            <w:r>
              <w:rPr>
                <w:rFonts w:hint="eastAsia" w:ascii="仿宋_GB2312" w:hAnsi="仿宋_GB2312" w:cs="仿宋_GB2312"/>
                <w:b w:val="0"/>
                <w:bCs/>
                <w:color w:val="auto"/>
                <w:spacing w:val="0"/>
                <w:sz w:val="18"/>
                <w:szCs w:val="18"/>
                <w:lang w:eastAsia="zh-CN"/>
              </w:rPr>
              <w:t>）</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价格和收费管理股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1.立案责任：拒绝、阻碍价格主管部门及其价格监测工作人员依法实施价格监测行为，予以审查，决定是否立案。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eastAsia="zh-CN"/>
              </w:rPr>
            </w:pPr>
            <w:r>
              <w:rPr>
                <w:rFonts w:hint="default" w:ascii="仿宋_GB2312" w:hAnsi="仿宋_GB2312" w:cs="仿宋_GB2312"/>
                <w:b w:val="0"/>
                <w:bCs/>
                <w:color w:val="auto"/>
                <w:spacing w:val="0"/>
                <w:sz w:val="18"/>
                <w:szCs w:val="18"/>
                <w:lang w:eastAsia="zh-CN"/>
              </w:rPr>
              <w:t>2.</w:t>
            </w:r>
            <w:r>
              <w:rPr>
                <w:rFonts w:hint="eastAsia" w:ascii="仿宋_GB2312" w:hAnsi="仿宋_GB2312" w:cs="仿宋_GB2312"/>
                <w:b w:val="0"/>
                <w:bCs/>
                <w:color w:val="auto"/>
                <w:spacing w:val="0"/>
                <w:sz w:val="18"/>
                <w:szCs w:val="18"/>
                <w:lang w:eastAsia="zh-CN"/>
              </w:rPr>
              <w:t>调查责任：对立案的案件及时组织调查取证，与当事人有直接利害关系的应当回避。执法人员不得少于两人，询问或者检查应当制作笔录，允许当事人辩解。</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eastAsia="zh-CN"/>
              </w:rPr>
            </w:pPr>
            <w:r>
              <w:rPr>
                <w:rFonts w:hint="default" w:ascii="仿宋_GB2312" w:hAnsi="仿宋_GB2312" w:cs="仿宋_GB2312"/>
                <w:b w:val="0"/>
                <w:bCs/>
                <w:color w:val="auto"/>
                <w:spacing w:val="0"/>
                <w:sz w:val="18"/>
                <w:szCs w:val="18"/>
                <w:lang w:eastAsia="zh-CN"/>
              </w:rPr>
              <w:t>3.</w:t>
            </w:r>
            <w:r>
              <w:rPr>
                <w:rFonts w:hint="eastAsia" w:ascii="仿宋_GB2312" w:hAnsi="仿宋_GB2312" w:cs="仿宋_GB2312"/>
                <w:b w:val="0"/>
                <w:bCs/>
                <w:color w:val="auto"/>
                <w:spacing w:val="0"/>
                <w:sz w:val="18"/>
                <w:szCs w:val="18"/>
                <w:lang w:eastAsia="zh-CN"/>
              </w:rPr>
              <w:t>审查责任：对案件违法事实、证据、调查取证程序、法律适用、处罚种类和幅度、当事人陈述和申辩等进行审查，提出处理意见。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eastAsia="zh-CN"/>
              </w:rPr>
            </w:pPr>
            <w:r>
              <w:rPr>
                <w:rFonts w:hint="default" w:ascii="仿宋_GB2312" w:hAnsi="仿宋_GB2312" w:cs="仿宋_GB2312"/>
                <w:b w:val="0"/>
                <w:bCs/>
                <w:color w:val="auto"/>
                <w:spacing w:val="0"/>
                <w:sz w:val="18"/>
                <w:szCs w:val="18"/>
                <w:lang w:eastAsia="zh-CN"/>
              </w:rPr>
              <w:t>4.</w:t>
            </w:r>
            <w:r>
              <w:rPr>
                <w:rFonts w:hint="eastAsia" w:ascii="仿宋_GB2312" w:hAnsi="仿宋_GB2312" w:cs="仿宋_GB2312"/>
                <w:b w:val="0"/>
                <w:bCs/>
                <w:color w:val="auto"/>
                <w:spacing w:val="0"/>
                <w:sz w:val="18"/>
                <w:szCs w:val="18"/>
                <w:lang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eastAsia="zh-CN"/>
              </w:rPr>
            </w:pPr>
            <w:r>
              <w:rPr>
                <w:rFonts w:hint="default" w:ascii="仿宋_GB2312" w:hAnsi="仿宋_GB2312" w:cs="仿宋_GB2312"/>
                <w:b w:val="0"/>
                <w:bCs/>
                <w:color w:val="auto"/>
                <w:spacing w:val="0"/>
                <w:sz w:val="18"/>
                <w:szCs w:val="18"/>
                <w:lang w:eastAsia="zh-CN"/>
              </w:rPr>
              <w:t>5.</w:t>
            </w:r>
            <w:r>
              <w:rPr>
                <w:rFonts w:hint="eastAsia" w:ascii="仿宋_GB2312" w:hAnsi="仿宋_GB2312" w:cs="仿宋_GB2312"/>
                <w:b w:val="0"/>
                <w:bCs/>
                <w:color w:val="auto"/>
                <w:spacing w:val="0"/>
                <w:sz w:val="18"/>
                <w:szCs w:val="18"/>
                <w:lang w:eastAsia="zh-CN"/>
              </w:rPr>
              <w:t>决定责任：作出行政处罚决定，制作《行政处罚决定书》，并载明行政处罚告知、当事人陈述申辩或者听证情况等内容。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eastAsia="zh-CN"/>
              </w:rPr>
            </w:pPr>
            <w:r>
              <w:rPr>
                <w:rFonts w:hint="default" w:ascii="仿宋_GB2312" w:hAnsi="仿宋_GB2312" w:cs="仿宋_GB2312"/>
                <w:b w:val="0"/>
                <w:bCs/>
                <w:color w:val="auto"/>
                <w:spacing w:val="0"/>
                <w:sz w:val="18"/>
                <w:szCs w:val="18"/>
                <w:lang w:eastAsia="zh-CN"/>
              </w:rPr>
              <w:t>6.</w:t>
            </w:r>
            <w:r>
              <w:rPr>
                <w:rFonts w:hint="eastAsia" w:ascii="仿宋_GB2312" w:hAnsi="仿宋_GB2312" w:cs="仿宋_GB2312"/>
                <w:b w:val="0"/>
                <w:bCs/>
                <w:color w:val="auto"/>
                <w:spacing w:val="0"/>
                <w:sz w:val="18"/>
                <w:szCs w:val="18"/>
                <w:lang w:eastAsia="zh-CN"/>
              </w:rPr>
              <w:t>送达责任：按照法律法规规定的方式和时限，将《行政处罚决定书》送达当事人。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eastAsia="zh-CN"/>
              </w:rPr>
            </w:pPr>
            <w:r>
              <w:rPr>
                <w:rFonts w:hint="default" w:ascii="仿宋_GB2312" w:hAnsi="仿宋_GB2312" w:cs="仿宋_GB2312"/>
                <w:b w:val="0"/>
                <w:bCs/>
                <w:color w:val="auto"/>
                <w:spacing w:val="0"/>
                <w:sz w:val="18"/>
                <w:szCs w:val="18"/>
                <w:lang w:eastAsia="zh-CN"/>
              </w:rPr>
              <w:t>7.</w:t>
            </w:r>
            <w:r>
              <w:rPr>
                <w:rFonts w:hint="eastAsia" w:ascii="仿宋_GB2312" w:hAnsi="仿宋_GB2312" w:cs="仿宋_GB2312"/>
                <w:b w:val="0"/>
                <w:bCs/>
                <w:color w:val="auto"/>
                <w:spacing w:val="0"/>
                <w:sz w:val="18"/>
                <w:szCs w:val="18"/>
                <w:lang w:eastAsia="zh-CN"/>
              </w:rPr>
              <w:t>执行责任：依照生效的行政处罚决定执行。</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eastAsia="zh-CN"/>
              </w:rPr>
              <w:t>8.</w:t>
            </w:r>
            <w:r>
              <w:rPr>
                <w:rFonts w:hint="eastAsia" w:ascii="仿宋_GB2312" w:hAnsi="仿宋_GB2312" w:cs="仿宋_GB2312"/>
                <w:b w:val="0"/>
                <w:bCs/>
                <w:color w:val="auto"/>
                <w:spacing w:val="0"/>
                <w:sz w:val="18"/>
                <w:szCs w:val="18"/>
                <w:lang w:eastAsia="zh-CN"/>
              </w:rPr>
              <w:t>其他责任：法律法规规章文件规定应履行的其他责任。</w:t>
            </w:r>
          </w:p>
        </w:tc>
        <w:tc>
          <w:tcPr>
            <w:tcW w:w="2370" w:type="dxa"/>
            <w:noWrap w:val="0"/>
            <w:vAlign w:val="center"/>
          </w:tcPr>
          <w:p>
            <w:pPr>
              <w:rPr>
                <w:color w:val="auto"/>
              </w:rPr>
            </w:pPr>
            <w:r>
              <w:rPr>
                <w:rFonts w:hint="eastAsia" w:ascii="仿宋_GB2312" w:hAnsi="仿宋_GB2312" w:cs="仿宋_GB2312"/>
                <w:b w:val="0"/>
                <w:bCs/>
                <w:color w:val="auto"/>
                <w:spacing w:val="0"/>
                <w:sz w:val="18"/>
                <w:szCs w:val="18"/>
              </w:rPr>
              <w:t>《中华人民共和国行政处罚法》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rPr>
              <w:t>《中华人民共和国价格法》</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eastAsia="zh-CN"/>
              </w:rPr>
              <w:t>对不履行或不正确履行行政</w:t>
            </w:r>
            <w:r>
              <w:rPr>
                <w:rFonts w:hint="eastAsia" w:ascii="仿宋_GB2312" w:hAnsi="仿宋_GB2312" w:cs="仿宋_GB2312"/>
                <w:b w:val="0"/>
                <w:bCs/>
                <w:color w:val="auto"/>
                <w:spacing w:val="0"/>
                <w:sz w:val="18"/>
                <w:szCs w:val="18"/>
              </w:rPr>
              <w:t>职责的行政机关及其工作人员，依据《中华人民共和国行政处罚法》《中华人民共和国价格法》等法律法规规章的相关规定追究相应的责任，以及其他依法应当追责的情形。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2"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5</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对招标人规避招标的行政处罚</w:t>
            </w:r>
          </w:p>
        </w:tc>
        <w:tc>
          <w:tcPr>
            <w:tcW w:w="26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rPr>
              <w:t>《中华人民共和国招标投标法》第四十九条</w:t>
            </w:r>
          </w:p>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rPr>
              <w:t>《中华人民共和国招标投标法实施条例》</w:t>
            </w:r>
            <w:r>
              <w:rPr>
                <w:rFonts w:hint="eastAsia" w:ascii="仿宋_GB2312" w:hAnsi="仿宋_GB2312" w:cs="仿宋_GB2312"/>
                <w:b w:val="0"/>
                <w:bCs/>
                <w:color w:val="auto"/>
                <w:spacing w:val="0"/>
                <w:sz w:val="18"/>
                <w:szCs w:val="18"/>
                <w:lang w:eastAsia="zh-CN"/>
              </w:rPr>
              <w:t>（</w:t>
            </w:r>
            <w:r>
              <w:rPr>
                <w:rFonts w:hint="eastAsia" w:ascii="仿宋_GB2312" w:hAnsi="仿宋_GB2312" w:cs="仿宋_GB2312"/>
                <w:b w:val="0"/>
                <w:bCs/>
                <w:color w:val="auto"/>
                <w:spacing w:val="0"/>
                <w:sz w:val="18"/>
                <w:szCs w:val="18"/>
              </w:rPr>
              <w:t>国务院令第613号</w:t>
            </w:r>
            <w:r>
              <w:rPr>
                <w:rFonts w:hint="eastAsia" w:ascii="仿宋_GB2312" w:hAnsi="仿宋_GB2312" w:cs="仿宋_GB2312"/>
                <w:b w:val="0"/>
                <w:bCs/>
                <w:color w:val="auto"/>
                <w:spacing w:val="0"/>
                <w:sz w:val="18"/>
                <w:szCs w:val="18"/>
                <w:lang w:eastAsia="zh-CN"/>
              </w:rPr>
              <w:t>）</w:t>
            </w:r>
            <w:r>
              <w:rPr>
                <w:rFonts w:hint="eastAsia" w:ascii="仿宋_GB2312" w:hAnsi="仿宋_GB2312" w:cs="仿宋_GB2312"/>
                <w:b w:val="0"/>
                <w:bCs/>
                <w:color w:val="auto"/>
                <w:spacing w:val="0"/>
                <w:sz w:val="18"/>
                <w:szCs w:val="18"/>
              </w:rPr>
              <w:t>第六十三条第二款</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办公室</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1.立案责任：发现招标人涉嫌规避招标行为的，予以审查，决定是否立案。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3.审查责任：对案件违法事实、证据、调查取证程序、法律适用、处罚种类和幅度、当事人陈述和申辩等进行审查，提出处理意见。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5.决定责任：作出行政处罚决定，制作《行政处罚决定书》，并载明行政处罚告知、当事人陈述申辩或者听证情况等内容。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6.送达责任：按照法律法规规定的方式和时限，将《行政处罚决定书》送达当事人。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7.执行责任：依照生效的行政处罚决定执行。</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《行政机关公务员处分条例》</w:t>
            </w:r>
          </w:p>
          <w:p>
            <w:pPr>
              <w:rPr>
                <w:color w:val="auto"/>
              </w:rPr>
            </w:pPr>
            <w:r>
              <w:rPr>
                <w:rFonts w:hint="default" w:ascii="仿宋_GB2312" w:hAnsi="仿宋_GB2312" w:cs="仿宋_GB2312"/>
                <w:b w:val="0"/>
                <w:bCs/>
                <w:color w:val="auto"/>
                <w:spacing w:val="0"/>
                <w:sz w:val="18"/>
                <w:szCs w:val="18"/>
                <w:lang w:val="en-US" w:eastAsia="zh-CN"/>
              </w:rPr>
              <w:t>《四川省行政执法监督条例》</w:t>
            </w:r>
          </w:p>
          <w:p>
            <w:pPr>
              <w:rPr>
                <w:color w:val="auto"/>
              </w:rPr>
            </w:pPr>
            <w:r>
              <w:rPr>
                <w:rFonts w:hint="default" w:ascii="仿宋_GB2312" w:hAnsi="仿宋_GB2312" w:cs="仿宋_GB2312"/>
                <w:b w:val="0"/>
                <w:bCs/>
                <w:color w:val="auto"/>
                <w:spacing w:val="0"/>
                <w:sz w:val="18"/>
                <w:szCs w:val="18"/>
                <w:lang w:val="en-US" w:eastAsia="zh-CN"/>
              </w:rPr>
              <w:t>《四川省行政机关工作人员行政过错责任追究试行办法》</w:t>
            </w:r>
          </w:p>
          <w:p>
            <w:pPr>
              <w:rPr>
                <w:color w:val="auto"/>
              </w:rPr>
            </w:pPr>
            <w:r>
              <w:rPr>
                <w:rFonts w:hint="default" w:ascii="仿宋_GB2312" w:hAnsi="仿宋_GB2312" w:cs="仿宋_GB2312"/>
                <w:b w:val="0"/>
                <w:bCs/>
                <w:color w:val="auto"/>
                <w:spacing w:val="0"/>
                <w:sz w:val="18"/>
                <w:szCs w:val="18"/>
                <w:lang w:val="en-US" w:eastAsia="zh-CN"/>
              </w:rPr>
              <w:t>《中华人民共和国招标投标法》</w:t>
            </w:r>
          </w:p>
          <w:p>
            <w:pPr>
              <w:rPr>
                <w:color w:val="auto"/>
              </w:rPr>
            </w:pPr>
            <w:r>
              <w:rPr>
                <w:rFonts w:hint="default" w:ascii="仿宋_GB2312" w:hAnsi="仿宋_GB2312" w:cs="仿宋_GB2312"/>
                <w:b w:val="0"/>
                <w:bCs/>
                <w:color w:val="auto"/>
                <w:spacing w:val="0"/>
                <w:sz w:val="18"/>
                <w:szCs w:val="18"/>
                <w:lang w:val="en-US" w:eastAsia="zh-CN"/>
              </w:rPr>
              <w:t>《中华人民共和国招标投标法实施条例》</w:t>
            </w:r>
          </w:p>
          <w:p>
            <w:pPr>
              <w:rPr>
                <w:color w:val="auto"/>
              </w:rPr>
            </w:pPr>
            <w:r>
              <w:rPr>
                <w:rFonts w:hint="default" w:ascii="仿宋_GB2312" w:hAnsi="仿宋_GB2312" w:cs="仿宋_GB2312"/>
                <w:b w:val="0"/>
                <w:bCs/>
                <w:color w:val="auto"/>
                <w:spacing w:val="0"/>
                <w:sz w:val="18"/>
                <w:szCs w:val="18"/>
                <w:lang w:val="en-US" w:eastAsia="zh-CN"/>
              </w:rPr>
              <w:t>《四川省国家投资工程建设项目招标投标条例》</w:t>
            </w:r>
          </w:p>
          <w:p>
            <w:pPr>
              <w:rPr>
                <w:color w:val="auto"/>
              </w:rPr>
            </w:pP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cs="Times New Roman"/>
                <w:b w:val="0"/>
                <w:bCs w:val="0"/>
                <w:color w:val="auto"/>
                <w:spacing w:val="0"/>
                <w:sz w:val="18"/>
                <w:szCs w:val="18"/>
                <w:lang w:eastAsia="zh-CN"/>
              </w:rPr>
              <w:t>对不履行或不正确履行行政</w:t>
            </w:r>
            <w:r>
              <w:rPr>
                <w:rFonts w:hint="default" w:ascii="Times New Roman" w:hAnsi="Times New Roman" w:cs="Times New Roman"/>
                <w:b w:val="0"/>
                <w:bCs w:val="0"/>
                <w:color w:val="auto"/>
                <w:spacing w:val="0"/>
                <w:sz w:val="18"/>
                <w:szCs w:val="18"/>
              </w:rPr>
              <w:t>职责的行政机关及其工作人员，依据《中华人民共和国监</w:t>
            </w:r>
            <w:r>
              <w:rPr>
                <w:rFonts w:hint="eastAsia" w:cs="Times New Roman"/>
                <w:b w:val="0"/>
                <w:bCs w:val="0"/>
                <w:color w:val="auto"/>
                <w:spacing w:val="0"/>
                <w:sz w:val="18"/>
                <w:szCs w:val="18"/>
                <w:lang w:eastAsia="zh-CN"/>
              </w:rPr>
              <w:t>察法》《中华人民共和国行政处罚法》《中华人民共和国行政强制法》</w:t>
            </w:r>
            <w:r>
              <w:rPr>
                <w:rFonts w:hint="default" w:ascii="Times New Roman" w:hAnsi="Times New Roman" w:cs="Times New Roman"/>
                <w:b w:val="0"/>
                <w:bCs w:val="0"/>
                <w:color w:val="auto"/>
                <w:spacing w:val="0"/>
                <w:sz w:val="18"/>
                <w:szCs w:val="18"/>
              </w:rPr>
              <w:t>《</w:t>
            </w:r>
            <w:r>
              <w:rPr>
                <w:rFonts w:hint="eastAsia" w:cs="Times New Roman"/>
                <w:b w:val="0"/>
                <w:bCs w:val="0"/>
                <w:color w:val="auto"/>
                <w:spacing w:val="0"/>
                <w:sz w:val="18"/>
                <w:szCs w:val="18"/>
                <w:lang w:eastAsia="zh-CN"/>
              </w:rPr>
              <w:t>中华人民共和国招标投标法》《</w:t>
            </w:r>
            <w:r>
              <w:rPr>
                <w:rFonts w:hint="default" w:ascii="Times New Roman" w:hAnsi="Times New Roman" w:cs="Times New Roman"/>
                <w:b w:val="0"/>
                <w:bCs w:val="0"/>
                <w:color w:val="auto"/>
                <w:spacing w:val="0"/>
                <w:sz w:val="18"/>
                <w:szCs w:val="18"/>
              </w:rPr>
              <w:t>中华人民共和国招标投标法实施条例》《行政机关公务员处分条例》《四川省行政审批违法违纪行为责任追究办法》《四川省国家投资工程建设项目招标投标条例》等法律法规规章的相关规定追究相应的责任。</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1"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default"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6</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对法律法规未明确规定行政监督部门的工程建设项目招标人以不合理的条件限制或者排斥潜在投标人的行政处罚</w:t>
            </w:r>
          </w:p>
        </w:tc>
        <w:tc>
          <w:tcPr>
            <w:tcW w:w="26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《中华人民共和国招标投标法》第五十一条</w:t>
            </w:r>
          </w:p>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 w:bidi="ar-SA"/>
              </w:rPr>
            </w:pPr>
            <w:r>
              <w:rPr>
                <w:rFonts w:hint="eastAsia" w:ascii="仿宋_GB2312" w:hAnsi="仿宋_GB2312" w:cs="仿宋_GB2312"/>
                <w:b w:val="0"/>
                <w:bCs/>
                <w:color w:val="auto"/>
                <w:spacing w:val="0"/>
                <w:sz w:val="18"/>
                <w:szCs w:val="18"/>
                <w:lang w:eastAsia="zh-CN"/>
              </w:rPr>
              <w:t>《四川省国家投资工程建设项目招标投标条例》第十七条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办公室</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11"/>
                <w:sz w:val="18"/>
                <w:szCs w:val="18"/>
                <w:lang w:eastAsia="zh-CN"/>
              </w:rPr>
              <w:t>1.立案责任：</w:t>
            </w:r>
            <w:r>
              <w:rPr>
                <w:rFonts w:hint="eastAsia" w:ascii="仿宋_GB2312" w:hAnsi="仿宋_GB2312" w:cs="仿宋_GB2312"/>
                <w:b w:val="0"/>
                <w:bCs/>
                <w:color w:val="auto"/>
                <w:spacing w:val="0"/>
                <w:sz w:val="18"/>
                <w:szCs w:val="18"/>
                <w:lang w:eastAsia="zh-CN"/>
              </w:rPr>
              <w:t>发现</w:t>
            </w:r>
            <w:r>
              <w:rPr>
                <w:rFonts w:hint="eastAsia" w:ascii="仿宋_GB2312" w:hAnsi="仿宋_GB2312" w:cs="仿宋_GB2312"/>
                <w:b w:val="0"/>
                <w:bCs/>
                <w:color w:val="auto"/>
                <w:spacing w:val="0"/>
                <w:sz w:val="18"/>
                <w:szCs w:val="18"/>
                <w:lang w:val="en-US" w:eastAsia="zh-CN"/>
              </w:rPr>
              <w:t>法律法规未明确规定行政监督部门的工程建设项目招标人以不合理的条件限制或者排斥潜在投标人的</w:t>
            </w:r>
            <w:r>
              <w:rPr>
                <w:rFonts w:hint="eastAsia" w:ascii="仿宋_GB2312" w:hAnsi="仿宋_GB2312" w:cs="仿宋_GB2312"/>
                <w:b w:val="0"/>
                <w:bCs/>
                <w:color w:val="auto"/>
                <w:spacing w:val="0"/>
                <w:sz w:val="18"/>
                <w:szCs w:val="18"/>
                <w:lang w:eastAsia="zh-CN"/>
              </w:rPr>
              <w:t>，予以审查，决定是否立案。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3.审查责任：对案件违法事实、证据、调查取证程序、法律适用、处罚种类和幅度、当事人陈述和申辩等进行审查，提出处理意见。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5.决定责任：作出行政处罚决定，制作《行政处罚决定书》，并载明行政处罚告知、当事人陈述申辩或者听证情况等内容。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6.送达责任：按照法律法规规定的方式和时限，将《行政处罚决定书》送达当事人。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7.执行责任：依照生效的行政处罚决定执行。</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《行政机关公务员处分条例》</w:t>
            </w:r>
          </w:p>
          <w:p>
            <w:pPr>
              <w:rPr>
                <w:color w:val="auto"/>
              </w:rPr>
            </w:pPr>
            <w:r>
              <w:rPr>
                <w:rFonts w:hint="default" w:ascii="仿宋_GB2312" w:hAnsi="仿宋_GB2312" w:cs="仿宋_GB2312"/>
                <w:b w:val="0"/>
                <w:bCs/>
                <w:color w:val="auto"/>
                <w:spacing w:val="0"/>
                <w:sz w:val="18"/>
                <w:szCs w:val="18"/>
                <w:lang w:val="en-US" w:eastAsia="zh-CN"/>
              </w:rPr>
              <w:t>《四川省行政执法监督条例》</w:t>
            </w:r>
          </w:p>
          <w:p>
            <w:pPr>
              <w:rPr>
                <w:color w:val="auto"/>
              </w:rPr>
            </w:pPr>
            <w:r>
              <w:rPr>
                <w:rFonts w:hint="default" w:ascii="仿宋_GB2312" w:hAnsi="仿宋_GB2312" w:cs="仿宋_GB2312"/>
                <w:b w:val="0"/>
                <w:bCs/>
                <w:color w:val="auto"/>
                <w:spacing w:val="0"/>
                <w:sz w:val="18"/>
                <w:szCs w:val="18"/>
                <w:lang w:val="en-US" w:eastAsia="zh-CN"/>
              </w:rPr>
              <w:t>《四川省行政机关工作人员行政过错责任追究试行办法》</w:t>
            </w:r>
          </w:p>
          <w:p>
            <w:pPr>
              <w:rPr>
                <w:color w:val="auto"/>
              </w:rPr>
            </w:pPr>
            <w:r>
              <w:rPr>
                <w:rFonts w:hint="default" w:ascii="仿宋_GB2312" w:hAnsi="仿宋_GB2312" w:cs="仿宋_GB2312"/>
                <w:b w:val="0"/>
                <w:bCs/>
                <w:color w:val="auto"/>
                <w:spacing w:val="0"/>
                <w:sz w:val="18"/>
                <w:szCs w:val="18"/>
                <w:lang w:val="en-US" w:eastAsia="zh-CN"/>
              </w:rPr>
              <w:t>《中华人民共和国招标投标法》</w:t>
            </w:r>
          </w:p>
          <w:p>
            <w:pPr>
              <w:rPr>
                <w:color w:val="auto"/>
              </w:rPr>
            </w:pPr>
            <w:r>
              <w:rPr>
                <w:rFonts w:hint="default" w:ascii="仿宋_GB2312" w:hAnsi="仿宋_GB2312" w:cs="仿宋_GB2312"/>
                <w:b w:val="0"/>
                <w:bCs/>
                <w:color w:val="auto"/>
                <w:spacing w:val="0"/>
                <w:sz w:val="18"/>
                <w:szCs w:val="18"/>
                <w:lang w:val="en-US" w:eastAsia="zh-CN"/>
              </w:rPr>
              <w:t>《中华人民共和国招标投标法实施条例》</w:t>
            </w:r>
          </w:p>
          <w:p>
            <w:pPr>
              <w:rPr>
                <w:color w:val="auto"/>
              </w:rPr>
            </w:pPr>
            <w:r>
              <w:rPr>
                <w:rFonts w:hint="default" w:ascii="仿宋_GB2312" w:hAnsi="仿宋_GB2312" w:cs="仿宋_GB2312"/>
                <w:b w:val="0"/>
                <w:bCs/>
                <w:color w:val="auto"/>
                <w:spacing w:val="0"/>
                <w:sz w:val="18"/>
                <w:szCs w:val="18"/>
                <w:lang w:val="en-US" w:eastAsia="zh-CN"/>
              </w:rPr>
              <w:t>《四川省国家投资工程建设项目招标投标条例》</w:t>
            </w:r>
          </w:p>
          <w:p>
            <w:pPr>
              <w:rPr>
                <w:color w:val="auto"/>
              </w:rPr>
            </w:pP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 w:bidi="ar-SA"/>
              </w:rPr>
            </w:pP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cs="Times New Roman"/>
                <w:b w:val="0"/>
                <w:bCs w:val="0"/>
                <w:color w:val="auto"/>
                <w:spacing w:val="0"/>
                <w:sz w:val="18"/>
                <w:szCs w:val="18"/>
                <w:lang w:eastAsia="zh-CN"/>
              </w:rPr>
              <w:t>对不履行或不正确履行行政</w:t>
            </w:r>
            <w:r>
              <w:rPr>
                <w:rFonts w:hint="default" w:ascii="Times New Roman" w:hAnsi="Times New Roman" w:cs="Times New Roman"/>
                <w:b w:val="0"/>
                <w:bCs w:val="0"/>
                <w:color w:val="auto"/>
                <w:spacing w:val="0"/>
                <w:sz w:val="18"/>
                <w:szCs w:val="18"/>
              </w:rPr>
              <w:t>职责的行政机关及其工作人员，依据《中华人民共和国监</w:t>
            </w:r>
            <w:r>
              <w:rPr>
                <w:rFonts w:hint="eastAsia" w:cs="Times New Roman"/>
                <w:b w:val="0"/>
                <w:bCs w:val="0"/>
                <w:color w:val="auto"/>
                <w:spacing w:val="0"/>
                <w:sz w:val="18"/>
                <w:szCs w:val="18"/>
                <w:lang w:eastAsia="zh-CN"/>
              </w:rPr>
              <w:t>察法》《中华人民共和国行政处罚法》《中华人民共和国行政强制法》《中华人民共和国招标投标法》《中华人民共和国招标投标法实施条例》《行政机关公务员处分条例》《四川省行政审批违法违纪行为责任追究办法》《四川</w:t>
            </w:r>
            <w:r>
              <w:rPr>
                <w:rFonts w:hint="default" w:ascii="Times New Roman" w:hAnsi="Times New Roman" w:cs="Times New Roman"/>
                <w:b w:val="0"/>
                <w:bCs w:val="0"/>
                <w:color w:val="auto"/>
                <w:spacing w:val="0"/>
                <w:sz w:val="18"/>
                <w:szCs w:val="18"/>
              </w:rPr>
              <w:t>省国家投资工程建设项目招标投标条例》等法律法规规章的相关规定追究相应的责任。</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0"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default"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7</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对法律法规未明确规定行政监督部门的工程建设项目的招标人向他人透露已获取招标文件的潜在投标人的名称、数量或者可能影响公平竞争的有关招标投标的其他情况的，或者泄露标底的行政处罚</w:t>
            </w:r>
          </w:p>
        </w:tc>
        <w:tc>
          <w:tcPr>
            <w:tcW w:w="2670" w:type="dxa"/>
            <w:noWrap w:val="0"/>
            <w:vAlign w:val="center"/>
          </w:tcPr>
          <w:p>
            <w:pPr>
              <w:rPr>
                <w:color w:val="auto"/>
              </w:rPr>
            </w:pPr>
            <w:r>
              <w:rPr>
                <w:rFonts w:hint="eastAsia" w:ascii="仿宋_GB2312" w:hAnsi="仿宋_GB2312" w:cs="仿宋_GB2312"/>
                <w:b w:val="0"/>
                <w:bCs/>
                <w:color w:val="auto"/>
                <w:spacing w:val="0"/>
                <w:sz w:val="18"/>
                <w:szCs w:val="18"/>
                <w:lang w:eastAsia="zh-CN"/>
              </w:rPr>
              <w:t>《中华人民共和国招标投标法》第五十二条</w:t>
            </w:r>
          </w:p>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办公室</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1.立案责任：发现</w:t>
            </w:r>
            <w:r>
              <w:rPr>
                <w:rFonts w:hint="eastAsia" w:ascii="仿宋_GB2312" w:hAnsi="仿宋_GB2312" w:cs="仿宋_GB2312"/>
                <w:b w:val="0"/>
                <w:bCs/>
                <w:color w:val="auto"/>
                <w:spacing w:val="0"/>
                <w:sz w:val="18"/>
                <w:szCs w:val="18"/>
                <w:lang w:val="en-US" w:eastAsia="zh-CN"/>
              </w:rPr>
              <w:t>法律法规未明确规定行政监督部门的工程建设项目的招标人向他人透露已获取招标文件的潜在投标人的名称、数量或者可能影响公平竞争的有关招标投标的其他情况的，或者泄露标底的</w:t>
            </w:r>
            <w:r>
              <w:rPr>
                <w:rFonts w:hint="eastAsia" w:ascii="仿宋_GB2312" w:hAnsi="仿宋_GB2312" w:cs="仿宋_GB2312"/>
                <w:b w:val="0"/>
                <w:bCs/>
                <w:color w:val="auto"/>
                <w:spacing w:val="0"/>
                <w:sz w:val="18"/>
                <w:szCs w:val="18"/>
                <w:lang w:eastAsia="zh-CN"/>
              </w:rPr>
              <w:t>，予以审查，决定是否立案。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3.审查责任：对案件违法事实、证据、调查取证程序、法律适用、处罚种类和幅度、当事人陈述和申辩等进行审查，提出处理意见。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5.决定责任：作出行政处罚决定，制作《行政处罚决定书》，并载明行政处罚告知、当事人陈述申辩或者听证情况等内容。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6.送达责任：按照法律法规规定的方式和时限，将《行政处罚决定书》送达当事人。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7.执行责任：依照生效的行政处罚决定执行。</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《行政机关公务员处分条例》</w:t>
            </w:r>
          </w:p>
          <w:p>
            <w:pPr>
              <w:rPr>
                <w:color w:val="auto"/>
              </w:rPr>
            </w:pPr>
            <w:r>
              <w:rPr>
                <w:rFonts w:hint="default" w:ascii="仿宋_GB2312" w:hAnsi="仿宋_GB2312" w:cs="仿宋_GB2312"/>
                <w:b w:val="0"/>
                <w:bCs/>
                <w:color w:val="auto"/>
                <w:spacing w:val="0"/>
                <w:sz w:val="18"/>
                <w:szCs w:val="18"/>
                <w:lang w:val="en-US" w:eastAsia="zh-CN"/>
              </w:rPr>
              <w:t>《四川省行政执法监督条例》</w:t>
            </w:r>
          </w:p>
          <w:p>
            <w:pPr>
              <w:rPr>
                <w:color w:val="auto"/>
              </w:rPr>
            </w:pPr>
            <w:r>
              <w:rPr>
                <w:rFonts w:hint="default" w:ascii="仿宋_GB2312" w:hAnsi="仿宋_GB2312" w:cs="仿宋_GB2312"/>
                <w:b w:val="0"/>
                <w:bCs/>
                <w:color w:val="auto"/>
                <w:spacing w:val="0"/>
                <w:sz w:val="18"/>
                <w:szCs w:val="18"/>
                <w:lang w:val="en-US" w:eastAsia="zh-CN"/>
              </w:rPr>
              <w:t>《四川省行政机关工作人员行政过错责任追究试行办法》</w:t>
            </w:r>
          </w:p>
          <w:p>
            <w:pPr>
              <w:rPr>
                <w:color w:val="auto"/>
              </w:rPr>
            </w:pPr>
            <w:r>
              <w:rPr>
                <w:rFonts w:hint="default" w:ascii="仿宋_GB2312" w:hAnsi="仿宋_GB2312" w:cs="仿宋_GB2312"/>
                <w:b w:val="0"/>
                <w:bCs/>
                <w:color w:val="auto"/>
                <w:spacing w:val="0"/>
                <w:sz w:val="18"/>
                <w:szCs w:val="18"/>
                <w:lang w:val="en-US" w:eastAsia="zh-CN"/>
              </w:rPr>
              <w:t>《中华人民共和国招标投标法》</w:t>
            </w:r>
          </w:p>
          <w:p>
            <w:pPr>
              <w:rPr>
                <w:color w:val="auto"/>
              </w:rPr>
            </w:pPr>
            <w:r>
              <w:rPr>
                <w:rFonts w:hint="default" w:ascii="仿宋_GB2312" w:hAnsi="仿宋_GB2312" w:cs="仿宋_GB2312"/>
                <w:b w:val="0"/>
                <w:bCs/>
                <w:color w:val="auto"/>
                <w:spacing w:val="0"/>
                <w:sz w:val="18"/>
                <w:szCs w:val="18"/>
                <w:lang w:val="en-US" w:eastAsia="zh-CN"/>
              </w:rPr>
              <w:t>《中华人民共和国招标投标法实施条例》</w:t>
            </w:r>
          </w:p>
          <w:p>
            <w:pPr>
              <w:rPr>
                <w:color w:val="auto"/>
              </w:rPr>
            </w:pPr>
            <w:r>
              <w:rPr>
                <w:rFonts w:hint="default" w:ascii="仿宋_GB2312" w:hAnsi="仿宋_GB2312" w:cs="仿宋_GB2312"/>
                <w:b w:val="0"/>
                <w:bCs/>
                <w:color w:val="auto"/>
                <w:spacing w:val="0"/>
                <w:sz w:val="18"/>
                <w:szCs w:val="18"/>
                <w:lang w:val="en-US" w:eastAsia="zh-CN"/>
              </w:rPr>
              <w:t>《四川省国家投资工程建设项目招标投标条例》</w:t>
            </w:r>
          </w:p>
          <w:p>
            <w:pPr>
              <w:rPr>
                <w:color w:val="auto"/>
              </w:rPr>
            </w:pP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cs="Times New Roman"/>
                <w:b w:val="0"/>
                <w:bCs w:val="0"/>
                <w:color w:val="auto"/>
                <w:spacing w:val="0"/>
                <w:sz w:val="18"/>
                <w:szCs w:val="18"/>
                <w:lang w:eastAsia="zh-CN"/>
              </w:rPr>
              <w:t>对不履行或不正确履行行政</w:t>
            </w:r>
            <w:r>
              <w:rPr>
                <w:rFonts w:hint="default" w:ascii="Times New Roman" w:hAnsi="Times New Roman" w:cs="Times New Roman"/>
                <w:b w:val="0"/>
                <w:bCs w:val="0"/>
                <w:color w:val="auto"/>
                <w:spacing w:val="0"/>
                <w:sz w:val="18"/>
                <w:szCs w:val="18"/>
              </w:rPr>
              <w:t>职责的行政机关及其工作人员，依据《中华人民共和国监</w:t>
            </w:r>
            <w:r>
              <w:rPr>
                <w:rFonts w:hint="eastAsia" w:cs="Times New Roman"/>
                <w:b w:val="0"/>
                <w:bCs w:val="0"/>
                <w:color w:val="auto"/>
                <w:spacing w:val="0"/>
                <w:sz w:val="18"/>
                <w:szCs w:val="18"/>
                <w:lang w:eastAsia="zh-CN"/>
              </w:rPr>
              <w:t>察法》《中华人民共和国行政处罚法》《中华人民共和国行政强制法》《中华人民共和国招标投标法》《中华人民共和国招标投标法实施条例》《行政机关公务员处分条例》《四川省行政审批违法违纪行为责任追究办法》《四川</w:t>
            </w:r>
            <w:r>
              <w:rPr>
                <w:rFonts w:hint="default" w:ascii="Times New Roman" w:hAnsi="Times New Roman" w:cs="Times New Roman"/>
                <w:b w:val="0"/>
                <w:bCs w:val="0"/>
                <w:color w:val="auto"/>
                <w:spacing w:val="0"/>
                <w:sz w:val="18"/>
                <w:szCs w:val="18"/>
              </w:rPr>
              <w:t>省国家投资工程建设项目招标投标条例》等法律法规规章的相关规定追究相应的责任。</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default"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8</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对法律法规未明确规定行政监督部门的工程建设项目的投标人相互串通投标或者与招标人串通投标的，投标人以向招标人或者评标委员会成员行贿的手段谋取中标的行政处罚</w:t>
            </w:r>
          </w:p>
        </w:tc>
        <w:tc>
          <w:tcPr>
            <w:tcW w:w="267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cs="仿宋_GB2312"/>
                <w:b w:val="0"/>
                <w:bCs/>
                <w:color w:val="auto"/>
                <w:spacing w:val="0"/>
                <w:w w:val="100"/>
                <w:sz w:val="18"/>
                <w:szCs w:val="18"/>
                <w:lang w:eastAsia="zh-CN"/>
              </w:rPr>
            </w:pPr>
            <w:r>
              <w:rPr>
                <w:rFonts w:hint="eastAsia" w:ascii="仿宋_GB2312" w:hAnsi="仿宋_GB2312" w:cs="仿宋_GB2312"/>
                <w:b w:val="0"/>
                <w:bCs/>
                <w:color w:val="auto"/>
                <w:spacing w:val="0"/>
                <w:w w:val="100"/>
                <w:sz w:val="18"/>
                <w:szCs w:val="18"/>
                <w:lang w:eastAsia="zh-CN"/>
              </w:rPr>
              <w:t>《中华人民共和国招标投标法》第五十三条</w:t>
            </w:r>
          </w:p>
          <w:p>
            <w:pPr>
              <w:rPr>
                <w:color w:val="auto"/>
              </w:rPr>
            </w:pPr>
            <w:r>
              <w:rPr>
                <w:rFonts w:hint="eastAsia" w:ascii="仿宋_GB2312" w:hAnsi="仿宋_GB2312" w:cs="仿宋_GB2312"/>
                <w:b w:val="0"/>
                <w:bCs/>
                <w:color w:val="auto"/>
                <w:spacing w:val="0"/>
                <w:w w:val="100"/>
                <w:sz w:val="18"/>
                <w:szCs w:val="18"/>
                <w:lang w:eastAsia="zh-CN"/>
              </w:rPr>
              <w:t>《中华人民共和国招标投标法实施条例》（国务院令第613号）第六十七条</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color w:val="auto"/>
                <w:spacing w:val="0"/>
                <w:kern w:val="2"/>
                <w:sz w:val="18"/>
                <w:szCs w:val="18"/>
                <w:lang w:val="en-US" w:eastAsia="zh-CN" w:bidi="ar-SA"/>
              </w:rPr>
            </w:pP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办公室</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eastAsia="zh-CN"/>
              </w:rPr>
            </w:pPr>
            <w:r>
              <w:rPr>
                <w:rFonts w:hint="eastAsia" w:ascii="仿宋_GB2312" w:hAnsi="仿宋_GB2312" w:cs="仿宋_GB2312"/>
                <w:b w:val="0"/>
                <w:bCs/>
                <w:color w:val="auto"/>
                <w:spacing w:val="-6"/>
                <w:sz w:val="18"/>
                <w:szCs w:val="18"/>
                <w:lang w:eastAsia="zh-CN"/>
              </w:rPr>
              <w:t>1.立案责任：发现</w:t>
            </w:r>
            <w:r>
              <w:rPr>
                <w:rFonts w:hint="eastAsia" w:ascii="仿宋_GB2312" w:hAnsi="仿宋_GB2312" w:cs="仿宋_GB2312"/>
                <w:b w:val="0"/>
                <w:bCs/>
                <w:color w:val="auto"/>
                <w:spacing w:val="-6"/>
                <w:sz w:val="18"/>
                <w:szCs w:val="18"/>
                <w:lang w:val="en-US" w:eastAsia="zh-CN"/>
              </w:rPr>
              <w:t>法律法规未明确规定行政监督部门的工程建设项目的投标人相互串通投标或者与招标人串通投标的，投标人以向招标人或者评标委员会成员行贿的手段谋取中标的</w:t>
            </w:r>
            <w:r>
              <w:rPr>
                <w:rFonts w:hint="eastAsia" w:ascii="仿宋_GB2312" w:hAnsi="仿宋_GB2312" w:cs="仿宋_GB2312"/>
                <w:b w:val="0"/>
                <w:bCs/>
                <w:color w:val="auto"/>
                <w:spacing w:val="-6"/>
                <w:sz w:val="18"/>
                <w:szCs w:val="18"/>
                <w:lang w:eastAsia="zh-CN"/>
              </w:rPr>
              <w:t>，予以审查，决定是否立案。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eastAsia="zh-CN"/>
              </w:rPr>
            </w:pPr>
            <w:r>
              <w:rPr>
                <w:rFonts w:hint="eastAsia" w:ascii="仿宋_GB2312" w:hAnsi="仿宋_GB2312" w:cs="仿宋_GB2312"/>
                <w:b w:val="0"/>
                <w:bCs/>
                <w:color w:val="auto"/>
                <w:spacing w:val="-6"/>
                <w:sz w:val="18"/>
                <w:szCs w:val="18"/>
                <w:lang w:eastAsia="zh-CN"/>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eastAsia="zh-CN"/>
              </w:rPr>
            </w:pPr>
            <w:r>
              <w:rPr>
                <w:rFonts w:hint="eastAsia" w:ascii="仿宋_GB2312" w:hAnsi="仿宋_GB2312" w:cs="仿宋_GB2312"/>
                <w:b w:val="0"/>
                <w:bCs/>
                <w:color w:val="auto"/>
                <w:spacing w:val="-6"/>
                <w:sz w:val="18"/>
                <w:szCs w:val="18"/>
                <w:lang w:eastAsia="zh-CN"/>
              </w:rPr>
              <w:t>3.审查责任：对案件违法事实、证据、调查取证程序、法律适用、处罚种类和幅度、当事人陈述和申辩等进行审查，提出处理意见。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eastAsia="zh-CN"/>
              </w:rPr>
            </w:pPr>
            <w:r>
              <w:rPr>
                <w:rFonts w:hint="eastAsia" w:ascii="仿宋_GB2312" w:hAnsi="仿宋_GB2312" w:cs="仿宋_GB2312"/>
                <w:b w:val="0"/>
                <w:bCs/>
                <w:color w:val="auto"/>
                <w:spacing w:val="-6"/>
                <w:sz w:val="18"/>
                <w:szCs w:val="18"/>
                <w:lang w:eastAsia="zh-CN"/>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eastAsia="zh-CN"/>
              </w:rPr>
            </w:pPr>
            <w:r>
              <w:rPr>
                <w:rFonts w:hint="eastAsia" w:ascii="仿宋_GB2312" w:hAnsi="仿宋_GB2312" w:cs="仿宋_GB2312"/>
                <w:b w:val="0"/>
                <w:bCs/>
                <w:color w:val="auto"/>
                <w:spacing w:val="-6"/>
                <w:sz w:val="18"/>
                <w:szCs w:val="18"/>
                <w:lang w:eastAsia="zh-CN"/>
              </w:rPr>
              <w:t>5.决定责任：作出行政处罚决定，制作《行政处罚决定书》，并载明行政处罚告知、当事人陈述申辩或者听证情况等内容。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eastAsia="zh-CN"/>
              </w:rPr>
            </w:pPr>
            <w:r>
              <w:rPr>
                <w:rFonts w:hint="eastAsia" w:ascii="仿宋_GB2312" w:hAnsi="仿宋_GB2312" w:cs="仿宋_GB2312"/>
                <w:b w:val="0"/>
                <w:bCs/>
                <w:color w:val="auto"/>
                <w:spacing w:val="-6"/>
                <w:sz w:val="18"/>
                <w:szCs w:val="18"/>
                <w:lang w:eastAsia="zh-CN"/>
              </w:rPr>
              <w:t>6.送达责任：按照法律法规规定的方式和时限，将《行政处罚决定书》送达当事人。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eastAsia="zh-CN"/>
              </w:rPr>
            </w:pPr>
            <w:r>
              <w:rPr>
                <w:rFonts w:hint="eastAsia" w:ascii="仿宋_GB2312" w:hAnsi="仿宋_GB2312" w:cs="仿宋_GB2312"/>
                <w:b w:val="0"/>
                <w:bCs/>
                <w:color w:val="auto"/>
                <w:spacing w:val="-6"/>
                <w:sz w:val="18"/>
                <w:szCs w:val="18"/>
                <w:lang w:eastAsia="zh-CN"/>
              </w:rPr>
              <w:t>7.执行责任：依照生效的行政处罚决定执行。</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6"/>
                <w:sz w:val="18"/>
                <w:szCs w:val="18"/>
                <w:lang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《行政机关公务员处分条例》</w:t>
            </w:r>
          </w:p>
          <w:p>
            <w:pPr>
              <w:rPr>
                <w:color w:val="auto"/>
              </w:rPr>
            </w:pPr>
            <w:r>
              <w:rPr>
                <w:rFonts w:hint="default" w:ascii="仿宋_GB2312" w:hAnsi="仿宋_GB2312" w:cs="仿宋_GB2312"/>
                <w:b w:val="0"/>
                <w:bCs/>
                <w:color w:val="auto"/>
                <w:spacing w:val="0"/>
                <w:sz w:val="18"/>
                <w:szCs w:val="18"/>
                <w:lang w:val="en-US" w:eastAsia="zh-CN"/>
              </w:rPr>
              <w:t>《四川省行政执法监督条例》</w:t>
            </w:r>
          </w:p>
          <w:p>
            <w:pPr>
              <w:rPr>
                <w:color w:val="auto"/>
              </w:rPr>
            </w:pPr>
            <w:r>
              <w:rPr>
                <w:rFonts w:hint="default" w:ascii="仿宋_GB2312" w:hAnsi="仿宋_GB2312" w:cs="仿宋_GB2312"/>
                <w:b w:val="0"/>
                <w:bCs/>
                <w:color w:val="auto"/>
                <w:spacing w:val="0"/>
                <w:sz w:val="18"/>
                <w:szCs w:val="18"/>
                <w:lang w:val="en-US" w:eastAsia="zh-CN"/>
              </w:rPr>
              <w:t>《四川省行政机关工作人员行政过错责任追究试行办法》</w:t>
            </w:r>
          </w:p>
          <w:p>
            <w:pPr>
              <w:rPr>
                <w:color w:val="auto"/>
              </w:rPr>
            </w:pPr>
            <w:r>
              <w:rPr>
                <w:rFonts w:hint="default" w:ascii="仿宋_GB2312" w:hAnsi="仿宋_GB2312" w:cs="仿宋_GB2312"/>
                <w:b w:val="0"/>
                <w:bCs/>
                <w:color w:val="auto"/>
                <w:spacing w:val="0"/>
                <w:sz w:val="18"/>
                <w:szCs w:val="18"/>
                <w:lang w:val="en-US" w:eastAsia="zh-CN"/>
              </w:rPr>
              <w:t>《中华人民共和国招标投标法》</w:t>
            </w:r>
          </w:p>
          <w:p>
            <w:pPr>
              <w:rPr>
                <w:color w:val="auto"/>
              </w:rPr>
            </w:pPr>
            <w:r>
              <w:rPr>
                <w:rFonts w:hint="default" w:ascii="仿宋_GB2312" w:hAnsi="仿宋_GB2312" w:cs="仿宋_GB2312"/>
                <w:b w:val="0"/>
                <w:bCs/>
                <w:color w:val="auto"/>
                <w:spacing w:val="0"/>
                <w:sz w:val="18"/>
                <w:szCs w:val="18"/>
                <w:lang w:val="en-US" w:eastAsia="zh-CN"/>
              </w:rPr>
              <w:t>《中华人民共和国招标投标法实施条例》</w:t>
            </w:r>
          </w:p>
          <w:p>
            <w:pPr>
              <w:rPr>
                <w:color w:val="auto"/>
              </w:rPr>
            </w:pPr>
            <w:r>
              <w:rPr>
                <w:rFonts w:hint="default" w:ascii="仿宋_GB2312" w:hAnsi="仿宋_GB2312" w:cs="仿宋_GB2312"/>
                <w:b w:val="0"/>
                <w:bCs/>
                <w:color w:val="auto"/>
                <w:spacing w:val="0"/>
                <w:sz w:val="18"/>
                <w:szCs w:val="18"/>
                <w:lang w:val="en-US" w:eastAsia="zh-CN"/>
              </w:rPr>
              <w:t>《四川省国家投资工程建设项目招标投标条例》</w:t>
            </w:r>
          </w:p>
          <w:p>
            <w:pPr>
              <w:rPr>
                <w:color w:val="auto"/>
              </w:rPr>
            </w:pP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cs="Times New Roman"/>
                <w:b w:val="0"/>
                <w:bCs w:val="0"/>
                <w:color w:val="auto"/>
                <w:spacing w:val="0"/>
                <w:sz w:val="18"/>
                <w:szCs w:val="18"/>
                <w:lang w:eastAsia="zh-CN"/>
              </w:rPr>
              <w:t>对不履行或不正确履行行政</w:t>
            </w:r>
            <w:r>
              <w:rPr>
                <w:rFonts w:hint="default" w:ascii="Times New Roman" w:hAnsi="Times New Roman" w:cs="Times New Roman"/>
                <w:b w:val="0"/>
                <w:bCs w:val="0"/>
                <w:color w:val="auto"/>
                <w:spacing w:val="0"/>
                <w:sz w:val="18"/>
                <w:szCs w:val="18"/>
              </w:rPr>
              <w:t>职责的行政机关及其工作人员，依据《中华人民共和国监</w:t>
            </w:r>
            <w:r>
              <w:rPr>
                <w:rFonts w:hint="eastAsia" w:cs="Times New Roman"/>
                <w:b w:val="0"/>
                <w:bCs w:val="0"/>
                <w:color w:val="auto"/>
                <w:spacing w:val="0"/>
                <w:sz w:val="18"/>
                <w:szCs w:val="18"/>
                <w:lang w:eastAsia="zh-CN"/>
              </w:rPr>
              <w:t>察法》《中华人民共和国行政处罚法》《中华人民共和国行政强制法》《中华人民共和国招标投标法》《中华人民共和国招标投标法实施条例》《行政机关公务员处分条例》《四川省行政审批违法违纪行为责任追究办法》《四川</w:t>
            </w:r>
            <w:r>
              <w:rPr>
                <w:rFonts w:hint="default" w:ascii="Times New Roman" w:hAnsi="Times New Roman" w:cs="Times New Roman"/>
                <w:b w:val="0"/>
                <w:bCs w:val="0"/>
                <w:color w:val="auto"/>
                <w:spacing w:val="0"/>
                <w:sz w:val="18"/>
                <w:szCs w:val="18"/>
              </w:rPr>
              <w:t>省国家投资工程建设项目招标投标条例》等法律法规规章的相关规定追究相应的责任。</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9</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对法律法规未明确规定行政监督部门的工程建设项目的投标人以他人名义投标或者以其他方式弄虚作假，骗取中标的行政处罚</w:t>
            </w:r>
          </w:p>
        </w:tc>
        <w:tc>
          <w:tcPr>
            <w:tcW w:w="2670" w:type="dxa"/>
            <w:noWrap w:val="0"/>
            <w:vAlign w:val="center"/>
          </w:tcPr>
          <w:p>
            <w:pPr>
              <w:rPr>
                <w:rFonts w:hint="eastAsia" w:ascii="仿宋_GB2312" w:hAnsi="仿宋_GB2312" w:cs="仿宋_GB2312"/>
                <w:b w:val="0"/>
                <w:bCs/>
                <w:color w:val="auto"/>
                <w:spacing w:val="0"/>
                <w:w w:val="100"/>
                <w:sz w:val="18"/>
                <w:szCs w:val="18"/>
                <w:lang w:eastAsia="zh-CN"/>
              </w:rPr>
            </w:pPr>
            <w:r>
              <w:rPr>
                <w:rFonts w:hint="eastAsia" w:ascii="仿宋_GB2312" w:hAnsi="仿宋_GB2312" w:cs="仿宋_GB2312"/>
                <w:b w:val="0"/>
                <w:bCs/>
                <w:color w:val="auto"/>
                <w:spacing w:val="0"/>
                <w:w w:val="100"/>
                <w:sz w:val="18"/>
                <w:szCs w:val="18"/>
                <w:lang w:eastAsia="zh-CN"/>
              </w:rPr>
              <w:t>《中华人民共和国招标投标法》第五十四条</w:t>
            </w:r>
          </w:p>
          <w:p>
            <w:pPr>
              <w:rPr>
                <w:color w:val="auto"/>
              </w:rPr>
            </w:pPr>
            <w:r>
              <w:rPr>
                <w:rFonts w:hint="eastAsia" w:ascii="仿宋_GB2312" w:hAnsi="仿宋_GB2312" w:cs="仿宋_GB2312"/>
                <w:b w:val="0"/>
                <w:bCs/>
                <w:color w:val="auto"/>
                <w:spacing w:val="0"/>
                <w:w w:val="100"/>
                <w:sz w:val="18"/>
                <w:szCs w:val="18"/>
                <w:lang w:eastAsia="zh-CN"/>
              </w:rPr>
              <w:t>《中华人民共和国招标投标法实施条例》（国务院令第613号）第六十八条</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cs="仿宋_GB2312"/>
                <w:b w:val="0"/>
                <w:bCs/>
                <w:color w:val="auto"/>
                <w:spacing w:val="0"/>
                <w:w w:val="100"/>
                <w:sz w:val="18"/>
                <w:szCs w:val="18"/>
                <w:lang w:val="en-US" w:eastAsia="zh-CN"/>
              </w:rPr>
            </w:pP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办公室</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1.立案责任：发现</w:t>
            </w:r>
            <w:r>
              <w:rPr>
                <w:rFonts w:hint="eastAsia" w:ascii="仿宋_GB2312" w:hAnsi="仿宋_GB2312" w:cs="仿宋_GB2312"/>
                <w:b w:val="0"/>
                <w:bCs/>
                <w:color w:val="auto"/>
                <w:spacing w:val="0"/>
                <w:sz w:val="18"/>
                <w:szCs w:val="18"/>
                <w:lang w:val="en-US" w:eastAsia="zh-CN"/>
              </w:rPr>
              <w:t>法律法规未明确规定行政监督部门的工程建设项目的投标人以他人名义投标或者以其他方式弄虚作假，骗取中标的</w:t>
            </w:r>
            <w:r>
              <w:rPr>
                <w:rFonts w:hint="eastAsia" w:ascii="仿宋_GB2312" w:hAnsi="仿宋_GB2312" w:cs="仿宋_GB2312"/>
                <w:b w:val="0"/>
                <w:bCs/>
                <w:color w:val="auto"/>
                <w:spacing w:val="0"/>
                <w:sz w:val="18"/>
                <w:szCs w:val="18"/>
                <w:lang w:eastAsia="zh-CN"/>
              </w:rPr>
              <w:t>，予以审查，决定是否立案。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3.审查责任：对案件违法事实、证据、调查取证程序、法律适用、处罚种类和幅度、当事人陈述和申辩等进行审查，提出处理意见。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5.决定责任：作出行政处罚决定，制作《行政处罚决定书》，并载明行政处罚告知、当事人陈述申辩或者听证情况等内容。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6.送达责任：按照法律法规规定的方式和时限，将《行政处罚决定书》送达当事人。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eastAsia" w:ascii="仿宋_GB2312" w:hAnsi="仿宋_GB2312" w:cs="仿宋_GB2312"/>
                <w:b w:val="0"/>
                <w:bCs/>
                <w:color w:val="auto"/>
                <w:spacing w:val="0"/>
                <w:sz w:val="18"/>
                <w:szCs w:val="18"/>
                <w:lang w:eastAsia="zh-CN"/>
              </w:rPr>
            </w:pPr>
            <w:r>
              <w:rPr>
                <w:rFonts w:hint="eastAsia" w:ascii="仿宋_GB2312" w:hAnsi="仿宋_GB2312" w:cs="仿宋_GB2312"/>
                <w:b w:val="0"/>
                <w:bCs/>
                <w:color w:val="auto"/>
                <w:spacing w:val="0"/>
                <w:sz w:val="18"/>
                <w:szCs w:val="18"/>
                <w:lang w:eastAsia="zh-CN"/>
              </w:rPr>
              <w:t>7.执行责任：依照生效的行政处罚决定执行。</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8.其他责任：法律法规规章文件规.定应履行的其他责任。</w:t>
            </w:r>
          </w:p>
        </w:tc>
        <w:tc>
          <w:tcPr>
            <w:tcW w:w="2370" w:type="dxa"/>
            <w:noWrap w:val="0"/>
            <w:vAlign w:val="center"/>
          </w:tcPr>
          <w:p>
            <w:pPr>
              <w:rPr>
                <w:color w:val="auto"/>
              </w:rPr>
            </w:pPr>
            <w:r>
              <w:rPr>
                <w:rFonts w:hint="eastAsia" w:ascii="仿宋_GB2312" w:hAnsi="仿宋_GB2312" w:cs="仿宋_GB2312"/>
                <w:b w:val="0"/>
                <w:bCs/>
                <w:color w:val="auto"/>
                <w:spacing w:val="0"/>
                <w:sz w:val="18"/>
                <w:szCs w:val="18"/>
                <w:lang w:val="en-US" w:eastAsia="zh-CN"/>
              </w:rPr>
              <w:t>《中华人民共和国行政处罚法》</w:t>
            </w:r>
            <w:r>
              <w:rPr>
                <w:rFonts w:hint="default" w:ascii="仿宋_GB2312" w:hAnsi="仿宋_GB2312" w:cs="仿宋_GB2312"/>
                <w:b w:val="0"/>
                <w:bCs/>
                <w:color w:val="auto"/>
                <w:spacing w:val="0"/>
                <w:sz w:val="18"/>
                <w:szCs w:val="18"/>
                <w:lang w:val="en-US" w:eastAsia="zh-CN"/>
              </w:rPr>
              <w:t>《行政机关公务员处分条例》</w:t>
            </w:r>
          </w:p>
          <w:p>
            <w:pPr>
              <w:rPr>
                <w:color w:val="auto"/>
              </w:rPr>
            </w:pPr>
            <w:r>
              <w:rPr>
                <w:rFonts w:hint="default" w:ascii="仿宋_GB2312" w:hAnsi="仿宋_GB2312" w:cs="仿宋_GB2312"/>
                <w:b w:val="0"/>
                <w:bCs/>
                <w:color w:val="auto"/>
                <w:spacing w:val="0"/>
                <w:sz w:val="18"/>
                <w:szCs w:val="18"/>
                <w:lang w:val="en-US" w:eastAsia="zh-CN"/>
              </w:rPr>
              <w:t>《四川省行政执法监督条例》</w:t>
            </w:r>
          </w:p>
          <w:p>
            <w:pPr>
              <w:rPr>
                <w:color w:val="auto"/>
              </w:rPr>
            </w:pPr>
            <w:r>
              <w:rPr>
                <w:rFonts w:hint="default" w:ascii="仿宋_GB2312" w:hAnsi="仿宋_GB2312" w:cs="仿宋_GB2312"/>
                <w:b w:val="0"/>
                <w:bCs/>
                <w:color w:val="auto"/>
                <w:spacing w:val="0"/>
                <w:sz w:val="18"/>
                <w:szCs w:val="18"/>
                <w:lang w:val="en-US" w:eastAsia="zh-CN"/>
              </w:rPr>
              <w:t>《四川省行政机关工作人员行政过错责任追究试行办法》</w:t>
            </w:r>
          </w:p>
          <w:p>
            <w:pPr>
              <w:rPr>
                <w:color w:val="auto"/>
              </w:rPr>
            </w:pPr>
            <w:r>
              <w:rPr>
                <w:rFonts w:hint="default" w:ascii="仿宋_GB2312" w:hAnsi="仿宋_GB2312" w:cs="仿宋_GB2312"/>
                <w:b w:val="0"/>
                <w:bCs/>
                <w:color w:val="auto"/>
                <w:spacing w:val="0"/>
                <w:sz w:val="18"/>
                <w:szCs w:val="18"/>
                <w:lang w:val="en-US" w:eastAsia="zh-CN"/>
              </w:rPr>
              <w:t>《中华人民共和国招标投标法》</w:t>
            </w:r>
          </w:p>
          <w:p>
            <w:pPr>
              <w:rPr>
                <w:color w:val="auto"/>
              </w:rPr>
            </w:pPr>
            <w:r>
              <w:rPr>
                <w:rFonts w:hint="default" w:ascii="仿宋_GB2312" w:hAnsi="仿宋_GB2312" w:cs="仿宋_GB2312"/>
                <w:b w:val="0"/>
                <w:bCs/>
                <w:color w:val="auto"/>
                <w:spacing w:val="0"/>
                <w:sz w:val="18"/>
                <w:szCs w:val="18"/>
                <w:lang w:val="en-US" w:eastAsia="zh-CN"/>
              </w:rPr>
              <w:t>《中华人民共和国招标投标法实施条例》</w:t>
            </w:r>
          </w:p>
          <w:p>
            <w:pPr>
              <w:rPr>
                <w:color w:val="auto"/>
              </w:rPr>
            </w:pPr>
            <w:r>
              <w:rPr>
                <w:rFonts w:hint="default" w:ascii="仿宋_GB2312" w:hAnsi="仿宋_GB2312" w:cs="仿宋_GB2312"/>
                <w:b w:val="0"/>
                <w:bCs/>
                <w:color w:val="auto"/>
                <w:spacing w:val="0"/>
                <w:sz w:val="18"/>
                <w:szCs w:val="18"/>
                <w:lang w:val="en-US" w:eastAsia="zh-CN"/>
              </w:rPr>
              <w:t>《四川省国家投资工程建设项目招标投标条例》</w:t>
            </w:r>
          </w:p>
          <w:p>
            <w:pPr>
              <w:rPr>
                <w:color w:val="auto"/>
              </w:rPr>
            </w:pP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cs="Times New Roman"/>
                <w:b w:val="0"/>
                <w:bCs w:val="0"/>
                <w:color w:val="auto"/>
                <w:spacing w:val="0"/>
                <w:sz w:val="18"/>
                <w:szCs w:val="18"/>
                <w:lang w:eastAsia="zh-CN"/>
              </w:rPr>
              <w:t>对不履行或不正确履行行政</w:t>
            </w:r>
            <w:r>
              <w:rPr>
                <w:rFonts w:hint="default" w:ascii="Times New Roman" w:hAnsi="Times New Roman" w:cs="Times New Roman"/>
                <w:b w:val="0"/>
                <w:bCs w:val="0"/>
                <w:color w:val="auto"/>
                <w:spacing w:val="0"/>
                <w:sz w:val="18"/>
                <w:szCs w:val="18"/>
              </w:rPr>
              <w:t>职责的行政机关及其工作人员，依据《中华人民共和国监</w:t>
            </w:r>
            <w:r>
              <w:rPr>
                <w:rFonts w:hint="eastAsia" w:cs="Times New Roman"/>
                <w:b w:val="0"/>
                <w:bCs w:val="0"/>
                <w:color w:val="auto"/>
                <w:spacing w:val="0"/>
                <w:sz w:val="18"/>
                <w:szCs w:val="18"/>
                <w:lang w:eastAsia="zh-CN"/>
              </w:rPr>
              <w:t>察法》《中华人民共和国行政处罚法》《中华人民共和国行政强制法》《中华人民共和国招标投标法》《中华人民共和国招标投标法实施条例》《行政机关公务员处分条例》《四川省行政审批违法违纪行为责任追究办法》《四川</w:t>
            </w:r>
            <w:r>
              <w:rPr>
                <w:rFonts w:hint="default" w:ascii="Times New Roman" w:hAnsi="Times New Roman" w:cs="Times New Roman"/>
                <w:b w:val="0"/>
                <w:bCs w:val="0"/>
                <w:color w:val="auto"/>
                <w:spacing w:val="0"/>
                <w:sz w:val="18"/>
                <w:szCs w:val="18"/>
              </w:rPr>
              <w:t>省国家投资工程建设项目招标投标条例》等法律法规规章的相关规定追究相应的责任。</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10</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对法律法规未明确规定行政监督部门的工程建设项目招标人违反招投标法律规定，与投标人就投标价格、投标方案等实质性内容进行谈判的行政处罚</w:t>
            </w:r>
          </w:p>
        </w:tc>
        <w:tc>
          <w:tcPr>
            <w:tcW w:w="2670" w:type="dxa"/>
            <w:noWrap w:val="0"/>
            <w:vAlign w:val="center"/>
          </w:tcPr>
          <w:p>
            <w:pPr>
              <w:rPr>
                <w:color w:val="auto"/>
              </w:rPr>
            </w:pPr>
            <w:r>
              <w:rPr>
                <w:rFonts w:hint="eastAsia" w:ascii="仿宋_GB2312" w:hAnsi="仿宋_GB2312" w:cs="仿宋_GB2312"/>
                <w:b w:val="0"/>
                <w:bCs/>
                <w:color w:val="auto"/>
                <w:spacing w:val="0"/>
                <w:sz w:val="18"/>
                <w:szCs w:val="18"/>
                <w:lang w:eastAsia="zh-CN"/>
              </w:rPr>
              <w:t>《中华人民共和国招标投标法》第五十五条</w:t>
            </w:r>
          </w:p>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办公室</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eastAsia="zh-CN"/>
              </w:rPr>
            </w:pPr>
            <w:r>
              <w:rPr>
                <w:rFonts w:hint="eastAsia" w:ascii="仿宋_GB2312" w:hAnsi="仿宋_GB2312" w:cs="仿宋_GB2312"/>
                <w:b w:val="0"/>
                <w:bCs/>
                <w:color w:val="auto"/>
                <w:spacing w:val="-6"/>
                <w:sz w:val="18"/>
                <w:szCs w:val="18"/>
                <w:lang w:eastAsia="zh-CN"/>
              </w:rPr>
              <w:t>1.立案责任：发现</w:t>
            </w:r>
            <w:r>
              <w:rPr>
                <w:rFonts w:hint="eastAsia" w:ascii="仿宋_GB2312" w:hAnsi="仿宋_GB2312" w:cs="仿宋_GB2312"/>
                <w:b w:val="0"/>
                <w:bCs/>
                <w:color w:val="auto"/>
                <w:spacing w:val="-6"/>
                <w:sz w:val="18"/>
                <w:szCs w:val="18"/>
                <w:lang w:val="en-US" w:eastAsia="zh-CN"/>
              </w:rPr>
              <w:t>法律法规未明确规定行政监督部门的工程建设项目招标人违反招投标法律规定，与投标人就投标价格、投标方案等实质性内容进行谈判的</w:t>
            </w:r>
            <w:r>
              <w:rPr>
                <w:rFonts w:hint="eastAsia" w:ascii="仿宋_GB2312" w:hAnsi="仿宋_GB2312" w:cs="仿宋_GB2312"/>
                <w:b w:val="0"/>
                <w:bCs/>
                <w:color w:val="auto"/>
                <w:spacing w:val="-6"/>
                <w:sz w:val="18"/>
                <w:szCs w:val="18"/>
                <w:lang w:eastAsia="zh-CN"/>
              </w:rPr>
              <w:t>，予以审查，决定是否立案。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eastAsia="zh-CN"/>
              </w:rPr>
            </w:pPr>
            <w:r>
              <w:rPr>
                <w:rFonts w:hint="eastAsia" w:ascii="仿宋_GB2312" w:hAnsi="仿宋_GB2312" w:cs="仿宋_GB2312"/>
                <w:b w:val="0"/>
                <w:bCs/>
                <w:color w:val="auto"/>
                <w:spacing w:val="-6"/>
                <w:sz w:val="18"/>
                <w:szCs w:val="18"/>
                <w:lang w:eastAsia="zh-CN"/>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eastAsia="zh-CN"/>
              </w:rPr>
            </w:pPr>
            <w:r>
              <w:rPr>
                <w:rFonts w:hint="eastAsia" w:ascii="仿宋_GB2312" w:hAnsi="仿宋_GB2312" w:cs="仿宋_GB2312"/>
                <w:b w:val="0"/>
                <w:bCs/>
                <w:color w:val="auto"/>
                <w:spacing w:val="-6"/>
                <w:sz w:val="18"/>
                <w:szCs w:val="18"/>
                <w:lang w:eastAsia="zh-CN"/>
              </w:rPr>
              <w:t>3.审查责任：对案件违法事实、证据、调查取证程序、法律适用、处罚种类和幅度、当事人陈述和申辩等进行审查，提出处理意见。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eastAsia="zh-CN"/>
              </w:rPr>
            </w:pPr>
            <w:r>
              <w:rPr>
                <w:rFonts w:hint="eastAsia" w:ascii="仿宋_GB2312" w:hAnsi="仿宋_GB2312" w:cs="仿宋_GB2312"/>
                <w:b w:val="0"/>
                <w:bCs/>
                <w:color w:val="auto"/>
                <w:spacing w:val="-6"/>
                <w:sz w:val="18"/>
                <w:szCs w:val="18"/>
                <w:lang w:eastAsia="zh-CN"/>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eastAsia="zh-CN"/>
              </w:rPr>
            </w:pPr>
            <w:r>
              <w:rPr>
                <w:rFonts w:hint="eastAsia" w:ascii="仿宋_GB2312" w:hAnsi="仿宋_GB2312" w:cs="仿宋_GB2312"/>
                <w:b w:val="0"/>
                <w:bCs/>
                <w:color w:val="auto"/>
                <w:spacing w:val="-6"/>
                <w:sz w:val="18"/>
                <w:szCs w:val="18"/>
                <w:lang w:eastAsia="zh-CN"/>
              </w:rPr>
              <w:t>5.决定责任：作出行政处罚决定，制作《行政处罚决定书》，并载明行政处罚告知、当事人陈述申辩或者听证情况等内容。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eastAsia="zh-CN"/>
              </w:rPr>
            </w:pPr>
            <w:r>
              <w:rPr>
                <w:rFonts w:hint="eastAsia" w:ascii="仿宋_GB2312" w:hAnsi="仿宋_GB2312" w:cs="仿宋_GB2312"/>
                <w:b w:val="0"/>
                <w:bCs/>
                <w:color w:val="auto"/>
                <w:spacing w:val="-6"/>
                <w:sz w:val="18"/>
                <w:szCs w:val="18"/>
                <w:lang w:eastAsia="zh-CN"/>
              </w:rPr>
              <w:t>6.送达责任：按照法律法规规定的方式和时限，将《行政处罚决定书》送达当事人。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eastAsia="zh-CN"/>
              </w:rPr>
            </w:pPr>
            <w:r>
              <w:rPr>
                <w:rFonts w:hint="eastAsia" w:ascii="仿宋_GB2312" w:hAnsi="仿宋_GB2312" w:cs="仿宋_GB2312"/>
                <w:b w:val="0"/>
                <w:bCs/>
                <w:color w:val="auto"/>
                <w:spacing w:val="-6"/>
                <w:sz w:val="18"/>
                <w:szCs w:val="18"/>
                <w:lang w:eastAsia="zh-CN"/>
              </w:rPr>
              <w:t>7.执行责任：依照生效的行政处罚决定执行。</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6"/>
                <w:sz w:val="18"/>
                <w:szCs w:val="18"/>
                <w:lang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《行政机关公务员处分条例》</w:t>
            </w:r>
          </w:p>
          <w:p>
            <w:pPr>
              <w:rPr>
                <w:color w:val="auto"/>
              </w:rPr>
            </w:pPr>
            <w:r>
              <w:rPr>
                <w:rFonts w:hint="default" w:ascii="仿宋_GB2312" w:hAnsi="仿宋_GB2312" w:cs="仿宋_GB2312"/>
                <w:b w:val="0"/>
                <w:bCs/>
                <w:color w:val="auto"/>
                <w:spacing w:val="0"/>
                <w:sz w:val="18"/>
                <w:szCs w:val="18"/>
                <w:lang w:val="en-US" w:eastAsia="zh-CN"/>
              </w:rPr>
              <w:t>《四川省行政执法监督条例》</w:t>
            </w:r>
          </w:p>
          <w:p>
            <w:pPr>
              <w:rPr>
                <w:color w:val="auto"/>
              </w:rPr>
            </w:pPr>
            <w:r>
              <w:rPr>
                <w:rFonts w:hint="default" w:ascii="仿宋_GB2312" w:hAnsi="仿宋_GB2312" w:cs="仿宋_GB2312"/>
                <w:b w:val="0"/>
                <w:bCs/>
                <w:color w:val="auto"/>
                <w:spacing w:val="0"/>
                <w:sz w:val="18"/>
                <w:szCs w:val="18"/>
                <w:lang w:val="en-US" w:eastAsia="zh-CN"/>
              </w:rPr>
              <w:t>《四川省行政机关工作人员行政过错责任追究试行办法》</w:t>
            </w:r>
          </w:p>
          <w:p>
            <w:pPr>
              <w:rPr>
                <w:color w:val="auto"/>
              </w:rPr>
            </w:pPr>
            <w:r>
              <w:rPr>
                <w:rFonts w:hint="default" w:ascii="仿宋_GB2312" w:hAnsi="仿宋_GB2312" w:cs="仿宋_GB2312"/>
                <w:b w:val="0"/>
                <w:bCs/>
                <w:color w:val="auto"/>
                <w:spacing w:val="0"/>
                <w:sz w:val="18"/>
                <w:szCs w:val="18"/>
                <w:lang w:val="en-US" w:eastAsia="zh-CN"/>
              </w:rPr>
              <w:t>《中华人民共和国招标投标法》</w:t>
            </w:r>
          </w:p>
          <w:p>
            <w:pPr>
              <w:rPr>
                <w:color w:val="auto"/>
              </w:rPr>
            </w:pPr>
            <w:r>
              <w:rPr>
                <w:rFonts w:hint="default" w:ascii="仿宋_GB2312" w:hAnsi="仿宋_GB2312" w:cs="仿宋_GB2312"/>
                <w:b w:val="0"/>
                <w:bCs/>
                <w:color w:val="auto"/>
                <w:spacing w:val="0"/>
                <w:sz w:val="18"/>
                <w:szCs w:val="18"/>
                <w:lang w:val="en-US" w:eastAsia="zh-CN"/>
              </w:rPr>
              <w:t>《中华人民共和国招标投标法实施条例》</w:t>
            </w:r>
          </w:p>
          <w:p>
            <w:pPr>
              <w:rPr>
                <w:color w:val="auto"/>
              </w:rPr>
            </w:pPr>
            <w:r>
              <w:rPr>
                <w:rFonts w:hint="default" w:ascii="仿宋_GB2312" w:hAnsi="仿宋_GB2312" w:cs="仿宋_GB2312"/>
                <w:b w:val="0"/>
                <w:bCs/>
                <w:color w:val="auto"/>
                <w:spacing w:val="0"/>
                <w:sz w:val="18"/>
                <w:szCs w:val="18"/>
                <w:lang w:val="en-US" w:eastAsia="zh-CN"/>
              </w:rPr>
              <w:t>《四川省国家投资工程建设项目招标投标条例》</w:t>
            </w:r>
          </w:p>
          <w:p>
            <w:pPr>
              <w:rPr>
                <w:color w:val="auto"/>
              </w:rPr>
            </w:pP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cs="Times New Roman"/>
                <w:b w:val="0"/>
                <w:bCs w:val="0"/>
                <w:color w:val="auto"/>
                <w:spacing w:val="0"/>
                <w:sz w:val="18"/>
                <w:szCs w:val="18"/>
                <w:lang w:eastAsia="zh-CN"/>
              </w:rPr>
              <w:t>对不履行或不正确履行行政</w:t>
            </w:r>
            <w:r>
              <w:rPr>
                <w:rFonts w:hint="default" w:ascii="Times New Roman" w:hAnsi="Times New Roman" w:cs="Times New Roman"/>
                <w:b w:val="0"/>
                <w:bCs w:val="0"/>
                <w:color w:val="auto"/>
                <w:spacing w:val="0"/>
                <w:sz w:val="18"/>
                <w:szCs w:val="18"/>
              </w:rPr>
              <w:t>职责的行政机关及其工作人员，依据《中华人民共和国监</w:t>
            </w:r>
            <w:r>
              <w:rPr>
                <w:rFonts w:hint="eastAsia" w:cs="Times New Roman"/>
                <w:b w:val="0"/>
                <w:bCs w:val="0"/>
                <w:color w:val="auto"/>
                <w:spacing w:val="0"/>
                <w:sz w:val="18"/>
                <w:szCs w:val="18"/>
                <w:lang w:eastAsia="zh-CN"/>
              </w:rPr>
              <w:t>察法》《中华人民共和国行政处罚法》《中华人民共和国行政强制法》《中华人民共和国招标投标法》《中华人民共和国招标投标法实施条例》《行政机关公务员处分条例》《四川省行政审批违法违纪行为责任追究办法》《四川</w:t>
            </w:r>
            <w:r>
              <w:rPr>
                <w:rFonts w:hint="default" w:ascii="Times New Roman" w:hAnsi="Times New Roman" w:cs="Times New Roman"/>
                <w:b w:val="0"/>
                <w:bCs w:val="0"/>
                <w:color w:val="auto"/>
                <w:spacing w:val="0"/>
                <w:sz w:val="18"/>
                <w:szCs w:val="18"/>
              </w:rPr>
              <w:t>省国家投资工程建设项目招标投标条例》等法律法规规章的相关规定追究相应的责任。</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11</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对评标专家违规的行政处罚</w:t>
            </w:r>
          </w:p>
        </w:tc>
        <w:tc>
          <w:tcPr>
            <w:tcW w:w="2670" w:type="dxa"/>
            <w:noWrap w:val="0"/>
            <w:vAlign w:val="center"/>
          </w:tcPr>
          <w:p>
            <w:pPr>
              <w:rPr>
                <w:rFonts w:hint="eastAsia" w:ascii="仿宋_GB2312" w:hAnsi="仿宋_GB2312" w:cs="仿宋_GB2312"/>
                <w:b w:val="0"/>
                <w:bCs/>
                <w:color w:val="auto"/>
                <w:spacing w:val="0"/>
                <w:w w:val="100"/>
                <w:sz w:val="18"/>
                <w:szCs w:val="18"/>
                <w:lang w:eastAsia="zh-CN"/>
              </w:rPr>
            </w:pPr>
            <w:r>
              <w:rPr>
                <w:rFonts w:hint="eastAsia" w:ascii="仿宋_GB2312" w:hAnsi="仿宋_GB2312" w:cs="仿宋_GB2312"/>
                <w:b w:val="0"/>
                <w:bCs/>
                <w:color w:val="auto"/>
                <w:spacing w:val="0"/>
                <w:w w:val="100"/>
                <w:sz w:val="18"/>
                <w:szCs w:val="18"/>
                <w:lang w:eastAsia="zh-CN"/>
              </w:rPr>
              <w:t>《中华人民共和国招标投标法》第五十六条</w:t>
            </w:r>
          </w:p>
          <w:p>
            <w:pPr>
              <w:rPr>
                <w:color w:val="auto"/>
              </w:rPr>
            </w:pPr>
            <w:r>
              <w:rPr>
                <w:rFonts w:hint="eastAsia" w:ascii="仿宋_GB2312" w:hAnsi="仿宋_GB2312" w:cs="仿宋_GB2312"/>
                <w:b w:val="0"/>
                <w:bCs/>
                <w:color w:val="auto"/>
                <w:spacing w:val="0"/>
                <w:w w:val="100"/>
                <w:sz w:val="18"/>
                <w:szCs w:val="18"/>
                <w:lang w:eastAsia="zh-CN"/>
              </w:rPr>
              <w:t>《中华人民共和国招标投标法实施条例》（国务院令第613号）第七十一条</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cs="仿宋_GB2312"/>
                <w:b w:val="0"/>
                <w:bCs/>
                <w:color w:val="auto"/>
                <w:spacing w:val="0"/>
                <w:w w:val="100"/>
                <w:sz w:val="18"/>
                <w:szCs w:val="18"/>
                <w:lang w:val="en-US" w:eastAsia="zh-CN"/>
              </w:rPr>
            </w:pP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办公室</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1.立案责任：发现评标专家违规的，予以审查，决定是否立案。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3.审查责任：对案件违法事实、证据、调查取证程序、法律适用、处罚种类和幅度、当事人陈述和申辩等进行审查，提出处理意见。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5.决定责任：作出行政处罚决定，制作《行政处罚决定书》，并载明行政处罚告知、当事人陈述申辩或者听证情况等内容。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6.送达责任：按照法律法规规定的方式和时限，将《行政处罚决定书》送达当事人。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7.执行责任：依照生效的行政处罚决定执行。</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《行政机关公务员处分条例》</w:t>
            </w:r>
          </w:p>
          <w:p>
            <w:pPr>
              <w:rPr>
                <w:color w:val="auto"/>
              </w:rPr>
            </w:pPr>
            <w:r>
              <w:rPr>
                <w:rFonts w:hint="default" w:ascii="仿宋_GB2312" w:hAnsi="仿宋_GB2312" w:cs="仿宋_GB2312"/>
                <w:b w:val="0"/>
                <w:bCs/>
                <w:color w:val="auto"/>
                <w:spacing w:val="0"/>
                <w:sz w:val="18"/>
                <w:szCs w:val="18"/>
                <w:lang w:val="en-US" w:eastAsia="zh-CN"/>
              </w:rPr>
              <w:t>《四川省行政执法监督条例》</w:t>
            </w:r>
          </w:p>
          <w:p>
            <w:pPr>
              <w:rPr>
                <w:color w:val="auto"/>
              </w:rPr>
            </w:pPr>
            <w:r>
              <w:rPr>
                <w:rFonts w:hint="default" w:ascii="仿宋_GB2312" w:hAnsi="仿宋_GB2312" w:cs="仿宋_GB2312"/>
                <w:b w:val="0"/>
                <w:bCs/>
                <w:color w:val="auto"/>
                <w:spacing w:val="0"/>
                <w:sz w:val="18"/>
                <w:szCs w:val="18"/>
                <w:lang w:val="en-US" w:eastAsia="zh-CN"/>
              </w:rPr>
              <w:t>《四川省行政机关工作人员行政过错责任追究试行办法》</w:t>
            </w:r>
          </w:p>
          <w:p>
            <w:pPr>
              <w:rPr>
                <w:color w:val="auto"/>
              </w:rPr>
            </w:pPr>
            <w:r>
              <w:rPr>
                <w:rFonts w:hint="default" w:ascii="仿宋_GB2312" w:hAnsi="仿宋_GB2312" w:cs="仿宋_GB2312"/>
                <w:b w:val="0"/>
                <w:bCs/>
                <w:color w:val="auto"/>
                <w:spacing w:val="0"/>
                <w:sz w:val="18"/>
                <w:szCs w:val="18"/>
                <w:lang w:val="en-US" w:eastAsia="zh-CN"/>
              </w:rPr>
              <w:t>《中华人民共和国招标投标法》</w:t>
            </w:r>
          </w:p>
          <w:p>
            <w:pPr>
              <w:rPr>
                <w:color w:val="auto"/>
              </w:rPr>
            </w:pPr>
            <w:r>
              <w:rPr>
                <w:rFonts w:hint="default" w:ascii="仿宋_GB2312" w:hAnsi="仿宋_GB2312" w:cs="仿宋_GB2312"/>
                <w:b w:val="0"/>
                <w:bCs/>
                <w:color w:val="auto"/>
                <w:spacing w:val="0"/>
                <w:sz w:val="18"/>
                <w:szCs w:val="18"/>
                <w:lang w:val="en-US" w:eastAsia="zh-CN"/>
              </w:rPr>
              <w:t>《中华人民共和国招标投标法实施条例》</w:t>
            </w:r>
          </w:p>
          <w:p>
            <w:pPr>
              <w:rPr>
                <w:color w:val="auto"/>
              </w:rPr>
            </w:pPr>
            <w:r>
              <w:rPr>
                <w:rFonts w:hint="default" w:ascii="仿宋_GB2312" w:hAnsi="仿宋_GB2312" w:cs="仿宋_GB2312"/>
                <w:b w:val="0"/>
                <w:bCs/>
                <w:color w:val="auto"/>
                <w:spacing w:val="0"/>
                <w:sz w:val="18"/>
                <w:szCs w:val="18"/>
                <w:lang w:val="en-US" w:eastAsia="zh-CN"/>
              </w:rPr>
              <w:t>《四川省</w:t>
            </w:r>
            <w:bookmarkStart w:id="3" w:name="_GoBack"/>
            <w:bookmarkEnd w:id="3"/>
            <w:r>
              <w:rPr>
                <w:rFonts w:hint="default" w:ascii="仿宋_GB2312" w:hAnsi="仿宋_GB2312" w:cs="仿宋_GB2312"/>
                <w:b w:val="0"/>
                <w:bCs/>
                <w:color w:val="auto"/>
                <w:spacing w:val="0"/>
                <w:sz w:val="18"/>
                <w:szCs w:val="18"/>
                <w:lang w:val="en-US" w:eastAsia="zh-CN"/>
              </w:rPr>
              <w:t>国家投资工程建设项目招标投标条例》</w:t>
            </w:r>
          </w:p>
          <w:p>
            <w:pPr>
              <w:rPr>
                <w:color w:val="auto"/>
              </w:rPr>
            </w:pP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cs="Times New Roman"/>
                <w:b w:val="0"/>
                <w:bCs w:val="0"/>
                <w:color w:val="auto"/>
                <w:spacing w:val="0"/>
                <w:sz w:val="18"/>
                <w:szCs w:val="18"/>
                <w:lang w:eastAsia="zh-CN"/>
              </w:rPr>
              <w:t>对不履行或不正确履行行政</w:t>
            </w:r>
            <w:r>
              <w:rPr>
                <w:rFonts w:hint="default" w:ascii="Times New Roman" w:hAnsi="Times New Roman" w:cs="Times New Roman"/>
                <w:b w:val="0"/>
                <w:bCs w:val="0"/>
                <w:color w:val="auto"/>
                <w:spacing w:val="0"/>
                <w:sz w:val="18"/>
                <w:szCs w:val="18"/>
              </w:rPr>
              <w:t>职责的行政机关及其工作人员，依据《中华人民共和国监</w:t>
            </w:r>
            <w:r>
              <w:rPr>
                <w:rFonts w:hint="eastAsia" w:cs="Times New Roman"/>
                <w:b w:val="0"/>
                <w:bCs w:val="0"/>
                <w:color w:val="auto"/>
                <w:spacing w:val="0"/>
                <w:sz w:val="18"/>
                <w:szCs w:val="18"/>
                <w:lang w:eastAsia="zh-CN"/>
              </w:rPr>
              <w:t>察法》《中华人民共和国行政处罚法》《中华人民共和国行政强制法》《中华人民共和国招标投标法》《中华人民共和国招标投标法实施条例》《行政机关公务员处分条例》《四川省行政审批违法违纪行为责任追究办法》《四川</w:t>
            </w:r>
            <w:r>
              <w:rPr>
                <w:rFonts w:hint="default" w:ascii="Times New Roman" w:hAnsi="Times New Roman" w:cs="Times New Roman"/>
                <w:b w:val="0"/>
                <w:bCs w:val="0"/>
                <w:color w:val="auto"/>
                <w:spacing w:val="0"/>
                <w:sz w:val="18"/>
                <w:szCs w:val="18"/>
              </w:rPr>
              <w:t>省国家投资工程建设项目招标投标条例》等法律法规规章的相关规定追究相应的责任。</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12</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对法律法规未明确规定行政监督部门的工程建设项目招标人在评标委员会依法推荐的中标候选人以外确定中标人的，依法必须进行招标的项目在所有投标被评标委员会否决后自行确定中标人的行政处罚</w:t>
            </w:r>
          </w:p>
        </w:tc>
        <w:tc>
          <w:tcPr>
            <w:tcW w:w="26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《中华人民共和国招标投标法》第五十七条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办公室</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val="en-US" w:eastAsia="zh-CN"/>
              </w:rPr>
            </w:pPr>
            <w:r>
              <w:rPr>
                <w:rFonts w:hint="eastAsia" w:ascii="仿宋_GB2312" w:hAnsi="仿宋_GB2312" w:cs="仿宋_GB2312"/>
                <w:b w:val="0"/>
                <w:bCs/>
                <w:color w:val="auto"/>
                <w:spacing w:val="-6"/>
                <w:sz w:val="18"/>
                <w:szCs w:val="18"/>
                <w:lang w:val="en-US" w:eastAsia="zh-CN"/>
              </w:rPr>
              <w:t>1.立案责任：发现法律法规未明确规定行政监督部门的工程建设项目招标人在评标委员会依法推荐的中标候选人以外确定中标人的，依法必须进行招标的项目在所有投标被评标委员会否决后自行确定中标人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val="en-US" w:eastAsia="zh-CN"/>
              </w:rPr>
            </w:pPr>
            <w:r>
              <w:rPr>
                <w:rFonts w:hint="eastAsia" w:ascii="仿宋_GB2312" w:hAnsi="仿宋_GB2312" w:cs="仿宋_GB2312"/>
                <w:b w:val="0"/>
                <w:bCs/>
                <w:color w:val="auto"/>
                <w:spacing w:val="-6"/>
                <w:sz w:val="18"/>
                <w:szCs w:val="18"/>
                <w:lang w:val="en-US" w:eastAsia="zh-CN"/>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val="en-US" w:eastAsia="zh-CN"/>
              </w:rPr>
            </w:pPr>
            <w:r>
              <w:rPr>
                <w:rFonts w:hint="eastAsia" w:ascii="仿宋_GB2312" w:hAnsi="仿宋_GB2312" w:cs="仿宋_GB2312"/>
                <w:b w:val="0"/>
                <w:bCs/>
                <w:color w:val="auto"/>
                <w:spacing w:val="-6"/>
                <w:sz w:val="18"/>
                <w:szCs w:val="18"/>
                <w:lang w:val="en-US" w:eastAsia="zh-CN"/>
              </w:rPr>
              <w:t>3.审查责任：对案件违法事实、证据、调查取证程序、法律适用、处罚种类和幅度、当事人陈述和申辩等进行审查，提出处理意见。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val="en-US" w:eastAsia="zh-CN"/>
              </w:rPr>
            </w:pPr>
            <w:r>
              <w:rPr>
                <w:rFonts w:hint="eastAsia" w:ascii="仿宋_GB2312" w:hAnsi="仿宋_GB2312" w:cs="仿宋_GB2312"/>
                <w:b w:val="0"/>
                <w:bCs/>
                <w:color w:val="auto"/>
                <w:spacing w:val="-6"/>
                <w:sz w:val="18"/>
                <w:szCs w:val="18"/>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val="en-US" w:eastAsia="zh-CN"/>
              </w:rPr>
            </w:pPr>
            <w:r>
              <w:rPr>
                <w:rFonts w:hint="eastAsia" w:ascii="仿宋_GB2312" w:hAnsi="仿宋_GB2312" w:cs="仿宋_GB2312"/>
                <w:b w:val="0"/>
                <w:bCs/>
                <w:color w:val="auto"/>
                <w:spacing w:val="-6"/>
                <w:sz w:val="18"/>
                <w:szCs w:val="18"/>
                <w:lang w:val="en-US" w:eastAsia="zh-CN"/>
              </w:rPr>
              <w:t>5.决定责任：作出行政处罚决定，制作《行政处罚决定书》，并载明行政处罚告知、当事人陈述申辩或者听证情况等内容。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val="en-US" w:eastAsia="zh-CN"/>
              </w:rPr>
            </w:pPr>
            <w:r>
              <w:rPr>
                <w:rFonts w:hint="eastAsia" w:ascii="仿宋_GB2312" w:hAnsi="仿宋_GB2312" w:cs="仿宋_GB2312"/>
                <w:b w:val="0"/>
                <w:bCs/>
                <w:color w:val="auto"/>
                <w:spacing w:val="-6"/>
                <w:sz w:val="18"/>
                <w:szCs w:val="18"/>
                <w:lang w:val="en-US" w:eastAsia="zh-CN"/>
              </w:rPr>
              <w:t>6.送达责任：按照法律法规规定的方式和时限，将《行政处罚决定书》送达当事人。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val="en-US" w:eastAsia="zh-CN"/>
              </w:rPr>
            </w:pPr>
            <w:r>
              <w:rPr>
                <w:rFonts w:hint="eastAsia" w:ascii="仿宋_GB2312" w:hAnsi="仿宋_GB2312" w:cs="仿宋_GB2312"/>
                <w:b w:val="0"/>
                <w:bCs/>
                <w:color w:val="auto"/>
                <w:spacing w:val="-6"/>
                <w:sz w:val="18"/>
                <w:szCs w:val="18"/>
                <w:lang w:val="en-US" w:eastAsia="zh-CN"/>
              </w:rPr>
              <w:t>7.执行责任：依照生效的行政处罚决定执行。</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6"/>
                <w:sz w:val="18"/>
                <w:szCs w:val="18"/>
                <w:lang w:val="en-US"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《行政机关公务员处分条例》</w:t>
            </w:r>
          </w:p>
          <w:p>
            <w:pPr>
              <w:rPr>
                <w:color w:val="auto"/>
              </w:rPr>
            </w:pPr>
            <w:r>
              <w:rPr>
                <w:rFonts w:hint="default" w:ascii="仿宋_GB2312" w:hAnsi="仿宋_GB2312" w:cs="仿宋_GB2312"/>
                <w:b w:val="0"/>
                <w:bCs/>
                <w:color w:val="auto"/>
                <w:spacing w:val="0"/>
                <w:sz w:val="18"/>
                <w:szCs w:val="18"/>
                <w:lang w:val="en-US" w:eastAsia="zh-CN"/>
              </w:rPr>
              <w:t>《四川省行政执法监督条例》</w:t>
            </w:r>
          </w:p>
          <w:p>
            <w:pPr>
              <w:rPr>
                <w:color w:val="auto"/>
              </w:rPr>
            </w:pPr>
            <w:r>
              <w:rPr>
                <w:rFonts w:hint="default" w:ascii="仿宋_GB2312" w:hAnsi="仿宋_GB2312" w:cs="仿宋_GB2312"/>
                <w:b w:val="0"/>
                <w:bCs/>
                <w:color w:val="auto"/>
                <w:spacing w:val="0"/>
                <w:sz w:val="18"/>
                <w:szCs w:val="18"/>
                <w:lang w:val="en-US" w:eastAsia="zh-CN"/>
              </w:rPr>
              <w:t>《四川省行政机关工作人员行政过错责任追究试行办法》</w:t>
            </w:r>
          </w:p>
          <w:p>
            <w:pPr>
              <w:rPr>
                <w:color w:val="auto"/>
              </w:rPr>
            </w:pPr>
            <w:r>
              <w:rPr>
                <w:rFonts w:hint="default" w:ascii="仿宋_GB2312" w:hAnsi="仿宋_GB2312" w:cs="仿宋_GB2312"/>
                <w:b w:val="0"/>
                <w:bCs/>
                <w:color w:val="auto"/>
                <w:spacing w:val="0"/>
                <w:sz w:val="18"/>
                <w:szCs w:val="18"/>
                <w:lang w:val="en-US" w:eastAsia="zh-CN"/>
              </w:rPr>
              <w:t>《中华人民共和国招标投标法》</w:t>
            </w:r>
          </w:p>
          <w:p>
            <w:pPr>
              <w:rPr>
                <w:color w:val="auto"/>
              </w:rPr>
            </w:pPr>
            <w:r>
              <w:rPr>
                <w:rFonts w:hint="default" w:ascii="仿宋_GB2312" w:hAnsi="仿宋_GB2312" w:cs="仿宋_GB2312"/>
                <w:b w:val="0"/>
                <w:bCs/>
                <w:color w:val="auto"/>
                <w:spacing w:val="0"/>
                <w:sz w:val="18"/>
                <w:szCs w:val="18"/>
                <w:lang w:val="en-US" w:eastAsia="zh-CN"/>
              </w:rPr>
              <w:t>《中华人民共和国招标投标法实施条例》</w:t>
            </w:r>
          </w:p>
          <w:p>
            <w:pPr>
              <w:rPr>
                <w:color w:val="auto"/>
              </w:rPr>
            </w:pPr>
            <w:r>
              <w:rPr>
                <w:rFonts w:hint="default" w:ascii="仿宋_GB2312" w:hAnsi="仿宋_GB2312" w:cs="仿宋_GB2312"/>
                <w:b w:val="0"/>
                <w:bCs/>
                <w:color w:val="auto"/>
                <w:spacing w:val="0"/>
                <w:sz w:val="18"/>
                <w:szCs w:val="18"/>
                <w:lang w:val="en-US" w:eastAsia="zh-CN"/>
              </w:rPr>
              <w:t>《四川省国家投资工程建设项目招标投标条例》</w:t>
            </w:r>
          </w:p>
          <w:p>
            <w:pPr>
              <w:rPr>
                <w:color w:val="auto"/>
              </w:rPr>
            </w:pP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cs="Times New Roman"/>
                <w:b w:val="0"/>
                <w:bCs w:val="0"/>
                <w:color w:val="auto"/>
                <w:spacing w:val="0"/>
                <w:sz w:val="18"/>
                <w:szCs w:val="18"/>
                <w:lang w:eastAsia="zh-CN"/>
              </w:rPr>
              <w:t>对不履行或不正确履行行政</w:t>
            </w:r>
            <w:r>
              <w:rPr>
                <w:rFonts w:hint="default" w:ascii="Times New Roman" w:hAnsi="Times New Roman" w:cs="Times New Roman"/>
                <w:b w:val="0"/>
                <w:bCs w:val="0"/>
                <w:color w:val="auto"/>
                <w:spacing w:val="0"/>
                <w:sz w:val="18"/>
                <w:szCs w:val="18"/>
              </w:rPr>
              <w:t>职责的行政机关及其工作人员，依据《中华人民共和国监</w:t>
            </w:r>
            <w:r>
              <w:rPr>
                <w:rFonts w:hint="eastAsia" w:cs="Times New Roman"/>
                <w:b w:val="0"/>
                <w:bCs w:val="0"/>
                <w:color w:val="auto"/>
                <w:spacing w:val="0"/>
                <w:sz w:val="18"/>
                <w:szCs w:val="18"/>
                <w:lang w:eastAsia="zh-CN"/>
              </w:rPr>
              <w:t>察法》《中华人民共和国行政处罚法》《中华人民共和国行政强制法》《中华人民共和国招标投标法》《中华人民共和国招标投标法实施条例》《行政机关公务员处分条例》《四川省行政审批违法违纪行为责任追究办法》《四川</w:t>
            </w:r>
            <w:r>
              <w:rPr>
                <w:rFonts w:hint="default" w:ascii="Times New Roman" w:hAnsi="Times New Roman" w:cs="Times New Roman"/>
                <w:b w:val="0"/>
                <w:bCs w:val="0"/>
                <w:color w:val="auto"/>
                <w:spacing w:val="0"/>
                <w:sz w:val="18"/>
                <w:szCs w:val="18"/>
              </w:rPr>
              <w:t>省国家投资工程建设项目招标投标条例》等法律法规规章的相关规定追究相应的责任。</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13</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对法律法规未明确规定行政监督部门的工程建设项目中标人将中标项目转让给他人的，将中标项目肢解后分别转让给他人的，违反</w:t>
            </w:r>
            <w:r>
              <w:rPr>
                <w:rFonts w:hint="eastAsia" w:ascii="仿宋_GB2312" w:hAnsi="仿宋_GB2312" w:cs="仿宋_GB2312"/>
                <w:b w:val="0"/>
                <w:bCs/>
                <w:color w:val="auto"/>
                <w:spacing w:val="0"/>
                <w:sz w:val="18"/>
                <w:szCs w:val="18"/>
                <w:lang w:val="en-US" w:eastAsia="zh-CN"/>
              </w:rPr>
              <w:t>《招标投标法》</w:t>
            </w:r>
            <w:r>
              <w:rPr>
                <w:rFonts w:hint="default" w:ascii="仿宋_GB2312" w:hAnsi="仿宋_GB2312" w:cs="仿宋_GB2312"/>
                <w:b w:val="0"/>
                <w:bCs/>
                <w:color w:val="auto"/>
                <w:spacing w:val="0"/>
                <w:sz w:val="18"/>
                <w:szCs w:val="18"/>
                <w:lang w:val="en-US" w:eastAsia="zh-CN"/>
              </w:rPr>
              <w:t>规定将中标项目的部分主体、关键性工作分包给他人的，或者分包人再次分包的行政处罚</w:t>
            </w:r>
          </w:p>
        </w:tc>
        <w:tc>
          <w:tcPr>
            <w:tcW w:w="267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《中华人民共和国招标投标法》第五十八条</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textAlignment w:val="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《中华人民共和国招标投标法实施条例》</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国务院令第613号</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第七十六条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办公室</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50" w:lineRule="exact"/>
              <w:jc w:val="both"/>
              <w:textAlignment w:val="auto"/>
              <w:rPr>
                <w:rFonts w:hint="default" w:ascii="仿宋_GB2312" w:hAnsi="仿宋_GB2312" w:cs="仿宋_GB2312"/>
                <w:b w:val="0"/>
                <w:bCs/>
                <w:color w:val="auto"/>
                <w:spacing w:val="-17"/>
                <w:sz w:val="18"/>
                <w:szCs w:val="18"/>
                <w:lang w:val="en-US" w:eastAsia="zh-CN"/>
              </w:rPr>
            </w:pPr>
            <w:r>
              <w:rPr>
                <w:rFonts w:hint="eastAsia" w:ascii="仿宋_GB2312" w:hAnsi="仿宋_GB2312" w:cs="仿宋_GB2312"/>
                <w:b w:val="0"/>
                <w:bCs/>
                <w:color w:val="auto"/>
                <w:spacing w:val="-17"/>
                <w:sz w:val="18"/>
                <w:szCs w:val="18"/>
                <w:lang w:val="en-US" w:eastAsia="zh-CN"/>
              </w:rPr>
              <w:t>1.立案责任：</w:t>
            </w:r>
            <w:r>
              <w:rPr>
                <w:rFonts w:hint="default" w:ascii="仿宋_GB2312" w:hAnsi="仿宋_GB2312" w:cs="仿宋_GB2312"/>
                <w:b w:val="0"/>
                <w:bCs/>
                <w:color w:val="auto"/>
                <w:spacing w:val="-17"/>
                <w:sz w:val="18"/>
                <w:szCs w:val="18"/>
                <w:lang w:val="en-US" w:eastAsia="zh-CN"/>
              </w:rPr>
              <w:t>发现法律法规未明确规定行政监督部门的工程建设项目中标人将中标项目转让给他人的，将中标项目肢解后分别转让给他人的，违反</w:t>
            </w:r>
            <w:r>
              <w:rPr>
                <w:rFonts w:hint="eastAsia" w:ascii="仿宋_GB2312" w:hAnsi="仿宋_GB2312" w:cs="仿宋_GB2312"/>
                <w:b w:val="0"/>
                <w:bCs/>
                <w:color w:val="auto"/>
                <w:spacing w:val="-17"/>
                <w:sz w:val="18"/>
                <w:szCs w:val="18"/>
                <w:lang w:val="en-US" w:eastAsia="zh-CN"/>
              </w:rPr>
              <w:t>《招标投标法》</w:t>
            </w:r>
            <w:r>
              <w:rPr>
                <w:rFonts w:hint="default" w:ascii="仿宋_GB2312" w:hAnsi="仿宋_GB2312" w:cs="仿宋_GB2312"/>
                <w:b w:val="0"/>
                <w:bCs/>
                <w:color w:val="auto"/>
                <w:spacing w:val="-17"/>
                <w:sz w:val="18"/>
                <w:szCs w:val="18"/>
                <w:lang w:val="en-US" w:eastAsia="zh-CN"/>
              </w:rPr>
              <w:t>规定将中标项目的部分主体、关键性工作分包给他人的，或者分包人再次分包的，予以审查，决定是否立案。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50" w:lineRule="exact"/>
              <w:jc w:val="both"/>
              <w:textAlignment w:val="auto"/>
              <w:rPr>
                <w:rFonts w:hint="default" w:ascii="仿宋_GB2312" w:hAnsi="仿宋_GB2312" w:cs="仿宋_GB2312"/>
                <w:b w:val="0"/>
                <w:bCs/>
                <w:color w:val="auto"/>
                <w:spacing w:val="-17"/>
                <w:sz w:val="18"/>
                <w:szCs w:val="18"/>
                <w:lang w:val="en-US" w:eastAsia="zh-CN"/>
              </w:rPr>
            </w:pPr>
            <w:r>
              <w:rPr>
                <w:rFonts w:hint="default" w:ascii="仿宋_GB2312" w:hAnsi="仿宋_GB2312" w:cs="仿宋_GB2312"/>
                <w:b w:val="0"/>
                <w:bCs/>
                <w:color w:val="auto"/>
                <w:spacing w:val="-17"/>
                <w:sz w:val="18"/>
                <w:szCs w:val="18"/>
                <w:lang w:val="en-US" w:eastAsia="zh-CN"/>
              </w:rPr>
              <w:t>2.调查责任</w:t>
            </w:r>
            <w:r>
              <w:rPr>
                <w:rFonts w:hint="eastAsia" w:ascii="仿宋_GB2312" w:hAnsi="仿宋_GB2312" w:cs="仿宋_GB2312"/>
                <w:b w:val="0"/>
                <w:bCs/>
                <w:color w:val="auto"/>
                <w:spacing w:val="-17"/>
                <w:sz w:val="18"/>
                <w:szCs w:val="18"/>
                <w:lang w:val="en-US" w:eastAsia="zh-CN"/>
              </w:rPr>
              <w:t>：</w:t>
            </w:r>
            <w:r>
              <w:rPr>
                <w:rFonts w:hint="default" w:ascii="仿宋_GB2312" w:hAnsi="仿宋_GB2312" w:cs="仿宋_GB2312"/>
                <w:b w:val="0"/>
                <w:bCs/>
                <w:color w:val="auto"/>
                <w:spacing w:val="-17"/>
                <w:sz w:val="18"/>
                <w:szCs w:val="18"/>
                <w:lang w:val="en-US" w:eastAsia="zh-CN"/>
              </w:rPr>
              <w:t>对立案的案件及时组织调查取证，与当事人有直接利害关系的应当回避。执法人员不得少于两人，询问或者检查应当制作笔录，允许当事人辩解。</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50" w:lineRule="exact"/>
              <w:jc w:val="both"/>
              <w:textAlignment w:val="auto"/>
              <w:rPr>
                <w:rFonts w:hint="default" w:ascii="仿宋_GB2312" w:hAnsi="仿宋_GB2312" w:cs="仿宋_GB2312"/>
                <w:b w:val="0"/>
                <w:bCs/>
                <w:color w:val="auto"/>
                <w:spacing w:val="-17"/>
                <w:sz w:val="18"/>
                <w:szCs w:val="18"/>
                <w:lang w:val="en-US" w:eastAsia="zh-CN"/>
              </w:rPr>
            </w:pPr>
            <w:r>
              <w:rPr>
                <w:rFonts w:hint="default" w:ascii="仿宋_GB2312" w:hAnsi="仿宋_GB2312" w:cs="仿宋_GB2312"/>
                <w:b w:val="0"/>
                <w:bCs/>
                <w:color w:val="auto"/>
                <w:spacing w:val="-17"/>
                <w:sz w:val="18"/>
                <w:szCs w:val="18"/>
                <w:lang w:val="en-US" w:eastAsia="zh-CN"/>
              </w:rPr>
              <w:t>3.审查责任</w:t>
            </w:r>
            <w:r>
              <w:rPr>
                <w:rFonts w:hint="eastAsia" w:ascii="仿宋_GB2312" w:hAnsi="仿宋_GB2312" w:cs="仿宋_GB2312"/>
                <w:b w:val="0"/>
                <w:bCs/>
                <w:color w:val="auto"/>
                <w:spacing w:val="-17"/>
                <w:sz w:val="18"/>
                <w:szCs w:val="18"/>
                <w:lang w:val="en-US" w:eastAsia="zh-CN"/>
              </w:rPr>
              <w:t>：</w:t>
            </w:r>
            <w:r>
              <w:rPr>
                <w:rFonts w:hint="default" w:ascii="仿宋_GB2312" w:hAnsi="仿宋_GB2312" w:cs="仿宋_GB2312"/>
                <w:b w:val="0"/>
                <w:bCs/>
                <w:color w:val="auto"/>
                <w:spacing w:val="-17"/>
                <w:sz w:val="18"/>
                <w:szCs w:val="18"/>
                <w:lang w:val="en-US" w:eastAsia="zh-CN"/>
              </w:rPr>
              <w:t>对案件违法事实、证据、调查取证程序、法律适用、处罚种类和幅度、当事人陈述和申辩等进行审查，提出处理意见。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50" w:lineRule="exact"/>
              <w:jc w:val="both"/>
              <w:textAlignment w:val="auto"/>
              <w:rPr>
                <w:rFonts w:hint="default" w:ascii="仿宋_GB2312" w:hAnsi="仿宋_GB2312" w:cs="仿宋_GB2312"/>
                <w:b w:val="0"/>
                <w:bCs/>
                <w:color w:val="auto"/>
                <w:spacing w:val="-17"/>
                <w:sz w:val="18"/>
                <w:szCs w:val="18"/>
                <w:lang w:val="en-US" w:eastAsia="zh-CN"/>
              </w:rPr>
            </w:pPr>
            <w:r>
              <w:rPr>
                <w:rFonts w:hint="default" w:ascii="仿宋_GB2312" w:hAnsi="仿宋_GB2312" w:cs="仿宋_GB2312"/>
                <w:b w:val="0"/>
                <w:bCs/>
                <w:color w:val="auto"/>
                <w:spacing w:val="-17"/>
                <w:sz w:val="18"/>
                <w:szCs w:val="18"/>
                <w:lang w:val="en-US" w:eastAsia="zh-CN"/>
              </w:rPr>
              <w:t>4.告知责任</w:t>
            </w:r>
            <w:r>
              <w:rPr>
                <w:rFonts w:hint="eastAsia" w:ascii="仿宋_GB2312" w:hAnsi="仿宋_GB2312" w:cs="仿宋_GB2312"/>
                <w:b w:val="0"/>
                <w:bCs/>
                <w:color w:val="auto"/>
                <w:spacing w:val="-17"/>
                <w:sz w:val="18"/>
                <w:szCs w:val="18"/>
                <w:lang w:val="en-US" w:eastAsia="zh-CN"/>
              </w:rPr>
              <w:t>：</w:t>
            </w:r>
            <w:r>
              <w:rPr>
                <w:rFonts w:hint="default" w:ascii="仿宋_GB2312" w:hAnsi="仿宋_GB2312" w:cs="仿宋_GB2312"/>
                <w:b w:val="0"/>
                <w:bCs/>
                <w:color w:val="auto"/>
                <w:spacing w:val="-17"/>
                <w:sz w:val="18"/>
                <w:szCs w:val="18"/>
                <w:lang w:val="en-US" w:eastAsia="zh-CN"/>
              </w:rPr>
              <w:t>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50" w:lineRule="exact"/>
              <w:jc w:val="both"/>
              <w:textAlignment w:val="auto"/>
              <w:rPr>
                <w:rFonts w:hint="default" w:ascii="仿宋_GB2312" w:hAnsi="仿宋_GB2312" w:cs="仿宋_GB2312"/>
                <w:b w:val="0"/>
                <w:bCs/>
                <w:color w:val="auto"/>
                <w:spacing w:val="-17"/>
                <w:sz w:val="18"/>
                <w:szCs w:val="18"/>
                <w:lang w:val="en-US" w:eastAsia="zh-CN"/>
              </w:rPr>
            </w:pPr>
            <w:r>
              <w:rPr>
                <w:rFonts w:hint="default" w:ascii="仿宋_GB2312" w:hAnsi="仿宋_GB2312" w:cs="仿宋_GB2312"/>
                <w:b w:val="0"/>
                <w:bCs/>
                <w:color w:val="auto"/>
                <w:spacing w:val="-17"/>
                <w:sz w:val="18"/>
                <w:szCs w:val="18"/>
                <w:lang w:val="en-US" w:eastAsia="zh-CN"/>
              </w:rPr>
              <w:t>5.决定责任</w:t>
            </w:r>
            <w:r>
              <w:rPr>
                <w:rFonts w:hint="eastAsia" w:ascii="仿宋_GB2312" w:hAnsi="仿宋_GB2312" w:cs="仿宋_GB2312"/>
                <w:b w:val="0"/>
                <w:bCs/>
                <w:color w:val="auto"/>
                <w:spacing w:val="-17"/>
                <w:sz w:val="18"/>
                <w:szCs w:val="18"/>
                <w:lang w:val="en-US" w:eastAsia="zh-CN"/>
              </w:rPr>
              <w:t>：</w:t>
            </w:r>
            <w:r>
              <w:rPr>
                <w:rFonts w:hint="default" w:ascii="仿宋_GB2312" w:hAnsi="仿宋_GB2312" w:cs="仿宋_GB2312"/>
                <w:b w:val="0"/>
                <w:bCs/>
                <w:color w:val="auto"/>
                <w:spacing w:val="-17"/>
                <w:sz w:val="18"/>
                <w:szCs w:val="18"/>
                <w:lang w:val="en-US" w:eastAsia="zh-CN"/>
              </w:rPr>
              <w:t>作出行政处罚决定，制作《行政处罚决定书》，并载明行政处罚告知、当事人陈述申辩或者听证情况等内容。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50" w:lineRule="exact"/>
              <w:jc w:val="both"/>
              <w:textAlignment w:val="auto"/>
              <w:rPr>
                <w:rFonts w:hint="default" w:ascii="仿宋_GB2312" w:hAnsi="仿宋_GB2312" w:cs="仿宋_GB2312"/>
                <w:b w:val="0"/>
                <w:bCs/>
                <w:color w:val="auto"/>
                <w:spacing w:val="-17"/>
                <w:sz w:val="18"/>
                <w:szCs w:val="18"/>
                <w:lang w:val="en-US" w:eastAsia="zh-CN"/>
              </w:rPr>
            </w:pPr>
            <w:r>
              <w:rPr>
                <w:rFonts w:hint="default" w:ascii="仿宋_GB2312" w:hAnsi="仿宋_GB2312" w:cs="仿宋_GB2312"/>
                <w:b w:val="0"/>
                <w:bCs/>
                <w:color w:val="auto"/>
                <w:spacing w:val="-17"/>
                <w:sz w:val="18"/>
                <w:szCs w:val="18"/>
                <w:lang w:val="en-US" w:eastAsia="zh-CN"/>
              </w:rPr>
              <w:t>6.送达责任</w:t>
            </w:r>
            <w:r>
              <w:rPr>
                <w:rFonts w:hint="eastAsia" w:ascii="仿宋_GB2312" w:hAnsi="仿宋_GB2312" w:cs="仿宋_GB2312"/>
                <w:b w:val="0"/>
                <w:bCs/>
                <w:color w:val="auto"/>
                <w:spacing w:val="-17"/>
                <w:sz w:val="18"/>
                <w:szCs w:val="18"/>
                <w:lang w:val="en-US" w:eastAsia="zh-CN"/>
              </w:rPr>
              <w:t>：</w:t>
            </w:r>
            <w:r>
              <w:rPr>
                <w:rFonts w:hint="default" w:ascii="仿宋_GB2312" w:hAnsi="仿宋_GB2312" w:cs="仿宋_GB2312"/>
                <w:b w:val="0"/>
                <w:bCs/>
                <w:color w:val="auto"/>
                <w:spacing w:val="-17"/>
                <w:sz w:val="18"/>
                <w:szCs w:val="18"/>
                <w:lang w:val="en-US" w:eastAsia="zh-CN"/>
              </w:rPr>
              <w:t>按照法律法规规定的方式和时限，将《行政处罚决定书》送达当事人。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50" w:lineRule="exact"/>
              <w:jc w:val="both"/>
              <w:textAlignment w:val="auto"/>
              <w:rPr>
                <w:rFonts w:hint="eastAsia" w:ascii="仿宋_GB2312" w:hAnsi="仿宋_GB2312" w:cs="仿宋_GB2312"/>
                <w:b w:val="0"/>
                <w:bCs/>
                <w:color w:val="auto"/>
                <w:spacing w:val="-17"/>
                <w:sz w:val="18"/>
                <w:szCs w:val="18"/>
                <w:lang w:val="en-US" w:eastAsia="zh-CN"/>
              </w:rPr>
            </w:pPr>
            <w:r>
              <w:rPr>
                <w:rFonts w:hint="default" w:ascii="仿宋_GB2312" w:hAnsi="仿宋_GB2312" w:cs="仿宋_GB2312"/>
                <w:b w:val="0"/>
                <w:bCs/>
                <w:color w:val="auto"/>
                <w:spacing w:val="-17"/>
                <w:sz w:val="18"/>
                <w:szCs w:val="18"/>
                <w:lang w:val="en-US" w:eastAsia="zh-CN"/>
              </w:rPr>
              <w:t>7.执行责任</w:t>
            </w:r>
            <w:r>
              <w:rPr>
                <w:rFonts w:hint="eastAsia" w:ascii="仿宋_GB2312" w:hAnsi="仿宋_GB2312" w:cs="仿宋_GB2312"/>
                <w:b w:val="0"/>
                <w:bCs/>
                <w:color w:val="auto"/>
                <w:spacing w:val="-17"/>
                <w:sz w:val="18"/>
                <w:szCs w:val="18"/>
                <w:lang w:val="en-US" w:eastAsia="zh-CN"/>
              </w:rPr>
              <w:t>：</w:t>
            </w:r>
            <w:r>
              <w:rPr>
                <w:rFonts w:hint="default" w:ascii="仿宋_GB2312" w:hAnsi="仿宋_GB2312" w:cs="仿宋_GB2312"/>
                <w:b w:val="0"/>
                <w:bCs/>
                <w:color w:val="auto"/>
                <w:spacing w:val="-17"/>
                <w:sz w:val="18"/>
                <w:szCs w:val="18"/>
                <w:lang w:val="en-US" w:eastAsia="zh-CN"/>
              </w:rPr>
              <w:t>依照生效的行政处罚决定执行。</w:t>
            </w:r>
            <w:r>
              <w:rPr>
                <w:rFonts w:hint="eastAsia" w:ascii="仿宋_GB2312" w:hAnsi="仿宋_GB2312" w:cs="仿宋_GB2312"/>
                <w:b w:val="0"/>
                <w:bCs/>
                <w:color w:val="auto"/>
                <w:spacing w:val="-17"/>
                <w:sz w:val="18"/>
                <w:szCs w:val="18"/>
                <w:lang w:val="en-US" w:eastAsia="zh-CN"/>
              </w:rPr>
              <w:t>对法律法规未明确规定行政监督部门的工程建设项目的招标人和中标人不按照招标文件和中标人的投标文件订立合同，合同的主要条款与招标文件、中标人的投标文件的内容不一致，或者招标人、中标人订立背离合同实质性内容的协议的行政处罚。</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50" w:lineRule="exact"/>
              <w:jc w:val="both"/>
              <w:textAlignment w:val="auto"/>
              <w:rPr>
                <w:rFonts w:hint="eastAsia" w:ascii="仿宋_GB2312" w:hAnsi="仿宋_GB2312" w:eastAsia="仿宋_GB2312" w:cs="仿宋_GB2312"/>
                <w:b w:val="0"/>
                <w:bCs/>
                <w:color w:val="auto"/>
                <w:spacing w:val="-17"/>
                <w:kern w:val="2"/>
                <w:sz w:val="18"/>
                <w:szCs w:val="18"/>
                <w:lang w:val="en-US" w:eastAsia="zh-CN" w:bidi="ar-SA"/>
              </w:rPr>
            </w:pPr>
            <w:r>
              <w:rPr>
                <w:rFonts w:hint="default" w:ascii="仿宋_GB2312" w:hAnsi="仿宋_GB2312" w:cs="仿宋_GB2312"/>
                <w:b w:val="0"/>
                <w:bCs/>
                <w:color w:val="auto"/>
                <w:spacing w:val="-17"/>
                <w:sz w:val="18"/>
                <w:szCs w:val="18"/>
                <w:lang w:val="en-US" w:eastAsia="zh-CN"/>
              </w:rPr>
              <w:t>8.其他责任</w:t>
            </w:r>
            <w:r>
              <w:rPr>
                <w:rFonts w:hint="eastAsia" w:ascii="仿宋_GB2312" w:hAnsi="仿宋_GB2312" w:cs="仿宋_GB2312"/>
                <w:b w:val="0"/>
                <w:bCs/>
                <w:color w:val="auto"/>
                <w:spacing w:val="-17"/>
                <w:sz w:val="18"/>
                <w:szCs w:val="18"/>
                <w:lang w:val="en-US" w:eastAsia="zh-CN"/>
              </w:rPr>
              <w:t>：</w:t>
            </w:r>
            <w:r>
              <w:rPr>
                <w:rFonts w:hint="default" w:ascii="仿宋_GB2312" w:hAnsi="仿宋_GB2312" w:cs="仿宋_GB2312"/>
                <w:b w:val="0"/>
                <w:bCs/>
                <w:color w:val="auto"/>
                <w:spacing w:val="-17"/>
                <w:sz w:val="18"/>
                <w:szCs w:val="18"/>
                <w:lang w:val="en-US" w:eastAsia="zh-CN"/>
              </w:rPr>
              <w:t>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《行政机关公务员处分条例》</w:t>
            </w:r>
          </w:p>
          <w:p>
            <w:pPr>
              <w:rPr>
                <w:color w:val="auto"/>
              </w:rPr>
            </w:pPr>
            <w:r>
              <w:rPr>
                <w:rFonts w:hint="default" w:ascii="仿宋_GB2312" w:hAnsi="仿宋_GB2312" w:cs="仿宋_GB2312"/>
                <w:b w:val="0"/>
                <w:bCs/>
                <w:color w:val="auto"/>
                <w:spacing w:val="0"/>
                <w:sz w:val="18"/>
                <w:szCs w:val="18"/>
                <w:lang w:val="en-US" w:eastAsia="zh-CN"/>
              </w:rPr>
              <w:t>《四川省行政执法监督条例》</w:t>
            </w:r>
          </w:p>
          <w:p>
            <w:pPr>
              <w:rPr>
                <w:color w:val="auto"/>
              </w:rPr>
            </w:pPr>
            <w:r>
              <w:rPr>
                <w:rFonts w:hint="default" w:ascii="仿宋_GB2312" w:hAnsi="仿宋_GB2312" w:cs="仿宋_GB2312"/>
                <w:b w:val="0"/>
                <w:bCs/>
                <w:color w:val="auto"/>
                <w:spacing w:val="0"/>
                <w:sz w:val="18"/>
                <w:szCs w:val="18"/>
                <w:lang w:val="en-US" w:eastAsia="zh-CN"/>
              </w:rPr>
              <w:t>《四川省行政机关工作人员行政过错责任追究试行办法》</w:t>
            </w:r>
          </w:p>
          <w:p>
            <w:pPr>
              <w:rPr>
                <w:color w:val="auto"/>
              </w:rPr>
            </w:pPr>
            <w:r>
              <w:rPr>
                <w:rFonts w:hint="default" w:ascii="仿宋_GB2312" w:hAnsi="仿宋_GB2312" w:cs="仿宋_GB2312"/>
                <w:b w:val="0"/>
                <w:bCs/>
                <w:color w:val="auto"/>
                <w:spacing w:val="0"/>
                <w:sz w:val="18"/>
                <w:szCs w:val="18"/>
                <w:lang w:val="en-US" w:eastAsia="zh-CN"/>
              </w:rPr>
              <w:t>《中华人民共和国招标投标法》</w:t>
            </w:r>
          </w:p>
          <w:p>
            <w:pPr>
              <w:rPr>
                <w:color w:val="auto"/>
              </w:rPr>
            </w:pPr>
            <w:r>
              <w:rPr>
                <w:rFonts w:hint="default" w:ascii="仿宋_GB2312" w:hAnsi="仿宋_GB2312" w:cs="仿宋_GB2312"/>
                <w:b w:val="0"/>
                <w:bCs/>
                <w:color w:val="auto"/>
                <w:spacing w:val="0"/>
                <w:sz w:val="18"/>
                <w:szCs w:val="18"/>
                <w:lang w:val="en-US" w:eastAsia="zh-CN"/>
              </w:rPr>
              <w:t>《中华人民共和国招标投标法实施条例》</w:t>
            </w:r>
          </w:p>
          <w:p>
            <w:pPr>
              <w:rPr>
                <w:color w:val="auto"/>
              </w:rPr>
            </w:pPr>
            <w:r>
              <w:rPr>
                <w:rFonts w:hint="default" w:ascii="仿宋_GB2312" w:hAnsi="仿宋_GB2312" w:cs="仿宋_GB2312"/>
                <w:b w:val="0"/>
                <w:bCs/>
                <w:color w:val="auto"/>
                <w:spacing w:val="0"/>
                <w:sz w:val="18"/>
                <w:szCs w:val="18"/>
                <w:lang w:val="en-US" w:eastAsia="zh-CN"/>
              </w:rPr>
              <w:t>《四川省国家投资工程建设项目招标投标条例》</w:t>
            </w:r>
          </w:p>
          <w:p>
            <w:pPr>
              <w:rPr>
                <w:color w:val="auto"/>
              </w:rPr>
            </w:pP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cs="Times New Roman"/>
                <w:b w:val="0"/>
                <w:bCs w:val="0"/>
                <w:color w:val="auto"/>
                <w:spacing w:val="0"/>
                <w:sz w:val="18"/>
                <w:szCs w:val="18"/>
                <w:lang w:eastAsia="zh-CN"/>
              </w:rPr>
              <w:t>对不履行或不正确履行行政</w:t>
            </w:r>
            <w:r>
              <w:rPr>
                <w:rFonts w:hint="default" w:ascii="Times New Roman" w:hAnsi="Times New Roman" w:cs="Times New Roman"/>
                <w:b w:val="0"/>
                <w:bCs w:val="0"/>
                <w:color w:val="auto"/>
                <w:spacing w:val="0"/>
                <w:sz w:val="18"/>
                <w:szCs w:val="18"/>
              </w:rPr>
              <w:t>职责的行政机关及其工作人员，依据《中华人民共和国监</w:t>
            </w:r>
            <w:r>
              <w:rPr>
                <w:rFonts w:hint="eastAsia" w:cs="Times New Roman"/>
                <w:b w:val="0"/>
                <w:bCs w:val="0"/>
                <w:color w:val="auto"/>
                <w:spacing w:val="0"/>
                <w:sz w:val="18"/>
                <w:szCs w:val="18"/>
                <w:lang w:eastAsia="zh-CN"/>
              </w:rPr>
              <w:t>察法》《中华人民共和国行政处罚法》《中华人民共和国行政强制法》《中华人民共和国招标投标法》《中华人民共和国招标投标法实施条例》《行政机关公务员处分条例》《四川省行政审批违法违纪行为责任追究办法》《四川</w:t>
            </w:r>
            <w:r>
              <w:rPr>
                <w:rFonts w:hint="default" w:ascii="Times New Roman" w:hAnsi="Times New Roman" w:cs="Times New Roman"/>
                <w:b w:val="0"/>
                <w:bCs w:val="0"/>
                <w:color w:val="auto"/>
                <w:spacing w:val="0"/>
                <w:sz w:val="18"/>
                <w:szCs w:val="18"/>
              </w:rPr>
              <w:t>省国家投资工程建设项目招标投标条例》等法律法规规章的相关规定追究相应的责任。</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14</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对法律法规未明确规定行政监督部门的工程建设项目的招标人和中标人不按照招标文件和中标人的投标文件订立合同，合同的主要条款与招标文件、中标人的投标文件的内容不一致，或者招标人、中标人订立背离合同实质性内容的协议的行政处罚</w:t>
            </w:r>
          </w:p>
        </w:tc>
        <w:tc>
          <w:tcPr>
            <w:tcW w:w="26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《中华人民共和国招标投标法》第五十九条</w:t>
            </w:r>
          </w:p>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《中华人民共和国招标投标法实施条例》</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国务院令第613号</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第七十五条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办公室</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eastAsia" w:ascii="仿宋_GB2312" w:hAnsi="仿宋_GB2312" w:cs="仿宋_GB2312"/>
                <w:b w:val="0"/>
                <w:bCs/>
                <w:color w:val="auto"/>
                <w:spacing w:val="-11"/>
                <w:sz w:val="18"/>
                <w:szCs w:val="18"/>
                <w:lang w:val="en-US" w:eastAsia="zh-CN"/>
              </w:rPr>
              <w:t>1.立案责任：</w:t>
            </w:r>
            <w:r>
              <w:rPr>
                <w:rFonts w:hint="default" w:ascii="仿宋_GB2312" w:hAnsi="仿宋_GB2312" w:cs="仿宋_GB2312"/>
                <w:b w:val="0"/>
                <w:bCs/>
                <w:color w:val="auto"/>
                <w:spacing w:val="-11"/>
                <w:sz w:val="18"/>
                <w:szCs w:val="18"/>
                <w:lang w:val="en-US" w:eastAsia="zh-CN"/>
              </w:rPr>
              <w:t>发现</w:t>
            </w:r>
            <w:r>
              <w:rPr>
                <w:rFonts w:hint="eastAsia" w:ascii="仿宋_GB2312" w:hAnsi="仿宋_GB2312" w:cs="仿宋_GB2312"/>
                <w:b w:val="0"/>
                <w:bCs/>
                <w:color w:val="auto"/>
                <w:spacing w:val="-11"/>
                <w:sz w:val="18"/>
                <w:szCs w:val="18"/>
                <w:lang w:val="en-US" w:eastAsia="zh-CN"/>
              </w:rPr>
              <w:t>法律法规未明确规定行政监督部门的工程建设项目的招标人和中标人不按照招标文件和中标人的投标文件订立合同，合同的主要条款与招标文件、中标人的投标文件的内容不一致，或者招标人、中标人订立背离合同实质性内容的协议的</w:t>
            </w:r>
            <w:r>
              <w:rPr>
                <w:rFonts w:hint="default" w:ascii="仿宋_GB2312" w:hAnsi="仿宋_GB2312" w:cs="仿宋_GB2312"/>
                <w:b w:val="0"/>
                <w:bCs/>
                <w:color w:val="auto"/>
                <w:spacing w:val="-11"/>
                <w:sz w:val="18"/>
                <w:szCs w:val="18"/>
                <w:lang w:val="en-US" w:eastAsia="zh-CN"/>
              </w:rPr>
              <w:t>，予以审查，决定是否立案。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2.调查责任</w:t>
            </w:r>
            <w:r>
              <w:rPr>
                <w:rFonts w:hint="eastAsia" w:ascii="仿宋_GB2312" w:hAnsi="仿宋_GB2312" w:cs="仿宋_GB2312"/>
                <w:b w:val="0"/>
                <w:bCs/>
                <w:color w:val="auto"/>
                <w:spacing w:val="-11"/>
                <w:sz w:val="18"/>
                <w:szCs w:val="18"/>
                <w:lang w:val="en-US" w:eastAsia="zh-CN"/>
              </w:rPr>
              <w:t>：</w:t>
            </w:r>
            <w:r>
              <w:rPr>
                <w:rFonts w:hint="default" w:ascii="仿宋_GB2312" w:hAnsi="仿宋_GB2312" w:cs="仿宋_GB2312"/>
                <w:b w:val="0"/>
                <w:bCs/>
                <w:color w:val="auto"/>
                <w:spacing w:val="-11"/>
                <w:sz w:val="18"/>
                <w:szCs w:val="18"/>
                <w:lang w:val="en-US" w:eastAsia="zh-CN"/>
              </w:rPr>
              <w:t>对立案的案件及时组织调查取证，与当事人有直接利害关系的应当回避。执法人员不得少于两人，询问或者检查应当制作笔录，允许当事人辩解。</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3.审查责任</w:t>
            </w:r>
            <w:r>
              <w:rPr>
                <w:rFonts w:hint="eastAsia" w:ascii="仿宋_GB2312" w:hAnsi="仿宋_GB2312" w:cs="仿宋_GB2312"/>
                <w:b w:val="0"/>
                <w:bCs/>
                <w:color w:val="auto"/>
                <w:spacing w:val="-11"/>
                <w:sz w:val="18"/>
                <w:szCs w:val="18"/>
                <w:lang w:val="en-US" w:eastAsia="zh-CN"/>
              </w:rPr>
              <w:t>：</w:t>
            </w:r>
            <w:r>
              <w:rPr>
                <w:rFonts w:hint="default" w:ascii="仿宋_GB2312" w:hAnsi="仿宋_GB2312" w:cs="仿宋_GB2312"/>
                <w:b w:val="0"/>
                <w:bCs/>
                <w:color w:val="auto"/>
                <w:spacing w:val="-11"/>
                <w:sz w:val="18"/>
                <w:szCs w:val="18"/>
                <w:lang w:val="en-US" w:eastAsia="zh-CN"/>
              </w:rPr>
              <w:t>对案件违法事实、证据、调查取证程序、法律适用、处罚种类和幅度、当事人陈述和申辩等进行审查，提出处理意见。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4.告知责任</w:t>
            </w:r>
            <w:r>
              <w:rPr>
                <w:rFonts w:hint="eastAsia" w:ascii="仿宋_GB2312" w:hAnsi="仿宋_GB2312" w:cs="仿宋_GB2312"/>
                <w:b w:val="0"/>
                <w:bCs/>
                <w:color w:val="auto"/>
                <w:spacing w:val="-11"/>
                <w:sz w:val="18"/>
                <w:szCs w:val="18"/>
                <w:lang w:val="en-US" w:eastAsia="zh-CN"/>
              </w:rPr>
              <w:t>：</w:t>
            </w:r>
            <w:r>
              <w:rPr>
                <w:rFonts w:hint="default" w:ascii="仿宋_GB2312" w:hAnsi="仿宋_GB2312" w:cs="仿宋_GB2312"/>
                <w:b w:val="0"/>
                <w:bCs/>
                <w:color w:val="auto"/>
                <w:spacing w:val="-11"/>
                <w:sz w:val="18"/>
                <w:szCs w:val="18"/>
                <w:lang w:val="en-US" w:eastAsia="zh-CN"/>
              </w:rPr>
              <w:t>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5.决定责任</w:t>
            </w:r>
            <w:r>
              <w:rPr>
                <w:rFonts w:hint="eastAsia" w:ascii="仿宋_GB2312" w:hAnsi="仿宋_GB2312" w:cs="仿宋_GB2312"/>
                <w:b w:val="0"/>
                <w:bCs/>
                <w:color w:val="auto"/>
                <w:spacing w:val="-11"/>
                <w:sz w:val="18"/>
                <w:szCs w:val="18"/>
                <w:lang w:val="en-US" w:eastAsia="zh-CN"/>
              </w:rPr>
              <w:t>：</w:t>
            </w:r>
            <w:r>
              <w:rPr>
                <w:rFonts w:hint="default" w:ascii="仿宋_GB2312" w:hAnsi="仿宋_GB2312" w:cs="仿宋_GB2312"/>
                <w:b w:val="0"/>
                <w:bCs/>
                <w:color w:val="auto"/>
                <w:spacing w:val="-11"/>
                <w:sz w:val="18"/>
                <w:szCs w:val="18"/>
                <w:lang w:val="en-US" w:eastAsia="zh-CN"/>
              </w:rPr>
              <w:t>作出行政处罚决定，制作《行政处罚决定书》，并载明行政处罚告知、当事人陈述申辩或者听证情况等内容。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6.送达责任</w:t>
            </w:r>
            <w:r>
              <w:rPr>
                <w:rFonts w:hint="eastAsia" w:ascii="仿宋_GB2312" w:hAnsi="仿宋_GB2312" w:cs="仿宋_GB2312"/>
                <w:b w:val="0"/>
                <w:bCs/>
                <w:color w:val="auto"/>
                <w:spacing w:val="-11"/>
                <w:sz w:val="18"/>
                <w:szCs w:val="18"/>
                <w:lang w:val="en-US" w:eastAsia="zh-CN"/>
              </w:rPr>
              <w:t>：</w:t>
            </w:r>
            <w:r>
              <w:rPr>
                <w:rFonts w:hint="default" w:ascii="仿宋_GB2312" w:hAnsi="仿宋_GB2312" w:cs="仿宋_GB2312"/>
                <w:b w:val="0"/>
                <w:bCs/>
                <w:color w:val="auto"/>
                <w:spacing w:val="-11"/>
                <w:sz w:val="18"/>
                <w:szCs w:val="18"/>
                <w:lang w:val="en-US" w:eastAsia="zh-CN"/>
              </w:rPr>
              <w:t>按照法律法规规定的方式和时限，将《行政处罚决定书》送达当事人。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7.执行责任</w:t>
            </w:r>
            <w:r>
              <w:rPr>
                <w:rFonts w:hint="eastAsia" w:ascii="仿宋_GB2312" w:hAnsi="仿宋_GB2312" w:cs="仿宋_GB2312"/>
                <w:b w:val="0"/>
                <w:bCs/>
                <w:color w:val="auto"/>
                <w:spacing w:val="-11"/>
                <w:sz w:val="18"/>
                <w:szCs w:val="18"/>
                <w:lang w:val="en-US" w:eastAsia="zh-CN"/>
              </w:rPr>
              <w:t>：</w:t>
            </w:r>
            <w:r>
              <w:rPr>
                <w:rFonts w:hint="default" w:ascii="仿宋_GB2312" w:hAnsi="仿宋_GB2312" w:cs="仿宋_GB2312"/>
                <w:b w:val="0"/>
                <w:bCs/>
                <w:color w:val="auto"/>
                <w:spacing w:val="-11"/>
                <w:sz w:val="18"/>
                <w:szCs w:val="18"/>
                <w:lang w:val="en-US" w:eastAsia="zh-CN"/>
              </w:rPr>
              <w:t>依照生效的行政处罚决定执行。</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11"/>
                <w:sz w:val="18"/>
                <w:szCs w:val="18"/>
                <w:lang w:val="en-US" w:eastAsia="zh-CN"/>
              </w:rPr>
              <w:t>8.其他责任</w:t>
            </w:r>
            <w:r>
              <w:rPr>
                <w:rFonts w:hint="eastAsia" w:ascii="仿宋_GB2312" w:hAnsi="仿宋_GB2312" w:cs="仿宋_GB2312"/>
                <w:b w:val="0"/>
                <w:bCs/>
                <w:color w:val="auto"/>
                <w:spacing w:val="-11"/>
                <w:sz w:val="18"/>
                <w:szCs w:val="18"/>
                <w:lang w:val="en-US" w:eastAsia="zh-CN"/>
              </w:rPr>
              <w:t>：</w:t>
            </w:r>
            <w:r>
              <w:rPr>
                <w:rFonts w:hint="default" w:ascii="仿宋_GB2312" w:hAnsi="仿宋_GB2312" w:cs="仿宋_GB2312"/>
                <w:b w:val="0"/>
                <w:bCs/>
                <w:color w:val="auto"/>
                <w:spacing w:val="-11"/>
                <w:sz w:val="18"/>
                <w:szCs w:val="18"/>
                <w:lang w:val="en-US" w:eastAsia="zh-CN"/>
              </w:rPr>
              <w:t>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《行政机关公务员处分条例》</w:t>
            </w:r>
          </w:p>
          <w:p>
            <w:pPr>
              <w:rPr>
                <w:color w:val="auto"/>
              </w:rPr>
            </w:pPr>
            <w:r>
              <w:rPr>
                <w:rFonts w:hint="default" w:ascii="仿宋_GB2312" w:hAnsi="仿宋_GB2312" w:cs="仿宋_GB2312"/>
                <w:b w:val="0"/>
                <w:bCs/>
                <w:color w:val="auto"/>
                <w:spacing w:val="0"/>
                <w:sz w:val="18"/>
                <w:szCs w:val="18"/>
                <w:lang w:val="en-US" w:eastAsia="zh-CN"/>
              </w:rPr>
              <w:t>《四川省行政执法监督条例》</w:t>
            </w:r>
          </w:p>
          <w:p>
            <w:pPr>
              <w:rPr>
                <w:color w:val="auto"/>
              </w:rPr>
            </w:pPr>
            <w:r>
              <w:rPr>
                <w:rFonts w:hint="default" w:ascii="仿宋_GB2312" w:hAnsi="仿宋_GB2312" w:cs="仿宋_GB2312"/>
                <w:b w:val="0"/>
                <w:bCs/>
                <w:color w:val="auto"/>
                <w:spacing w:val="0"/>
                <w:sz w:val="18"/>
                <w:szCs w:val="18"/>
                <w:lang w:val="en-US" w:eastAsia="zh-CN"/>
              </w:rPr>
              <w:t>《四川省行政机关工作人员行政过错责任追究试行办法》</w:t>
            </w:r>
          </w:p>
          <w:p>
            <w:pPr>
              <w:rPr>
                <w:color w:val="auto"/>
              </w:rPr>
            </w:pPr>
            <w:r>
              <w:rPr>
                <w:rFonts w:hint="default" w:ascii="仿宋_GB2312" w:hAnsi="仿宋_GB2312" w:cs="仿宋_GB2312"/>
                <w:b w:val="0"/>
                <w:bCs/>
                <w:color w:val="auto"/>
                <w:spacing w:val="0"/>
                <w:sz w:val="18"/>
                <w:szCs w:val="18"/>
                <w:lang w:val="en-US" w:eastAsia="zh-CN"/>
              </w:rPr>
              <w:t>《中华人民共和国招标投标法》</w:t>
            </w:r>
          </w:p>
          <w:p>
            <w:pPr>
              <w:rPr>
                <w:color w:val="auto"/>
              </w:rPr>
            </w:pPr>
            <w:r>
              <w:rPr>
                <w:rFonts w:hint="default" w:ascii="仿宋_GB2312" w:hAnsi="仿宋_GB2312" w:cs="仿宋_GB2312"/>
                <w:b w:val="0"/>
                <w:bCs/>
                <w:color w:val="auto"/>
                <w:spacing w:val="0"/>
                <w:sz w:val="18"/>
                <w:szCs w:val="18"/>
                <w:lang w:val="en-US" w:eastAsia="zh-CN"/>
              </w:rPr>
              <w:t>《中华人民共和国招标投标法实施条例》</w:t>
            </w:r>
          </w:p>
          <w:p>
            <w:pPr>
              <w:rPr>
                <w:color w:val="auto"/>
              </w:rPr>
            </w:pPr>
            <w:r>
              <w:rPr>
                <w:rFonts w:hint="default" w:ascii="仿宋_GB2312" w:hAnsi="仿宋_GB2312" w:cs="仿宋_GB2312"/>
                <w:b w:val="0"/>
                <w:bCs/>
                <w:color w:val="auto"/>
                <w:spacing w:val="0"/>
                <w:sz w:val="18"/>
                <w:szCs w:val="18"/>
                <w:lang w:val="en-US" w:eastAsia="zh-CN"/>
              </w:rPr>
              <w:t>《四川省国家投资工程建设项目招标投标条例》</w:t>
            </w:r>
          </w:p>
          <w:p>
            <w:pPr>
              <w:rPr>
                <w:color w:val="auto"/>
              </w:rPr>
            </w:pP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cs="Times New Roman"/>
                <w:b w:val="0"/>
                <w:bCs w:val="0"/>
                <w:color w:val="auto"/>
                <w:spacing w:val="0"/>
                <w:sz w:val="18"/>
                <w:szCs w:val="18"/>
                <w:lang w:eastAsia="zh-CN"/>
              </w:rPr>
              <w:t>对不履行或不正确履行行政</w:t>
            </w:r>
            <w:r>
              <w:rPr>
                <w:rFonts w:hint="default" w:ascii="Times New Roman" w:hAnsi="Times New Roman" w:cs="Times New Roman"/>
                <w:b w:val="0"/>
                <w:bCs w:val="0"/>
                <w:color w:val="auto"/>
                <w:spacing w:val="0"/>
                <w:sz w:val="18"/>
                <w:szCs w:val="18"/>
              </w:rPr>
              <w:t>职责的行政机关及其工作人员，依据《中华人民共和国监</w:t>
            </w:r>
            <w:r>
              <w:rPr>
                <w:rFonts w:hint="eastAsia" w:cs="Times New Roman"/>
                <w:b w:val="0"/>
                <w:bCs w:val="0"/>
                <w:color w:val="auto"/>
                <w:spacing w:val="0"/>
                <w:sz w:val="18"/>
                <w:szCs w:val="18"/>
                <w:lang w:eastAsia="zh-CN"/>
              </w:rPr>
              <w:t>察法》《中华人民共和国行政处罚法》《中华人民共和国行政强制法》《中华人民共和国招标投标法》《中华人民共和国招标投标法实施条例》《行政机关公务员处分条例》《四川省行政审批违法违纪行为责任追究办法》《四川</w:t>
            </w:r>
            <w:r>
              <w:rPr>
                <w:rFonts w:hint="default" w:ascii="Times New Roman" w:hAnsi="Times New Roman" w:cs="Times New Roman"/>
                <w:b w:val="0"/>
                <w:bCs w:val="0"/>
                <w:color w:val="auto"/>
                <w:spacing w:val="0"/>
                <w:sz w:val="18"/>
                <w:szCs w:val="18"/>
              </w:rPr>
              <w:t>省国家投资工程建设项目招标投标条例》等法律法规规章的相关规定追究相应的责任。</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15</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对法律法规未明确规定行政监督部门的工程建设项目中标人不履行与招标人订立的合同、不按照与招标人订立的合同履行义务的行政处罚</w:t>
            </w:r>
          </w:p>
        </w:tc>
        <w:tc>
          <w:tcPr>
            <w:tcW w:w="2670" w:type="dxa"/>
            <w:noWrap w:val="0"/>
            <w:vAlign w:val="center"/>
          </w:tcPr>
          <w:p>
            <w:pPr>
              <w:rPr>
                <w:color w:val="auto"/>
              </w:rPr>
            </w:pPr>
            <w:r>
              <w:rPr>
                <w:rFonts w:hint="default" w:ascii="仿宋_GB2312" w:hAnsi="仿宋_GB2312" w:cs="仿宋_GB2312"/>
                <w:b w:val="0"/>
                <w:bCs/>
                <w:color w:val="auto"/>
                <w:spacing w:val="0"/>
                <w:sz w:val="18"/>
                <w:szCs w:val="18"/>
                <w:lang w:val="en-US" w:eastAsia="zh-CN"/>
              </w:rPr>
              <w:t>《中华人民共和国招标投标法》第六十条</w:t>
            </w:r>
          </w:p>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办公室</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1.立案责任：</w:t>
            </w:r>
            <w:r>
              <w:rPr>
                <w:rFonts w:hint="default" w:ascii="仿宋_GB2312" w:hAnsi="仿宋_GB2312" w:cs="仿宋_GB2312"/>
                <w:b w:val="0"/>
                <w:bCs/>
                <w:color w:val="auto"/>
                <w:spacing w:val="0"/>
                <w:sz w:val="18"/>
                <w:szCs w:val="18"/>
                <w:lang w:val="en-US" w:eastAsia="zh-CN"/>
              </w:rPr>
              <w:t>发现</w:t>
            </w:r>
            <w:r>
              <w:rPr>
                <w:rFonts w:hint="eastAsia" w:ascii="仿宋_GB2312" w:hAnsi="仿宋_GB2312" w:cs="仿宋_GB2312"/>
                <w:b w:val="0"/>
                <w:bCs/>
                <w:color w:val="auto"/>
                <w:spacing w:val="0"/>
                <w:sz w:val="18"/>
                <w:szCs w:val="18"/>
                <w:lang w:val="en-US" w:eastAsia="zh-CN"/>
              </w:rPr>
              <w:t>法律法规未明确规定行政监督部门的工程建设项目中标人不履行与招标人订立的合同、不按照与招标人订立的合同履行义务的</w:t>
            </w:r>
            <w:r>
              <w:rPr>
                <w:rFonts w:hint="default" w:ascii="仿宋_GB2312" w:hAnsi="仿宋_GB2312" w:cs="仿宋_GB2312"/>
                <w:b w:val="0"/>
                <w:bCs/>
                <w:color w:val="auto"/>
                <w:spacing w:val="0"/>
                <w:sz w:val="18"/>
                <w:szCs w:val="18"/>
                <w:lang w:val="en-US" w:eastAsia="zh-CN"/>
              </w:rPr>
              <w:t>，予以审查，决定是否立案。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2.调查责任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对立案的案件及时组织调查取证，与当事人有直接利害关系的应当回避。执法人员不得少于两人，询问或者检查应当制作笔录，允许当事人辩解。</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3.审查责任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对案件违法事实、证据、调查取证程序、法律适用、处罚种类和幅度、当事人陈述和申辩等进行审查，提出处理意见。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4.告知责任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5.决定责任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作出行政处罚决定，制作《行政处罚决定书》，并载明行政处罚告知、当事人陈述申辩或者听证情况等内容。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6.送达责任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按照法律法规规定的方式和时限，将《行政处罚决定书》送达当事人。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7.执行责任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依照生效的行政处罚决定执行。</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8.其他责任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《行政机关公务员处分条例》</w:t>
            </w:r>
          </w:p>
          <w:p>
            <w:pPr>
              <w:rPr>
                <w:color w:val="auto"/>
              </w:rPr>
            </w:pPr>
            <w:r>
              <w:rPr>
                <w:rFonts w:hint="default" w:ascii="仿宋_GB2312" w:hAnsi="仿宋_GB2312" w:cs="仿宋_GB2312"/>
                <w:b w:val="0"/>
                <w:bCs/>
                <w:color w:val="auto"/>
                <w:spacing w:val="0"/>
                <w:sz w:val="18"/>
                <w:szCs w:val="18"/>
                <w:lang w:val="en-US" w:eastAsia="zh-CN"/>
              </w:rPr>
              <w:t>《四川省行政执法监督条例》</w:t>
            </w:r>
          </w:p>
          <w:p>
            <w:pPr>
              <w:rPr>
                <w:color w:val="auto"/>
              </w:rPr>
            </w:pPr>
            <w:r>
              <w:rPr>
                <w:rFonts w:hint="default" w:ascii="仿宋_GB2312" w:hAnsi="仿宋_GB2312" w:cs="仿宋_GB2312"/>
                <w:b w:val="0"/>
                <w:bCs/>
                <w:color w:val="auto"/>
                <w:spacing w:val="0"/>
                <w:sz w:val="18"/>
                <w:szCs w:val="18"/>
                <w:lang w:val="en-US" w:eastAsia="zh-CN"/>
              </w:rPr>
              <w:t>《四川省行政机关工作人员行政过错责任追究试行办法》</w:t>
            </w:r>
          </w:p>
          <w:p>
            <w:pPr>
              <w:rPr>
                <w:color w:val="auto"/>
              </w:rPr>
            </w:pPr>
            <w:r>
              <w:rPr>
                <w:rFonts w:hint="default" w:ascii="仿宋_GB2312" w:hAnsi="仿宋_GB2312" w:cs="仿宋_GB2312"/>
                <w:b w:val="0"/>
                <w:bCs/>
                <w:color w:val="auto"/>
                <w:spacing w:val="0"/>
                <w:sz w:val="18"/>
                <w:szCs w:val="18"/>
                <w:lang w:val="en-US" w:eastAsia="zh-CN"/>
              </w:rPr>
              <w:t>《中华人民共和国招标投标法》</w:t>
            </w:r>
          </w:p>
          <w:p>
            <w:pPr>
              <w:rPr>
                <w:color w:val="auto"/>
              </w:rPr>
            </w:pPr>
            <w:r>
              <w:rPr>
                <w:rFonts w:hint="default" w:ascii="仿宋_GB2312" w:hAnsi="仿宋_GB2312" w:cs="仿宋_GB2312"/>
                <w:b w:val="0"/>
                <w:bCs/>
                <w:color w:val="auto"/>
                <w:spacing w:val="0"/>
                <w:sz w:val="18"/>
                <w:szCs w:val="18"/>
                <w:lang w:val="en-US" w:eastAsia="zh-CN"/>
              </w:rPr>
              <w:t>《中华人民共和国招标投标法实施条例》</w:t>
            </w:r>
          </w:p>
          <w:p>
            <w:pPr>
              <w:rPr>
                <w:color w:val="auto"/>
              </w:rPr>
            </w:pPr>
            <w:r>
              <w:rPr>
                <w:rFonts w:hint="default" w:ascii="仿宋_GB2312" w:hAnsi="仿宋_GB2312" w:cs="仿宋_GB2312"/>
                <w:b w:val="0"/>
                <w:bCs/>
                <w:color w:val="auto"/>
                <w:spacing w:val="0"/>
                <w:sz w:val="18"/>
                <w:szCs w:val="18"/>
                <w:lang w:val="en-US" w:eastAsia="zh-CN"/>
              </w:rPr>
              <w:t>《四川省国家投资工程建设项目招标投标条例》</w:t>
            </w:r>
          </w:p>
          <w:p>
            <w:pPr>
              <w:rPr>
                <w:color w:val="auto"/>
              </w:rPr>
            </w:pP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cs="Times New Roman"/>
                <w:b w:val="0"/>
                <w:bCs w:val="0"/>
                <w:color w:val="auto"/>
                <w:spacing w:val="0"/>
                <w:sz w:val="18"/>
                <w:szCs w:val="18"/>
                <w:lang w:eastAsia="zh-CN"/>
              </w:rPr>
              <w:t>对不履行或不正确履行行政</w:t>
            </w:r>
            <w:r>
              <w:rPr>
                <w:rFonts w:hint="default" w:ascii="Times New Roman" w:hAnsi="Times New Roman" w:cs="Times New Roman"/>
                <w:b w:val="0"/>
                <w:bCs w:val="0"/>
                <w:color w:val="auto"/>
                <w:spacing w:val="0"/>
                <w:sz w:val="18"/>
                <w:szCs w:val="18"/>
              </w:rPr>
              <w:t>职责的行政机关及其工作人员，依据《中华人民共和国监</w:t>
            </w:r>
            <w:r>
              <w:rPr>
                <w:rFonts w:hint="eastAsia" w:cs="Times New Roman"/>
                <w:b w:val="0"/>
                <w:bCs w:val="0"/>
                <w:color w:val="auto"/>
                <w:spacing w:val="0"/>
                <w:sz w:val="18"/>
                <w:szCs w:val="18"/>
                <w:lang w:eastAsia="zh-CN"/>
              </w:rPr>
              <w:t>察法》《中华人民共和国行政处罚法》《中华人民共和国行政强制法》《中华人民共和国招标投标法》《中华人民共和国招标投标法实施条例》《行政机关公务员处分条例》《四川省行政审批违法违纪行为责任追究办法》《四川</w:t>
            </w:r>
            <w:r>
              <w:rPr>
                <w:rFonts w:hint="default" w:ascii="Times New Roman" w:hAnsi="Times New Roman" w:cs="Times New Roman"/>
                <w:b w:val="0"/>
                <w:bCs w:val="0"/>
                <w:color w:val="auto"/>
                <w:spacing w:val="0"/>
                <w:sz w:val="18"/>
                <w:szCs w:val="18"/>
              </w:rPr>
              <w:t>省国家投资工程建设项目招标投标条例》等法律法规规章的相关规定追究相应的责任。</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16</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对依法必须进行招标的法律法规未明确规定行政监督部门的工程建设项目的招标人不按照规定组建评标委员会的行政处罚</w:t>
            </w:r>
          </w:p>
        </w:tc>
        <w:tc>
          <w:tcPr>
            <w:tcW w:w="267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《中华人民共和国招标投标法实施条例》</w:t>
            </w:r>
            <w:r>
              <w:rPr>
                <w:rFonts w:hint="eastAsia" w:ascii="仿宋_GB2312" w:hAnsi="仿宋_GB2312" w:cs="仿宋_GB2312"/>
                <w:b w:val="0"/>
                <w:bCs/>
                <w:color w:val="auto"/>
                <w:spacing w:val="-6"/>
                <w:sz w:val="18"/>
                <w:szCs w:val="18"/>
                <w:lang w:val="en-US" w:eastAsia="zh-CN"/>
              </w:rPr>
              <w:t>（</w:t>
            </w:r>
            <w:r>
              <w:rPr>
                <w:rFonts w:hint="default" w:ascii="仿宋_GB2312" w:hAnsi="仿宋_GB2312" w:cs="仿宋_GB2312"/>
                <w:b w:val="0"/>
                <w:bCs/>
                <w:color w:val="auto"/>
                <w:spacing w:val="-6"/>
                <w:sz w:val="18"/>
                <w:szCs w:val="18"/>
                <w:lang w:val="en-US" w:eastAsia="zh-CN"/>
              </w:rPr>
              <w:t>国务院令第613号</w:t>
            </w:r>
            <w:r>
              <w:rPr>
                <w:rFonts w:hint="eastAsia" w:ascii="仿宋_GB2312" w:hAnsi="仿宋_GB2312" w:cs="仿宋_GB2312"/>
                <w:b w:val="0"/>
                <w:bCs/>
                <w:color w:val="auto"/>
                <w:spacing w:val="-6"/>
                <w:sz w:val="18"/>
                <w:szCs w:val="18"/>
                <w:lang w:val="en-US" w:eastAsia="zh-CN"/>
              </w:rPr>
              <w:t>）</w:t>
            </w:r>
            <w:r>
              <w:rPr>
                <w:rFonts w:hint="default" w:ascii="仿宋_GB2312" w:hAnsi="仿宋_GB2312" w:cs="仿宋_GB2312"/>
                <w:b w:val="0"/>
                <w:bCs/>
                <w:color w:val="auto"/>
                <w:spacing w:val="-6"/>
                <w:sz w:val="18"/>
                <w:szCs w:val="18"/>
                <w:lang w:val="en-US" w:eastAsia="zh-CN"/>
              </w:rPr>
              <w:t>第七十条</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textAlignment w:val="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6"/>
                <w:sz w:val="18"/>
                <w:szCs w:val="18"/>
                <w:lang w:val="en-US" w:eastAsia="zh-CN"/>
              </w:rPr>
              <w:t>《评标专家和评标专家库管理暂行办法》第十七条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办公室</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1.立案责任：</w:t>
            </w:r>
            <w:r>
              <w:rPr>
                <w:rFonts w:hint="default" w:ascii="仿宋_GB2312" w:hAnsi="仿宋_GB2312" w:cs="仿宋_GB2312"/>
                <w:b w:val="0"/>
                <w:bCs/>
                <w:color w:val="auto"/>
                <w:spacing w:val="0"/>
                <w:sz w:val="18"/>
                <w:szCs w:val="18"/>
                <w:lang w:val="en-US" w:eastAsia="zh-CN"/>
              </w:rPr>
              <w:t>发现依法必须进行招标的法律法规未明确规定行政监督部门的工程建设项目的招标人不按照规定组建评标委员会的，予以审查，决定是否立案。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2.调查责任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对立案的案件及时组织调查取证，与当事人有直接利害关系的应当回避。执法人员不得少于两人，询问或者检查应当制作笔录，允许当事人辩解。</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3.审查责任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对案件违法事实、证据、调查取证程序、法律适用、处罚种类和幅度、当事人陈述和申辩等进行审查，提出处理意见。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4.告知责任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5.决定责任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作出行政处罚决定，制作《行政处罚决定书》，并载明行政处罚告知、当事人陈述申辩或者听证情况等内容。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6.送达责任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按照法律法规规定的方式和时限，将《行政处罚决定书》送达当事人。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7.执行责任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依照生效的行政处罚决定执行。</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8.其他责任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《行政机关公务员处分条例》</w:t>
            </w:r>
          </w:p>
          <w:p>
            <w:pPr>
              <w:rPr>
                <w:color w:val="auto"/>
              </w:rPr>
            </w:pPr>
            <w:r>
              <w:rPr>
                <w:rFonts w:hint="default" w:ascii="仿宋_GB2312" w:hAnsi="仿宋_GB2312" w:cs="仿宋_GB2312"/>
                <w:b w:val="0"/>
                <w:bCs/>
                <w:color w:val="auto"/>
                <w:spacing w:val="0"/>
                <w:sz w:val="18"/>
                <w:szCs w:val="18"/>
                <w:lang w:val="en-US" w:eastAsia="zh-CN"/>
              </w:rPr>
              <w:t>《四川省行政执法监督条例》</w:t>
            </w:r>
          </w:p>
          <w:p>
            <w:pPr>
              <w:rPr>
                <w:color w:val="auto"/>
              </w:rPr>
            </w:pPr>
            <w:r>
              <w:rPr>
                <w:rFonts w:hint="default" w:ascii="仿宋_GB2312" w:hAnsi="仿宋_GB2312" w:cs="仿宋_GB2312"/>
                <w:b w:val="0"/>
                <w:bCs/>
                <w:color w:val="auto"/>
                <w:spacing w:val="0"/>
                <w:sz w:val="18"/>
                <w:szCs w:val="18"/>
                <w:lang w:val="en-US" w:eastAsia="zh-CN"/>
              </w:rPr>
              <w:t>《四川省行政机关工作人员行政过错责任追究试行办法》</w:t>
            </w:r>
          </w:p>
          <w:p>
            <w:pPr>
              <w:rPr>
                <w:color w:val="auto"/>
              </w:rPr>
            </w:pPr>
            <w:r>
              <w:rPr>
                <w:rFonts w:hint="default" w:ascii="仿宋_GB2312" w:hAnsi="仿宋_GB2312" w:cs="仿宋_GB2312"/>
                <w:b w:val="0"/>
                <w:bCs/>
                <w:color w:val="auto"/>
                <w:spacing w:val="0"/>
                <w:sz w:val="18"/>
                <w:szCs w:val="18"/>
                <w:lang w:val="en-US" w:eastAsia="zh-CN"/>
              </w:rPr>
              <w:t>《中华人民共和国招标投标法》</w:t>
            </w:r>
          </w:p>
          <w:p>
            <w:pPr>
              <w:rPr>
                <w:color w:val="auto"/>
              </w:rPr>
            </w:pPr>
            <w:r>
              <w:rPr>
                <w:rFonts w:hint="default" w:ascii="仿宋_GB2312" w:hAnsi="仿宋_GB2312" w:cs="仿宋_GB2312"/>
                <w:b w:val="0"/>
                <w:bCs/>
                <w:color w:val="auto"/>
                <w:spacing w:val="0"/>
                <w:sz w:val="18"/>
                <w:szCs w:val="18"/>
                <w:lang w:val="en-US" w:eastAsia="zh-CN"/>
              </w:rPr>
              <w:t>《中华人民共和国招标投标法实施条例》</w:t>
            </w:r>
          </w:p>
          <w:p>
            <w:pPr>
              <w:rPr>
                <w:color w:val="auto"/>
              </w:rPr>
            </w:pPr>
            <w:r>
              <w:rPr>
                <w:rFonts w:hint="default" w:ascii="仿宋_GB2312" w:hAnsi="仿宋_GB2312" w:cs="仿宋_GB2312"/>
                <w:b w:val="0"/>
                <w:bCs/>
                <w:color w:val="auto"/>
                <w:spacing w:val="0"/>
                <w:sz w:val="18"/>
                <w:szCs w:val="18"/>
                <w:lang w:val="en-US" w:eastAsia="zh-CN"/>
              </w:rPr>
              <w:t>《四川省国家投资工程建设项目招标投标条例》</w:t>
            </w:r>
          </w:p>
          <w:p>
            <w:pPr>
              <w:rPr>
                <w:color w:val="auto"/>
              </w:rPr>
            </w:pP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cs="Times New Roman"/>
                <w:b w:val="0"/>
                <w:bCs w:val="0"/>
                <w:color w:val="auto"/>
                <w:spacing w:val="0"/>
                <w:sz w:val="18"/>
                <w:szCs w:val="18"/>
                <w:lang w:eastAsia="zh-CN"/>
              </w:rPr>
              <w:t>对不履行或不正确履行行政</w:t>
            </w:r>
            <w:r>
              <w:rPr>
                <w:rFonts w:hint="default" w:ascii="Times New Roman" w:hAnsi="Times New Roman" w:cs="Times New Roman"/>
                <w:b w:val="0"/>
                <w:bCs w:val="0"/>
                <w:color w:val="auto"/>
                <w:spacing w:val="0"/>
                <w:sz w:val="18"/>
                <w:szCs w:val="18"/>
              </w:rPr>
              <w:t>职责的行政机关及其工作人员，依据《中华人民共和国监</w:t>
            </w:r>
            <w:r>
              <w:rPr>
                <w:rFonts w:hint="eastAsia" w:cs="Times New Roman"/>
                <w:b w:val="0"/>
                <w:bCs w:val="0"/>
                <w:color w:val="auto"/>
                <w:spacing w:val="0"/>
                <w:sz w:val="18"/>
                <w:szCs w:val="18"/>
                <w:lang w:eastAsia="zh-CN"/>
              </w:rPr>
              <w:t>察法》《中华人民共和国行政处罚法》《中华人民共和国行政强制法》《中华人民共和国招标投标法》《中华人民共和国招标投标法实施条例》《行政机关公务员处分条例》《四川省行政审批违法违纪行为责任追究办法》《四川</w:t>
            </w:r>
            <w:r>
              <w:rPr>
                <w:rFonts w:hint="default" w:ascii="Times New Roman" w:hAnsi="Times New Roman" w:cs="Times New Roman"/>
                <w:b w:val="0"/>
                <w:bCs w:val="0"/>
                <w:color w:val="auto"/>
                <w:spacing w:val="0"/>
                <w:sz w:val="18"/>
                <w:szCs w:val="18"/>
              </w:rPr>
              <w:t>省国家投资工程建设项目招标投标条例》等法律法规规章的相关规定追究相应的责任。</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17</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对依法必须进行招标的法律法规未明确规定行政监督部门的工程建设项目的中标人无正当理由不与招标人订立合同，在签订合同时向招标人提出附加条件，或者不按照招标文件要求提交履约保证金的行政处罚</w:t>
            </w:r>
          </w:p>
        </w:tc>
        <w:tc>
          <w:tcPr>
            <w:tcW w:w="267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《中华人民共和国招标投标法实施条例》</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国务院令第613号</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第七十四条</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《四川省国家投资工程建设项目招标投标条例》第四十七条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办公室</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1.立案责任：</w:t>
            </w:r>
            <w:r>
              <w:rPr>
                <w:rFonts w:hint="default" w:ascii="仿宋_GB2312" w:hAnsi="仿宋_GB2312" w:cs="仿宋_GB2312"/>
                <w:b w:val="0"/>
                <w:bCs/>
                <w:color w:val="auto"/>
                <w:spacing w:val="0"/>
                <w:sz w:val="18"/>
                <w:szCs w:val="18"/>
                <w:lang w:val="en-US" w:eastAsia="zh-CN"/>
              </w:rPr>
              <w:t>发现依法必须进行招标的法律法规未明确规定行政监督部门的工程建设项目的中标人无正当理由不与招标人订立合同，在签订合同时向招标人提出附加条件，或者不按照招标文件要求提交履约保证金</w:t>
            </w:r>
            <w:r>
              <w:rPr>
                <w:rFonts w:hint="eastAsia" w:ascii="仿宋_GB2312" w:hAnsi="仿宋_GB2312" w:cs="仿宋_GB2312"/>
                <w:b w:val="0"/>
                <w:bCs/>
                <w:color w:val="auto"/>
                <w:spacing w:val="0"/>
                <w:sz w:val="18"/>
                <w:szCs w:val="18"/>
                <w:lang w:val="en-US" w:eastAsia="zh-CN"/>
              </w:rPr>
              <w:t>的</w:t>
            </w:r>
            <w:r>
              <w:rPr>
                <w:rFonts w:hint="default" w:ascii="仿宋_GB2312" w:hAnsi="仿宋_GB2312" w:cs="仿宋_GB2312"/>
                <w:b w:val="0"/>
                <w:bCs/>
                <w:color w:val="auto"/>
                <w:spacing w:val="0"/>
                <w:sz w:val="18"/>
                <w:szCs w:val="18"/>
                <w:lang w:val="en-US" w:eastAsia="zh-CN"/>
              </w:rPr>
              <w:t>，予以审查，决定是否立案。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2.调查责任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对立案的案件及时组织调查取证，与当事人有直接利害关系的应当回避。执法人员不得少于两人，询问或者检查应当制作笔录，允许当事人辩解。</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3.审查责任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对案件违法事实、证据、调查取证程序、法律适用、处罚种类和幅度、当事人陈述和申辩等进行审查，提出处理意见。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4.告知责任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5.决定责任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作出行政处罚决定，制作《行政处罚决定书》，并载明行政处罚告知、当事人陈述申辩或者听证情况等内容。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6.送达责任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按照法律法规规定的方式和时限，将《行政处罚决定书》送达当事人。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7.执行责任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依照生效的行政处罚决定执行。</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8.其他责任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《行政机关公务员处分条例》</w:t>
            </w:r>
          </w:p>
          <w:p>
            <w:pPr>
              <w:rPr>
                <w:color w:val="auto"/>
              </w:rPr>
            </w:pPr>
            <w:r>
              <w:rPr>
                <w:rFonts w:hint="default" w:ascii="仿宋_GB2312" w:hAnsi="仿宋_GB2312" w:cs="仿宋_GB2312"/>
                <w:b w:val="0"/>
                <w:bCs/>
                <w:color w:val="auto"/>
                <w:spacing w:val="0"/>
                <w:sz w:val="18"/>
                <w:szCs w:val="18"/>
                <w:lang w:val="en-US" w:eastAsia="zh-CN"/>
              </w:rPr>
              <w:t>《四川省行政执法监督条例》</w:t>
            </w:r>
          </w:p>
          <w:p>
            <w:pPr>
              <w:rPr>
                <w:color w:val="auto"/>
              </w:rPr>
            </w:pPr>
            <w:r>
              <w:rPr>
                <w:rFonts w:hint="default" w:ascii="仿宋_GB2312" w:hAnsi="仿宋_GB2312" w:cs="仿宋_GB2312"/>
                <w:b w:val="0"/>
                <w:bCs/>
                <w:color w:val="auto"/>
                <w:spacing w:val="0"/>
                <w:sz w:val="18"/>
                <w:szCs w:val="18"/>
                <w:lang w:val="en-US" w:eastAsia="zh-CN"/>
              </w:rPr>
              <w:t>《四川省行政机关工作人员行政过错责任追究试行办法》</w:t>
            </w:r>
          </w:p>
          <w:p>
            <w:pPr>
              <w:rPr>
                <w:color w:val="auto"/>
              </w:rPr>
            </w:pPr>
            <w:r>
              <w:rPr>
                <w:rFonts w:hint="default" w:ascii="仿宋_GB2312" w:hAnsi="仿宋_GB2312" w:cs="仿宋_GB2312"/>
                <w:b w:val="0"/>
                <w:bCs/>
                <w:color w:val="auto"/>
                <w:spacing w:val="0"/>
                <w:sz w:val="18"/>
                <w:szCs w:val="18"/>
                <w:lang w:val="en-US" w:eastAsia="zh-CN"/>
              </w:rPr>
              <w:t>《中华人民共和国招标投标法》</w:t>
            </w:r>
          </w:p>
          <w:p>
            <w:pPr>
              <w:rPr>
                <w:color w:val="auto"/>
              </w:rPr>
            </w:pPr>
            <w:r>
              <w:rPr>
                <w:rFonts w:hint="default" w:ascii="仿宋_GB2312" w:hAnsi="仿宋_GB2312" w:cs="仿宋_GB2312"/>
                <w:b w:val="0"/>
                <w:bCs/>
                <w:color w:val="auto"/>
                <w:spacing w:val="0"/>
                <w:sz w:val="18"/>
                <w:szCs w:val="18"/>
                <w:lang w:val="en-US" w:eastAsia="zh-CN"/>
              </w:rPr>
              <w:t>《中华人民共和国招标投标法实施条例》</w:t>
            </w:r>
          </w:p>
          <w:p>
            <w:pPr>
              <w:rPr>
                <w:color w:val="auto"/>
              </w:rPr>
            </w:pPr>
            <w:r>
              <w:rPr>
                <w:rFonts w:hint="default" w:ascii="仿宋_GB2312" w:hAnsi="仿宋_GB2312" w:cs="仿宋_GB2312"/>
                <w:b w:val="0"/>
                <w:bCs/>
                <w:color w:val="auto"/>
                <w:spacing w:val="0"/>
                <w:sz w:val="18"/>
                <w:szCs w:val="18"/>
                <w:lang w:val="en-US" w:eastAsia="zh-CN"/>
              </w:rPr>
              <w:t>《四川省国家投资工程建设项目招标投标条例》</w:t>
            </w:r>
          </w:p>
          <w:p>
            <w:pPr>
              <w:rPr>
                <w:color w:val="auto"/>
              </w:rPr>
            </w:pP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cs="Times New Roman"/>
                <w:b w:val="0"/>
                <w:bCs w:val="0"/>
                <w:color w:val="auto"/>
                <w:spacing w:val="0"/>
                <w:sz w:val="18"/>
                <w:szCs w:val="18"/>
                <w:lang w:eastAsia="zh-CN"/>
              </w:rPr>
              <w:t>对不履行或不正确履行行政</w:t>
            </w:r>
            <w:r>
              <w:rPr>
                <w:rFonts w:hint="default" w:ascii="Times New Roman" w:hAnsi="Times New Roman" w:cs="Times New Roman"/>
                <w:b w:val="0"/>
                <w:bCs w:val="0"/>
                <w:color w:val="auto"/>
                <w:spacing w:val="0"/>
                <w:sz w:val="18"/>
                <w:szCs w:val="18"/>
              </w:rPr>
              <w:t>职责的行政机关及其工作人员，依据《中华人民共和国监</w:t>
            </w:r>
            <w:r>
              <w:rPr>
                <w:rFonts w:hint="eastAsia" w:cs="Times New Roman"/>
                <w:b w:val="0"/>
                <w:bCs w:val="0"/>
                <w:color w:val="auto"/>
                <w:spacing w:val="0"/>
                <w:sz w:val="18"/>
                <w:szCs w:val="18"/>
                <w:lang w:eastAsia="zh-CN"/>
              </w:rPr>
              <w:t>察法》《中华人民共和国行政处罚法》《中华人民共和国行政强制法》《中华人民共和国招标投标法》《中华人民共和国招标投标法实施条例》《行政机关公务员处分条例》《四川省行政审批违法违纪行为责任追究办法》《四川</w:t>
            </w:r>
            <w:r>
              <w:rPr>
                <w:rFonts w:hint="default" w:ascii="Times New Roman" w:hAnsi="Times New Roman" w:cs="Times New Roman"/>
                <w:b w:val="0"/>
                <w:bCs w:val="0"/>
                <w:color w:val="auto"/>
                <w:spacing w:val="0"/>
                <w:sz w:val="18"/>
                <w:szCs w:val="18"/>
              </w:rPr>
              <w:t>省国家投资工程建设项目招标投标条例》等法律法规规章的相关规定追究相应的责任。</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18</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对法律法规未明确规定行政监督部门的工程建设项目招标人在发布招标公告、发出投标邀请书或者招标文件后终止招标的行政处罚</w:t>
            </w:r>
          </w:p>
        </w:tc>
        <w:tc>
          <w:tcPr>
            <w:tcW w:w="26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《四川省国家投资工程建设项目招标投标条例》第四十三条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办公室</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1.立案责任：</w:t>
            </w:r>
            <w:r>
              <w:rPr>
                <w:rFonts w:hint="default" w:ascii="仿宋_GB2312" w:hAnsi="仿宋_GB2312" w:cs="仿宋_GB2312"/>
                <w:b w:val="0"/>
                <w:bCs/>
                <w:color w:val="auto"/>
                <w:spacing w:val="0"/>
                <w:sz w:val="18"/>
                <w:szCs w:val="18"/>
                <w:lang w:val="en-US" w:eastAsia="zh-CN"/>
              </w:rPr>
              <w:t>发现法律法规未明确规定行政监督部门的工程建设项目招标人在发布招标公告、发出投标邀请书或者招标文件后终止招标的，予以审查，决定是否立案。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2.调查责任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对立案的案件及时组织调查取证，与当事人有直接利害关系的应当回避。执法人员不得少于两人，询问或者检查应当制作笔录，允许当事人辩解。</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3.审查责任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对案件违法事实、证据、调查取证程序、法律适用、处罚种类和幅度、当事人陈述和申辩等进行审查，提出处理意见。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4.告知责任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5.决定责任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作出行政处罚决定，制作《行政处罚决定书》，并载明行政处罚告知、当事人陈述申辩或者听证情况等内容。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6.送达责任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按照法律法规规定的方式和时限，将《行政处罚决定书》送达当事人。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7.执行责任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依照生效的行政处罚决定执行。</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8.其他责任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《行政机关公务员处分条例》</w:t>
            </w:r>
          </w:p>
          <w:p>
            <w:pPr>
              <w:rPr>
                <w:color w:val="auto"/>
              </w:rPr>
            </w:pPr>
            <w:r>
              <w:rPr>
                <w:rFonts w:hint="default" w:ascii="仿宋_GB2312" w:hAnsi="仿宋_GB2312" w:cs="仿宋_GB2312"/>
                <w:b w:val="0"/>
                <w:bCs/>
                <w:color w:val="auto"/>
                <w:spacing w:val="0"/>
                <w:sz w:val="18"/>
                <w:szCs w:val="18"/>
                <w:lang w:val="en-US" w:eastAsia="zh-CN"/>
              </w:rPr>
              <w:t>《四川省行政执法监督条例》</w:t>
            </w:r>
          </w:p>
          <w:p>
            <w:pPr>
              <w:rPr>
                <w:color w:val="auto"/>
              </w:rPr>
            </w:pPr>
            <w:r>
              <w:rPr>
                <w:rFonts w:hint="default" w:ascii="仿宋_GB2312" w:hAnsi="仿宋_GB2312" w:cs="仿宋_GB2312"/>
                <w:b w:val="0"/>
                <w:bCs/>
                <w:color w:val="auto"/>
                <w:spacing w:val="0"/>
                <w:sz w:val="18"/>
                <w:szCs w:val="18"/>
                <w:lang w:val="en-US" w:eastAsia="zh-CN"/>
              </w:rPr>
              <w:t>《四川省行政机关工作人员行政过错责任追究试行办法》</w:t>
            </w:r>
          </w:p>
          <w:p>
            <w:pPr>
              <w:rPr>
                <w:color w:val="auto"/>
              </w:rPr>
            </w:pPr>
            <w:r>
              <w:rPr>
                <w:rFonts w:hint="default" w:ascii="仿宋_GB2312" w:hAnsi="仿宋_GB2312" w:cs="仿宋_GB2312"/>
                <w:b w:val="0"/>
                <w:bCs/>
                <w:color w:val="auto"/>
                <w:spacing w:val="0"/>
                <w:sz w:val="18"/>
                <w:szCs w:val="18"/>
                <w:lang w:val="en-US" w:eastAsia="zh-CN"/>
              </w:rPr>
              <w:t>《中华人民共和国招标投标法》</w:t>
            </w:r>
          </w:p>
          <w:p>
            <w:pPr>
              <w:rPr>
                <w:color w:val="auto"/>
              </w:rPr>
            </w:pPr>
            <w:r>
              <w:rPr>
                <w:rFonts w:hint="default" w:ascii="仿宋_GB2312" w:hAnsi="仿宋_GB2312" w:cs="仿宋_GB2312"/>
                <w:b w:val="0"/>
                <w:bCs/>
                <w:color w:val="auto"/>
                <w:spacing w:val="0"/>
                <w:sz w:val="18"/>
                <w:szCs w:val="18"/>
                <w:lang w:val="en-US" w:eastAsia="zh-CN"/>
              </w:rPr>
              <w:t>《中华人民共和国招标投标法实施条例》</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《四川省国家投资工程建设项目招标投标条例》</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cs="Times New Roman"/>
                <w:b w:val="0"/>
                <w:bCs w:val="0"/>
                <w:color w:val="auto"/>
                <w:spacing w:val="0"/>
                <w:sz w:val="18"/>
                <w:szCs w:val="18"/>
                <w:lang w:eastAsia="zh-CN"/>
              </w:rPr>
              <w:t>对不履行或不正确履行行政</w:t>
            </w:r>
            <w:r>
              <w:rPr>
                <w:rFonts w:hint="default" w:ascii="Times New Roman" w:hAnsi="Times New Roman" w:cs="Times New Roman"/>
                <w:b w:val="0"/>
                <w:bCs w:val="0"/>
                <w:color w:val="auto"/>
                <w:spacing w:val="0"/>
                <w:sz w:val="18"/>
                <w:szCs w:val="18"/>
              </w:rPr>
              <w:t>职责的行政机关及其工作人员，依据《中华人民共和国监</w:t>
            </w:r>
            <w:r>
              <w:rPr>
                <w:rFonts w:hint="eastAsia" w:cs="Times New Roman"/>
                <w:b w:val="0"/>
                <w:bCs w:val="0"/>
                <w:color w:val="auto"/>
                <w:spacing w:val="0"/>
                <w:sz w:val="18"/>
                <w:szCs w:val="18"/>
                <w:lang w:eastAsia="zh-CN"/>
              </w:rPr>
              <w:t>察法》《中华人民共和国行政处罚法》《中华人民共和国行政强制法》《中华人民共和国招标投标法》《中华人民共和国招标投标法实施条例》《行政机关公务员处分条例》《四川省行政审批违法违纪行为责任追究办法》《四川</w:t>
            </w:r>
            <w:r>
              <w:rPr>
                <w:rFonts w:hint="default" w:ascii="Times New Roman" w:hAnsi="Times New Roman" w:cs="Times New Roman"/>
                <w:b w:val="0"/>
                <w:bCs w:val="0"/>
                <w:color w:val="auto"/>
                <w:spacing w:val="0"/>
                <w:sz w:val="18"/>
                <w:szCs w:val="18"/>
              </w:rPr>
              <w:t>省国家投资工程建设项目招标投标条例》等法律法规规章的相关规定追究相应的责任。</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19</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对法律法规未明确规定行政监督部门的工程建设项目招标人强制要求中标人垫付中标项目建设资金的行政处罚</w:t>
            </w:r>
          </w:p>
        </w:tc>
        <w:tc>
          <w:tcPr>
            <w:tcW w:w="26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《四川省国家投资工程建设项目招标投标条例》第四十八条第二款</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办公室</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1.立案责任：</w:t>
            </w:r>
            <w:r>
              <w:rPr>
                <w:rFonts w:hint="default" w:ascii="仿宋_GB2312" w:hAnsi="仿宋_GB2312" w:cs="仿宋_GB2312"/>
                <w:b w:val="0"/>
                <w:bCs/>
                <w:color w:val="auto"/>
                <w:spacing w:val="0"/>
                <w:sz w:val="18"/>
                <w:szCs w:val="18"/>
                <w:lang w:val="en-US" w:eastAsia="zh-CN"/>
              </w:rPr>
              <w:t>发现法律法规未明确规定行政监督部门的工程建设项目招标人强制要求中标人垫付中标项目建设资金的，予以审查，决定是否立案。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2.调查责任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对立案的案件及时组织调查取证，与当事人有直接利害关系的应当回避。执法人员不得少于两人，询问或者检查应当制作笔录，允许当事人辩解。</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3.审查责任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对案件违法事实、证据、调查取证程序、法律适用、处罚种类和幅度、当事人陈述和申辩等进行审查，提出处理意见。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4.告知责任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5.决定责任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作出行政处罚决定，制作《行政处罚决定书》，并载明行政处罚告知、当事人陈述申辩或者听证情况等内容。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6.送达责任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按照法律法规规定的方式和时限，将《行政处罚决定书》送达当事人。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7.执行责任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依照生效的行政处罚决定执行。</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8.其他责任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《行政机关公务员处分条例》</w:t>
            </w:r>
          </w:p>
          <w:p>
            <w:pPr>
              <w:rPr>
                <w:color w:val="auto"/>
              </w:rPr>
            </w:pPr>
            <w:r>
              <w:rPr>
                <w:rFonts w:hint="default" w:ascii="仿宋_GB2312" w:hAnsi="仿宋_GB2312" w:cs="仿宋_GB2312"/>
                <w:b w:val="0"/>
                <w:bCs/>
                <w:color w:val="auto"/>
                <w:spacing w:val="0"/>
                <w:sz w:val="18"/>
                <w:szCs w:val="18"/>
                <w:lang w:val="en-US" w:eastAsia="zh-CN"/>
              </w:rPr>
              <w:t>《四川省行政执法监督条例》</w:t>
            </w:r>
          </w:p>
          <w:p>
            <w:pPr>
              <w:rPr>
                <w:color w:val="auto"/>
              </w:rPr>
            </w:pPr>
            <w:r>
              <w:rPr>
                <w:rFonts w:hint="default" w:ascii="仿宋_GB2312" w:hAnsi="仿宋_GB2312" w:cs="仿宋_GB2312"/>
                <w:b w:val="0"/>
                <w:bCs/>
                <w:color w:val="auto"/>
                <w:spacing w:val="0"/>
                <w:sz w:val="18"/>
                <w:szCs w:val="18"/>
                <w:lang w:val="en-US" w:eastAsia="zh-CN"/>
              </w:rPr>
              <w:t>《四川省行政机关工作人员行政过错责任追究试行办法》</w:t>
            </w:r>
          </w:p>
          <w:p>
            <w:pPr>
              <w:rPr>
                <w:color w:val="auto"/>
              </w:rPr>
            </w:pPr>
            <w:r>
              <w:rPr>
                <w:rFonts w:hint="default" w:ascii="仿宋_GB2312" w:hAnsi="仿宋_GB2312" w:cs="仿宋_GB2312"/>
                <w:b w:val="0"/>
                <w:bCs/>
                <w:color w:val="auto"/>
                <w:spacing w:val="0"/>
                <w:sz w:val="18"/>
                <w:szCs w:val="18"/>
                <w:lang w:val="en-US" w:eastAsia="zh-CN"/>
              </w:rPr>
              <w:t>《中华人民共和国招标投标法》</w:t>
            </w:r>
          </w:p>
          <w:p>
            <w:pPr>
              <w:rPr>
                <w:color w:val="auto"/>
              </w:rPr>
            </w:pPr>
            <w:r>
              <w:rPr>
                <w:rFonts w:hint="default" w:ascii="仿宋_GB2312" w:hAnsi="仿宋_GB2312" w:cs="仿宋_GB2312"/>
                <w:b w:val="0"/>
                <w:bCs/>
                <w:color w:val="auto"/>
                <w:spacing w:val="0"/>
                <w:sz w:val="18"/>
                <w:szCs w:val="18"/>
                <w:lang w:val="en-US" w:eastAsia="zh-CN"/>
              </w:rPr>
              <w:t>《中华人民共和国招标投标法实施条例》</w:t>
            </w:r>
          </w:p>
          <w:p>
            <w:pPr>
              <w:rPr>
                <w:color w:val="auto"/>
              </w:rPr>
            </w:pPr>
            <w:r>
              <w:rPr>
                <w:rFonts w:hint="default" w:ascii="仿宋_GB2312" w:hAnsi="仿宋_GB2312" w:cs="仿宋_GB2312"/>
                <w:b w:val="0"/>
                <w:bCs/>
                <w:color w:val="auto"/>
                <w:spacing w:val="0"/>
                <w:sz w:val="18"/>
                <w:szCs w:val="18"/>
                <w:lang w:val="en-US" w:eastAsia="zh-CN"/>
              </w:rPr>
              <w:t>《四川省国家投资工程建设项目招标投标条例》</w:t>
            </w:r>
          </w:p>
          <w:p>
            <w:pPr>
              <w:rPr>
                <w:color w:val="auto"/>
              </w:rPr>
            </w:pP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cs="Times New Roman"/>
                <w:b w:val="0"/>
                <w:bCs w:val="0"/>
                <w:color w:val="auto"/>
                <w:spacing w:val="0"/>
                <w:sz w:val="18"/>
                <w:szCs w:val="18"/>
                <w:lang w:eastAsia="zh-CN"/>
              </w:rPr>
              <w:t>对不履行或不正确履行行政</w:t>
            </w:r>
            <w:r>
              <w:rPr>
                <w:rFonts w:hint="default" w:ascii="Times New Roman" w:hAnsi="Times New Roman" w:cs="Times New Roman"/>
                <w:b w:val="0"/>
                <w:bCs w:val="0"/>
                <w:color w:val="auto"/>
                <w:spacing w:val="0"/>
                <w:sz w:val="18"/>
                <w:szCs w:val="18"/>
              </w:rPr>
              <w:t>职责的行政机关及其工作人员，依据《中华人民共和国监</w:t>
            </w:r>
            <w:r>
              <w:rPr>
                <w:rFonts w:hint="eastAsia" w:cs="Times New Roman"/>
                <w:b w:val="0"/>
                <w:bCs w:val="0"/>
                <w:color w:val="auto"/>
                <w:spacing w:val="0"/>
                <w:sz w:val="18"/>
                <w:szCs w:val="18"/>
                <w:lang w:eastAsia="zh-CN"/>
              </w:rPr>
              <w:t>察法》《中华人民共和国行政处罚法》《中华人民共和国行政强制法》《中华人民共和国招标投标法》《中华人民共和国招标投标法实施条例》《行政机关公务员处分条例》《四川省行政审批违法违纪行为责任追究办法》《四川</w:t>
            </w:r>
            <w:r>
              <w:rPr>
                <w:rFonts w:hint="default" w:ascii="Times New Roman" w:hAnsi="Times New Roman" w:cs="Times New Roman"/>
                <w:b w:val="0"/>
                <w:bCs w:val="0"/>
                <w:color w:val="auto"/>
                <w:spacing w:val="0"/>
                <w:sz w:val="18"/>
                <w:szCs w:val="18"/>
              </w:rPr>
              <w:t>省国家投资工程建设项目招标投标条例》等法律法规规章的相关规定追究相应的责任。</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20</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对法律法规未明确规定行政监督部门的工程建设项目招标人及其工作人员违反法律、法规和规章从事与招标代理活动有关行为的行政处罚</w:t>
            </w:r>
          </w:p>
        </w:tc>
        <w:tc>
          <w:tcPr>
            <w:tcW w:w="26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《四川省工程建设项目招标代理办法》第十七条第二款</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办公室</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1.立案责任：</w:t>
            </w:r>
            <w:r>
              <w:rPr>
                <w:rFonts w:hint="default" w:ascii="仿宋_GB2312" w:hAnsi="仿宋_GB2312" w:cs="仿宋_GB2312"/>
                <w:b w:val="0"/>
                <w:bCs/>
                <w:color w:val="auto"/>
                <w:spacing w:val="0"/>
                <w:sz w:val="18"/>
                <w:szCs w:val="18"/>
                <w:lang w:val="en-US" w:eastAsia="zh-CN"/>
              </w:rPr>
              <w:t>发现法律法规未明确规定行政监督部门的工程建设项目招标人及其工作人员违反法律、法规和规章从事与招标代理活动有关行为的，予以审查，决定是否立案。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2.调查责任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对立案的案件及时组织调查取证，与当事人有直接利害关系的应当回避。执法人员不得少于两人，询问或者检查应当制作笔录，允许当事人辩解。</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3.审查责任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对案件违法事实、证据、调查取证程序、法律适用、处罚种类和幅度、当事人陈述和申辩等进行审查，提出处理意见。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4.告知责任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5.决定责任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作出行政处罚决定，制作《行政处罚决定书》，并载明行政处罚告知、当事人陈述申辩或者听证情况等内容。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6.送达责任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按照法律法规规定的方式和时限，将《行政处罚决定书》送达当事人。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7.执行责任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依照生效的行政处罚决定执行。</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8.其他责任</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《行政机关公务员处分条例》</w:t>
            </w:r>
          </w:p>
          <w:p>
            <w:pPr>
              <w:rPr>
                <w:color w:val="auto"/>
              </w:rPr>
            </w:pPr>
            <w:r>
              <w:rPr>
                <w:rFonts w:hint="default" w:ascii="仿宋_GB2312" w:hAnsi="仿宋_GB2312" w:cs="仿宋_GB2312"/>
                <w:b w:val="0"/>
                <w:bCs/>
                <w:color w:val="auto"/>
                <w:spacing w:val="0"/>
                <w:sz w:val="18"/>
                <w:szCs w:val="18"/>
                <w:lang w:val="en-US" w:eastAsia="zh-CN"/>
              </w:rPr>
              <w:t>《四川省行政执法监督条例》</w:t>
            </w:r>
          </w:p>
          <w:p>
            <w:pPr>
              <w:rPr>
                <w:color w:val="auto"/>
              </w:rPr>
            </w:pPr>
            <w:r>
              <w:rPr>
                <w:rFonts w:hint="default" w:ascii="仿宋_GB2312" w:hAnsi="仿宋_GB2312" w:cs="仿宋_GB2312"/>
                <w:b w:val="0"/>
                <w:bCs/>
                <w:color w:val="auto"/>
                <w:spacing w:val="0"/>
                <w:sz w:val="18"/>
                <w:szCs w:val="18"/>
                <w:lang w:val="en-US" w:eastAsia="zh-CN"/>
              </w:rPr>
              <w:t>《四川省行政机关工作人员行政过错责任追究试行办法》</w:t>
            </w:r>
          </w:p>
          <w:p>
            <w:pPr>
              <w:rPr>
                <w:color w:val="auto"/>
              </w:rPr>
            </w:pPr>
            <w:r>
              <w:rPr>
                <w:rFonts w:hint="default" w:ascii="仿宋_GB2312" w:hAnsi="仿宋_GB2312" w:cs="仿宋_GB2312"/>
                <w:b w:val="0"/>
                <w:bCs/>
                <w:color w:val="auto"/>
                <w:spacing w:val="0"/>
                <w:sz w:val="18"/>
                <w:szCs w:val="18"/>
                <w:lang w:val="en-US" w:eastAsia="zh-CN"/>
              </w:rPr>
              <w:t>《中华人民共和国招标投标法》</w:t>
            </w:r>
          </w:p>
          <w:p>
            <w:pPr>
              <w:rPr>
                <w:color w:val="auto"/>
              </w:rPr>
            </w:pPr>
            <w:r>
              <w:rPr>
                <w:rFonts w:hint="default" w:ascii="仿宋_GB2312" w:hAnsi="仿宋_GB2312" w:cs="仿宋_GB2312"/>
                <w:b w:val="0"/>
                <w:bCs/>
                <w:color w:val="auto"/>
                <w:spacing w:val="0"/>
                <w:sz w:val="18"/>
                <w:szCs w:val="18"/>
                <w:lang w:val="en-US" w:eastAsia="zh-CN"/>
              </w:rPr>
              <w:t>《中华人民共和国招标投标法实施条例》</w:t>
            </w:r>
          </w:p>
          <w:p>
            <w:pPr>
              <w:rPr>
                <w:color w:val="auto"/>
              </w:rPr>
            </w:pPr>
            <w:r>
              <w:rPr>
                <w:rFonts w:hint="default" w:ascii="仿宋_GB2312" w:hAnsi="仿宋_GB2312" w:cs="仿宋_GB2312"/>
                <w:b w:val="0"/>
                <w:bCs/>
                <w:color w:val="auto"/>
                <w:spacing w:val="0"/>
                <w:sz w:val="18"/>
                <w:szCs w:val="18"/>
                <w:lang w:val="en-US" w:eastAsia="zh-CN"/>
              </w:rPr>
              <w:t>《四川省国家投资工程建设项目招标投标条例》</w:t>
            </w:r>
          </w:p>
          <w:p>
            <w:pPr>
              <w:rPr>
                <w:color w:val="auto"/>
              </w:rPr>
            </w:pP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cs="Times New Roman"/>
                <w:b w:val="0"/>
                <w:bCs w:val="0"/>
                <w:color w:val="auto"/>
                <w:spacing w:val="0"/>
                <w:sz w:val="18"/>
                <w:szCs w:val="18"/>
                <w:lang w:eastAsia="zh-CN"/>
              </w:rPr>
              <w:t>对不履行或不正确履行行政</w:t>
            </w:r>
            <w:r>
              <w:rPr>
                <w:rFonts w:hint="default" w:ascii="Times New Roman" w:hAnsi="Times New Roman" w:cs="Times New Roman"/>
                <w:b w:val="0"/>
                <w:bCs w:val="0"/>
                <w:color w:val="auto"/>
                <w:spacing w:val="0"/>
                <w:sz w:val="18"/>
                <w:szCs w:val="18"/>
              </w:rPr>
              <w:t>职责的行政机关及其工作人员，依据《中华人民共和国监</w:t>
            </w:r>
            <w:r>
              <w:rPr>
                <w:rFonts w:hint="eastAsia" w:cs="Times New Roman"/>
                <w:b w:val="0"/>
                <w:bCs w:val="0"/>
                <w:color w:val="auto"/>
                <w:spacing w:val="0"/>
                <w:sz w:val="18"/>
                <w:szCs w:val="18"/>
                <w:lang w:eastAsia="zh-CN"/>
              </w:rPr>
              <w:t>察法》《中华人民共和国行政处罚法》《中华人民共和国行政强制法》《中华人民共和国招标投标法》《中华人民共和国招标投标法实施条例》《行政机关公务员处分条例》《四川省行政审批违法违纪行为责任追究办法》《四川</w:t>
            </w:r>
            <w:r>
              <w:rPr>
                <w:rFonts w:hint="default" w:ascii="Times New Roman" w:hAnsi="Times New Roman" w:cs="Times New Roman"/>
                <w:b w:val="0"/>
                <w:bCs w:val="0"/>
                <w:color w:val="auto"/>
                <w:spacing w:val="0"/>
                <w:sz w:val="18"/>
                <w:szCs w:val="18"/>
              </w:rPr>
              <w:t>省国家投资工程建设项目招标投标条例》等法律法规规章的相关规定追究相应的责任。</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21</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对固定资产投资项目建设单位未按照规定进行节能审查、节能审查未通过、未经节能验收、节能验收不合格或者不符合强制性节能标准的行政处罚</w:t>
            </w:r>
          </w:p>
        </w:tc>
        <w:tc>
          <w:tcPr>
            <w:tcW w:w="267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auto"/>
              <w:jc w:val="left"/>
              <w:textAlignment w:val="auto"/>
              <w:rPr>
                <w:rFonts w:hint="default" w:ascii="仿宋_GB2312" w:hAnsi="仿宋_GB2312" w:eastAsia="仿宋_GB2312" w:cs="仿宋_GB2312"/>
                <w:b w:val="0"/>
                <w:bCs/>
                <w:color w:val="auto"/>
                <w:spacing w:val="0"/>
                <w:sz w:val="18"/>
                <w:szCs w:val="18"/>
              </w:rPr>
            </w:pPr>
            <w:r>
              <w:rPr>
                <w:rFonts w:hint="default" w:ascii="仿宋_GB2312" w:hAnsi="仿宋_GB2312" w:eastAsia="仿宋_GB2312" w:cs="仿宋_GB2312"/>
                <w:b w:val="0"/>
                <w:bCs/>
                <w:color w:val="auto"/>
                <w:spacing w:val="0"/>
                <w:sz w:val="18"/>
                <w:szCs w:val="18"/>
              </w:rPr>
              <w:t>《四川省</w:t>
            </w:r>
            <w:r>
              <w:rPr>
                <w:rFonts w:hint="default" w:ascii="仿宋_GB2312" w:hAnsi="仿宋_GB2312" w:cs="仿宋_GB2312"/>
                <w:b w:val="0"/>
                <w:bCs/>
                <w:color w:val="auto"/>
                <w:spacing w:val="0"/>
                <w:sz w:val="18"/>
                <w:szCs w:val="18"/>
              </w:rPr>
              <w:t>&lt;</w:t>
            </w:r>
            <w:r>
              <w:rPr>
                <w:rFonts w:hint="default" w:ascii="仿宋_GB2312" w:hAnsi="仿宋_GB2312" w:eastAsia="仿宋_GB2312" w:cs="仿宋_GB2312"/>
                <w:b w:val="0"/>
                <w:bCs/>
                <w:color w:val="auto"/>
                <w:spacing w:val="0"/>
                <w:sz w:val="18"/>
                <w:szCs w:val="18"/>
              </w:rPr>
              <w:t>中华人民共和国节约能源法</w:t>
            </w:r>
            <w:r>
              <w:rPr>
                <w:rFonts w:hint="default" w:ascii="仿宋_GB2312" w:hAnsi="仿宋_GB2312" w:cs="仿宋_GB2312"/>
                <w:b w:val="0"/>
                <w:bCs/>
                <w:color w:val="auto"/>
                <w:spacing w:val="0"/>
                <w:sz w:val="18"/>
                <w:szCs w:val="18"/>
              </w:rPr>
              <w:t>&gt;</w:t>
            </w:r>
            <w:r>
              <w:rPr>
                <w:rFonts w:hint="default" w:ascii="仿宋_GB2312" w:hAnsi="仿宋_GB2312" w:eastAsia="仿宋_GB2312" w:cs="仿宋_GB2312"/>
                <w:b w:val="0"/>
                <w:bCs/>
                <w:color w:val="auto"/>
                <w:spacing w:val="0"/>
                <w:sz w:val="18"/>
                <w:szCs w:val="18"/>
              </w:rPr>
              <w:t>实施办法》第四十二条</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auto"/>
              <w:jc w:val="left"/>
              <w:textAlignment w:val="auto"/>
              <w:rPr>
                <w:rFonts w:hint="default" w:ascii="仿宋_GB2312" w:hAnsi="仿宋_GB2312" w:eastAsia="仿宋_GB2312" w:cs="仿宋_GB2312"/>
                <w:b w:val="0"/>
                <w:bCs/>
                <w:color w:val="auto"/>
                <w:spacing w:val="0"/>
                <w:sz w:val="18"/>
                <w:szCs w:val="18"/>
              </w:rPr>
            </w:pPr>
            <w:r>
              <w:rPr>
                <w:rFonts w:hint="default" w:ascii="仿宋_GB2312" w:hAnsi="仿宋_GB2312" w:eastAsia="仿宋_GB2312" w:cs="仿宋_GB2312"/>
                <w:b w:val="0"/>
                <w:bCs/>
                <w:color w:val="auto"/>
                <w:spacing w:val="0"/>
                <w:sz w:val="18"/>
                <w:szCs w:val="18"/>
              </w:rPr>
              <w:t>《固定资产投资项目节能审查办法》第三、十三条</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auto"/>
              <w:jc w:val="left"/>
              <w:textAlignment w:val="auto"/>
              <w:rPr>
                <w:rFonts w:hint="eastAsia" w:ascii="仿宋_GB2312" w:hAnsi="仿宋_GB2312" w:cs="仿宋_GB2312"/>
                <w:b w:val="0"/>
                <w:bCs/>
                <w:color w:val="auto"/>
                <w:spacing w:val="0"/>
                <w:sz w:val="18"/>
                <w:szCs w:val="18"/>
                <w:lang w:val="en-US" w:eastAsia="zh-CN"/>
              </w:rPr>
            </w:pPr>
            <w:r>
              <w:rPr>
                <w:rFonts w:hint="default" w:ascii="仿宋_GB2312" w:hAnsi="仿宋_GB2312" w:eastAsia="仿宋_GB2312" w:cs="仿宋_GB2312"/>
                <w:b w:val="0"/>
                <w:bCs/>
                <w:color w:val="auto"/>
                <w:spacing w:val="0"/>
                <w:sz w:val="18"/>
                <w:szCs w:val="18"/>
              </w:rPr>
              <w:t>《四川省固定资产投资项目节能审查实施办法》第四</w:t>
            </w:r>
            <w:r>
              <w:rPr>
                <w:rFonts w:hint="eastAsia" w:ascii="仿宋_GB2312" w:hAnsi="仿宋_GB2312" w:cs="仿宋_GB2312"/>
                <w:b w:val="0"/>
                <w:bCs/>
                <w:color w:val="auto"/>
                <w:spacing w:val="0"/>
                <w:sz w:val="18"/>
                <w:szCs w:val="18"/>
                <w:lang w:eastAsia="zh-CN"/>
              </w:rPr>
              <w:t>条</w:t>
            </w:r>
            <w:r>
              <w:rPr>
                <w:rFonts w:hint="default" w:ascii="仿宋_GB2312" w:hAnsi="仿宋_GB2312" w:eastAsia="仿宋_GB2312" w:cs="仿宋_GB2312"/>
                <w:b w:val="0"/>
                <w:bCs/>
                <w:color w:val="auto"/>
                <w:spacing w:val="0"/>
                <w:sz w:val="18"/>
                <w:szCs w:val="18"/>
              </w:rPr>
              <w:t>、十八条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规划和产业发展股</w:t>
            </w:r>
          </w:p>
        </w:tc>
        <w:tc>
          <w:tcPr>
            <w:tcW w:w="2940" w:type="dxa"/>
            <w:noWrap w:val="0"/>
            <w:vAlign w:val="center"/>
          </w:tcPr>
          <w:p>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1.立案责任：发现</w:t>
            </w:r>
            <w:r>
              <w:rPr>
                <w:rFonts w:hint="default" w:ascii="仿宋_GB2312" w:hAnsi="仿宋_GB2312" w:cs="仿宋_GB2312"/>
                <w:b w:val="0"/>
                <w:bCs/>
                <w:color w:val="auto"/>
                <w:spacing w:val="0"/>
                <w:sz w:val="18"/>
                <w:szCs w:val="18"/>
                <w:lang w:val="en-US" w:eastAsia="zh-CN"/>
              </w:rPr>
              <w:t>固定资产投资项目建设单位未按照规定进行节能审查、节能审查未通过、未经节能验收、节能验收不合格或者不符合强制性节能标准的，予以审查，决定</w:t>
            </w:r>
            <w:r>
              <w:rPr>
                <w:rFonts w:hint="eastAsia" w:ascii="仿宋_GB2312" w:hAnsi="仿宋_GB2312" w:cs="仿宋_GB2312"/>
                <w:b w:val="0"/>
                <w:bCs/>
                <w:color w:val="auto"/>
                <w:spacing w:val="0"/>
                <w:sz w:val="18"/>
                <w:szCs w:val="18"/>
                <w:lang w:val="en-US" w:eastAsia="zh-CN"/>
              </w:rPr>
              <w:t>是否立案</w:t>
            </w:r>
            <w:r>
              <w:rPr>
                <w:rFonts w:hint="default" w:ascii="仿宋_GB2312" w:hAnsi="仿宋_GB2312" w:cs="仿宋_GB2312"/>
                <w:b w:val="0"/>
                <w:bCs/>
                <w:color w:val="auto"/>
                <w:spacing w:val="0"/>
                <w:sz w:val="18"/>
                <w:szCs w:val="18"/>
                <w:lang w:val="en-US" w:eastAsia="zh-CN"/>
              </w:rPr>
              <w:t>。</w:t>
            </w:r>
          </w:p>
          <w:p>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2</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3.审查责任：审查案件调查报告，对案件违法事实、证据、调查取证程序、法律适用、处罚种类和幅度、当事人的陈述和申辩，提出处理意见。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4.告知责任：作出行政处罚决定前，应当将行政处罚告知文件送达当事人，符合听证规定的，制作并送达《行政处罚听证告知书》。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5.决定责任：制作行政处罚决定文件，载明行政处罚告知、当事人陈述申辩或者听证情况等内容。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6</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送达责任：行政处罚决定文件按法律规定的方式送达当事人。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7.执行责任：依照生效的行政处罚决定，责令停业整顿或者关闭。</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eastAsia"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8.其他责任：法律、法规和规章文件规定应履行的其他责任。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《行政机关公务员处分条例》</w:t>
            </w:r>
          </w:p>
          <w:p>
            <w:pPr>
              <w:rPr>
                <w:color w:val="auto"/>
              </w:rPr>
            </w:pPr>
            <w:r>
              <w:rPr>
                <w:rFonts w:hint="default" w:ascii="仿宋_GB2312" w:hAnsi="仿宋_GB2312" w:cs="仿宋_GB2312"/>
                <w:b w:val="0"/>
                <w:bCs/>
                <w:color w:val="auto"/>
                <w:spacing w:val="0"/>
                <w:sz w:val="18"/>
                <w:szCs w:val="18"/>
                <w:lang w:val="en-US" w:eastAsia="zh-CN"/>
              </w:rPr>
              <w:t>《四川省行政执法监督条例》</w:t>
            </w:r>
          </w:p>
          <w:p>
            <w:pPr>
              <w:rPr>
                <w:color w:val="auto"/>
              </w:rPr>
            </w:pPr>
            <w:r>
              <w:rPr>
                <w:rFonts w:hint="default" w:ascii="仿宋_GB2312" w:hAnsi="仿宋_GB2312" w:cs="仿宋_GB2312"/>
                <w:b w:val="0"/>
                <w:bCs/>
                <w:color w:val="auto"/>
                <w:spacing w:val="0"/>
                <w:sz w:val="18"/>
                <w:szCs w:val="18"/>
                <w:lang w:val="en-US" w:eastAsia="zh-CN"/>
              </w:rPr>
              <w:t>《四川省行政机关工作人员行政过错责任追究试行办法》</w:t>
            </w:r>
          </w:p>
          <w:p>
            <w:pPr>
              <w:rPr>
                <w:color w:val="auto"/>
              </w:rPr>
            </w:pPr>
          </w:p>
          <w:p>
            <w:pPr>
              <w:rPr>
                <w:color w:val="auto"/>
              </w:rPr>
            </w:pPr>
          </w:p>
          <w:p>
            <w:pPr>
              <w:rPr>
                <w:color w:val="auto"/>
              </w:rPr>
            </w:pP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w:t>
            </w:r>
            <w:r>
              <w:rPr>
                <w:rFonts w:hint="eastAsia" w:ascii="仿宋_GB2312" w:hAnsi="仿宋_GB2312" w:cs="仿宋_GB2312"/>
                <w:b w:val="0"/>
                <w:bCs/>
                <w:color w:val="auto"/>
                <w:spacing w:val="0"/>
                <w:sz w:val="18"/>
                <w:szCs w:val="18"/>
                <w:lang w:val="en-US" w:eastAsia="zh-CN"/>
              </w:rPr>
              <w:t>《中华人民共和国监察法》《中华人民共和国行政处罚法》《行政机关公务员处分条例》</w:t>
            </w:r>
            <w:r>
              <w:rPr>
                <w:rFonts w:hint="default" w:ascii="仿宋_GB2312" w:hAnsi="仿宋_GB2312" w:cs="仿宋_GB2312"/>
                <w:b w:val="0"/>
                <w:bCs/>
                <w:color w:val="auto"/>
                <w:spacing w:val="0"/>
                <w:sz w:val="18"/>
                <w:szCs w:val="18"/>
                <w:lang w:val="en-US" w:eastAsia="zh-CN"/>
              </w:rPr>
              <w:t>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22</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对使用国家明令淘汰的用能设备或者生产工艺的行政处罚</w:t>
            </w:r>
          </w:p>
        </w:tc>
        <w:tc>
          <w:tcPr>
            <w:tcW w:w="267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《中华人民共和国节约能源法》第七十一条</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eastAsia"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《中华人民共和国循环经济促进法》第五十条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规划和产业发展股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1.立案责任：发现涉嫌</w:t>
            </w:r>
            <w:r>
              <w:rPr>
                <w:rFonts w:hint="default" w:ascii="仿宋_GB2312" w:hAnsi="仿宋_GB2312" w:cs="仿宋_GB2312"/>
                <w:b w:val="0"/>
                <w:bCs/>
                <w:color w:val="auto"/>
                <w:spacing w:val="0"/>
                <w:sz w:val="18"/>
                <w:szCs w:val="18"/>
                <w:lang w:val="en-US" w:eastAsia="zh-CN"/>
              </w:rPr>
              <w:t>使用国家明令淘汰的用能设备或者生产工艺的，予以审查，决定是否立案。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3.审查责任：审查案件调查报告，对案件违法事实、证据、调查取证程序、法律适用、处罚种类和幅度、当事人的陈述和申辩，提出处理意见。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4.告知责任：作出行政处罚决定前，应当将行政处罚告知文件送达当事人，符合听证规定的，制作并送达《行政处罚听证告知书》。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5.决定责任：制作行政处罚决定文件，载明行政处罚告知、当事人陈述申辩或者听证情况等内容。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6.送达责任：行政处罚决定文件按法律规定的方式送达当事人。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7.执行责任：依照生效的行政处罚决定，责令停业整顿或者关闭。</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eastAsia"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8.其他责任：法律、法规和规章文件规定应履行的其他责任。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《行政机关公务员处分条例》</w:t>
            </w:r>
          </w:p>
          <w:p>
            <w:pPr>
              <w:rPr>
                <w:color w:val="auto"/>
              </w:rPr>
            </w:pPr>
            <w:r>
              <w:rPr>
                <w:rFonts w:hint="default" w:ascii="仿宋_GB2312" w:hAnsi="仿宋_GB2312" w:cs="仿宋_GB2312"/>
                <w:b w:val="0"/>
                <w:bCs/>
                <w:color w:val="auto"/>
                <w:spacing w:val="0"/>
                <w:sz w:val="18"/>
                <w:szCs w:val="18"/>
                <w:lang w:val="en-US" w:eastAsia="zh-CN"/>
              </w:rPr>
              <w:t>《四川省行政执法监督条例》</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《四川省行政机关工作人员行政过错责任追究试行办法》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w:t>
            </w:r>
            <w:r>
              <w:rPr>
                <w:rFonts w:hint="eastAsia" w:ascii="仿宋_GB2312" w:hAnsi="仿宋_GB2312" w:cs="仿宋_GB2312"/>
                <w:b w:val="0"/>
                <w:bCs/>
                <w:color w:val="auto"/>
                <w:spacing w:val="0"/>
                <w:sz w:val="18"/>
                <w:szCs w:val="18"/>
                <w:lang w:val="en-US" w:eastAsia="zh-CN"/>
              </w:rPr>
              <w:t>《中华人民共和国监察法》《中华人民共和国行政处罚法》《行政机关公务员处分条例》</w:t>
            </w:r>
            <w:r>
              <w:rPr>
                <w:rFonts w:hint="default" w:ascii="仿宋_GB2312" w:hAnsi="仿宋_GB2312" w:cs="仿宋_GB2312"/>
                <w:b w:val="0"/>
                <w:bCs/>
                <w:color w:val="auto"/>
                <w:spacing w:val="0"/>
                <w:sz w:val="18"/>
                <w:szCs w:val="18"/>
                <w:lang w:val="en-US" w:eastAsia="zh-CN"/>
              </w:rPr>
              <w:t>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23</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对生产单位超过单位产品能耗限额标准用能的行政处罚</w:t>
            </w:r>
          </w:p>
        </w:tc>
        <w:tc>
          <w:tcPr>
            <w:tcW w:w="267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eastAsia"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《中华人民共和国节约能源法》第七十二条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规划和产业发展股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1.立案责任：发现</w:t>
            </w:r>
            <w:r>
              <w:rPr>
                <w:rFonts w:hint="default" w:ascii="仿宋_GB2312" w:hAnsi="仿宋_GB2312" w:cs="仿宋_GB2312"/>
                <w:b w:val="0"/>
                <w:bCs/>
                <w:color w:val="auto"/>
                <w:spacing w:val="0"/>
                <w:sz w:val="18"/>
                <w:szCs w:val="18"/>
                <w:lang w:val="en-US" w:eastAsia="zh-CN"/>
              </w:rPr>
              <w:t>生产单位超过单位产品能耗限额标准用能的，予以审查，决定是否立案。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3.审查责任：审查案件调查报告，对案件违法事实、证据、调查取证程序、法律适用、处罚种类和幅度、当事人的陈述和申辩，提出处理意见。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4.告知责任：作出行政处罚决定前，应当将行政处罚告知文件送达当事人，符合听证规定的，制作并送达《行政处罚听证告知书》。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5.决定责任：制作行政处罚决定文件，载明行政处罚告知、当事人陈述申辩或者听证情况等内容。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6.送达责任：行政处罚决定文件按法律规定的方式送达当事人。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7.执行责任：依照生效的行政处罚决定，责令停业整顿或者关闭。</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eastAsia"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8.其他责任：法律、法规和规章文件规定应履行的其他责任。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《行政机关公务员处分条例》</w:t>
            </w:r>
          </w:p>
          <w:p>
            <w:pPr>
              <w:rPr>
                <w:color w:val="auto"/>
              </w:rPr>
            </w:pPr>
            <w:r>
              <w:rPr>
                <w:rFonts w:hint="default" w:ascii="仿宋_GB2312" w:hAnsi="仿宋_GB2312" w:cs="仿宋_GB2312"/>
                <w:b w:val="0"/>
                <w:bCs/>
                <w:color w:val="auto"/>
                <w:spacing w:val="0"/>
                <w:sz w:val="18"/>
                <w:szCs w:val="18"/>
                <w:lang w:val="en-US" w:eastAsia="zh-CN"/>
              </w:rPr>
              <w:t>《四川省行政执法监督条例》</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eastAsia"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《四川省行政机关工作人员行政过错责任追究试行办法》</w:t>
            </w:r>
          </w:p>
        </w:tc>
        <w:tc>
          <w:tcPr>
            <w:tcW w:w="171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w:t>
            </w:r>
            <w:r>
              <w:rPr>
                <w:rFonts w:hint="eastAsia" w:ascii="仿宋_GB2312" w:hAnsi="仿宋_GB2312" w:cs="仿宋_GB2312"/>
                <w:b w:val="0"/>
                <w:bCs/>
                <w:color w:val="auto"/>
                <w:spacing w:val="0"/>
                <w:sz w:val="18"/>
                <w:szCs w:val="18"/>
                <w:lang w:val="en-US" w:eastAsia="zh-CN"/>
              </w:rPr>
              <w:t>察法》《中华人民共和国行政处罚法》《行政机关公务员处分条例》</w:t>
            </w:r>
            <w:r>
              <w:rPr>
                <w:rFonts w:hint="default" w:ascii="仿宋_GB2312" w:hAnsi="仿宋_GB2312" w:cs="仿宋_GB2312"/>
                <w:b w:val="0"/>
                <w:bCs/>
                <w:color w:val="auto"/>
                <w:spacing w:val="0"/>
                <w:sz w:val="18"/>
                <w:szCs w:val="18"/>
                <w:lang w:val="en-US" w:eastAsia="zh-CN"/>
              </w:rPr>
              <w:t>等法律法规规章的相关规定追究相应的责任。</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24</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对从事节能咨询、设计、评估、检测、审计、认证等服务的机构提供虚假信息的行政处罚</w:t>
            </w:r>
          </w:p>
        </w:tc>
        <w:tc>
          <w:tcPr>
            <w:tcW w:w="267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eastAsia"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《中华人民共和国节约能源法》第七十六条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规划和产业发展股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1.立案责任：发现</w:t>
            </w:r>
            <w:r>
              <w:rPr>
                <w:rFonts w:hint="default" w:ascii="仿宋_GB2312" w:hAnsi="仿宋_GB2312" w:cs="仿宋_GB2312"/>
                <w:b w:val="0"/>
                <w:bCs/>
                <w:color w:val="auto"/>
                <w:spacing w:val="0"/>
                <w:sz w:val="18"/>
                <w:szCs w:val="18"/>
                <w:lang w:val="en-US" w:eastAsia="zh-CN"/>
              </w:rPr>
              <w:t>从事节能咨询、设计、评估、检测、审计、认证等服务的机构提供虚假信息的，予以审查，决定是否立案。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3.审查责任：审查案件调查报告，对案件违法事实、证据、调查取证程序、法律适用、处罚种类和幅度、当事人的陈述和申辩，提出处理意见。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4.告知责任：作出行政处罚决定前，应当将行政处罚告知文件送达当事人，符合听证规定的，制作并送达《行政处罚听证告知书》。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5.决定责任：制作行政处罚决定文件，载明行政处罚告知、当事人陈述申辩或者听证情况等内容。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6.送达责任：行政处罚决定文件按法律规定的方式送达当事人。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7.执行责任：依照生效的行政处罚决定，责令停业整顿或者关闭。</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eastAsia"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8.其他责任：法律、法规和规章文件规定应履行的其他责任。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《行政机关公务员处分条例》</w:t>
            </w:r>
          </w:p>
          <w:p>
            <w:pPr>
              <w:rPr>
                <w:color w:val="auto"/>
              </w:rPr>
            </w:pPr>
            <w:r>
              <w:rPr>
                <w:rFonts w:hint="default" w:ascii="仿宋_GB2312" w:hAnsi="仿宋_GB2312" w:cs="仿宋_GB2312"/>
                <w:b w:val="0"/>
                <w:bCs/>
                <w:color w:val="auto"/>
                <w:spacing w:val="0"/>
                <w:sz w:val="18"/>
                <w:szCs w:val="18"/>
                <w:lang w:val="en-US" w:eastAsia="zh-CN"/>
              </w:rPr>
              <w:t>《四川省行政执法监督条例》</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eastAsia"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《四川省行政机关工作人员行政过错责任追究试行办法》</w:t>
            </w:r>
          </w:p>
        </w:tc>
        <w:tc>
          <w:tcPr>
            <w:tcW w:w="171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w:t>
            </w:r>
            <w:r>
              <w:rPr>
                <w:rFonts w:hint="eastAsia" w:ascii="仿宋_GB2312" w:hAnsi="仿宋_GB2312" w:cs="仿宋_GB2312"/>
                <w:b w:val="0"/>
                <w:bCs/>
                <w:color w:val="auto"/>
                <w:spacing w:val="0"/>
                <w:sz w:val="18"/>
                <w:szCs w:val="18"/>
                <w:lang w:val="en-US" w:eastAsia="zh-CN"/>
              </w:rPr>
              <w:t>《中华人民共和国监察法》《中华人民共和国行政处罚法》《行政机关公务员处分条例》</w:t>
            </w:r>
            <w:r>
              <w:rPr>
                <w:rFonts w:hint="default" w:ascii="仿宋_GB2312" w:hAnsi="仿宋_GB2312" w:cs="仿宋_GB2312"/>
                <w:b w:val="0"/>
                <w:bCs/>
                <w:color w:val="auto"/>
                <w:spacing w:val="0"/>
                <w:sz w:val="18"/>
                <w:szCs w:val="18"/>
                <w:lang w:val="en-US" w:eastAsia="zh-CN"/>
              </w:rPr>
              <w:t>等法律法规规章的相关规定追究相应的责任。</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eastAsia" w:ascii="仿宋_GB2312" w:hAnsi="仿宋_GB2312" w:cs="仿宋_GB2312"/>
                <w:b w:val="0"/>
                <w:bCs/>
                <w:color w:val="auto"/>
                <w:spacing w:val="0"/>
                <w:sz w:val="18"/>
                <w:szCs w:val="18"/>
                <w:lang w:val="en-US" w:eastAsia="zh-CN"/>
              </w:rPr>
            </w:pP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25</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对无偿向本单位职工提供能源或者对能源消费实行包费制的行政处罚</w:t>
            </w:r>
          </w:p>
        </w:tc>
        <w:tc>
          <w:tcPr>
            <w:tcW w:w="267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eastAsia"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《中华人民共和国节约能源法》第七十七条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规划和产业发展股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1.立案责任：发现</w:t>
            </w:r>
            <w:r>
              <w:rPr>
                <w:rFonts w:hint="default" w:ascii="仿宋_GB2312" w:hAnsi="仿宋_GB2312" w:cs="仿宋_GB2312"/>
                <w:b w:val="0"/>
                <w:bCs/>
                <w:color w:val="auto"/>
                <w:spacing w:val="0"/>
                <w:sz w:val="18"/>
                <w:szCs w:val="18"/>
                <w:lang w:val="en-US" w:eastAsia="zh-CN"/>
              </w:rPr>
              <w:t>无偿向本单位职工提供能源或者对能源消费实行包费制的，予以审查，决定是否立案。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3.审查责任：审查案件调查报告，对案件违法事实、证据、调查取证程序、法律适用、处罚种类和幅度、当事人的陈述和申辩，提出处理意见。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4.告知责任：作出行政处罚决定前，应当将行政处罚告知文件送达当事人，符合听证规定的，制作并送达《行政处罚听证告知书》。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5.决定责任：制作行政处罚决定文件，载明行政处罚告知、当事人陈述申辩或者听证情况等内容。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6.送达责任：行政处罚决定文件按法律规定的方式送达当事人。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7.执行责任：依照生效的行政处罚决定，责令停业整顿或者关闭。</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eastAsia"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8.其他责任：法律、法规和规章文件规定应履行的其他责任。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《行政机关公务员处分条例》</w:t>
            </w:r>
          </w:p>
          <w:p>
            <w:pPr>
              <w:rPr>
                <w:color w:val="auto"/>
              </w:rPr>
            </w:pPr>
            <w:r>
              <w:rPr>
                <w:rFonts w:hint="default" w:ascii="仿宋_GB2312" w:hAnsi="仿宋_GB2312" w:cs="仿宋_GB2312"/>
                <w:b w:val="0"/>
                <w:bCs/>
                <w:color w:val="auto"/>
                <w:spacing w:val="0"/>
                <w:sz w:val="18"/>
                <w:szCs w:val="18"/>
                <w:lang w:val="en-US" w:eastAsia="zh-CN"/>
              </w:rPr>
              <w:t>《四川省行政执法监督条例》</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eastAsia"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《四川省行政机关工作人员行政过错责任追究试行办法》</w:t>
            </w:r>
          </w:p>
        </w:tc>
        <w:tc>
          <w:tcPr>
            <w:tcW w:w="171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w:t>
            </w:r>
            <w:r>
              <w:rPr>
                <w:rFonts w:hint="eastAsia" w:ascii="仿宋_GB2312" w:hAnsi="仿宋_GB2312" w:cs="仿宋_GB2312"/>
                <w:b w:val="0"/>
                <w:bCs/>
                <w:color w:val="auto"/>
                <w:spacing w:val="0"/>
                <w:sz w:val="18"/>
                <w:szCs w:val="18"/>
                <w:lang w:val="en-US" w:eastAsia="zh-CN"/>
              </w:rPr>
              <w:t>《中华人民共和国监察法》《中华人民共和国行政处罚法》《行政机关公务员处分条例》</w:t>
            </w:r>
            <w:r>
              <w:rPr>
                <w:rFonts w:hint="default" w:ascii="仿宋_GB2312" w:hAnsi="仿宋_GB2312" w:cs="仿宋_GB2312"/>
                <w:b w:val="0"/>
                <w:bCs/>
                <w:color w:val="auto"/>
                <w:spacing w:val="0"/>
                <w:sz w:val="18"/>
                <w:szCs w:val="18"/>
                <w:lang w:val="en-US" w:eastAsia="zh-CN"/>
              </w:rPr>
              <w:t>等法律法规规章的相关规定追究相应的责任。</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26</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对重点用能单位未履行节能管理义务的行政处罚</w:t>
            </w:r>
          </w:p>
        </w:tc>
        <w:tc>
          <w:tcPr>
            <w:tcW w:w="267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eastAsia"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《中华人民共和国节约能源法》第八十二条</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第八十三条</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第八十四条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规划和产业发展股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1.立案责任：发现</w:t>
            </w:r>
            <w:r>
              <w:rPr>
                <w:rFonts w:hint="default" w:ascii="仿宋_GB2312" w:hAnsi="仿宋_GB2312" w:cs="仿宋_GB2312"/>
                <w:b w:val="0"/>
                <w:bCs/>
                <w:color w:val="auto"/>
                <w:spacing w:val="0"/>
                <w:sz w:val="18"/>
                <w:szCs w:val="18"/>
                <w:lang w:val="en-US" w:eastAsia="zh-CN"/>
              </w:rPr>
              <w:t>重点用能单位未履行节能管理义务的，予以审查，决定是否立案。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3.审查责任：审查案件调查报告，对案件违法事实、证据、调查取证程序、法律适用、处罚种类和幅度、当事人的陈述和申辩，提出处理意见。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4.告知责任：作出行政处罚决定前，应当将行政处罚告知文件送达当事人，符合听证规定的，制作并送达《行政处罚听证告知书》。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5.决定责任：制作行政处罚决定文件，载明行政处罚告知、当事人陈述申辩或者听证情况等内容。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6.送达责任：行政处罚决定文件按法律规定的方式送达当事人。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7.执行责任：依照生效的行政处罚决定，责令停业整顿或者关闭。</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eastAsia"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8.其他责任：法律、法规和规章文件规定应履行的其他责任。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《行政机关公务员处分条例》</w:t>
            </w:r>
          </w:p>
          <w:p>
            <w:pPr>
              <w:rPr>
                <w:color w:val="auto"/>
              </w:rPr>
            </w:pPr>
            <w:r>
              <w:rPr>
                <w:rFonts w:hint="default" w:ascii="仿宋_GB2312" w:hAnsi="仿宋_GB2312" w:cs="仿宋_GB2312"/>
                <w:b w:val="0"/>
                <w:bCs/>
                <w:color w:val="auto"/>
                <w:spacing w:val="0"/>
                <w:sz w:val="18"/>
                <w:szCs w:val="18"/>
                <w:lang w:val="en-US" w:eastAsia="zh-CN"/>
              </w:rPr>
              <w:t>《四川省行政执法监督条例》</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eastAsia"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《四川省行政机关工作人员行政过错责任追究试行办法》</w:t>
            </w:r>
          </w:p>
        </w:tc>
        <w:tc>
          <w:tcPr>
            <w:tcW w:w="171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w:t>
            </w:r>
            <w:r>
              <w:rPr>
                <w:rFonts w:hint="eastAsia" w:ascii="仿宋_GB2312" w:hAnsi="仿宋_GB2312" w:cs="仿宋_GB2312"/>
                <w:b w:val="0"/>
                <w:bCs/>
                <w:color w:val="auto"/>
                <w:spacing w:val="0"/>
                <w:sz w:val="18"/>
                <w:szCs w:val="18"/>
                <w:lang w:val="en-US" w:eastAsia="zh-CN"/>
              </w:rPr>
              <w:t>《中华人民共和国监察法》《中华人民共和国行政处罚法》《行政机关公务员处分条例》</w:t>
            </w:r>
            <w:r>
              <w:rPr>
                <w:rFonts w:hint="default" w:ascii="仿宋_GB2312" w:hAnsi="仿宋_GB2312" w:cs="仿宋_GB2312"/>
                <w:b w:val="0"/>
                <w:bCs/>
                <w:color w:val="auto"/>
                <w:spacing w:val="0"/>
                <w:sz w:val="18"/>
                <w:szCs w:val="18"/>
                <w:lang w:val="en-US" w:eastAsia="zh-CN"/>
              </w:rPr>
              <w:t>等法律法规规章的相关规定追究相应的责任。</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27</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对电力、石油加工、化工、钢铁、有色金属和建材等企业未在规定的范围或者期限内停止使用不符合国家规定的燃油发电机组或者燃油锅炉的行政处罚</w:t>
            </w:r>
          </w:p>
        </w:tc>
        <w:tc>
          <w:tcPr>
            <w:tcW w:w="267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eastAsia"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中华人民共和国循环经济促进法》第五十二条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规划和产业发展股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1.立案责任：发现</w:t>
            </w:r>
            <w:r>
              <w:rPr>
                <w:rFonts w:hint="default" w:ascii="仿宋_GB2312" w:hAnsi="仿宋_GB2312" w:cs="仿宋_GB2312"/>
                <w:b w:val="0"/>
                <w:bCs/>
                <w:color w:val="auto"/>
                <w:spacing w:val="0"/>
                <w:sz w:val="18"/>
                <w:szCs w:val="18"/>
                <w:lang w:val="en-US" w:eastAsia="zh-CN"/>
              </w:rPr>
              <w:t>电力、石油加工、化工、钢铁、有色金属和建材等企业未在规定的范围或者期限内停止使用不符合国家规定的燃油发电机组或者燃油锅炉的，予以审查，决定是否立案。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3.审查责任：审查案件调查报告，对案件违法事实、证据、调查取证程序、法律适用、处罚种类和幅度、当事人的陈述和申辩，提出处理意见。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4.告知责任：作出行政处罚决定前，应当将行政处罚告知文件送达当事人，符合听证规定的，制作并送达《行政处罚听证告知书》。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5.决定责任：制作行政处罚决定文件，载明行政处罚告知、当事人陈述申辩或者听证情况等内容。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6.送达责任：行政处罚决定文件按法律规定的方式送达当事人。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7.执行责任：依照生效的行政处罚决定，责令停业整顿或者关闭。</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eastAsia"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8.其他责任：法律、法规和规章文件规定应履行的其他责任。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《行政机关公务员处分条例》</w:t>
            </w:r>
          </w:p>
          <w:p>
            <w:pPr>
              <w:rPr>
                <w:color w:val="auto"/>
              </w:rPr>
            </w:pPr>
            <w:r>
              <w:rPr>
                <w:rFonts w:hint="default" w:ascii="仿宋_GB2312" w:hAnsi="仿宋_GB2312" w:cs="仿宋_GB2312"/>
                <w:b w:val="0"/>
                <w:bCs/>
                <w:color w:val="auto"/>
                <w:spacing w:val="0"/>
                <w:sz w:val="18"/>
                <w:szCs w:val="18"/>
                <w:lang w:val="en-US" w:eastAsia="zh-CN"/>
              </w:rPr>
              <w:t>《四川省行政执法监督条例》</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eastAsia"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《四川省行政机关工作人员行政过错责任追究试行办法》</w:t>
            </w:r>
          </w:p>
        </w:tc>
        <w:tc>
          <w:tcPr>
            <w:tcW w:w="171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w:t>
            </w:r>
            <w:r>
              <w:rPr>
                <w:rFonts w:hint="eastAsia" w:ascii="仿宋_GB2312" w:hAnsi="仿宋_GB2312" w:cs="仿宋_GB2312"/>
                <w:b w:val="0"/>
                <w:bCs/>
                <w:color w:val="auto"/>
                <w:spacing w:val="0"/>
                <w:sz w:val="18"/>
                <w:szCs w:val="18"/>
                <w:lang w:val="en-US" w:eastAsia="zh-CN"/>
              </w:rPr>
              <w:t>《中华人民共和国监察法》《中华人民共和国行政处罚法》《行政机关公务员处分条例》</w:t>
            </w:r>
            <w:r>
              <w:rPr>
                <w:rFonts w:hint="default" w:ascii="仿宋_GB2312" w:hAnsi="仿宋_GB2312" w:cs="仿宋_GB2312"/>
                <w:b w:val="0"/>
                <w:bCs/>
                <w:color w:val="auto"/>
                <w:spacing w:val="0"/>
                <w:sz w:val="18"/>
                <w:szCs w:val="18"/>
                <w:lang w:val="en-US" w:eastAsia="zh-CN"/>
              </w:rPr>
              <w:t>《中华人民共和国循环经济促进法》等法律法规规章的相关规定追究相应的责任。</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28</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对企业分拆项目、隐瞒有关情况或者提供虚假申报材料等不正当手段申请项目核准、备案的行政处罚</w:t>
            </w:r>
          </w:p>
        </w:tc>
        <w:tc>
          <w:tcPr>
            <w:tcW w:w="26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《四川省企业投资项目核准和备案管理办法》第五十七条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固定资产投资股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jc w:val="both"/>
              <w:textAlignment w:val="auto"/>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1.立案责任：</w:t>
            </w:r>
            <w:r>
              <w:rPr>
                <w:rFonts w:hint="default" w:ascii="仿宋_GB2312" w:hAnsi="仿宋_GB2312" w:cs="仿宋_GB2312"/>
                <w:b w:val="0"/>
                <w:bCs/>
                <w:color w:val="auto"/>
                <w:spacing w:val="0"/>
                <w:sz w:val="18"/>
                <w:szCs w:val="18"/>
                <w:lang w:val="en-US" w:eastAsia="zh-CN"/>
              </w:rPr>
              <w:t>发现企业分拆项目、隐瞒有关情况或者提供虚假申报材料等不正当手段申请项目核准、备案的，予以审查，决定是否立案。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2.调查责任：发改部门对立案的案件，指定专人负责，及时组织调查取证，与当事人有直接利害关系的予以回避。执法人员不得少于两人，调查时出示执法证件。询问或者检查制作笔录。尊重当事人陈述和申辩权利，充分听取当事人意见。保守国家或者商业秘密。</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3.审查责任：审理案件调查报告，对案件的违法事实、证据、调查取证程序、法律适用、处罚种类和幅度、当事人陈述和申辩的内容</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包括事实、理由和证据</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等调查结果进行审查，提出处理意见。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4.告知责任：在作出行政处罚决定之前，应制作《行政处罚告知书》送达当事人，告知作出行政处罚决定的事实、理由及依据。符合听证规定的，制作并送达《行政处罚听证告知书》。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5.决定责任：根据审理情况决定是否予以行政处罚。依法需要给予行政处罚的，制作企业投资项目核准和备案行政处罚决定书，载明违法事实和证据、处罚依据和内容、申请行政复议或提起行政诉讼的途径和期限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6.送达责任：行政处罚决定书按法律规定的方式送达当事人。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7.执行责任：不予受理或者不予核准、备案，并予以警告。</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jc w:val="both"/>
              <w:textAlignment w:val="auto"/>
              <w:rPr>
                <w:rFonts w:hint="eastAsia"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《行政机关公务员处分条例》</w:t>
            </w:r>
          </w:p>
          <w:p>
            <w:pPr>
              <w:rPr>
                <w:color w:val="auto"/>
              </w:rPr>
            </w:pPr>
            <w:r>
              <w:rPr>
                <w:rFonts w:hint="default" w:ascii="仿宋_GB2312" w:hAnsi="仿宋_GB2312" w:cs="仿宋_GB2312"/>
                <w:b w:val="0"/>
                <w:bCs/>
                <w:color w:val="auto"/>
                <w:spacing w:val="0"/>
                <w:sz w:val="18"/>
                <w:szCs w:val="18"/>
                <w:lang w:val="en-US" w:eastAsia="zh-CN"/>
              </w:rPr>
              <w:t>《四川省行政执法监督条例》</w:t>
            </w:r>
          </w:p>
          <w:p>
            <w:pPr>
              <w:rPr>
                <w:color w:val="auto"/>
              </w:rPr>
            </w:pPr>
            <w:r>
              <w:rPr>
                <w:rFonts w:hint="default" w:ascii="仿宋_GB2312" w:hAnsi="仿宋_GB2312" w:cs="仿宋_GB2312"/>
                <w:b w:val="0"/>
                <w:bCs/>
                <w:color w:val="auto"/>
                <w:spacing w:val="0"/>
                <w:sz w:val="18"/>
                <w:szCs w:val="18"/>
                <w:lang w:val="en-US" w:eastAsia="zh-CN"/>
              </w:rPr>
              <w:t>《四川省行政机关工作人员行政过错责任追究试行办法》</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eastAsia" w:ascii="仿宋_GB2312" w:hAnsi="仿宋_GB2312" w:cs="仿宋_GB2312"/>
                <w:b w:val="0"/>
                <w:bCs/>
                <w:color w:val="auto"/>
                <w:spacing w:val="0"/>
                <w:sz w:val="18"/>
                <w:szCs w:val="18"/>
                <w:lang w:val="en-US" w:eastAsia="zh-CN"/>
              </w:rPr>
            </w:pPr>
          </w:p>
        </w:tc>
        <w:tc>
          <w:tcPr>
            <w:tcW w:w="171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w:t>
            </w:r>
            <w:r>
              <w:rPr>
                <w:rFonts w:hint="eastAsia" w:ascii="仿宋_GB2312" w:hAnsi="仿宋_GB2312" w:cs="仿宋_GB2312"/>
                <w:b w:val="0"/>
                <w:bCs/>
                <w:color w:val="auto"/>
                <w:spacing w:val="0"/>
                <w:sz w:val="18"/>
                <w:szCs w:val="18"/>
                <w:lang w:val="en-US" w:eastAsia="zh-CN"/>
              </w:rPr>
              <w:t>《中华人民共和国监察法》《中华人民共和国行政处罚法》《行政机关公务员处分条例》</w:t>
            </w:r>
            <w:r>
              <w:rPr>
                <w:rFonts w:hint="default" w:ascii="仿宋_GB2312" w:hAnsi="仿宋_GB2312" w:cs="仿宋_GB2312"/>
                <w:b w:val="0"/>
                <w:bCs/>
                <w:color w:val="auto"/>
                <w:spacing w:val="0"/>
                <w:sz w:val="18"/>
                <w:szCs w:val="18"/>
                <w:lang w:val="en-US" w:eastAsia="zh-CN"/>
              </w:rPr>
              <w:t>《四川省企业投资项目核准和备案管理办法》等法律法规规章的相关规定追究相应的责任。</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29</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对企业未依法将备案制项目信息或者已备案项目信息变更情况告知备案机关，或者向备案机关提供虚假信息的行政处罚</w:t>
            </w:r>
          </w:p>
        </w:tc>
        <w:tc>
          <w:tcPr>
            <w:tcW w:w="26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《四川省企业投资项目核准和备案管理办法》第五十九条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固定资产投资股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17"/>
                <w:sz w:val="18"/>
                <w:szCs w:val="18"/>
                <w:lang w:val="en-US" w:eastAsia="zh-CN"/>
              </w:rPr>
            </w:pPr>
            <w:r>
              <w:rPr>
                <w:rFonts w:hint="eastAsia" w:ascii="仿宋_GB2312" w:hAnsi="仿宋_GB2312" w:cs="仿宋_GB2312"/>
                <w:b w:val="0"/>
                <w:bCs/>
                <w:color w:val="auto"/>
                <w:spacing w:val="-17"/>
                <w:sz w:val="18"/>
                <w:szCs w:val="18"/>
                <w:lang w:val="en-US" w:eastAsia="zh-CN"/>
              </w:rPr>
              <w:t>1.立案责任：</w:t>
            </w:r>
            <w:r>
              <w:rPr>
                <w:rFonts w:hint="default" w:ascii="仿宋_GB2312" w:hAnsi="仿宋_GB2312" w:cs="仿宋_GB2312"/>
                <w:b w:val="0"/>
                <w:bCs/>
                <w:color w:val="auto"/>
                <w:spacing w:val="-17"/>
                <w:sz w:val="18"/>
                <w:szCs w:val="18"/>
                <w:lang w:val="en-US" w:eastAsia="zh-CN"/>
              </w:rPr>
              <w:t>发现企业未依法将备案制项目信息或者已备案项目信息变更情况告知备案机关，或者向备案机关提供虚假信息的，予以审查，决定是否立案。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17"/>
                <w:sz w:val="18"/>
                <w:szCs w:val="18"/>
                <w:lang w:val="en-US" w:eastAsia="zh-CN"/>
              </w:rPr>
            </w:pPr>
            <w:r>
              <w:rPr>
                <w:rFonts w:hint="default" w:ascii="仿宋_GB2312" w:hAnsi="仿宋_GB2312" w:cs="仿宋_GB2312"/>
                <w:b w:val="0"/>
                <w:bCs/>
                <w:color w:val="auto"/>
                <w:spacing w:val="-17"/>
                <w:sz w:val="18"/>
                <w:szCs w:val="18"/>
                <w:lang w:val="en-US" w:eastAsia="zh-CN"/>
              </w:rPr>
              <w:t>2.调查责任：发改部门对立案的案件，指定专人负责，及时组织调查取证，与当事人有直接利害关系的予以回避。执法人员不得少于两人，调查时出示执法证件。询问或者检查制作笔录。尊重当事人陈述和申辩权利，充分听取当事人意见。保守国家或者商业秘密。</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17"/>
                <w:sz w:val="18"/>
                <w:szCs w:val="18"/>
                <w:lang w:val="en-US" w:eastAsia="zh-CN"/>
              </w:rPr>
            </w:pPr>
            <w:r>
              <w:rPr>
                <w:rFonts w:hint="default" w:ascii="仿宋_GB2312" w:hAnsi="仿宋_GB2312" w:cs="仿宋_GB2312"/>
                <w:b w:val="0"/>
                <w:bCs/>
                <w:color w:val="auto"/>
                <w:spacing w:val="-17"/>
                <w:sz w:val="18"/>
                <w:szCs w:val="18"/>
                <w:lang w:val="en-US" w:eastAsia="zh-CN"/>
              </w:rPr>
              <w:t>3.审查责任：审理案件调查报告，对案件的违法事实、证据、调查取证程序、法律适用、处罚种类和幅度、当事人陈述和申辩的内容</w:t>
            </w:r>
            <w:r>
              <w:rPr>
                <w:rFonts w:hint="eastAsia" w:ascii="仿宋_GB2312" w:hAnsi="仿宋_GB2312" w:cs="仿宋_GB2312"/>
                <w:b w:val="0"/>
                <w:bCs/>
                <w:color w:val="auto"/>
                <w:spacing w:val="-17"/>
                <w:sz w:val="18"/>
                <w:szCs w:val="18"/>
                <w:lang w:val="en-US" w:eastAsia="zh-CN"/>
              </w:rPr>
              <w:t>（</w:t>
            </w:r>
            <w:r>
              <w:rPr>
                <w:rFonts w:hint="default" w:ascii="仿宋_GB2312" w:hAnsi="仿宋_GB2312" w:cs="仿宋_GB2312"/>
                <w:b w:val="0"/>
                <w:bCs/>
                <w:color w:val="auto"/>
                <w:spacing w:val="-17"/>
                <w:sz w:val="18"/>
                <w:szCs w:val="18"/>
                <w:lang w:val="en-US" w:eastAsia="zh-CN"/>
              </w:rPr>
              <w:t>包括事实、理由和证据</w:t>
            </w:r>
            <w:r>
              <w:rPr>
                <w:rFonts w:hint="eastAsia" w:ascii="仿宋_GB2312" w:hAnsi="仿宋_GB2312" w:cs="仿宋_GB2312"/>
                <w:b w:val="0"/>
                <w:bCs/>
                <w:color w:val="auto"/>
                <w:spacing w:val="-17"/>
                <w:sz w:val="18"/>
                <w:szCs w:val="18"/>
                <w:lang w:val="en-US" w:eastAsia="zh-CN"/>
              </w:rPr>
              <w:t>）</w:t>
            </w:r>
            <w:r>
              <w:rPr>
                <w:rFonts w:hint="default" w:ascii="仿宋_GB2312" w:hAnsi="仿宋_GB2312" w:cs="仿宋_GB2312"/>
                <w:b w:val="0"/>
                <w:bCs/>
                <w:color w:val="auto"/>
                <w:spacing w:val="-17"/>
                <w:sz w:val="18"/>
                <w:szCs w:val="18"/>
                <w:lang w:val="en-US" w:eastAsia="zh-CN"/>
              </w:rPr>
              <w:t>等调查结果进行审查，提出处理意见。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17"/>
                <w:sz w:val="18"/>
                <w:szCs w:val="18"/>
                <w:lang w:val="en-US" w:eastAsia="zh-CN"/>
              </w:rPr>
            </w:pPr>
            <w:r>
              <w:rPr>
                <w:rFonts w:hint="default" w:ascii="仿宋_GB2312" w:hAnsi="仿宋_GB2312" w:cs="仿宋_GB2312"/>
                <w:b w:val="0"/>
                <w:bCs/>
                <w:color w:val="auto"/>
                <w:spacing w:val="-17"/>
                <w:sz w:val="18"/>
                <w:szCs w:val="18"/>
                <w:lang w:val="en-US" w:eastAsia="zh-CN"/>
              </w:rPr>
              <w:t>4.告知责任：在作出行政处罚决定之前，应制作《行政处罚告知书》送达当事人，告知作出行政处罚决定的事实、理由及依据。符合听证规定的，制作并送达《行政处罚听证告知书》。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17"/>
                <w:sz w:val="18"/>
                <w:szCs w:val="18"/>
                <w:lang w:val="en-US" w:eastAsia="zh-CN"/>
              </w:rPr>
            </w:pPr>
            <w:r>
              <w:rPr>
                <w:rFonts w:hint="default" w:ascii="仿宋_GB2312" w:hAnsi="仿宋_GB2312" w:cs="仿宋_GB2312"/>
                <w:b w:val="0"/>
                <w:bCs/>
                <w:color w:val="auto"/>
                <w:spacing w:val="-17"/>
                <w:sz w:val="18"/>
                <w:szCs w:val="18"/>
                <w:lang w:val="en-US" w:eastAsia="zh-CN"/>
              </w:rPr>
              <w:t>5.决定责任：根据审理情况决定是否予以行政处罚。依法需要给予行政处罚的，制作企业投资项目核准和备案行政处罚决定书，载明违法事实和证据、处罚依据和内容、申请行政复议或提起行政诉讼的途径和期限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17"/>
                <w:sz w:val="18"/>
                <w:szCs w:val="18"/>
                <w:lang w:val="en-US" w:eastAsia="zh-CN"/>
              </w:rPr>
            </w:pPr>
            <w:r>
              <w:rPr>
                <w:rFonts w:hint="default" w:ascii="仿宋_GB2312" w:hAnsi="仿宋_GB2312" w:cs="仿宋_GB2312"/>
                <w:b w:val="0"/>
                <w:bCs/>
                <w:color w:val="auto"/>
                <w:spacing w:val="-17"/>
                <w:sz w:val="18"/>
                <w:szCs w:val="18"/>
                <w:lang w:val="en-US" w:eastAsia="zh-CN"/>
              </w:rPr>
              <w:t>6.送达责任：行政处罚决定书按法律规定的方式送达当事人。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default" w:ascii="仿宋_GB2312" w:hAnsi="仿宋_GB2312" w:cs="仿宋_GB2312"/>
                <w:b w:val="0"/>
                <w:bCs/>
                <w:color w:val="auto"/>
                <w:spacing w:val="-17"/>
                <w:sz w:val="18"/>
                <w:szCs w:val="18"/>
                <w:lang w:val="en-US" w:eastAsia="zh-CN"/>
              </w:rPr>
            </w:pPr>
            <w:r>
              <w:rPr>
                <w:rFonts w:hint="default" w:ascii="仿宋_GB2312" w:hAnsi="仿宋_GB2312" w:cs="仿宋_GB2312"/>
                <w:b w:val="0"/>
                <w:bCs/>
                <w:color w:val="auto"/>
                <w:spacing w:val="-17"/>
                <w:sz w:val="18"/>
                <w:szCs w:val="18"/>
                <w:lang w:val="en-US" w:eastAsia="zh-CN"/>
              </w:rPr>
              <w:t>7.执行责任：责令限期改正；逾期不改正的，处2万元以上5万元以下的罚款。</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60" w:lineRule="exact"/>
              <w:jc w:val="both"/>
              <w:textAlignment w:val="auto"/>
              <w:rPr>
                <w:rFonts w:hint="eastAsia" w:ascii="仿宋_GB2312" w:hAnsi="仿宋_GB2312" w:eastAsia="仿宋_GB2312" w:cs="仿宋_GB2312"/>
                <w:b w:val="0"/>
                <w:bCs/>
                <w:color w:val="auto"/>
                <w:spacing w:val="-17"/>
                <w:kern w:val="2"/>
                <w:sz w:val="18"/>
                <w:szCs w:val="18"/>
                <w:lang w:val="en-US" w:eastAsia="zh-CN" w:bidi="ar-SA"/>
              </w:rPr>
            </w:pPr>
            <w:r>
              <w:rPr>
                <w:rFonts w:hint="default" w:ascii="仿宋_GB2312" w:hAnsi="仿宋_GB2312" w:cs="仿宋_GB2312"/>
                <w:b w:val="0"/>
                <w:bCs/>
                <w:color w:val="auto"/>
                <w:spacing w:val="-17"/>
                <w:sz w:val="18"/>
                <w:szCs w:val="18"/>
                <w:lang w:val="en-US"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《行政机关公务员处分条例》</w:t>
            </w:r>
          </w:p>
          <w:p>
            <w:pPr>
              <w:rPr>
                <w:color w:val="auto"/>
              </w:rPr>
            </w:pPr>
            <w:r>
              <w:rPr>
                <w:rFonts w:hint="default" w:ascii="仿宋_GB2312" w:hAnsi="仿宋_GB2312" w:cs="仿宋_GB2312"/>
                <w:b w:val="0"/>
                <w:bCs/>
                <w:color w:val="auto"/>
                <w:spacing w:val="0"/>
                <w:sz w:val="18"/>
                <w:szCs w:val="18"/>
                <w:lang w:val="en-US" w:eastAsia="zh-CN"/>
              </w:rPr>
              <w:t>《四川省行政执法监督条例》</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《四川省行政机关工作人员行政过错责任追究试行办法》</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w:t>
            </w:r>
            <w:r>
              <w:rPr>
                <w:rFonts w:hint="eastAsia" w:ascii="仿宋_GB2312" w:hAnsi="仿宋_GB2312" w:cs="仿宋_GB2312"/>
                <w:b w:val="0"/>
                <w:bCs/>
                <w:color w:val="auto"/>
                <w:spacing w:val="0"/>
                <w:sz w:val="18"/>
                <w:szCs w:val="18"/>
                <w:lang w:val="en-US" w:eastAsia="zh-CN"/>
              </w:rPr>
              <w:t>《中华人民共和国监察法》《中华人民共和国行政处罚法》《行政机关公务员处分条例》</w:t>
            </w:r>
            <w:r>
              <w:rPr>
                <w:rFonts w:hint="default" w:ascii="仿宋_GB2312" w:hAnsi="仿宋_GB2312" w:cs="仿宋_GB2312"/>
                <w:b w:val="0"/>
                <w:bCs/>
                <w:color w:val="auto"/>
                <w:spacing w:val="0"/>
                <w:sz w:val="18"/>
                <w:szCs w:val="18"/>
                <w:lang w:val="en-US" w:eastAsia="zh-CN"/>
              </w:rPr>
              <w:t>《四川省企业投资项目核准和备案管理办法》等法律法规规章的相关规定追究相应的责任。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技术改造类除外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30</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对企业投资建设产业政策禁止投资建设项目的行政处罚</w:t>
            </w:r>
          </w:p>
        </w:tc>
        <w:tc>
          <w:tcPr>
            <w:tcW w:w="26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《四川省企业投资项目核准和备案管理办法》第六十条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固定资产投资股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jc w:val="both"/>
              <w:textAlignment w:val="auto"/>
              <w:rPr>
                <w:rFonts w:hint="default" w:ascii="仿宋_GB2312" w:hAnsi="仿宋_GB2312" w:cs="仿宋_GB2312"/>
                <w:b w:val="0"/>
                <w:bCs/>
                <w:color w:val="auto"/>
                <w:spacing w:val="-11"/>
                <w:sz w:val="18"/>
                <w:szCs w:val="18"/>
                <w:lang w:val="en-US" w:eastAsia="zh-CN"/>
              </w:rPr>
            </w:pPr>
            <w:r>
              <w:rPr>
                <w:rFonts w:hint="eastAsia" w:ascii="仿宋_GB2312" w:hAnsi="仿宋_GB2312" w:cs="仿宋_GB2312"/>
                <w:b w:val="0"/>
                <w:bCs/>
                <w:color w:val="auto"/>
                <w:spacing w:val="-11"/>
                <w:sz w:val="18"/>
                <w:szCs w:val="18"/>
                <w:lang w:val="en-US" w:eastAsia="zh-CN"/>
              </w:rPr>
              <w:t>1.立案责任：</w:t>
            </w:r>
            <w:r>
              <w:rPr>
                <w:rFonts w:hint="default" w:ascii="仿宋_GB2312" w:hAnsi="仿宋_GB2312" w:cs="仿宋_GB2312"/>
                <w:b w:val="0"/>
                <w:bCs/>
                <w:color w:val="auto"/>
                <w:spacing w:val="-11"/>
                <w:sz w:val="18"/>
                <w:szCs w:val="18"/>
                <w:lang w:val="en-US" w:eastAsia="zh-CN"/>
              </w:rPr>
              <w:t>发现企业投资建设产业政策禁止投资建设项目的，予以审查，决定是否立案。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2.调查责任：发改部门对立案的案件，指定专人负责，及时组织调查取证，与当事人有直接利害关系的予以回避。执法人员不得少于两人，调查时出示执法证件。询问或者检查制作笔录。尊重当事人陈述和申辩权利，充分听取当事人意见。保守国家或者商业秘密。</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3.审查责任：审理案件调查报告，对案件的违法事实、证据、调查取证程序、法律适用、处罚种类和幅度、当事人陈述和申辩的内容</w:t>
            </w:r>
            <w:r>
              <w:rPr>
                <w:rFonts w:hint="eastAsia" w:ascii="仿宋_GB2312" w:hAnsi="仿宋_GB2312" w:cs="仿宋_GB2312"/>
                <w:b w:val="0"/>
                <w:bCs/>
                <w:color w:val="auto"/>
                <w:spacing w:val="-11"/>
                <w:sz w:val="18"/>
                <w:szCs w:val="18"/>
                <w:lang w:val="en-US" w:eastAsia="zh-CN"/>
              </w:rPr>
              <w:t>（</w:t>
            </w:r>
            <w:r>
              <w:rPr>
                <w:rFonts w:hint="default" w:ascii="仿宋_GB2312" w:hAnsi="仿宋_GB2312" w:cs="仿宋_GB2312"/>
                <w:b w:val="0"/>
                <w:bCs/>
                <w:color w:val="auto"/>
                <w:spacing w:val="-11"/>
                <w:sz w:val="18"/>
                <w:szCs w:val="18"/>
                <w:lang w:val="en-US" w:eastAsia="zh-CN"/>
              </w:rPr>
              <w:t>包括事实、理由和证据</w:t>
            </w:r>
            <w:r>
              <w:rPr>
                <w:rFonts w:hint="eastAsia" w:ascii="仿宋_GB2312" w:hAnsi="仿宋_GB2312" w:cs="仿宋_GB2312"/>
                <w:b w:val="0"/>
                <w:bCs/>
                <w:color w:val="auto"/>
                <w:spacing w:val="-11"/>
                <w:sz w:val="18"/>
                <w:szCs w:val="18"/>
                <w:lang w:val="en-US" w:eastAsia="zh-CN"/>
              </w:rPr>
              <w:t>）</w:t>
            </w:r>
            <w:r>
              <w:rPr>
                <w:rFonts w:hint="default" w:ascii="仿宋_GB2312" w:hAnsi="仿宋_GB2312" w:cs="仿宋_GB2312"/>
                <w:b w:val="0"/>
                <w:bCs/>
                <w:color w:val="auto"/>
                <w:spacing w:val="-11"/>
                <w:sz w:val="18"/>
                <w:szCs w:val="18"/>
                <w:lang w:val="en-US" w:eastAsia="zh-CN"/>
              </w:rPr>
              <w:t>等调查结果进行审查，提出处理意见。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4.告知责任：在作出行政处罚决定之前，应制作《行政处罚告知书》送达当事人，告知作出行政处罚决定的事实、理由及依据。符合听证规定的，制作并送达《行政处罚听证告知书》。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5.决定责任：根据审理情况决定是否予以行政处罚。依法需要给予行政处罚的，制作企业投资项目核准和备案行政处罚决定书，载明违法事实和证据、处罚依据和内容、申请行政复议或提起行政诉讼的途径和期限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6.送达责任：行政处罚决定书按法律规定的方式送达当事人。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7.执行责任：责令停止建设或者责令停产并恢复原状，对企业处项目总投资额5‰以上10‰以下的罚款；对直接负责的主管人员和其他直接责任人员处5万元以上10万元以下的罚款，属于国家工作人员的，依法给予处分。</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jc w:val="both"/>
              <w:textAlignment w:val="auto"/>
              <w:rPr>
                <w:rFonts w:hint="eastAsia"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《行政机关公务员处分条例》</w:t>
            </w:r>
          </w:p>
          <w:p>
            <w:pPr>
              <w:rPr>
                <w:color w:val="auto"/>
              </w:rPr>
            </w:pPr>
            <w:r>
              <w:rPr>
                <w:rFonts w:hint="default" w:ascii="仿宋_GB2312" w:hAnsi="仿宋_GB2312" w:cs="仿宋_GB2312"/>
                <w:b w:val="0"/>
                <w:bCs/>
                <w:color w:val="auto"/>
                <w:spacing w:val="0"/>
                <w:sz w:val="18"/>
                <w:szCs w:val="18"/>
                <w:lang w:val="en-US" w:eastAsia="zh-CN"/>
              </w:rPr>
              <w:t>《四川省行政执法监督条例》</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《四川省行政机关工作人员行政过错责任追究试行办法》</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w:t>
            </w:r>
            <w:r>
              <w:rPr>
                <w:rFonts w:hint="eastAsia" w:ascii="仿宋_GB2312" w:hAnsi="仿宋_GB2312" w:cs="仿宋_GB2312"/>
                <w:b w:val="0"/>
                <w:bCs/>
                <w:color w:val="auto"/>
                <w:spacing w:val="0"/>
                <w:sz w:val="18"/>
                <w:szCs w:val="18"/>
                <w:lang w:val="en-US" w:eastAsia="zh-CN"/>
              </w:rPr>
              <w:t>《中华人民共和国监察法》《中华人民共和国行政处罚法》《行政机关公务员处分条例》</w:t>
            </w:r>
            <w:r>
              <w:rPr>
                <w:rFonts w:hint="default" w:ascii="仿宋_GB2312" w:hAnsi="仿宋_GB2312" w:cs="仿宋_GB2312"/>
                <w:b w:val="0"/>
                <w:bCs/>
                <w:color w:val="auto"/>
                <w:spacing w:val="0"/>
                <w:sz w:val="18"/>
                <w:szCs w:val="18"/>
                <w:lang w:val="en-US" w:eastAsia="zh-CN"/>
              </w:rPr>
              <w:t>《四川省企业投资项目核准和备案管理办法》等法律法规规章的相关规定追究相应的责任。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技术改造类除外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31</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对违反政策性粮食经营活动有关规定的行政处罚</w:t>
            </w:r>
          </w:p>
        </w:tc>
        <w:tc>
          <w:tcPr>
            <w:tcW w:w="2670" w:type="dxa"/>
            <w:noWrap w:val="0"/>
            <w:vAlign w:val="center"/>
          </w:tcPr>
          <w:p>
            <w:pPr>
              <w:rPr>
                <w:color w:val="auto"/>
              </w:rPr>
            </w:pPr>
            <w:r>
              <w:rPr>
                <w:rFonts w:hint="default" w:ascii="仿宋_GB2312" w:hAnsi="仿宋_GB2312" w:cs="仿宋_GB2312"/>
                <w:b w:val="0"/>
                <w:bCs/>
                <w:snapToGrid w:val="0"/>
                <w:color w:val="auto"/>
                <w:spacing w:val="0"/>
                <w:sz w:val="18"/>
                <w:szCs w:val="18"/>
                <w:lang w:val="en-US" w:eastAsia="zh-CN"/>
              </w:rPr>
              <w:t>《粮食流通管理条例》第四十九条</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textAlignment w:val="auto"/>
              <w:rPr>
                <w:rFonts w:hint="eastAsia" w:ascii="仿宋_GB2312" w:hAnsi="仿宋_GB2312" w:eastAsia="仿宋_GB2312" w:cs="仿宋_GB2312"/>
                <w:b w:val="0"/>
                <w:bCs/>
                <w:snapToGrid w:val="0"/>
                <w:color w:val="auto"/>
                <w:spacing w:val="0"/>
                <w:kern w:val="2"/>
                <w:sz w:val="18"/>
                <w:szCs w:val="18"/>
                <w:lang w:val="en-US" w:eastAsia="zh-CN" w:bidi="ar-SA"/>
              </w:rPr>
            </w:pP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粮食和物资股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textAlignment w:val="auto"/>
              <w:rPr>
                <w:rFonts w:hint="default" w:ascii="仿宋_GB2312" w:hAnsi="仿宋_GB2312" w:cs="仿宋_GB2312"/>
                <w:b w:val="0"/>
                <w:bCs/>
                <w:snapToGrid w:val="0"/>
                <w:color w:val="auto"/>
                <w:spacing w:val="0"/>
                <w:sz w:val="18"/>
                <w:szCs w:val="18"/>
                <w:lang w:val="en-US" w:eastAsia="zh-CN"/>
              </w:rPr>
            </w:pPr>
            <w:r>
              <w:rPr>
                <w:rFonts w:hint="eastAsia" w:ascii="仿宋_GB2312" w:hAnsi="仿宋_GB2312" w:cs="仿宋_GB2312"/>
                <w:b w:val="0"/>
                <w:bCs/>
                <w:snapToGrid w:val="0"/>
                <w:color w:val="auto"/>
                <w:spacing w:val="0"/>
                <w:sz w:val="18"/>
                <w:szCs w:val="18"/>
                <w:lang w:val="en-US" w:eastAsia="zh-CN"/>
              </w:rPr>
              <w:t>1.立案责任：</w:t>
            </w:r>
            <w:r>
              <w:rPr>
                <w:rFonts w:hint="default" w:ascii="仿宋_GB2312" w:hAnsi="仿宋_GB2312" w:cs="仿宋_GB2312"/>
                <w:b w:val="0"/>
                <w:bCs/>
                <w:snapToGrid w:val="0"/>
                <w:color w:val="auto"/>
                <w:spacing w:val="0"/>
                <w:sz w:val="18"/>
                <w:szCs w:val="18"/>
                <w:lang w:val="en-US" w:eastAsia="zh-CN"/>
              </w:rPr>
              <w:t>发现违反政策性粮食经营活动有关规定</w:t>
            </w:r>
            <w:r>
              <w:rPr>
                <w:rFonts w:hint="eastAsia" w:ascii="仿宋_GB2312" w:hAnsi="仿宋_GB2312" w:cs="仿宋_GB2312"/>
                <w:b w:val="0"/>
                <w:bCs/>
                <w:snapToGrid w:val="0"/>
                <w:color w:val="auto"/>
                <w:spacing w:val="0"/>
                <w:sz w:val="18"/>
                <w:szCs w:val="18"/>
                <w:lang w:val="en-US" w:eastAsia="zh-CN"/>
              </w:rPr>
              <w:t>的</w:t>
            </w:r>
            <w:r>
              <w:rPr>
                <w:rFonts w:hint="default" w:ascii="仿宋_GB2312" w:hAnsi="仿宋_GB2312" w:cs="仿宋_GB2312"/>
                <w:b w:val="0"/>
                <w:bCs/>
                <w:snapToGrid w:val="0"/>
                <w:color w:val="auto"/>
                <w:spacing w:val="0"/>
                <w:sz w:val="18"/>
                <w:szCs w:val="18"/>
                <w:lang w:val="en-US" w:eastAsia="zh-CN"/>
              </w:rPr>
              <w:t>，予以审查，决定是否立案。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textAlignment w:val="auto"/>
              <w:rPr>
                <w:rFonts w:hint="default"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2.调查责任：粮食部门对立案的案件，指定专人负责，及时组织调查取证，与当事人有直接利害关系的予以回避。执法人员不得少于两人，调查时出示执法证件。询问或者检查制作笔录。尊重当事人陈述和申辩权利，充分听取当事人意见。保守国家或者商业秘密。</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textAlignment w:val="auto"/>
              <w:rPr>
                <w:rFonts w:hint="eastAsia" w:ascii="仿宋_GB2312" w:hAnsi="仿宋_GB2312" w:cs="仿宋_GB2312"/>
                <w:b w:val="0"/>
                <w:bCs/>
                <w:snapToGrid w:val="0"/>
                <w:color w:val="auto"/>
                <w:spacing w:val="0"/>
                <w:sz w:val="18"/>
                <w:szCs w:val="18"/>
                <w:lang w:val="en-US" w:eastAsia="zh-CN"/>
              </w:rPr>
            </w:pPr>
            <w:r>
              <w:rPr>
                <w:rFonts w:hint="eastAsia" w:ascii="仿宋_GB2312" w:hAnsi="仿宋_GB2312" w:cs="仿宋_GB2312"/>
                <w:b w:val="0"/>
                <w:bCs/>
                <w:snapToGrid w:val="0"/>
                <w:color w:val="auto"/>
                <w:spacing w:val="0"/>
                <w:sz w:val="18"/>
                <w:szCs w:val="18"/>
                <w:lang w:val="en-US" w:eastAsia="zh-CN"/>
              </w:rPr>
              <w:t>3.审查责任：审理案件调查报告，对案件的违法事实、证据、调查取证程序、法律适用、处罚种类和幅度、当事人陈述和申辩的内容（包括事实、理由和证据）等调查结果进行审查，提出处理意见。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textAlignment w:val="auto"/>
              <w:rPr>
                <w:rFonts w:hint="default"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4.告知责任：在作出行政处罚决定之前，应制作《行政处罚告知书》送达当事人，告知作出行政处罚决定的事实、理由及依据。符合听证规定的，制作并送达《行政处罚听证告知书》。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textAlignment w:val="auto"/>
              <w:rPr>
                <w:rFonts w:hint="default"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5.决定责任：根据审理情况决定是否予以行政处罚。依法需要给予行政处罚的，制作粮食行政处罚决定书，载明违法事实和证据、处罚依据和内容、申请行政复议或提起行政诉讼的途径和期限等内容。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textAlignment w:val="auto"/>
              <w:rPr>
                <w:rFonts w:hint="default"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6.送达责任：行政处罚决定书按法律规定的方式送达当事人。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textAlignment w:val="auto"/>
              <w:rPr>
                <w:rFonts w:hint="default"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7.执行责任：依照生效的行政处罚决定，责令改正，予以警告。</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textAlignment w:val="auto"/>
              <w:rPr>
                <w:rFonts w:hint="eastAsia"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8.其他责任：法律法规规章文件规定应履行的其他责任。</w:t>
            </w:r>
          </w:p>
        </w:tc>
        <w:tc>
          <w:tcPr>
            <w:tcW w:w="2370" w:type="dxa"/>
            <w:noWrap w:val="0"/>
            <w:vAlign w:val="center"/>
          </w:tcPr>
          <w:p>
            <w:pPr>
              <w:rPr>
                <w:color w:val="auto"/>
              </w:rPr>
            </w:pPr>
            <w:r>
              <w:rPr>
                <w:rFonts w:hint="default"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rPr>
              <w:t>中华人民共和国</w:t>
            </w:r>
            <w:r>
              <w:rPr>
                <w:rFonts w:hint="default" w:ascii="仿宋_GB2312" w:hAnsi="仿宋_GB2312" w:cs="仿宋_GB2312"/>
                <w:b w:val="0"/>
                <w:bCs/>
                <w:color w:val="auto"/>
                <w:spacing w:val="0"/>
                <w:sz w:val="18"/>
                <w:szCs w:val="18"/>
                <w:lang w:val="en-US" w:eastAsia="zh-CN"/>
              </w:rPr>
              <w:t>行政处罚法》</w:t>
            </w:r>
          </w:p>
          <w:p>
            <w:pPr>
              <w:rPr>
                <w:color w:val="auto"/>
              </w:rPr>
            </w:pPr>
            <w:r>
              <w:rPr>
                <w:rFonts w:hint="default" w:ascii="仿宋_GB2312" w:hAnsi="仿宋_GB2312" w:cs="仿宋_GB2312"/>
                <w:b w:val="0"/>
                <w:bCs/>
                <w:color w:val="auto"/>
                <w:spacing w:val="0"/>
                <w:sz w:val="18"/>
                <w:szCs w:val="18"/>
                <w:lang w:val="en-US" w:eastAsia="zh-CN"/>
              </w:rPr>
              <w:t>《粮食流通管理条例》</w:t>
            </w:r>
          </w:p>
          <w:p>
            <w:pPr>
              <w:rPr>
                <w:color w:val="auto"/>
              </w:rPr>
            </w:pPr>
            <w:r>
              <w:rPr>
                <w:rFonts w:hint="default" w:ascii="仿宋_GB2312" w:hAnsi="仿宋_GB2312" w:cs="仿宋_GB2312"/>
                <w:b w:val="0"/>
                <w:bCs/>
                <w:color w:val="auto"/>
                <w:spacing w:val="0"/>
                <w:sz w:val="18"/>
                <w:szCs w:val="18"/>
                <w:lang w:val="en-US" w:eastAsia="zh-CN"/>
              </w:rPr>
              <w:t>《四川省地方粮食储备管理办法》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《四川省粮食安全保障条例》</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察法》《中华人民共和国行政许可法》《中华人民共和国行政处罚法》《行政机关公务员处分条例》《四川省地方粮食储备管理办法》《四川省粮食安全保障条例》《四川省〈粮食流通管理条例〉实施办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32</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对粮食应急预案启动后，不按照国家要求承担应急任务，不服从国家的统一安排和调度的行政处罚</w:t>
            </w:r>
          </w:p>
        </w:tc>
        <w:tc>
          <w:tcPr>
            <w:tcW w:w="2670" w:type="dxa"/>
            <w:noWrap w:val="0"/>
            <w:vAlign w:val="center"/>
          </w:tcPr>
          <w:p>
            <w:pPr>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《粮食流通管理条例》第三十四条</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第三十五条</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第四十九条</w:t>
            </w:r>
          </w:p>
        </w:tc>
        <w:tc>
          <w:tcPr>
            <w:tcW w:w="109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bCs w:val="0"/>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粮食和物资股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default" w:ascii="仿宋_GB2312" w:hAnsi="仿宋_GB2312" w:cs="仿宋_GB2312"/>
                <w:b w:val="0"/>
                <w:bCs/>
                <w:snapToGrid w:val="0"/>
                <w:color w:val="auto"/>
                <w:spacing w:val="0"/>
                <w:sz w:val="18"/>
                <w:szCs w:val="18"/>
                <w:lang w:val="en-US" w:eastAsia="zh-CN"/>
              </w:rPr>
            </w:pPr>
            <w:r>
              <w:rPr>
                <w:rFonts w:hint="eastAsia" w:ascii="仿宋_GB2312" w:hAnsi="仿宋_GB2312" w:cs="仿宋_GB2312"/>
                <w:b w:val="0"/>
                <w:bCs/>
                <w:snapToGrid w:val="0"/>
                <w:color w:val="auto"/>
                <w:spacing w:val="0"/>
                <w:sz w:val="18"/>
                <w:szCs w:val="18"/>
                <w:lang w:val="en-US" w:eastAsia="zh-CN"/>
              </w:rPr>
              <w:t>1.立案责任：发现</w:t>
            </w:r>
            <w:r>
              <w:rPr>
                <w:rFonts w:hint="default" w:ascii="仿宋_GB2312" w:hAnsi="仿宋_GB2312" w:cs="仿宋_GB2312"/>
                <w:b w:val="0"/>
                <w:bCs/>
                <w:snapToGrid w:val="0"/>
                <w:color w:val="auto"/>
                <w:spacing w:val="0"/>
                <w:sz w:val="18"/>
                <w:szCs w:val="18"/>
                <w:lang w:val="en-US" w:eastAsia="zh-CN"/>
              </w:rPr>
              <w:t>粮食应急预案启动后，不按照国家要求承担应急任务，不服从国家的统一安排和调度的</w:t>
            </w:r>
            <w:r>
              <w:rPr>
                <w:rFonts w:hint="eastAsia" w:ascii="仿宋_GB2312" w:hAnsi="仿宋_GB2312" w:cs="仿宋_GB2312"/>
                <w:b w:val="0"/>
                <w:bCs/>
                <w:snapToGrid w:val="0"/>
                <w:color w:val="auto"/>
                <w:spacing w:val="0"/>
                <w:sz w:val="18"/>
                <w:szCs w:val="18"/>
                <w:lang w:val="en-US" w:eastAsia="zh-CN"/>
              </w:rPr>
              <w:t>，</w:t>
            </w:r>
            <w:r>
              <w:rPr>
                <w:rFonts w:hint="default" w:ascii="仿宋_GB2312" w:hAnsi="仿宋_GB2312" w:cs="仿宋_GB2312"/>
                <w:b w:val="0"/>
                <w:bCs/>
                <w:snapToGrid w:val="0"/>
                <w:color w:val="auto"/>
                <w:spacing w:val="0"/>
                <w:sz w:val="18"/>
                <w:szCs w:val="18"/>
                <w:lang w:val="en-US" w:eastAsia="zh-CN"/>
              </w:rPr>
              <w:t>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default"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2.调查责任：粮食部门对立案的案件，指定专人负责，及时组织调查取证，与当事人有直接利害关系的予以回避。执法人员不得少于两人，调查时出示执法证件。询问或者检查制作笔录。尊重当事人陈述和申辩权利，充分听取当事人意见。保守国家或者商业秘密。</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eastAsia" w:ascii="仿宋_GB2312" w:hAnsi="仿宋_GB2312" w:cs="仿宋_GB2312"/>
                <w:b w:val="0"/>
                <w:bCs/>
                <w:snapToGrid w:val="0"/>
                <w:color w:val="auto"/>
                <w:spacing w:val="0"/>
                <w:sz w:val="18"/>
                <w:szCs w:val="18"/>
                <w:lang w:val="en-US" w:eastAsia="zh-CN"/>
              </w:rPr>
            </w:pPr>
            <w:r>
              <w:rPr>
                <w:rFonts w:hint="eastAsia" w:ascii="仿宋_GB2312" w:hAnsi="仿宋_GB2312" w:cs="仿宋_GB2312"/>
                <w:b w:val="0"/>
                <w:bCs/>
                <w:snapToGrid w:val="0"/>
                <w:color w:val="auto"/>
                <w:spacing w:val="0"/>
                <w:sz w:val="18"/>
                <w:szCs w:val="18"/>
                <w:lang w:val="en-US" w:eastAsia="zh-CN"/>
              </w:rPr>
              <w:t>3.审查责任：审理案件调查报告，对案件的违法事实、证据、调查取证程序、法律适用、处罚种类和幅度、当事人陈述和申辩的内容（包括事实、理由和证据）等调查结果进行审查，提出处理意见。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default"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4.告知责任：在作出行政处罚决定之前，应制作《行政处罚告知书》送达当事人，告知作出行政处罚决定的事实、理由及依据。符合听证规定的，制作并送达《行政处罚听证告知书》。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default"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5.决定责任：根据审理情况决定是否予以行政处罚。依法需要给予行政处罚的，制作粮食行政处罚决定书，载明违法事实和证据、处罚依据和内容、申请行政复议或提起行政诉讼的途径和期限等内容。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default"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6.送达责任：行政处罚决定书按法律规定的方式送达当事人。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default"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7.执行责任：依照生效的行政处罚决定，责令改正，予以警告。</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eastAsia"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《粮食流通管理条例》</w:t>
            </w:r>
          </w:p>
          <w:p>
            <w:pPr>
              <w:rPr>
                <w:color w:val="auto"/>
              </w:rPr>
            </w:pPr>
            <w:r>
              <w:rPr>
                <w:rFonts w:hint="default" w:ascii="仿宋_GB2312" w:hAnsi="仿宋_GB2312" w:cs="仿宋_GB2312"/>
                <w:b w:val="0"/>
                <w:bCs/>
                <w:color w:val="auto"/>
                <w:spacing w:val="0"/>
                <w:sz w:val="18"/>
                <w:szCs w:val="18"/>
                <w:lang w:val="en-US" w:eastAsia="zh-CN"/>
              </w:rPr>
              <w:t>《四川省地方粮食储备管理办法》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《四川省粮食安全保障条例》</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察法》《中华人民共和国行政许可法》《中华人民共和国行政处罚法》《行政机关公务员处分条例》《四川省地方粮食储备管理办法》《四川省粮食安全保障条例》《四川省〈粮食流通管理条例〉实施办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33</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对违反规定且情节严重的粮食经营企业的法定代表人、主要负责人、直接负责的主管人员和其他直接责任人员的行政处罚</w:t>
            </w:r>
          </w:p>
        </w:tc>
        <w:tc>
          <w:tcPr>
            <w:tcW w:w="267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《粮食流通管理条例》</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国务院令第740号</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第五十一条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粮食和物资股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default" w:ascii="仿宋_GB2312" w:hAnsi="仿宋_GB2312" w:cs="仿宋_GB2312"/>
                <w:b w:val="0"/>
                <w:bCs/>
                <w:snapToGrid w:val="0"/>
                <w:color w:val="auto"/>
                <w:spacing w:val="0"/>
                <w:sz w:val="18"/>
                <w:szCs w:val="18"/>
                <w:lang w:val="en-US" w:eastAsia="zh-CN"/>
              </w:rPr>
            </w:pPr>
            <w:r>
              <w:rPr>
                <w:rFonts w:hint="eastAsia" w:ascii="仿宋_GB2312" w:hAnsi="仿宋_GB2312" w:cs="仿宋_GB2312"/>
                <w:b w:val="0"/>
                <w:bCs/>
                <w:snapToGrid w:val="0"/>
                <w:color w:val="auto"/>
                <w:spacing w:val="0"/>
                <w:sz w:val="18"/>
                <w:szCs w:val="18"/>
                <w:lang w:val="en-US" w:eastAsia="zh-CN"/>
              </w:rPr>
              <w:t>1.立案责任：发现</w:t>
            </w:r>
            <w:r>
              <w:rPr>
                <w:rFonts w:hint="default" w:ascii="仿宋_GB2312" w:hAnsi="仿宋_GB2312" w:cs="仿宋_GB2312"/>
                <w:b w:val="0"/>
                <w:bCs/>
                <w:snapToGrid w:val="0"/>
                <w:color w:val="auto"/>
                <w:spacing w:val="0"/>
                <w:sz w:val="18"/>
                <w:szCs w:val="18"/>
                <w:lang w:val="en-US" w:eastAsia="zh-CN"/>
              </w:rPr>
              <w:t>违反规定且情节严重的粮食经营企业的法定代表人、主要负责人、直接负责的主管人员和其他直接责任人员的，予以审查，决定是否立案。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default"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2.调查责任：粮食部门对立案的案件，指定专人负责，及时组织调查取证，与当事人有直接利害关系的予以回避。执法人员不得少于两人，调查时出示执法证件。询问或者检查制作笔录。尊重当事人陈述和申辩权利，充分听取当事人意见。保守国家或者商业秘密。</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eastAsia" w:ascii="仿宋_GB2312" w:hAnsi="仿宋_GB2312" w:cs="仿宋_GB2312"/>
                <w:b w:val="0"/>
                <w:bCs/>
                <w:snapToGrid w:val="0"/>
                <w:color w:val="auto"/>
                <w:spacing w:val="0"/>
                <w:sz w:val="18"/>
                <w:szCs w:val="18"/>
                <w:lang w:val="en-US" w:eastAsia="zh-CN"/>
              </w:rPr>
            </w:pPr>
            <w:r>
              <w:rPr>
                <w:rFonts w:hint="eastAsia" w:ascii="仿宋_GB2312" w:hAnsi="仿宋_GB2312" w:cs="仿宋_GB2312"/>
                <w:b w:val="0"/>
                <w:bCs/>
                <w:snapToGrid w:val="0"/>
                <w:color w:val="auto"/>
                <w:spacing w:val="0"/>
                <w:sz w:val="18"/>
                <w:szCs w:val="18"/>
                <w:lang w:val="en-US" w:eastAsia="zh-CN"/>
              </w:rPr>
              <w:t>3.审查责任：审理案件调查报告，对案件的违法事实、证据、调查取证程序、法律适用、处罚种类和幅度、当事人陈述和申辩的内容（包括事实、理由和证据）等调查结果进行审查，提出处理意见。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default"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4.告知责任：在作出行政处罚决定之前，应制作《行政处罚告知书》送达当事人，告知作出行政处罚决定的事实、理由及依据。符合听证规定的，制作并送达《行政处罚听证告知书》。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default"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5.决定责任：根据审理情况决定是否予以行政处罚。依法需要给予行政处罚的，制作粮食行政处罚决定书，载明违法事实和证据、处罚依据和内容、申请行政复议或提起行政诉讼的途径和期限等内容。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default"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6.送达责任：行政处罚决定书按法律规定的方式送达当事人。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default"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7.执行责任：依照生效的行政处罚决定，责令改正，予以警告。</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eastAsia"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8.其他责任：法律法规规章文件规定应履行的其他责任。</w:t>
            </w:r>
          </w:p>
        </w:tc>
        <w:tc>
          <w:tcPr>
            <w:tcW w:w="23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 xml:space="preserve">《行政处罚法》《四川省地方粮食储备管理办法》                              </w:t>
            </w:r>
            <w:r>
              <w:rPr>
                <w:rFonts w:hint="eastAsia" w:ascii="仿宋_GB2312" w:hAnsi="仿宋_GB2312" w:cs="仿宋_GB2312"/>
                <w:b w:val="0"/>
                <w:bCs/>
                <w:color w:val="auto"/>
                <w:spacing w:val="0"/>
                <w:sz w:val="18"/>
                <w:szCs w:val="18"/>
                <w:lang w:val="en-US" w:eastAsia="zh-CN"/>
              </w:rPr>
              <w:t xml:space="preserve">          </w:t>
            </w:r>
            <w:r>
              <w:rPr>
                <w:rFonts w:hint="default" w:ascii="仿宋_GB2312" w:hAnsi="仿宋_GB2312" w:cs="仿宋_GB2312"/>
                <w:b w:val="0"/>
                <w:bCs/>
                <w:color w:val="auto"/>
                <w:spacing w:val="0"/>
                <w:sz w:val="18"/>
                <w:szCs w:val="18"/>
                <w:lang w:val="en-US" w:eastAsia="zh-CN"/>
              </w:rPr>
              <w:t xml:space="preserve"> 《四川省粮食安全保障条例》</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察法》《中华人民共和国行政许可法》《中华人民共和国行政处罚法》《行政机关公务员处分条例》《四川省地方粮食储备管理办法》《四川省粮食安全保障条例》《四川省〈粮食流通管理条例〉实施办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34</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对违反规定编造、散布、传播虚假粮食市场信息，造成不良社会影响的行政处罚</w:t>
            </w:r>
          </w:p>
        </w:tc>
        <w:tc>
          <w:tcPr>
            <w:tcW w:w="2670" w:type="dxa"/>
            <w:noWrap w:val="0"/>
            <w:vAlign w:val="center"/>
          </w:tcPr>
          <w:p>
            <w:pPr>
              <w:rPr>
                <w:color w:val="auto"/>
              </w:rPr>
            </w:pPr>
            <w:r>
              <w:rPr>
                <w:rFonts w:hint="default" w:ascii="仿宋_GB2312" w:hAnsi="仿宋_GB2312" w:cs="仿宋_GB2312"/>
                <w:b w:val="0"/>
                <w:bCs/>
                <w:color w:val="auto"/>
                <w:spacing w:val="0"/>
                <w:sz w:val="18"/>
                <w:szCs w:val="18"/>
                <w:lang w:val="en-US" w:eastAsia="zh-CN"/>
              </w:rPr>
              <w:t>《四川省粮食安全保障条例》第四十二条</w:t>
            </w:r>
          </w:p>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粮食和物资股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default" w:ascii="仿宋_GB2312" w:hAnsi="仿宋_GB2312" w:cs="仿宋_GB2312"/>
                <w:b w:val="0"/>
                <w:bCs/>
                <w:snapToGrid w:val="0"/>
                <w:color w:val="auto"/>
                <w:spacing w:val="0"/>
                <w:sz w:val="18"/>
                <w:szCs w:val="18"/>
                <w:lang w:val="en-US" w:eastAsia="zh-CN"/>
              </w:rPr>
            </w:pPr>
            <w:r>
              <w:rPr>
                <w:rFonts w:hint="eastAsia" w:ascii="仿宋_GB2312" w:hAnsi="仿宋_GB2312" w:cs="仿宋_GB2312"/>
                <w:b w:val="0"/>
                <w:bCs/>
                <w:snapToGrid w:val="0"/>
                <w:color w:val="auto"/>
                <w:spacing w:val="0"/>
                <w:sz w:val="18"/>
                <w:szCs w:val="18"/>
                <w:lang w:val="en-US" w:eastAsia="zh-CN"/>
              </w:rPr>
              <w:t>1.立案责任：发现</w:t>
            </w:r>
            <w:r>
              <w:rPr>
                <w:rFonts w:hint="default" w:ascii="仿宋_GB2312" w:hAnsi="仿宋_GB2312" w:cs="仿宋_GB2312"/>
                <w:b w:val="0"/>
                <w:bCs/>
                <w:snapToGrid w:val="0"/>
                <w:color w:val="auto"/>
                <w:spacing w:val="0"/>
                <w:sz w:val="18"/>
                <w:szCs w:val="18"/>
                <w:lang w:val="en-US" w:eastAsia="zh-CN"/>
              </w:rPr>
              <w:t>违反规定编造、散布、传播虚假粮食市场信息，造成不良社会影响的，予以审查，决定是否立案。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default"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2.调查责任：粮食部门对立案的案件，指定专人负责，及时组织调查取证，与当事人有直接利害关系的予以回避。执法人员不得少于两人，调查时出示执法证件。询问或者检查制作笔录。尊重当事人陈述和申辩权利，充分听取当事人意见。保守国家或者商业秘密。</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eastAsia" w:ascii="仿宋_GB2312" w:hAnsi="仿宋_GB2312" w:cs="仿宋_GB2312"/>
                <w:b w:val="0"/>
                <w:bCs/>
                <w:snapToGrid w:val="0"/>
                <w:color w:val="auto"/>
                <w:spacing w:val="0"/>
                <w:sz w:val="18"/>
                <w:szCs w:val="18"/>
                <w:lang w:val="en-US" w:eastAsia="zh-CN"/>
              </w:rPr>
            </w:pPr>
            <w:r>
              <w:rPr>
                <w:rFonts w:hint="eastAsia" w:ascii="仿宋_GB2312" w:hAnsi="仿宋_GB2312" w:cs="仿宋_GB2312"/>
                <w:b w:val="0"/>
                <w:bCs/>
                <w:snapToGrid w:val="0"/>
                <w:color w:val="auto"/>
                <w:spacing w:val="0"/>
                <w:sz w:val="18"/>
                <w:szCs w:val="18"/>
                <w:lang w:val="en-US" w:eastAsia="zh-CN"/>
              </w:rPr>
              <w:t>3.审查责任：审理案件调查报告，对案件的违法事实、证据、调查取证程序、法律适用、处罚种类和幅度、当事人陈述和申辩的内容（包括事实、理由和证据）等调查结果进行审查，提出处理意见。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default"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4.告知责任：在作出行政处罚决定之前，应制作《行政处罚告知书》送达当事人，告知作出行政处罚决定的事实、理由及依据。符合听证规定的，制作并送达《行政处罚听证告知书》。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default"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5.决定责任：根据审理情况决定是否予以行政处罚。依法需要给予行政处罚的，制作粮食行政处罚决定书，载明违法事实和证据、处罚依据和内容、申请行政复议或提起行政诉讼的途径和期限等内容。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default"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6.送达责任：行政处罚决定书按法律规定的方式送达当事人。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default"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7.执行责任：依照生效的行政处罚决定，责令改正，予以警告。</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eastAsia"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8.其他责任：法律法规规章文件规定应履行的其他责任。</w:t>
            </w:r>
          </w:p>
        </w:tc>
        <w:tc>
          <w:tcPr>
            <w:tcW w:w="23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《行政处罚法》《四川省地方粮食储备管理办法》《四川省粮食安全保障条例》</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察法》《中华人民共和国行政许可法》《中华人民共和国行政处罚法》《行政机关公务员处分条例》《四川省地方粮食储备管理办法》《四川省粮食安全保障条例》《四川省〈粮食流通管理条例〉实施办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35</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对粮食收购企业未按照规定备案或者提供虚假备案信息的行政处罚</w:t>
            </w:r>
          </w:p>
        </w:tc>
        <w:tc>
          <w:tcPr>
            <w:tcW w:w="2670" w:type="dxa"/>
            <w:noWrap w:val="0"/>
            <w:vAlign w:val="center"/>
          </w:tcPr>
          <w:p>
            <w:pPr>
              <w:rPr>
                <w:color w:val="auto"/>
              </w:rPr>
            </w:pPr>
            <w:r>
              <w:rPr>
                <w:rFonts w:hint="default" w:ascii="仿宋_GB2312" w:hAnsi="仿宋_GB2312" w:cs="仿宋_GB2312"/>
                <w:b w:val="0"/>
                <w:bCs/>
                <w:color w:val="auto"/>
                <w:spacing w:val="0"/>
                <w:sz w:val="18"/>
                <w:szCs w:val="18"/>
                <w:lang w:val="en-US" w:eastAsia="zh-CN"/>
              </w:rPr>
              <w:t>《粮食流通管理条例》</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国务院令第740号</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第九条</w:t>
            </w:r>
          </w:p>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default" w:ascii="仿宋_GB2312" w:hAnsi="仿宋_GB2312" w:eastAsia="仿宋_GB2312" w:cs="仿宋_GB2312"/>
                <w:b w:val="0"/>
                <w:bCs/>
                <w:color w:val="auto"/>
                <w:spacing w:val="0"/>
                <w:kern w:val="2"/>
                <w:sz w:val="18"/>
                <w:szCs w:val="18"/>
                <w:lang w:val="en-US" w:eastAsia="zh-CN" w:bidi="ar-SA"/>
              </w:rPr>
            </w:pP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粮食和物资股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default"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1.立案责任</w:t>
            </w:r>
            <w:r>
              <w:rPr>
                <w:rFonts w:hint="eastAsia" w:ascii="仿宋_GB2312" w:hAnsi="仿宋_GB2312" w:cs="仿宋_GB2312"/>
                <w:b w:val="0"/>
                <w:bCs/>
                <w:snapToGrid w:val="0"/>
                <w:color w:val="auto"/>
                <w:spacing w:val="0"/>
                <w:sz w:val="18"/>
                <w:szCs w:val="18"/>
                <w:lang w:val="en-US" w:eastAsia="zh-CN"/>
              </w:rPr>
              <w:t>发现</w:t>
            </w:r>
            <w:r>
              <w:rPr>
                <w:rFonts w:hint="default" w:ascii="仿宋_GB2312" w:hAnsi="仿宋_GB2312" w:cs="仿宋_GB2312"/>
                <w:b w:val="0"/>
                <w:bCs/>
                <w:snapToGrid w:val="0"/>
                <w:color w:val="auto"/>
                <w:spacing w:val="0"/>
                <w:sz w:val="18"/>
                <w:szCs w:val="18"/>
                <w:lang w:val="en-US" w:eastAsia="zh-CN"/>
              </w:rPr>
              <w:t>粮食收购企业未按照规定备案或者提供虚假备案信息的，予以审查，决定是否立案。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default"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2.调查责任：粮食部门对立案的案件，指定专人负责，及时组织调查取证，与当事人有直接利害关系的予以回避。执法人员不得少于两人，调查时出示执法证件。询问或者检查制作笔录。尊重当事人陈述和申辩权利，充分听取当事人意见。保守国家或者商业秘密。</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eastAsia" w:ascii="仿宋_GB2312" w:hAnsi="仿宋_GB2312" w:cs="仿宋_GB2312"/>
                <w:b w:val="0"/>
                <w:bCs/>
                <w:snapToGrid w:val="0"/>
                <w:color w:val="auto"/>
                <w:spacing w:val="0"/>
                <w:sz w:val="18"/>
                <w:szCs w:val="18"/>
                <w:lang w:val="en-US" w:eastAsia="zh-CN"/>
              </w:rPr>
            </w:pPr>
            <w:r>
              <w:rPr>
                <w:rFonts w:hint="eastAsia" w:ascii="仿宋_GB2312" w:hAnsi="仿宋_GB2312" w:cs="仿宋_GB2312"/>
                <w:b w:val="0"/>
                <w:bCs/>
                <w:snapToGrid w:val="0"/>
                <w:color w:val="auto"/>
                <w:spacing w:val="0"/>
                <w:sz w:val="18"/>
                <w:szCs w:val="18"/>
                <w:lang w:val="en-US" w:eastAsia="zh-CN"/>
              </w:rPr>
              <w:t>3.审查责任：审理案件调查报告，对案件的违法事实、证据、调查取证程序、法律适用、处罚种类和幅度、当事人陈述和申辩的内容（包括事实、理由和证据）等调查结果进行审查，提出处理意见。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default"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4.告知责任：在作出行政处罚决定之前，应制作《行政处罚告知书》送达当事人，告知作出行政处罚决定的事实、理由及依据。符合听证规定的，制作并送达《行政处罚听证告知书》。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default"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5.决定责任：根据审理情况决定是否予以行政处罚。依法需要给予行政处罚的，制作粮食行政处罚决定书，载明违法事实和证据、处罚依据和内容、申请行政复议或提起行政诉讼的途径和期限等内容。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default"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6.送达责任：行政处罚决定书按法律规定的方式送达当事人。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default"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7.执行责任：依照生效的行政处罚决定，责令改正，予以警告。</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30" w:lineRule="exact"/>
              <w:textAlignment w:val="auto"/>
              <w:rPr>
                <w:rFonts w:hint="eastAsia" w:ascii="仿宋_GB2312" w:hAnsi="仿宋_GB2312" w:cs="仿宋_GB2312"/>
                <w:b w:val="0"/>
                <w:bCs/>
                <w:snapToGrid w:val="0"/>
                <w:color w:val="auto"/>
                <w:spacing w:val="0"/>
                <w:sz w:val="18"/>
                <w:szCs w:val="18"/>
                <w:lang w:val="en-US" w:eastAsia="zh-CN"/>
              </w:rPr>
            </w:pPr>
            <w:r>
              <w:rPr>
                <w:rFonts w:hint="default" w:ascii="仿宋_GB2312" w:hAnsi="仿宋_GB2312" w:cs="仿宋_GB2312"/>
                <w:b w:val="0"/>
                <w:bCs/>
                <w:snapToGrid w:val="0"/>
                <w:color w:val="auto"/>
                <w:spacing w:val="0"/>
                <w:sz w:val="18"/>
                <w:szCs w:val="18"/>
                <w:lang w:val="en-US" w:eastAsia="zh-CN"/>
              </w:rPr>
              <w:t>8.其他责任：法律法规规章文件规定应履行的其他责任。</w:t>
            </w:r>
          </w:p>
        </w:tc>
        <w:tc>
          <w:tcPr>
            <w:tcW w:w="2370" w:type="dxa"/>
            <w:noWrap w:val="0"/>
            <w:vAlign w:val="center"/>
          </w:tcPr>
          <w:p>
            <w:pPr>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《行政处罚法》《四川省地方粮食储备管理办法</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《四川省粮食安全保障条例》</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察法》《中华人民共和国行政许可法》《中华人民共和国行政处罚法》《行政机关公务员处分条例》《四川省地方粮食储备管理办法》《四川省粮食安全保障条例》《四川省〈粮食流通管理条例〉实施办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36</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粮食收购者等未执行国家粮食质量标准，未及时支付售粮款，违反规定代扣、代缴税、费和其他款项，未按规定进行质量安全检验或者对不符合食品安全标准的粮食未作为非食用用途单独储存，未建立粮食经营台账或者未按规定报送粮食基本数据和有关情况，未按规定进行粮食销售出库质量安全检验的行政处罚</w:t>
            </w:r>
          </w:p>
        </w:tc>
        <w:tc>
          <w:tcPr>
            <w:tcW w:w="26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《粮食流通管理条例》第四十五条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粮食和物资股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default" w:ascii="仿宋_GB2312" w:hAnsi="仿宋_GB2312" w:cs="仿宋_GB2312"/>
                <w:b w:val="0"/>
                <w:bCs/>
                <w:snapToGrid w:val="0"/>
                <w:color w:val="auto"/>
                <w:spacing w:val="-11"/>
                <w:sz w:val="18"/>
                <w:szCs w:val="18"/>
                <w:lang w:val="en-US" w:eastAsia="zh-CN"/>
              </w:rPr>
            </w:pPr>
            <w:r>
              <w:rPr>
                <w:rFonts w:hint="eastAsia" w:ascii="仿宋_GB2312" w:hAnsi="仿宋_GB2312" w:cs="仿宋_GB2312"/>
                <w:b w:val="0"/>
                <w:bCs/>
                <w:snapToGrid w:val="0"/>
                <w:color w:val="auto"/>
                <w:spacing w:val="-11"/>
                <w:sz w:val="18"/>
                <w:szCs w:val="18"/>
                <w:lang w:val="en-US" w:eastAsia="zh-CN"/>
              </w:rPr>
              <w:t>1.立案责任：发现</w:t>
            </w:r>
            <w:r>
              <w:rPr>
                <w:rFonts w:hint="default" w:ascii="仿宋_GB2312" w:hAnsi="仿宋_GB2312" w:cs="仿宋_GB2312"/>
                <w:b w:val="0"/>
                <w:bCs/>
                <w:snapToGrid w:val="0"/>
                <w:color w:val="auto"/>
                <w:spacing w:val="-11"/>
                <w:sz w:val="18"/>
                <w:szCs w:val="18"/>
                <w:lang w:val="en-US" w:eastAsia="zh-CN"/>
              </w:rPr>
              <w:t>粮食收购者等未执行国家粮食质量标准，未及时支付售粮款，违反规定代扣、代缴税、费和其他款项，未按规定进行质量安全检验或者对不符合食品安全标准的粮食未作为非食用用途单独储存，未建立粮食经营台账或者未按规定报送粮食基本数据和有关情况，未按规定进行粮食销售出库质量安全检验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default" w:ascii="仿宋_GB2312" w:hAnsi="仿宋_GB2312" w:cs="仿宋_GB2312"/>
                <w:b w:val="0"/>
                <w:bCs/>
                <w:snapToGrid w:val="0"/>
                <w:color w:val="auto"/>
                <w:spacing w:val="-11"/>
                <w:sz w:val="18"/>
                <w:szCs w:val="18"/>
                <w:lang w:val="en-US" w:eastAsia="zh-CN"/>
              </w:rPr>
            </w:pPr>
            <w:r>
              <w:rPr>
                <w:rFonts w:hint="default" w:ascii="仿宋_GB2312" w:hAnsi="仿宋_GB2312" w:cs="仿宋_GB2312"/>
                <w:b w:val="0"/>
                <w:bCs/>
                <w:snapToGrid w:val="0"/>
                <w:color w:val="auto"/>
                <w:spacing w:val="-11"/>
                <w:sz w:val="18"/>
                <w:szCs w:val="18"/>
                <w:lang w:val="en-US" w:eastAsia="zh-CN"/>
              </w:rPr>
              <w:t>2.调查责任：粮食部门对立案的案件，指定专人负责，及时组织调查取证，与当事人有直接利害关系的予以回避。执法人员不得少于两人，调查时出示执法证件。询问或者检查制作笔录。尊重当事人陈述和申辩权利，充分听取当事人意见。保守国家或者商业秘密。</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cs="仿宋_GB2312"/>
                <w:b w:val="0"/>
                <w:bCs/>
                <w:snapToGrid w:val="0"/>
                <w:color w:val="auto"/>
                <w:spacing w:val="-11"/>
                <w:sz w:val="18"/>
                <w:szCs w:val="18"/>
                <w:lang w:val="en-US" w:eastAsia="zh-CN"/>
              </w:rPr>
            </w:pPr>
            <w:r>
              <w:rPr>
                <w:rFonts w:hint="eastAsia" w:ascii="仿宋_GB2312" w:hAnsi="仿宋_GB2312" w:cs="仿宋_GB2312"/>
                <w:b w:val="0"/>
                <w:bCs/>
                <w:snapToGrid w:val="0"/>
                <w:color w:val="auto"/>
                <w:spacing w:val="-11"/>
                <w:sz w:val="18"/>
                <w:szCs w:val="18"/>
                <w:lang w:val="en-US" w:eastAsia="zh-CN"/>
              </w:rPr>
              <w:t>3.审查责任：审理案件调查报告，对案件的违法事实、证据、调查取证程序、法律适用、处罚种类和幅度、当事人陈述和申辩的内容（包括事实、理由和证据）等调查结果进行审查，提出处理意见。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default" w:ascii="仿宋_GB2312" w:hAnsi="仿宋_GB2312" w:cs="仿宋_GB2312"/>
                <w:b w:val="0"/>
                <w:bCs/>
                <w:snapToGrid w:val="0"/>
                <w:color w:val="auto"/>
                <w:spacing w:val="-11"/>
                <w:sz w:val="18"/>
                <w:szCs w:val="18"/>
                <w:lang w:val="en-US" w:eastAsia="zh-CN"/>
              </w:rPr>
            </w:pPr>
            <w:r>
              <w:rPr>
                <w:rFonts w:hint="default" w:ascii="仿宋_GB2312" w:hAnsi="仿宋_GB2312" w:cs="仿宋_GB2312"/>
                <w:b w:val="0"/>
                <w:bCs/>
                <w:snapToGrid w:val="0"/>
                <w:color w:val="auto"/>
                <w:spacing w:val="-11"/>
                <w:sz w:val="18"/>
                <w:szCs w:val="18"/>
                <w:lang w:val="en-US" w:eastAsia="zh-CN"/>
              </w:rPr>
              <w:t>4.告知责任：在作出行政处罚决定之前，应制作《行政处罚告知书》送达当事人，告知作出行政处罚决定的事实、理由及依据。符合听证规定的，制作并送达《行政处罚听证告知书》。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default" w:ascii="仿宋_GB2312" w:hAnsi="仿宋_GB2312" w:cs="仿宋_GB2312"/>
                <w:b w:val="0"/>
                <w:bCs/>
                <w:snapToGrid w:val="0"/>
                <w:color w:val="auto"/>
                <w:spacing w:val="-11"/>
                <w:sz w:val="18"/>
                <w:szCs w:val="18"/>
                <w:lang w:val="en-US" w:eastAsia="zh-CN"/>
              </w:rPr>
            </w:pPr>
            <w:r>
              <w:rPr>
                <w:rFonts w:hint="default" w:ascii="仿宋_GB2312" w:hAnsi="仿宋_GB2312" w:cs="仿宋_GB2312"/>
                <w:b w:val="0"/>
                <w:bCs/>
                <w:snapToGrid w:val="0"/>
                <w:color w:val="auto"/>
                <w:spacing w:val="-11"/>
                <w:sz w:val="18"/>
                <w:szCs w:val="18"/>
                <w:lang w:val="en-US" w:eastAsia="zh-CN"/>
              </w:rPr>
              <w:t>5.决定责任：根据审理情况决定是否予以行政处罚。依法需要给予行政处罚的，制作粮食行政处罚决定书，载明违法事实和证据、处罚依据和内容、申请行政复议或提起行政诉讼的途径和期限等内容。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default" w:ascii="仿宋_GB2312" w:hAnsi="仿宋_GB2312" w:cs="仿宋_GB2312"/>
                <w:b w:val="0"/>
                <w:bCs/>
                <w:snapToGrid w:val="0"/>
                <w:color w:val="auto"/>
                <w:spacing w:val="-11"/>
                <w:sz w:val="18"/>
                <w:szCs w:val="18"/>
                <w:lang w:val="en-US" w:eastAsia="zh-CN"/>
              </w:rPr>
            </w:pPr>
            <w:r>
              <w:rPr>
                <w:rFonts w:hint="default" w:ascii="仿宋_GB2312" w:hAnsi="仿宋_GB2312" w:cs="仿宋_GB2312"/>
                <w:b w:val="0"/>
                <w:bCs/>
                <w:snapToGrid w:val="0"/>
                <w:color w:val="auto"/>
                <w:spacing w:val="-11"/>
                <w:sz w:val="18"/>
                <w:szCs w:val="18"/>
                <w:lang w:val="en-US" w:eastAsia="zh-CN"/>
              </w:rPr>
              <w:t>6.送达责任：行政处罚决定书按法律规定的方式送达当事人。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default" w:ascii="仿宋_GB2312" w:hAnsi="仿宋_GB2312" w:cs="仿宋_GB2312"/>
                <w:b w:val="0"/>
                <w:bCs/>
                <w:snapToGrid w:val="0"/>
                <w:color w:val="auto"/>
                <w:spacing w:val="-11"/>
                <w:sz w:val="18"/>
                <w:szCs w:val="18"/>
                <w:lang w:val="en-US" w:eastAsia="zh-CN"/>
              </w:rPr>
            </w:pPr>
            <w:r>
              <w:rPr>
                <w:rFonts w:hint="default" w:ascii="仿宋_GB2312" w:hAnsi="仿宋_GB2312" w:cs="仿宋_GB2312"/>
                <w:b w:val="0"/>
                <w:bCs/>
                <w:snapToGrid w:val="0"/>
                <w:color w:val="auto"/>
                <w:spacing w:val="-11"/>
                <w:sz w:val="18"/>
                <w:szCs w:val="18"/>
                <w:lang w:val="en-US" w:eastAsia="zh-CN"/>
              </w:rPr>
              <w:t>7.执行责任：依照生效的行政处罚决定，责令改正，予以警告。</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cs="仿宋_GB2312"/>
                <w:b w:val="0"/>
                <w:bCs/>
                <w:snapToGrid w:val="0"/>
                <w:color w:val="auto"/>
                <w:spacing w:val="-11"/>
                <w:sz w:val="18"/>
                <w:szCs w:val="18"/>
                <w:lang w:val="en-US" w:eastAsia="zh-CN"/>
              </w:rPr>
            </w:pPr>
            <w:r>
              <w:rPr>
                <w:rFonts w:hint="default" w:ascii="仿宋_GB2312" w:hAnsi="仿宋_GB2312" w:cs="仿宋_GB2312"/>
                <w:b w:val="0"/>
                <w:bCs/>
                <w:snapToGrid w:val="0"/>
                <w:color w:val="auto"/>
                <w:spacing w:val="-11"/>
                <w:sz w:val="18"/>
                <w:szCs w:val="18"/>
                <w:lang w:val="en-US"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《粮食流通管理条例》</w:t>
            </w:r>
          </w:p>
          <w:p>
            <w:pPr>
              <w:rPr>
                <w:color w:val="auto"/>
              </w:rPr>
            </w:pPr>
            <w:r>
              <w:rPr>
                <w:rFonts w:hint="default" w:ascii="仿宋_GB2312" w:hAnsi="仿宋_GB2312" w:cs="仿宋_GB2312"/>
                <w:b w:val="0"/>
                <w:bCs/>
                <w:color w:val="auto"/>
                <w:spacing w:val="0"/>
                <w:sz w:val="18"/>
                <w:szCs w:val="18"/>
                <w:lang w:val="en-US" w:eastAsia="zh-CN"/>
              </w:rPr>
              <w:t>《四川省地方粮食储备管理办法》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《四川省粮食安全保障条例》</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察法》《中华人民共和国行政许可法》《中华人民共和国行政处罚法》《行政机关公务员处分条例》《四川省地方粮食储备管理办法》《四川省粮食安全保障条例》《四川省〈粮食流通管理条例〉实施办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37</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对粮食收购者、储存企业未按照规定使用仓储设施、运输工具的行政处罚</w:t>
            </w:r>
          </w:p>
        </w:tc>
        <w:tc>
          <w:tcPr>
            <w:tcW w:w="26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《粮食流通管理条例》第四十六条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粮食和物资股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50" w:lineRule="exact"/>
              <w:jc w:val="both"/>
              <w:textAlignment w:val="auto"/>
              <w:rPr>
                <w:rFonts w:hint="default" w:ascii="仿宋_GB2312" w:hAnsi="仿宋_GB2312" w:cs="仿宋_GB2312"/>
                <w:b w:val="0"/>
                <w:bCs/>
                <w:color w:val="auto"/>
                <w:spacing w:val="-6"/>
                <w:sz w:val="18"/>
                <w:szCs w:val="18"/>
                <w:lang w:val="en-US" w:eastAsia="zh-CN"/>
              </w:rPr>
            </w:pPr>
            <w:r>
              <w:rPr>
                <w:rFonts w:hint="eastAsia" w:ascii="仿宋_GB2312" w:hAnsi="仿宋_GB2312" w:cs="仿宋_GB2312"/>
                <w:b w:val="0"/>
                <w:bCs/>
                <w:color w:val="auto"/>
                <w:spacing w:val="-6"/>
                <w:sz w:val="18"/>
                <w:szCs w:val="18"/>
                <w:lang w:val="en-US" w:eastAsia="zh-CN"/>
              </w:rPr>
              <w:t>1.立案责任：发现</w:t>
            </w:r>
            <w:r>
              <w:rPr>
                <w:rFonts w:hint="default" w:ascii="仿宋_GB2312" w:hAnsi="仿宋_GB2312" w:cs="仿宋_GB2312"/>
                <w:b w:val="0"/>
                <w:bCs/>
                <w:color w:val="auto"/>
                <w:spacing w:val="-6"/>
                <w:sz w:val="18"/>
                <w:szCs w:val="18"/>
                <w:lang w:val="en-US" w:eastAsia="zh-CN"/>
              </w:rPr>
              <w:t>粮食收购者、储存企业未按照规定使用仓储设施、运输工具的，予以审查，决定是否立案。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5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2.调查责任：粮食部门对立案的案件，指定专人负责，及时组织调查取证，与当事人有直接利害关系的予以回避。执法人员不得少于两人，调查时出示执法证件。询问或者检查制作笔录。尊重当事人陈述和申辩权利，充分听取当事人意见。保守国家或者商业秘密。</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50" w:lineRule="exact"/>
              <w:jc w:val="both"/>
              <w:textAlignment w:val="auto"/>
              <w:rPr>
                <w:rFonts w:hint="eastAsia" w:ascii="仿宋_GB2312" w:hAnsi="仿宋_GB2312" w:cs="仿宋_GB2312"/>
                <w:b w:val="0"/>
                <w:bCs/>
                <w:color w:val="auto"/>
                <w:spacing w:val="-6"/>
                <w:sz w:val="18"/>
                <w:szCs w:val="18"/>
                <w:lang w:val="en-US" w:eastAsia="zh-CN"/>
              </w:rPr>
            </w:pPr>
            <w:r>
              <w:rPr>
                <w:rFonts w:hint="eastAsia" w:ascii="仿宋_GB2312" w:hAnsi="仿宋_GB2312" w:cs="仿宋_GB2312"/>
                <w:b w:val="0"/>
                <w:bCs/>
                <w:color w:val="auto"/>
                <w:spacing w:val="-6"/>
                <w:sz w:val="18"/>
                <w:szCs w:val="18"/>
                <w:lang w:val="en-US" w:eastAsia="zh-CN"/>
              </w:rPr>
              <w:t>3.审查责任：审理案件调查报告，对案件的违法事实、证据、调查取证程序、法律适用、处罚种类和幅度、当事人陈述和申辩的内容（包括事实、理由和证据）等调查结果进行审查，提出处理意见。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5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4.告知责任：在作出行政处罚决定之前，应制作《行政处罚告知书》送达当事人，告知作出行政处罚决定的事实、理由及依据。符合听证规定的，制作并送达《行政处罚听证告知书》。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5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5.决定责任：根据审理情况决定是否予以行政处罚。依法需要给予行政处罚的，制作粮食行政处罚决定书，载明违法事实和证据、处罚依据和内容、申请行政复议或提起行政诉讼的途径和期限等内容。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5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6.送达责任：行政处罚决定书按法律规定的方式送达当事人。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5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7.执行责任：依照生效的行政处罚决定，责令改正，予以警告。</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50" w:lineRule="exact"/>
              <w:jc w:val="both"/>
              <w:textAlignment w:val="auto"/>
              <w:rPr>
                <w:rFonts w:hint="eastAsia" w:ascii="仿宋_GB2312" w:hAnsi="仿宋_GB2312" w:eastAsia="仿宋_GB2312" w:cs="仿宋_GB2312"/>
                <w:b w:val="0"/>
                <w:bCs/>
                <w:color w:val="auto"/>
                <w:spacing w:val="-6"/>
                <w:kern w:val="2"/>
                <w:sz w:val="18"/>
                <w:szCs w:val="18"/>
                <w:lang w:val="en-US" w:eastAsia="zh-CN" w:bidi="ar-SA"/>
              </w:rPr>
            </w:pPr>
            <w:r>
              <w:rPr>
                <w:rFonts w:hint="default" w:ascii="仿宋_GB2312" w:hAnsi="仿宋_GB2312" w:cs="仿宋_GB2312"/>
                <w:b w:val="0"/>
                <w:bCs/>
                <w:color w:val="auto"/>
                <w:spacing w:val="-6"/>
                <w:sz w:val="18"/>
                <w:szCs w:val="18"/>
                <w:lang w:val="en-US"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《粮食流通管理条例》</w:t>
            </w:r>
          </w:p>
          <w:p>
            <w:pPr>
              <w:rPr>
                <w:color w:val="auto"/>
              </w:rPr>
            </w:pPr>
            <w:r>
              <w:rPr>
                <w:rFonts w:hint="default" w:ascii="仿宋_GB2312" w:hAnsi="仿宋_GB2312" w:cs="仿宋_GB2312"/>
                <w:b w:val="0"/>
                <w:bCs/>
                <w:color w:val="auto"/>
                <w:spacing w:val="0"/>
                <w:sz w:val="18"/>
                <w:szCs w:val="18"/>
                <w:lang w:val="en-US" w:eastAsia="zh-CN"/>
              </w:rPr>
              <w:t>《四川省地方粮食储备管理办法》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《四川省粮食安全保障条例》</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察法》《中华人民共和国行政许可法》《中华人民共和国行政处罚法》《行政机关公务员处分条例》《四川省地方粮食储备管理办法》《四川省粮食安全保障条例》《四川省〈粮食流通管理条例〉实施办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eastAsia="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38</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对未在粮食收购场所明示工商营业执照的行政处</w:t>
            </w:r>
          </w:p>
        </w:tc>
        <w:tc>
          <w:tcPr>
            <w:tcW w:w="26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四川省《粮食流通管理条例实施办法》四川省人民政府令第329号第十条第一款</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粮食和物资股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eastAsia" w:ascii="仿宋_GB2312" w:hAnsi="仿宋_GB2312" w:cs="仿宋_GB2312"/>
                <w:b w:val="0"/>
                <w:bCs/>
                <w:color w:val="auto"/>
                <w:spacing w:val="-6"/>
                <w:sz w:val="18"/>
                <w:szCs w:val="18"/>
                <w:lang w:val="en-US" w:eastAsia="zh-CN"/>
              </w:rPr>
              <w:t>1.立案责任：发现</w:t>
            </w:r>
            <w:r>
              <w:rPr>
                <w:rFonts w:hint="default" w:ascii="仿宋_GB2312" w:hAnsi="仿宋_GB2312" w:cs="仿宋_GB2312"/>
                <w:b w:val="0"/>
                <w:bCs/>
                <w:color w:val="auto"/>
                <w:spacing w:val="-6"/>
                <w:sz w:val="18"/>
                <w:szCs w:val="18"/>
                <w:lang w:val="en-US" w:eastAsia="zh-CN"/>
              </w:rPr>
              <w:t>未在粮食收购场所明示工商营业执照的，予以审查，决定是否立案。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2.调查责任：粮食部门对立案的案件，指定专人负责，及时组织调查取证，与当事人有直接利害关系的予以回避。执法人员不得少于两人，调查时出示执法证件。询问或者检查制作笔录。尊重当事人陈述和申辩权利，充分听取当事人意见。保守国家或者商业秘密。</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val="en-US" w:eastAsia="zh-CN"/>
              </w:rPr>
            </w:pPr>
            <w:r>
              <w:rPr>
                <w:rFonts w:hint="eastAsia" w:ascii="仿宋_GB2312" w:hAnsi="仿宋_GB2312" w:cs="仿宋_GB2312"/>
                <w:b w:val="0"/>
                <w:bCs/>
                <w:color w:val="auto"/>
                <w:spacing w:val="-6"/>
                <w:sz w:val="18"/>
                <w:szCs w:val="18"/>
                <w:lang w:val="en-US" w:eastAsia="zh-CN"/>
              </w:rPr>
              <w:t>3.审查责任：审理案件调查报告，对案件的违法事实、证据、调查取证程序、法律适用、处罚种类和幅度、当事人陈述和申辩的内容（包括事实、理由和证据）等调查结果进行审查，提出处理意见。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4.告知责任：在作出行政处罚决定之前，应制作《行政处罚告知书》送达当事人，告知作出行政处罚决定的事实、理由及依据。符合听证规定的，制作并送达《行政处罚听证告知书》。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5.决定责任：根据审理情况决定是否予以行政处罚。依法需要给予行政处罚的，制作粮食行政处罚决定书，载明违法事实和证据、处罚依据和内容、申请行政复议或提起行政诉讼的途径和期限等内容。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6.送达责任：行政处罚决定书按法律规定的方式送达当事人。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7.执行责任：依照生效的行政处罚决定，责令改正，予以警告；情节严重的，可处5000元以下罚款。</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eastAsia" w:ascii="仿宋_GB2312" w:hAnsi="仿宋_GB2312" w:cs="仿宋_GB2312"/>
                <w:b w:val="0"/>
                <w:bCs/>
                <w:color w:val="auto"/>
                <w:spacing w:val="0"/>
                <w:sz w:val="18"/>
                <w:szCs w:val="18"/>
                <w:lang w:val="en-US" w:eastAsia="zh-CN"/>
              </w:rPr>
              <w:t>《粮食流通管理条例》</w:t>
            </w:r>
          </w:p>
          <w:p>
            <w:pPr>
              <w:rPr>
                <w:color w:val="auto"/>
              </w:rPr>
            </w:pPr>
            <w:r>
              <w:rPr>
                <w:rFonts w:hint="eastAsia" w:ascii="仿宋_GB2312" w:hAnsi="仿宋_GB2312" w:cs="仿宋_GB2312"/>
                <w:b w:val="0"/>
                <w:bCs/>
                <w:color w:val="auto"/>
                <w:spacing w:val="0"/>
                <w:sz w:val="18"/>
                <w:szCs w:val="18"/>
                <w:lang w:val="en-US" w:eastAsia="zh-CN"/>
              </w:rPr>
              <w:t>《四川省地方粮食储备管理办法》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《四川省粮食安全保障条例》</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察法》《中华人民共和国行政许可法》《中华人民共和国行政处罚法》《行政机关公务员处分条例》《四川省地方粮食储备管理办法》《四川省粮食安全保障条例》《四川省〈粮食流通管理条例〉实施办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39</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对未向售粮者出具粮食收购凭证，载明所收购粮食品种、质量等级、价格、数量和金额的行政处罚</w:t>
            </w:r>
          </w:p>
        </w:tc>
        <w:tc>
          <w:tcPr>
            <w:tcW w:w="2670" w:type="dxa"/>
            <w:noWrap w:val="0"/>
            <w:vAlign w:val="center"/>
          </w:tcPr>
          <w:p>
            <w:pPr>
              <w:rPr>
                <w:color w:val="auto"/>
              </w:rPr>
            </w:pPr>
            <w:r>
              <w:rPr>
                <w:rFonts w:hint="default" w:ascii="仿宋_GB2312" w:hAnsi="仿宋_GB2312" w:cs="仿宋_GB2312"/>
                <w:b w:val="0"/>
                <w:bCs/>
                <w:color w:val="auto"/>
                <w:spacing w:val="0"/>
                <w:sz w:val="18"/>
                <w:szCs w:val="18"/>
                <w:lang w:val="en-US" w:eastAsia="zh-CN"/>
              </w:rPr>
              <w:t>《四川省〈粮食流通管理条例〉实施办法》第三十四条</w:t>
            </w:r>
          </w:p>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00" w:lineRule="atLeast"/>
              <w:textAlignment w:val="auto"/>
              <w:rPr>
                <w:rFonts w:hint="eastAsia" w:ascii="仿宋_GB2312" w:hAnsi="仿宋_GB2312" w:eastAsia="仿宋_GB2312" w:cs="仿宋_GB2312"/>
                <w:b w:val="0"/>
                <w:bCs/>
                <w:color w:val="auto"/>
                <w:spacing w:val="0"/>
                <w:kern w:val="2"/>
                <w:sz w:val="18"/>
                <w:szCs w:val="18"/>
                <w:lang w:val="en-US" w:eastAsia="zh-CN" w:bidi="ar-SA"/>
              </w:rPr>
            </w:pPr>
          </w:p>
        </w:tc>
        <w:tc>
          <w:tcPr>
            <w:tcW w:w="1095"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00" w:lineRule="atLeast"/>
              <w:jc w:val="center"/>
              <w:textAlignment w:val="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粮食和物资股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eastAsia" w:ascii="仿宋_GB2312" w:hAnsi="仿宋_GB2312" w:cs="仿宋_GB2312"/>
                <w:b w:val="0"/>
                <w:bCs/>
                <w:color w:val="auto"/>
                <w:spacing w:val="-11"/>
                <w:sz w:val="18"/>
                <w:szCs w:val="18"/>
                <w:lang w:val="en-US" w:eastAsia="zh-CN"/>
              </w:rPr>
              <w:t>1.立案责任：发现</w:t>
            </w:r>
            <w:r>
              <w:rPr>
                <w:rFonts w:hint="default" w:ascii="仿宋_GB2312" w:hAnsi="仿宋_GB2312" w:cs="仿宋_GB2312"/>
                <w:b w:val="0"/>
                <w:bCs/>
                <w:color w:val="auto"/>
                <w:spacing w:val="-11"/>
                <w:sz w:val="18"/>
                <w:szCs w:val="18"/>
                <w:lang w:val="en-US" w:eastAsia="zh-CN"/>
              </w:rPr>
              <w:t>未向售粮者出具粮食收购凭证，载明所收购粮食品种、质量等级、价格、数量和金额的，予以审查，决定是否立案。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2.调查责任：粮食部门对立案的案件，指定专人负责，及时组织调查取证，与当事人有直接利害关系的予以回避。执法人员不得少于两人，调查时出示执法证件。询问或者检查制作笔录。尊重当事人陈述和申辩权利，充分听取当事人意见。保守国家或者商业秘密。</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11"/>
                <w:sz w:val="18"/>
                <w:szCs w:val="18"/>
                <w:lang w:val="en-US" w:eastAsia="zh-CN"/>
              </w:rPr>
            </w:pPr>
            <w:r>
              <w:rPr>
                <w:rFonts w:hint="eastAsia" w:ascii="仿宋_GB2312" w:hAnsi="仿宋_GB2312" w:cs="仿宋_GB2312"/>
                <w:b w:val="0"/>
                <w:bCs/>
                <w:color w:val="auto"/>
                <w:spacing w:val="-11"/>
                <w:sz w:val="18"/>
                <w:szCs w:val="18"/>
                <w:lang w:val="en-US" w:eastAsia="zh-CN"/>
              </w:rPr>
              <w:t>3.审查责任：审理案件调查报告，对案件的违法事实、证据、调查取证程序、法律适用、处罚种类和幅度、当事人陈述和申辩的内容（包括事实、理由和证据）等调查结果进行审查，提出处理意见。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4.告知责任：在作出行政处罚决定之前，应制作《行政处罚告知书》送达当事人，告知作出行政处罚决定的事实、理由及依据。符合听证规定的，制作并送达《行政处罚听证告知书》。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5.决定责任：根据审理情况决定是否予以行政处罚。依法需要给予行政处罚的，制作粮食行政处罚决定书，载明违法事实和证据、处罚依据和内容、申请行政复议或提起行政诉讼的途径和期限等内容。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6.送达责任：行政处罚决定书按法律规定的方式送达当事人。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7.执行责任：依照生效的行政处罚决定，责令改正，予以警告；情节严重的，可处5000元以下罚款。</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《粮食流通管理条例》</w:t>
            </w:r>
          </w:p>
          <w:p>
            <w:pPr>
              <w:rPr>
                <w:color w:val="auto"/>
              </w:rPr>
            </w:pPr>
            <w:r>
              <w:rPr>
                <w:rFonts w:hint="default" w:ascii="仿宋_GB2312" w:hAnsi="仿宋_GB2312" w:cs="仿宋_GB2312"/>
                <w:b w:val="0"/>
                <w:bCs/>
                <w:color w:val="auto"/>
                <w:spacing w:val="0"/>
                <w:sz w:val="18"/>
                <w:szCs w:val="18"/>
                <w:lang w:val="en-US" w:eastAsia="zh-CN"/>
              </w:rPr>
              <w:t>《四川省〈粮食流通管理条例〉实施办法》</w:t>
            </w:r>
          </w:p>
          <w:p>
            <w:pPr>
              <w:rPr>
                <w:color w:val="auto"/>
              </w:rPr>
            </w:pPr>
            <w:r>
              <w:rPr>
                <w:rFonts w:hint="default" w:ascii="仿宋_GB2312" w:hAnsi="仿宋_GB2312" w:cs="仿宋_GB2312"/>
                <w:b w:val="0"/>
                <w:bCs/>
                <w:color w:val="auto"/>
                <w:spacing w:val="0"/>
                <w:sz w:val="18"/>
                <w:szCs w:val="18"/>
                <w:lang w:val="en-US" w:eastAsia="zh-CN"/>
              </w:rPr>
              <w:t>《四川省地方粮食储备管理办法》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《四川省粮食安全保障条例》</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察法》《中华人民共和国行政许可法》《中华人民共和国行政处罚法》《行政机关公务员处分条例》《四川省地方粮食储备管理办法》《四川省粮食安全保障条例》《四川省〈粮食流通管理条例〉实施办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40</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对从事粮食收购、销售、储存、加工的经营者以及饲料、工业用粮企业违反规定，粮食经营台账保留时间不足3年的行政处罚</w:t>
            </w:r>
          </w:p>
        </w:tc>
        <w:tc>
          <w:tcPr>
            <w:tcW w:w="26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《四川省〈粮食流通管理条例〉实施办法》第三十五条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粮食和物资股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eastAsia" w:ascii="仿宋_GB2312" w:hAnsi="仿宋_GB2312" w:cs="仿宋_GB2312"/>
                <w:b w:val="0"/>
                <w:bCs/>
                <w:color w:val="auto"/>
                <w:spacing w:val="-11"/>
                <w:sz w:val="18"/>
                <w:szCs w:val="18"/>
                <w:lang w:val="en-US" w:eastAsia="zh-CN"/>
              </w:rPr>
              <w:t>1.立案责任：发现从事粮食收购、销售、储存、加工的经营者以及饲料、工业用粮企业违反规定，粮食经营台账保留时间不足3年的</w:t>
            </w:r>
            <w:r>
              <w:rPr>
                <w:rFonts w:hint="default" w:ascii="仿宋_GB2312" w:hAnsi="仿宋_GB2312" w:cs="仿宋_GB2312"/>
                <w:b w:val="0"/>
                <w:bCs/>
                <w:color w:val="auto"/>
                <w:spacing w:val="-11"/>
                <w:sz w:val="18"/>
                <w:szCs w:val="18"/>
                <w:lang w:val="en-US" w:eastAsia="zh-CN"/>
              </w:rPr>
              <w:t>，予以审查，决定是否立案。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2.调查责任：粮食部门对立案的案件，指定专人负责，及时组织调查取证，与当事人有直接利害关系的予以回避。执法人员不得少于两人，调查时出示执法证件。询问或者检查制作笔录。尊重当事人陈述和申辩权利，充分听取当事人意见。保守国家或者商业秘密。</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11"/>
                <w:sz w:val="18"/>
                <w:szCs w:val="18"/>
                <w:lang w:val="en-US" w:eastAsia="zh-CN"/>
              </w:rPr>
            </w:pPr>
            <w:r>
              <w:rPr>
                <w:rFonts w:hint="eastAsia" w:ascii="仿宋_GB2312" w:hAnsi="仿宋_GB2312" w:cs="仿宋_GB2312"/>
                <w:b w:val="0"/>
                <w:bCs/>
                <w:color w:val="auto"/>
                <w:spacing w:val="-11"/>
                <w:sz w:val="18"/>
                <w:szCs w:val="18"/>
                <w:lang w:val="en-US" w:eastAsia="zh-CN"/>
              </w:rPr>
              <w:t>3.审查责任：审理案件调查报告，对案件的违法事实、证据、调查取证程序、法律适用、处罚种类和幅度、当事人陈述和申辩的内容（包括事实、理由和证据）等调查结果进行审查，提出处理意见。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4.告知责任：在作出行政处罚决定之前，应制作《行政处罚告知书》送达当事人，告知作出行政处罚决定的事实、理由及依据。符合听证规定的，制作并送达《行政处罚听证告知书》。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5.决定责任：根据审理情况决定是否予以行政处罚。依法需要给予行政处罚的，制作粮食行政处罚决定书，载明违法事实和证据、处罚依据和内容、申请行政复议或提起行政诉讼的途径和期限等内容。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6.送达责任：行政处罚决定书按法律规定的方式送达当事人。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7.执行责任：依照生效的行政处罚决定，责令改正，予以警告；情节严重的，可处2万元以下罚款。</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eastAsia"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default" w:ascii="仿宋_GB2312" w:hAnsi="仿宋_GB2312" w:cs="仿宋_GB2312"/>
                <w:b w:val="0"/>
                <w:bCs/>
                <w:color w:val="auto"/>
                <w:spacing w:val="0"/>
                <w:sz w:val="18"/>
                <w:szCs w:val="18"/>
                <w:lang w:val="en-US" w:eastAsia="zh-CN"/>
              </w:rPr>
              <w:t>《粮食流通管理条例》</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《四川省〈粮食流通管理条例〉实施办法》</w:t>
            </w:r>
          </w:p>
          <w:p>
            <w:pPr>
              <w:rPr>
                <w:color w:val="auto"/>
              </w:rPr>
            </w:pPr>
            <w:r>
              <w:rPr>
                <w:rFonts w:hint="default" w:ascii="仿宋_GB2312" w:hAnsi="仿宋_GB2312" w:cs="仿宋_GB2312"/>
                <w:b w:val="0"/>
                <w:bCs/>
                <w:color w:val="auto"/>
                <w:spacing w:val="0"/>
                <w:sz w:val="18"/>
                <w:szCs w:val="18"/>
                <w:lang w:val="en-US" w:eastAsia="zh-CN"/>
              </w:rPr>
              <w:t>《四川省地方粮食储备管理办法》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《四川省粮食安全保障条例》</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察法》《中华人民共和国行政许可法》《中华人民共和国行政处罚法》《行政机关公务员处分条例》《四川省地方粮食储备管理办法》《四川省粮食安全保障条例》《四川省〈粮食流通管理条例〉实施办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41</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textAlignment w:val="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从事粮食收购、加工、储存的经营者不含个体工商户未配备经过专业培训的粮油保管员和粮油质量检验员等管理技术人员、不具有与所经营粮食种类和国家质量标准规定的检验项目相适应的粮食检验仪器设备和单独粮食检验场所的、不具备相应的质量管理制度、不具备规定的粮食质量检验能力和条件又无委托的行政处罚</w:t>
            </w:r>
          </w:p>
        </w:tc>
        <w:tc>
          <w:tcPr>
            <w:tcW w:w="2670" w:type="dxa"/>
            <w:noWrap w:val="0"/>
            <w:vAlign w:val="center"/>
          </w:tcPr>
          <w:p>
            <w:pPr>
              <w:rPr>
                <w:color w:val="auto"/>
              </w:rPr>
            </w:pPr>
            <w:r>
              <w:rPr>
                <w:rFonts w:hint="default" w:ascii="仿宋_GB2312" w:hAnsi="仿宋_GB2312" w:cs="仿宋_GB2312"/>
                <w:b w:val="0"/>
                <w:bCs/>
                <w:color w:val="auto"/>
                <w:spacing w:val="0"/>
                <w:sz w:val="18"/>
                <w:szCs w:val="18"/>
                <w:lang w:val="en-US" w:eastAsia="zh-CN"/>
              </w:rPr>
              <w:t>《四川省〈粮食流通管理条例〉实施办法》第三十六条</w:t>
            </w:r>
          </w:p>
          <w:p>
            <w:pPr>
              <w:rPr>
                <w:color w:val="auto"/>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b w:val="0"/>
                <w:bCs/>
                <w:color w:val="auto"/>
                <w:spacing w:val="0"/>
                <w:kern w:val="2"/>
                <w:sz w:val="18"/>
                <w:szCs w:val="18"/>
                <w:lang w:val="en-US" w:eastAsia="zh-CN" w:bidi="ar-SA"/>
              </w:rPr>
            </w:pP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粮食和物资股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23"/>
                <w:sz w:val="18"/>
                <w:szCs w:val="18"/>
                <w:lang w:val="en-US" w:eastAsia="zh-CN"/>
              </w:rPr>
            </w:pPr>
            <w:r>
              <w:rPr>
                <w:rFonts w:hint="eastAsia" w:ascii="仿宋_GB2312" w:hAnsi="仿宋_GB2312" w:cs="仿宋_GB2312"/>
                <w:b w:val="0"/>
                <w:bCs/>
                <w:color w:val="auto"/>
                <w:spacing w:val="-23"/>
                <w:sz w:val="18"/>
                <w:szCs w:val="18"/>
                <w:lang w:val="en-US" w:eastAsia="zh-CN"/>
              </w:rPr>
              <w:t>1.立案责任：发现</w:t>
            </w:r>
            <w:r>
              <w:rPr>
                <w:rFonts w:hint="default" w:ascii="仿宋_GB2312" w:hAnsi="仿宋_GB2312" w:cs="仿宋_GB2312"/>
                <w:b w:val="0"/>
                <w:bCs/>
                <w:color w:val="auto"/>
                <w:spacing w:val="-23"/>
                <w:sz w:val="18"/>
                <w:szCs w:val="18"/>
                <w:lang w:val="en-US" w:eastAsia="zh-CN"/>
              </w:rPr>
              <w:t>从事粮食收购、加工、储存的经营者不含个体工商户未配备经过专业培训的粮油保管员和粮油质量检验员等管理技术人员、不具有与所经营粮食种类和国家质量标准规定的检验项目相适应的粮食检验仪器设备和单独粮食检验场所的、不具备相应的质量管理制度、不具备规定的粮食质量检验能力和条件又无委托的</w:t>
            </w:r>
            <w:r>
              <w:rPr>
                <w:rFonts w:hint="eastAsia" w:ascii="仿宋_GB2312" w:hAnsi="仿宋_GB2312" w:cs="仿宋_GB2312"/>
                <w:b w:val="0"/>
                <w:bCs/>
                <w:color w:val="auto"/>
                <w:spacing w:val="-23"/>
                <w:sz w:val="18"/>
                <w:szCs w:val="18"/>
                <w:lang w:val="en-US" w:eastAsia="zh-CN"/>
              </w:rPr>
              <w:t>，</w:t>
            </w:r>
            <w:r>
              <w:rPr>
                <w:rFonts w:hint="default" w:ascii="仿宋_GB2312" w:hAnsi="仿宋_GB2312" w:cs="仿宋_GB2312"/>
                <w:b w:val="0"/>
                <w:bCs/>
                <w:color w:val="auto"/>
                <w:spacing w:val="-23"/>
                <w:sz w:val="18"/>
                <w:szCs w:val="18"/>
                <w:lang w:val="en-US" w:eastAsia="zh-CN"/>
              </w:rPr>
              <w:t>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23"/>
                <w:sz w:val="18"/>
                <w:szCs w:val="18"/>
                <w:lang w:val="en-US" w:eastAsia="zh-CN"/>
              </w:rPr>
            </w:pPr>
            <w:r>
              <w:rPr>
                <w:rFonts w:hint="default" w:ascii="仿宋_GB2312" w:hAnsi="仿宋_GB2312" w:cs="仿宋_GB2312"/>
                <w:b w:val="0"/>
                <w:bCs/>
                <w:color w:val="auto"/>
                <w:spacing w:val="-23"/>
                <w:sz w:val="18"/>
                <w:szCs w:val="18"/>
                <w:lang w:val="en-US" w:eastAsia="zh-CN"/>
              </w:rPr>
              <w:t>2.调查责任：粮食部门对立案的案件，指定专人负责，及时组织调查取证，与当事人有直接利害关系的予以回避。执法人员不得少于两人，调查时出示执法证件。询问或者检查制作笔录。尊重当事人陈述和申辩权利，充分听取当事人意见。保守国家或者商业秘密。</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23"/>
                <w:sz w:val="18"/>
                <w:szCs w:val="18"/>
                <w:lang w:val="en-US" w:eastAsia="zh-CN"/>
              </w:rPr>
            </w:pPr>
            <w:r>
              <w:rPr>
                <w:rFonts w:hint="eastAsia" w:ascii="仿宋_GB2312" w:hAnsi="仿宋_GB2312" w:cs="仿宋_GB2312"/>
                <w:b w:val="0"/>
                <w:bCs/>
                <w:color w:val="auto"/>
                <w:spacing w:val="-23"/>
                <w:sz w:val="18"/>
                <w:szCs w:val="18"/>
                <w:lang w:val="en-US" w:eastAsia="zh-CN"/>
              </w:rPr>
              <w:t>3.审查责任：审理案件调查报告，对案件的违法事实、证据、调查取证程序、法律适用、处罚种类和幅度、当事人陈述和申辩的内容（包括事实、理由和证据）等调查结果进行审查，提出处理意见。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23"/>
                <w:sz w:val="18"/>
                <w:szCs w:val="18"/>
                <w:lang w:val="en-US" w:eastAsia="zh-CN"/>
              </w:rPr>
            </w:pPr>
            <w:r>
              <w:rPr>
                <w:rFonts w:hint="default" w:ascii="仿宋_GB2312" w:hAnsi="仿宋_GB2312" w:cs="仿宋_GB2312"/>
                <w:b w:val="0"/>
                <w:bCs/>
                <w:color w:val="auto"/>
                <w:spacing w:val="-23"/>
                <w:sz w:val="18"/>
                <w:szCs w:val="18"/>
                <w:lang w:val="en-US" w:eastAsia="zh-CN"/>
              </w:rPr>
              <w:t>4.告知责任：在作出行政处罚决定之前，应制作《行政处罚告知书》送达当事人，告知作出行政处罚决定的事实、理由及依据。符合听证规定的，制作并送达《行政处罚听证告知书》。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23"/>
                <w:sz w:val="18"/>
                <w:szCs w:val="18"/>
                <w:lang w:val="en-US" w:eastAsia="zh-CN"/>
              </w:rPr>
            </w:pPr>
            <w:r>
              <w:rPr>
                <w:rFonts w:hint="default" w:ascii="仿宋_GB2312" w:hAnsi="仿宋_GB2312" w:cs="仿宋_GB2312"/>
                <w:b w:val="0"/>
                <w:bCs/>
                <w:color w:val="auto"/>
                <w:spacing w:val="-23"/>
                <w:sz w:val="18"/>
                <w:szCs w:val="18"/>
                <w:lang w:val="en-US" w:eastAsia="zh-CN"/>
              </w:rPr>
              <w:t>5.决定责任：根据审理情况决定是否予以行政处罚。依法需要给予行政处罚的，制作粮食行政处罚决定书，载明违法事实和证据、处罚依据和内容、申请行政复议或提起行政诉讼的途径和期限等内容。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23"/>
                <w:sz w:val="18"/>
                <w:szCs w:val="18"/>
                <w:lang w:val="en-US" w:eastAsia="zh-CN"/>
              </w:rPr>
            </w:pPr>
            <w:r>
              <w:rPr>
                <w:rFonts w:hint="default" w:ascii="仿宋_GB2312" w:hAnsi="仿宋_GB2312" w:cs="仿宋_GB2312"/>
                <w:b w:val="0"/>
                <w:bCs/>
                <w:color w:val="auto"/>
                <w:spacing w:val="-23"/>
                <w:sz w:val="18"/>
                <w:szCs w:val="18"/>
                <w:lang w:val="en-US" w:eastAsia="zh-CN"/>
              </w:rPr>
              <w:t>6.送达责任：行政处罚决定书按法律规定的方式送达当事人。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23"/>
                <w:sz w:val="18"/>
                <w:szCs w:val="18"/>
                <w:lang w:val="en-US" w:eastAsia="zh-CN"/>
              </w:rPr>
            </w:pPr>
            <w:r>
              <w:rPr>
                <w:rFonts w:hint="default" w:ascii="仿宋_GB2312" w:hAnsi="仿宋_GB2312" w:cs="仿宋_GB2312"/>
                <w:b w:val="0"/>
                <w:bCs/>
                <w:color w:val="auto"/>
                <w:spacing w:val="-23"/>
                <w:sz w:val="18"/>
                <w:szCs w:val="18"/>
                <w:lang w:val="en-US" w:eastAsia="zh-CN"/>
              </w:rPr>
              <w:t>7.执行责任：依照生效的行政处罚决定，责令改正，予以警告；情节严重的，可处5000元以下罚款。</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23"/>
                <w:sz w:val="18"/>
                <w:szCs w:val="18"/>
                <w:lang w:val="en-US" w:eastAsia="zh-CN"/>
              </w:rPr>
            </w:pPr>
            <w:r>
              <w:rPr>
                <w:rFonts w:hint="default" w:ascii="仿宋_GB2312" w:hAnsi="仿宋_GB2312" w:cs="仿宋_GB2312"/>
                <w:b w:val="0"/>
                <w:bCs/>
                <w:color w:val="auto"/>
                <w:spacing w:val="-23"/>
                <w:sz w:val="18"/>
                <w:szCs w:val="18"/>
                <w:lang w:val="en-US"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eastAsia" w:ascii="仿宋_GB2312" w:hAnsi="仿宋_GB2312" w:cs="仿宋_GB2312"/>
                <w:b w:val="0"/>
                <w:bCs/>
                <w:color w:val="auto"/>
                <w:spacing w:val="0"/>
                <w:sz w:val="18"/>
                <w:szCs w:val="18"/>
                <w:lang w:val="en-US" w:eastAsia="zh-CN"/>
              </w:rPr>
              <w:t>《粮食流通管理条例》</w:t>
            </w:r>
          </w:p>
          <w:p>
            <w:pPr>
              <w:rPr>
                <w:color w:val="auto"/>
              </w:rPr>
            </w:pPr>
            <w:r>
              <w:rPr>
                <w:rFonts w:hint="eastAsia" w:ascii="仿宋_GB2312" w:hAnsi="仿宋_GB2312" w:cs="仿宋_GB2312"/>
                <w:b w:val="0"/>
                <w:bCs/>
                <w:color w:val="auto"/>
                <w:spacing w:val="0"/>
                <w:sz w:val="18"/>
                <w:szCs w:val="18"/>
                <w:lang w:val="en-US" w:eastAsia="zh-CN"/>
              </w:rPr>
              <w:t>《四川省〈粮食流通管理条例〉实施办法》</w:t>
            </w:r>
          </w:p>
          <w:p>
            <w:pPr>
              <w:rPr>
                <w:color w:val="auto"/>
              </w:rPr>
            </w:pPr>
            <w:r>
              <w:rPr>
                <w:rFonts w:hint="eastAsia" w:ascii="仿宋_GB2312" w:hAnsi="仿宋_GB2312" w:cs="仿宋_GB2312"/>
                <w:b w:val="0"/>
                <w:bCs/>
                <w:color w:val="auto"/>
                <w:spacing w:val="0"/>
                <w:sz w:val="18"/>
                <w:szCs w:val="18"/>
                <w:lang w:val="en-US" w:eastAsia="zh-CN"/>
              </w:rPr>
              <w:t>《四川省地方粮食储备管理办法》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《四川省粮食安全保障条例》</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察法》《中华人民共和国行政许可法》《中华人民共和国行政处罚法》《行政机关公务员处分条例》《四川省地方粮食储备管理办法》《四川省粮食安全保障条例》《四川省〈粮食流通管理条例〉实施办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42</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从事粮食储存的经营者仓储设施未符合国家有关粮食储存标准和技术规范，将粮食与可能对粮食产生污染的有害物质混存或不同收获年度的粮食混存，未按规定对霉变、病虫害超标粮食进行处理，使用国家禁止使用的化学药剂或超标使用化学药剂，以及粮库周围有有害污染源的行政处罚</w:t>
            </w:r>
          </w:p>
        </w:tc>
        <w:tc>
          <w:tcPr>
            <w:tcW w:w="2670" w:type="dxa"/>
            <w:noWrap w:val="0"/>
            <w:vAlign w:val="center"/>
          </w:tcPr>
          <w:p>
            <w:pPr>
              <w:rPr>
                <w:color w:val="auto"/>
              </w:rPr>
            </w:pPr>
            <w:r>
              <w:rPr>
                <w:rFonts w:hint="eastAsia" w:ascii="仿宋_GB2312" w:hAnsi="仿宋_GB2312" w:cs="仿宋_GB2312"/>
                <w:b w:val="0"/>
                <w:bCs/>
                <w:color w:val="auto"/>
                <w:spacing w:val="0"/>
                <w:sz w:val="18"/>
                <w:szCs w:val="18"/>
                <w:lang w:val="en-US" w:eastAsia="zh-CN"/>
              </w:rPr>
              <w:t>《四川省〈粮食流通管理条例〉实施办法》第三十七条</w:t>
            </w:r>
          </w:p>
          <w:p>
            <w:pPr>
              <w:rPr>
                <w:color w:val="auto"/>
              </w:rPr>
            </w:pPr>
          </w:p>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粮食和物资股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7"/>
                <w:sz w:val="18"/>
                <w:szCs w:val="18"/>
                <w:lang w:val="en-US" w:eastAsia="zh-CN"/>
              </w:rPr>
            </w:pPr>
            <w:r>
              <w:rPr>
                <w:rFonts w:hint="eastAsia" w:ascii="仿宋_GB2312" w:hAnsi="仿宋_GB2312" w:cs="仿宋_GB2312"/>
                <w:b w:val="0"/>
                <w:bCs/>
                <w:color w:val="auto"/>
                <w:spacing w:val="-17"/>
                <w:sz w:val="18"/>
                <w:szCs w:val="18"/>
                <w:lang w:val="en-US" w:eastAsia="zh-CN"/>
              </w:rPr>
              <w:t>1.立案责任：发现</w:t>
            </w:r>
            <w:r>
              <w:rPr>
                <w:rFonts w:hint="default" w:ascii="仿宋_GB2312" w:hAnsi="仿宋_GB2312" w:cs="仿宋_GB2312"/>
                <w:b w:val="0"/>
                <w:bCs/>
                <w:color w:val="auto"/>
                <w:spacing w:val="-17"/>
                <w:sz w:val="18"/>
                <w:szCs w:val="18"/>
                <w:lang w:val="en-US" w:eastAsia="zh-CN"/>
              </w:rPr>
              <w:t>从事粮食储存的经营者仓储设施未符合国家有关粮食储存标准和技术规范，将粮食与可能对粮食产生污染的有害物质混存或不同收获年度的粮食混存，未按规定对霉变、病虫害超标粮食进行处理，使用国家禁止使用的化学药剂或超标使用化学药剂，以及粮库周围有有害污染源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7"/>
                <w:sz w:val="18"/>
                <w:szCs w:val="18"/>
                <w:lang w:val="en-US" w:eastAsia="zh-CN"/>
              </w:rPr>
            </w:pPr>
            <w:r>
              <w:rPr>
                <w:rFonts w:hint="default" w:ascii="仿宋_GB2312" w:hAnsi="仿宋_GB2312" w:cs="仿宋_GB2312"/>
                <w:b w:val="0"/>
                <w:bCs/>
                <w:color w:val="auto"/>
                <w:spacing w:val="-17"/>
                <w:sz w:val="18"/>
                <w:szCs w:val="18"/>
                <w:lang w:val="en-US" w:eastAsia="zh-CN"/>
              </w:rPr>
              <w:t>2.调查责任：粮食部门对立案的案件，指定专人负责，及时组织调查取证，与当事人有直接利害关系的予以回避。执法人员不得少于两人，调查时出示执法证件。询问或者检查制作笔录。尊重当事人陈述和申辩权利，充分听取当事人意见。保守国家或者商业秘密。</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17"/>
                <w:sz w:val="18"/>
                <w:szCs w:val="18"/>
                <w:lang w:val="en-US" w:eastAsia="zh-CN"/>
              </w:rPr>
            </w:pPr>
            <w:r>
              <w:rPr>
                <w:rFonts w:hint="eastAsia" w:ascii="仿宋_GB2312" w:hAnsi="仿宋_GB2312" w:cs="仿宋_GB2312"/>
                <w:b w:val="0"/>
                <w:bCs/>
                <w:color w:val="auto"/>
                <w:spacing w:val="-17"/>
                <w:sz w:val="18"/>
                <w:szCs w:val="18"/>
                <w:lang w:val="en-US" w:eastAsia="zh-CN"/>
              </w:rPr>
              <w:t>3.审查责任：审理案件调查报告，对案件的违法事实、证据、调查取证程序、法律适用、处罚种类和幅度、当事人陈述和申辩的内容（包括事实、理由和证据）等调查结果进行审查，提出处理意见。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7"/>
                <w:sz w:val="18"/>
                <w:szCs w:val="18"/>
                <w:lang w:val="en-US" w:eastAsia="zh-CN"/>
              </w:rPr>
            </w:pPr>
            <w:r>
              <w:rPr>
                <w:rFonts w:hint="default" w:ascii="仿宋_GB2312" w:hAnsi="仿宋_GB2312" w:cs="仿宋_GB2312"/>
                <w:b w:val="0"/>
                <w:bCs/>
                <w:color w:val="auto"/>
                <w:spacing w:val="-17"/>
                <w:sz w:val="18"/>
                <w:szCs w:val="18"/>
                <w:lang w:val="en-US" w:eastAsia="zh-CN"/>
              </w:rPr>
              <w:t>4.告知责任：在作出行政处罚决定之前，应制作《行政处罚告知书》送达当事人，告知作出行政处罚决定的事实、理由及依据。符合听证规定的，制作并送达《行政处罚听证告知书》。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default" w:ascii="仿宋_GB2312" w:hAnsi="仿宋_GB2312" w:cs="仿宋_GB2312"/>
                <w:b w:val="0"/>
                <w:bCs/>
                <w:color w:val="auto"/>
                <w:spacing w:val="-17"/>
                <w:sz w:val="18"/>
                <w:szCs w:val="18"/>
                <w:lang w:val="en-US" w:eastAsia="zh-CN"/>
              </w:rPr>
            </w:pPr>
            <w:r>
              <w:rPr>
                <w:rFonts w:hint="default" w:ascii="仿宋_GB2312" w:hAnsi="仿宋_GB2312" w:cs="仿宋_GB2312"/>
                <w:b w:val="0"/>
                <w:bCs/>
                <w:color w:val="auto"/>
                <w:spacing w:val="-17"/>
                <w:sz w:val="18"/>
                <w:szCs w:val="18"/>
                <w:lang w:val="en-US" w:eastAsia="zh-CN"/>
              </w:rPr>
              <w:t>5.决定责任：根据审理情况决定是否予以行政处罚。依法需要给予行政处罚的，制作粮食行政处罚决定书，载明违法事实和证据、处罚依据和内容、申请行政复议或提起行政诉讼的途径和期限等内容。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default" w:ascii="仿宋_GB2312" w:hAnsi="仿宋_GB2312" w:cs="仿宋_GB2312"/>
                <w:b w:val="0"/>
                <w:bCs/>
                <w:color w:val="auto"/>
                <w:spacing w:val="-17"/>
                <w:sz w:val="18"/>
                <w:szCs w:val="18"/>
                <w:lang w:val="en-US" w:eastAsia="zh-CN"/>
              </w:rPr>
            </w:pPr>
            <w:r>
              <w:rPr>
                <w:rFonts w:hint="default" w:ascii="仿宋_GB2312" w:hAnsi="仿宋_GB2312" w:cs="仿宋_GB2312"/>
                <w:b w:val="0"/>
                <w:bCs/>
                <w:color w:val="auto"/>
                <w:spacing w:val="-17"/>
                <w:sz w:val="18"/>
                <w:szCs w:val="18"/>
                <w:lang w:val="en-US" w:eastAsia="zh-CN"/>
              </w:rPr>
              <w:t>6.送达责任：行政处罚决定书按法律规定的方式送达当事人。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default" w:ascii="仿宋_GB2312" w:hAnsi="仿宋_GB2312" w:cs="仿宋_GB2312"/>
                <w:b w:val="0"/>
                <w:bCs/>
                <w:color w:val="auto"/>
                <w:spacing w:val="-17"/>
                <w:sz w:val="18"/>
                <w:szCs w:val="18"/>
                <w:lang w:val="en-US" w:eastAsia="zh-CN"/>
              </w:rPr>
            </w:pPr>
            <w:r>
              <w:rPr>
                <w:rFonts w:hint="default" w:ascii="仿宋_GB2312" w:hAnsi="仿宋_GB2312" w:cs="仿宋_GB2312"/>
                <w:b w:val="0"/>
                <w:bCs/>
                <w:color w:val="auto"/>
                <w:spacing w:val="-17"/>
                <w:sz w:val="18"/>
                <w:szCs w:val="18"/>
                <w:lang w:val="en-US" w:eastAsia="zh-CN"/>
              </w:rPr>
              <w:t>7.执行责任：依照生效的行政处罚决定，责令改正，予以警告，可处1万元以下罚款。</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eastAsia" w:ascii="仿宋_GB2312" w:hAnsi="仿宋_GB2312" w:cs="仿宋_GB2312"/>
                <w:b w:val="0"/>
                <w:bCs/>
                <w:color w:val="auto"/>
                <w:spacing w:val="-17"/>
                <w:sz w:val="18"/>
                <w:szCs w:val="18"/>
                <w:lang w:val="en-US" w:eastAsia="zh-CN"/>
              </w:rPr>
            </w:pPr>
            <w:r>
              <w:rPr>
                <w:rFonts w:hint="default" w:ascii="仿宋_GB2312" w:hAnsi="仿宋_GB2312" w:cs="仿宋_GB2312"/>
                <w:b w:val="0"/>
                <w:bCs/>
                <w:color w:val="auto"/>
                <w:spacing w:val="-17"/>
                <w:sz w:val="18"/>
                <w:szCs w:val="18"/>
                <w:lang w:val="en-US"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eastAsia" w:ascii="仿宋_GB2312" w:hAnsi="仿宋_GB2312" w:cs="仿宋_GB2312"/>
                <w:b w:val="0"/>
                <w:bCs/>
                <w:color w:val="auto"/>
                <w:spacing w:val="0"/>
                <w:sz w:val="18"/>
                <w:szCs w:val="18"/>
                <w:lang w:val="en-US" w:eastAsia="zh-CN"/>
              </w:rPr>
              <w:t>《粮食流通管理条例》</w:t>
            </w:r>
          </w:p>
          <w:p>
            <w:pPr>
              <w:rPr>
                <w:color w:val="auto"/>
              </w:rPr>
            </w:pPr>
            <w:r>
              <w:rPr>
                <w:rFonts w:hint="eastAsia" w:ascii="仿宋_GB2312" w:hAnsi="仿宋_GB2312" w:cs="仿宋_GB2312"/>
                <w:b w:val="0"/>
                <w:bCs/>
                <w:color w:val="auto"/>
                <w:spacing w:val="0"/>
                <w:sz w:val="18"/>
                <w:szCs w:val="18"/>
                <w:lang w:val="en-US" w:eastAsia="zh-CN"/>
              </w:rPr>
              <w:t>《四川省〈粮食流通管理条例〉实施办法》</w:t>
            </w:r>
          </w:p>
          <w:p>
            <w:pPr>
              <w:rPr>
                <w:color w:val="auto"/>
              </w:rPr>
            </w:pPr>
            <w:r>
              <w:rPr>
                <w:rFonts w:hint="eastAsia" w:ascii="仿宋_GB2312" w:hAnsi="仿宋_GB2312" w:cs="仿宋_GB2312"/>
                <w:b w:val="0"/>
                <w:bCs/>
                <w:color w:val="auto"/>
                <w:spacing w:val="0"/>
                <w:sz w:val="18"/>
                <w:szCs w:val="18"/>
                <w:lang w:val="en-US" w:eastAsia="zh-CN"/>
              </w:rPr>
              <w:t>《四川省地方粮食储备管理办法》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《四川省粮食安全保障条例》</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察法》《中华人民共和国行政许可法》《中华人民共和国行政处罚法》《行政机关公务员处分条例》《四川省地方粮食储备管理办法》《四川省粮食安全保障条例》《四川省〈粮食流通管理条例〉实施办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43</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对从事粮食收购、储存的经营者不含个体工商户未按照国家粮食质量标准对入库粮食进行质量检验，粮食出库或购进粮食无质检报告，或对质检报告弄虚作假的行政处罚</w:t>
            </w:r>
          </w:p>
        </w:tc>
        <w:tc>
          <w:tcPr>
            <w:tcW w:w="2670" w:type="dxa"/>
            <w:noWrap w:val="0"/>
            <w:vAlign w:val="center"/>
          </w:tcPr>
          <w:p>
            <w:pPr>
              <w:rPr>
                <w:color w:val="auto"/>
              </w:rPr>
            </w:pPr>
            <w:r>
              <w:rPr>
                <w:rFonts w:hint="default" w:ascii="仿宋_GB2312" w:hAnsi="仿宋_GB2312" w:cs="仿宋_GB2312"/>
                <w:b w:val="0"/>
                <w:bCs/>
                <w:color w:val="auto"/>
                <w:spacing w:val="0"/>
                <w:sz w:val="18"/>
                <w:szCs w:val="18"/>
                <w:lang w:val="en-US" w:eastAsia="zh-CN"/>
              </w:rPr>
              <w:t>《四川省〈粮食流通管理条例〉实施办法》第三十八条</w:t>
            </w:r>
          </w:p>
          <w:p>
            <w:pPr>
              <w:rPr>
                <w:color w:val="auto"/>
              </w:rPr>
            </w:pPr>
          </w:p>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粮食和物资股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7"/>
                <w:sz w:val="18"/>
                <w:szCs w:val="18"/>
                <w:lang w:val="en-US" w:eastAsia="zh-CN"/>
              </w:rPr>
            </w:pPr>
            <w:r>
              <w:rPr>
                <w:rFonts w:hint="eastAsia" w:ascii="仿宋_GB2312" w:hAnsi="仿宋_GB2312" w:cs="仿宋_GB2312"/>
                <w:b w:val="0"/>
                <w:bCs/>
                <w:color w:val="auto"/>
                <w:spacing w:val="-17"/>
                <w:sz w:val="18"/>
                <w:szCs w:val="18"/>
                <w:lang w:val="en-US" w:eastAsia="zh-CN"/>
              </w:rPr>
              <w:t>1.立案责任：发现</w:t>
            </w:r>
            <w:r>
              <w:rPr>
                <w:rFonts w:hint="default" w:ascii="仿宋_GB2312" w:hAnsi="仿宋_GB2312" w:cs="仿宋_GB2312"/>
                <w:b w:val="0"/>
                <w:bCs/>
                <w:color w:val="auto"/>
                <w:spacing w:val="-17"/>
                <w:sz w:val="18"/>
                <w:szCs w:val="18"/>
                <w:lang w:val="en-US" w:eastAsia="zh-CN"/>
              </w:rPr>
              <w:t>从事粮食收购、储存的经营者不含个体工商户未按照国家粮食质量标准对入库粮食进行质量检验，粮食出库或购进粮食无质检报告，或对质检报告弄虚作假的，予以审查，决定是否立案。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7"/>
                <w:sz w:val="18"/>
                <w:szCs w:val="18"/>
                <w:lang w:val="en-US" w:eastAsia="zh-CN"/>
              </w:rPr>
            </w:pPr>
            <w:r>
              <w:rPr>
                <w:rFonts w:hint="default" w:ascii="仿宋_GB2312" w:hAnsi="仿宋_GB2312" w:cs="仿宋_GB2312"/>
                <w:b w:val="0"/>
                <w:bCs/>
                <w:color w:val="auto"/>
                <w:spacing w:val="-17"/>
                <w:sz w:val="18"/>
                <w:szCs w:val="18"/>
                <w:lang w:val="en-US" w:eastAsia="zh-CN"/>
              </w:rPr>
              <w:t>2.调查责任：粮食部门对立案的案件，指定专人负责，及时组织调查取证，与当事人有直接利害关系的予以回避。执法人员不得少于两人，调查时出示执法证件。询问或者检查制作笔录。尊重当事人陈述和申辩权利，充分听取当事人意见。保守国家或者商业秘密。</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17"/>
                <w:sz w:val="18"/>
                <w:szCs w:val="18"/>
                <w:lang w:val="en-US" w:eastAsia="zh-CN"/>
              </w:rPr>
            </w:pPr>
            <w:r>
              <w:rPr>
                <w:rFonts w:hint="eastAsia" w:ascii="仿宋_GB2312" w:hAnsi="仿宋_GB2312" w:cs="仿宋_GB2312"/>
                <w:b w:val="0"/>
                <w:bCs/>
                <w:color w:val="auto"/>
                <w:spacing w:val="-17"/>
                <w:sz w:val="18"/>
                <w:szCs w:val="18"/>
                <w:lang w:val="en-US" w:eastAsia="zh-CN"/>
              </w:rPr>
              <w:t>3.审查责任：审理案件调查报告，对案件的违法事实、证据、调查取证程序、法律适用、处罚种类和幅度、当事人陈述和申辩的内容（包括事实、理由和证据）等调查结果进行审查，提出处理意见。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7"/>
                <w:sz w:val="18"/>
                <w:szCs w:val="18"/>
                <w:lang w:val="en-US" w:eastAsia="zh-CN"/>
              </w:rPr>
            </w:pPr>
            <w:r>
              <w:rPr>
                <w:rFonts w:hint="default" w:ascii="仿宋_GB2312" w:hAnsi="仿宋_GB2312" w:cs="仿宋_GB2312"/>
                <w:b w:val="0"/>
                <w:bCs/>
                <w:color w:val="auto"/>
                <w:spacing w:val="-17"/>
                <w:sz w:val="18"/>
                <w:szCs w:val="18"/>
                <w:lang w:val="en-US" w:eastAsia="zh-CN"/>
              </w:rPr>
              <w:t>4.告知责任：在作出行政处罚决定之前，应制作《行政处罚告知书》送达当事人，告知作出行政处罚决定的事实、理由及依据。符合听证规定的，制作并送达《行政处罚听证告知书》。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7"/>
                <w:sz w:val="18"/>
                <w:szCs w:val="18"/>
                <w:lang w:val="en-US" w:eastAsia="zh-CN"/>
              </w:rPr>
            </w:pPr>
            <w:r>
              <w:rPr>
                <w:rFonts w:hint="default" w:ascii="仿宋_GB2312" w:hAnsi="仿宋_GB2312" w:cs="仿宋_GB2312"/>
                <w:b w:val="0"/>
                <w:bCs/>
                <w:color w:val="auto"/>
                <w:spacing w:val="-17"/>
                <w:sz w:val="18"/>
                <w:szCs w:val="18"/>
                <w:lang w:val="en-US" w:eastAsia="zh-CN"/>
              </w:rPr>
              <w:t>5.决定责任：根据审理情况决定是否予以行政处罚。依法需要给予行政处罚的，制作粮食行政处罚决定书，载明违法事实和证据、处罚依据和内容、申请行政复议或提起行政诉讼的途径和期限等内容。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7"/>
                <w:sz w:val="18"/>
                <w:szCs w:val="18"/>
                <w:lang w:val="en-US" w:eastAsia="zh-CN"/>
              </w:rPr>
            </w:pPr>
            <w:r>
              <w:rPr>
                <w:rFonts w:hint="default" w:ascii="仿宋_GB2312" w:hAnsi="仿宋_GB2312" w:cs="仿宋_GB2312"/>
                <w:b w:val="0"/>
                <w:bCs/>
                <w:color w:val="auto"/>
                <w:spacing w:val="-17"/>
                <w:sz w:val="18"/>
                <w:szCs w:val="18"/>
                <w:lang w:val="en-US" w:eastAsia="zh-CN"/>
              </w:rPr>
              <w:t>6.送达责任：行政处罚决定书按法律规定的方式送达当事人。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7"/>
                <w:sz w:val="18"/>
                <w:szCs w:val="18"/>
                <w:lang w:val="en-US" w:eastAsia="zh-CN"/>
              </w:rPr>
            </w:pPr>
            <w:r>
              <w:rPr>
                <w:rFonts w:hint="default" w:ascii="仿宋_GB2312" w:hAnsi="仿宋_GB2312" w:cs="仿宋_GB2312"/>
                <w:b w:val="0"/>
                <w:bCs/>
                <w:color w:val="auto"/>
                <w:spacing w:val="-17"/>
                <w:sz w:val="18"/>
                <w:szCs w:val="18"/>
                <w:lang w:val="en-US" w:eastAsia="zh-CN"/>
              </w:rPr>
              <w:t>7.执行责任：依照生效的行政处罚决定，责令改正，予以警告；情节严重的，可处1万元以下罚款。对质检报告弄虚作假，情节严重的，可处3万元以下罚款。</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17"/>
                <w:sz w:val="18"/>
                <w:szCs w:val="18"/>
                <w:lang w:val="en-US" w:eastAsia="zh-CN"/>
              </w:rPr>
            </w:pPr>
            <w:r>
              <w:rPr>
                <w:rFonts w:hint="default" w:ascii="仿宋_GB2312" w:hAnsi="仿宋_GB2312" w:cs="仿宋_GB2312"/>
                <w:b w:val="0"/>
                <w:bCs/>
                <w:color w:val="auto"/>
                <w:spacing w:val="-17"/>
                <w:sz w:val="18"/>
                <w:szCs w:val="18"/>
                <w:lang w:val="en-US"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eastAsia" w:ascii="仿宋_GB2312" w:hAnsi="仿宋_GB2312" w:cs="仿宋_GB2312"/>
                <w:b w:val="0"/>
                <w:bCs/>
                <w:color w:val="auto"/>
                <w:spacing w:val="0"/>
                <w:sz w:val="18"/>
                <w:szCs w:val="18"/>
                <w:lang w:val="en-US" w:eastAsia="zh-CN"/>
              </w:rPr>
              <w:t>《粮食流通管理条例》</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《四川省〈粮食流通管理条例〉实施办法》</w:t>
            </w:r>
          </w:p>
          <w:p>
            <w:pPr>
              <w:rPr>
                <w:color w:val="auto"/>
              </w:rPr>
            </w:pPr>
            <w:r>
              <w:rPr>
                <w:rFonts w:hint="eastAsia" w:ascii="仿宋_GB2312" w:hAnsi="仿宋_GB2312" w:cs="仿宋_GB2312"/>
                <w:b w:val="0"/>
                <w:bCs/>
                <w:color w:val="auto"/>
                <w:spacing w:val="0"/>
                <w:sz w:val="18"/>
                <w:szCs w:val="18"/>
                <w:lang w:val="en-US" w:eastAsia="zh-CN"/>
              </w:rPr>
              <w:t>《四川省地方粮食储备管理办法》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《四川省粮食安全保障条例》</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察法》《中华人民共和国行政许可法》《中华人民共和国行政处罚法》《行政机关公务员处分条例》《四川省地方粮食储备管理办法》《四川省粮食安全保障条例》《四川省〈粮食流通管理条例〉实施办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44</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对在粮食交易过程中，粮食销售、加工、转化经营者未索取质检报告或对质检报告弄虚作假的行政处罚</w:t>
            </w:r>
          </w:p>
        </w:tc>
        <w:tc>
          <w:tcPr>
            <w:tcW w:w="2670" w:type="dxa"/>
            <w:noWrap w:val="0"/>
            <w:vAlign w:val="center"/>
          </w:tcPr>
          <w:p>
            <w:pPr>
              <w:rPr>
                <w:color w:val="auto"/>
              </w:rPr>
            </w:pPr>
            <w:r>
              <w:rPr>
                <w:rFonts w:hint="default" w:ascii="仿宋_GB2312" w:hAnsi="仿宋_GB2312" w:cs="仿宋_GB2312"/>
                <w:b w:val="0"/>
                <w:bCs/>
                <w:color w:val="auto"/>
                <w:spacing w:val="0"/>
                <w:sz w:val="18"/>
                <w:szCs w:val="18"/>
                <w:lang w:val="en-US" w:eastAsia="zh-CN"/>
              </w:rPr>
              <w:t>《四川省〈粮食流通管理条例〉实施办法》第三十八条</w:t>
            </w:r>
          </w:p>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粮食和物资股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eastAsia" w:ascii="仿宋_GB2312" w:hAnsi="仿宋_GB2312" w:cs="仿宋_GB2312"/>
                <w:b w:val="0"/>
                <w:bCs/>
                <w:color w:val="auto"/>
                <w:spacing w:val="-11"/>
                <w:sz w:val="18"/>
                <w:szCs w:val="18"/>
                <w:lang w:val="en-US" w:eastAsia="zh-CN"/>
              </w:rPr>
              <w:t>1.立案责任：发现</w:t>
            </w:r>
            <w:r>
              <w:rPr>
                <w:rFonts w:hint="default" w:ascii="仿宋_GB2312" w:hAnsi="仿宋_GB2312" w:cs="仿宋_GB2312"/>
                <w:b w:val="0"/>
                <w:bCs/>
                <w:color w:val="auto"/>
                <w:spacing w:val="-11"/>
                <w:sz w:val="18"/>
                <w:szCs w:val="18"/>
                <w:lang w:val="en-US" w:eastAsia="zh-CN"/>
              </w:rPr>
              <w:t>在粮食交易过程中，粮食销售、加工、转化经营者未索取质检报告或对质检报告弄虚作假的，予以审查，决定是否立案。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2.调查责任：粮食部门对立案的案件，指定专人负责，及时组织调查取证，与当事人有直接利害关系的予以回避。执法人员不得少于两人，调查时出示执法证件。询问或者检查制作笔录。尊重当事人陈述和申辩权利，充分听取当事人意见。保守国家或者商业秘密。</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11"/>
                <w:sz w:val="18"/>
                <w:szCs w:val="18"/>
                <w:lang w:val="en-US" w:eastAsia="zh-CN"/>
              </w:rPr>
            </w:pPr>
            <w:r>
              <w:rPr>
                <w:rFonts w:hint="eastAsia" w:ascii="仿宋_GB2312" w:hAnsi="仿宋_GB2312" w:cs="仿宋_GB2312"/>
                <w:b w:val="0"/>
                <w:bCs/>
                <w:color w:val="auto"/>
                <w:spacing w:val="-11"/>
                <w:sz w:val="18"/>
                <w:szCs w:val="18"/>
                <w:lang w:val="en-US" w:eastAsia="zh-CN"/>
              </w:rPr>
              <w:t>3.审查责任：审理案件调查报告，对案件的违法事实、证据、调查取证程序、法律适用、处罚种类和幅度、当事人陈述和申辩的内容（包括事实、理由和证据）等调查结果进行审查，提出处理意见。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4.告知责任：在作出行政处罚决定之前，应制作《行政处罚告知书》送达当事人，告知作出行政处罚决定的事实、理由及依据。符合听证规定的，制作并送达《行政处罚听证告知书》。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5.决定责任：根据审理情况决定是否予以行政处罚。依法需要给予行政处罚的，制作粮食行政处罚决定书，载明违法事实和证据、处罚依据和内容、申请行政复议或提起行政诉讼的途径和期限等内容。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6.送达责任：行政处罚决定书按法律规定的方式送达当事人。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7.执行责任：依照生效的行政处罚决定，责令改正，予以警告；情节严重的，可处1万元以下罚款。对质检报告弄虚作假，情节严重的，可处3万元以下罚款。</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eastAsia"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eastAsia" w:ascii="仿宋_GB2312" w:hAnsi="仿宋_GB2312" w:cs="仿宋_GB2312"/>
                <w:b w:val="0"/>
                <w:bCs/>
                <w:color w:val="auto"/>
                <w:spacing w:val="0"/>
                <w:sz w:val="18"/>
                <w:szCs w:val="18"/>
                <w:lang w:val="en-US" w:eastAsia="zh-CN"/>
              </w:rPr>
              <w:t>《粮食流通管理条例》</w:t>
            </w:r>
          </w:p>
          <w:p>
            <w:pPr>
              <w:rPr>
                <w:color w:val="auto"/>
              </w:rPr>
            </w:pPr>
            <w:r>
              <w:rPr>
                <w:rFonts w:hint="eastAsia" w:ascii="仿宋_GB2312" w:hAnsi="仿宋_GB2312" w:cs="仿宋_GB2312"/>
                <w:b w:val="0"/>
                <w:bCs/>
                <w:color w:val="auto"/>
                <w:spacing w:val="0"/>
                <w:sz w:val="18"/>
                <w:szCs w:val="18"/>
                <w:lang w:val="en-US" w:eastAsia="zh-CN"/>
              </w:rPr>
              <w:t>《四川省〈粮食流通管理条例〉实施办法》</w:t>
            </w:r>
          </w:p>
          <w:p>
            <w:pPr>
              <w:rPr>
                <w:color w:val="auto"/>
              </w:rPr>
            </w:pPr>
            <w:r>
              <w:rPr>
                <w:rFonts w:hint="eastAsia" w:ascii="仿宋_GB2312" w:hAnsi="仿宋_GB2312" w:cs="仿宋_GB2312"/>
                <w:b w:val="0"/>
                <w:bCs/>
                <w:color w:val="auto"/>
                <w:spacing w:val="0"/>
                <w:sz w:val="18"/>
                <w:szCs w:val="18"/>
                <w:lang w:val="en-US" w:eastAsia="zh-CN"/>
              </w:rPr>
              <w:t>《四川省地方粮食储备管理办法》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《四川省粮食安全保障条例》</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察法》《中华人民共和国行政许可法》《中华人民共和国行政处罚法》《行政机关公务员处分条例》《四川省地方粮食储备管理办法》《四川省粮食安全保障条例》《四川省〈粮食流通管理条例〉实施办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45</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对粮食收购者、粮食储存企业将不得作为食用用途的粮食作为食用用途销售的行政处罚</w:t>
            </w:r>
          </w:p>
        </w:tc>
        <w:tc>
          <w:tcPr>
            <w:tcW w:w="26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《四川省〈粮食流通管理条例〉实施办法》第三十九条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粮食和物资股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eastAsia" w:ascii="仿宋_GB2312" w:hAnsi="仿宋_GB2312" w:cs="仿宋_GB2312"/>
                <w:b w:val="0"/>
                <w:bCs/>
                <w:color w:val="auto"/>
                <w:spacing w:val="-6"/>
                <w:sz w:val="18"/>
                <w:szCs w:val="18"/>
                <w:lang w:val="en-US" w:eastAsia="zh-CN"/>
              </w:rPr>
              <w:t>1.立案责任：发现</w:t>
            </w:r>
            <w:r>
              <w:rPr>
                <w:rFonts w:hint="default" w:ascii="仿宋_GB2312" w:hAnsi="仿宋_GB2312" w:cs="仿宋_GB2312"/>
                <w:b w:val="0"/>
                <w:bCs/>
                <w:color w:val="auto"/>
                <w:spacing w:val="-6"/>
                <w:sz w:val="18"/>
                <w:szCs w:val="18"/>
                <w:lang w:val="en-US" w:eastAsia="zh-CN"/>
              </w:rPr>
              <w:t>粮食收购者、粮食储存企业将不得作为食用用途的粮食作为食用用途销售的，予以审查，决定是否立案。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2.调查责任：粮食部门对立案的案件，指定专人负责，及时组织调查取证，与当事人有直接利害关系的予以回避。执法人员不得少于两人，调查时出示执法证件。询问或者检查制作笔录。尊重当事人陈述和申辩权利，充分听取当事人意见。保守国家或者商业秘密。</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val="en-US" w:eastAsia="zh-CN"/>
              </w:rPr>
            </w:pPr>
            <w:r>
              <w:rPr>
                <w:rFonts w:hint="eastAsia" w:ascii="仿宋_GB2312" w:hAnsi="仿宋_GB2312" w:cs="仿宋_GB2312"/>
                <w:b w:val="0"/>
                <w:bCs/>
                <w:color w:val="auto"/>
                <w:spacing w:val="-6"/>
                <w:sz w:val="18"/>
                <w:szCs w:val="18"/>
                <w:lang w:val="en-US" w:eastAsia="zh-CN"/>
              </w:rPr>
              <w:t>3.审查责任：审理案件调查报告，对案件的违法事实、证据、调查取证程序、法律适用、处罚种类和幅度、当事人陈述和申辩的内容（包括事实、理由和证据）等调查结果进行审查，提出处理意见。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4.告知责任：在作出行政处罚决定之前，应制作《行政处罚告知书》送达当事人，告知作出行政处罚决定的事实、理由及依据。符合听证规定的，制作并送达《行政处罚听证告知书》。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5.决定责任：根据审理情况决定是否予以行政处罚。依法需要给予行政处罚的，制作粮食行政处罚决定书，载明违法事实和证据、处罚依据和内容、申请行政复议或提起行政诉讼的途径和期限等内容。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6.送达责任：行政处罚决定书按法律规定的方式送达当事人。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7.执行责任：依照生效的行政处罚决定，责令改正，予以警告。</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eastAsia" w:ascii="仿宋_GB2312" w:hAnsi="仿宋_GB2312" w:cs="仿宋_GB2312"/>
                <w:b w:val="0"/>
                <w:bCs/>
                <w:color w:val="auto"/>
                <w:spacing w:val="0"/>
                <w:sz w:val="18"/>
                <w:szCs w:val="18"/>
                <w:lang w:val="en-US" w:eastAsia="zh-CN"/>
              </w:rPr>
              <w:t>《粮食流通管理条例》</w:t>
            </w:r>
          </w:p>
          <w:p>
            <w:pPr>
              <w:rPr>
                <w:color w:val="auto"/>
              </w:rPr>
            </w:pPr>
            <w:r>
              <w:rPr>
                <w:rFonts w:hint="eastAsia" w:ascii="仿宋_GB2312" w:hAnsi="仿宋_GB2312" w:cs="仿宋_GB2312"/>
                <w:b w:val="0"/>
                <w:bCs/>
                <w:color w:val="auto"/>
                <w:spacing w:val="0"/>
                <w:sz w:val="18"/>
                <w:szCs w:val="18"/>
                <w:lang w:val="en-US" w:eastAsia="zh-CN"/>
              </w:rPr>
              <w:t>《四川省〈粮食流通管理条例〉实施办法》</w:t>
            </w:r>
          </w:p>
          <w:p>
            <w:pPr>
              <w:rPr>
                <w:color w:val="auto"/>
              </w:rPr>
            </w:pPr>
            <w:r>
              <w:rPr>
                <w:rFonts w:hint="eastAsia" w:ascii="仿宋_GB2312" w:hAnsi="仿宋_GB2312" w:cs="仿宋_GB2312"/>
                <w:b w:val="0"/>
                <w:bCs/>
                <w:color w:val="auto"/>
                <w:spacing w:val="0"/>
                <w:sz w:val="18"/>
                <w:szCs w:val="18"/>
                <w:lang w:val="en-US" w:eastAsia="zh-CN"/>
              </w:rPr>
              <w:t>《四川省地方粮食储备管理办法》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《四川省粮食安全保障条例》</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察法》《中华人民共和国行政许可法》《中华人民共和国行政处罚法》《行政机关公务员处分条例》《四川省地方粮食储备管理办法》《四川省粮食安全保障条例》《四川省〈粮食流通管理条例〉实施办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46</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对粮油仓储单位未在规定时间备案或备案内容弄虚作假的行政处罚</w:t>
            </w:r>
          </w:p>
        </w:tc>
        <w:tc>
          <w:tcPr>
            <w:tcW w:w="2670" w:type="dxa"/>
            <w:noWrap w:val="0"/>
            <w:vAlign w:val="center"/>
          </w:tcPr>
          <w:p>
            <w:pPr>
              <w:rPr>
                <w:color w:val="auto"/>
              </w:rPr>
            </w:pPr>
            <w:r>
              <w:rPr>
                <w:rFonts w:hint="default" w:ascii="仿宋_GB2312" w:hAnsi="仿宋_GB2312" w:cs="仿宋_GB2312"/>
                <w:b w:val="0"/>
                <w:bCs/>
                <w:color w:val="auto"/>
                <w:spacing w:val="0"/>
                <w:sz w:val="18"/>
                <w:szCs w:val="18"/>
                <w:lang w:val="en-US" w:eastAsia="zh-CN"/>
              </w:rPr>
              <w:t>《粮油仓储管理办法》第二十八条</w:t>
            </w:r>
          </w:p>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粮食和物资股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eastAsia" w:ascii="仿宋_GB2312" w:hAnsi="仿宋_GB2312" w:cs="仿宋_GB2312"/>
                <w:b w:val="0"/>
                <w:bCs/>
                <w:color w:val="auto"/>
                <w:spacing w:val="-6"/>
                <w:sz w:val="18"/>
                <w:szCs w:val="18"/>
                <w:lang w:val="en-US" w:eastAsia="zh-CN"/>
              </w:rPr>
              <w:t>1.立案责任：发现</w:t>
            </w:r>
            <w:r>
              <w:rPr>
                <w:rFonts w:hint="default" w:ascii="仿宋_GB2312" w:hAnsi="仿宋_GB2312" w:cs="仿宋_GB2312"/>
                <w:b w:val="0"/>
                <w:bCs/>
                <w:color w:val="auto"/>
                <w:spacing w:val="-6"/>
                <w:sz w:val="18"/>
                <w:szCs w:val="18"/>
                <w:lang w:val="en-US" w:eastAsia="zh-CN"/>
              </w:rPr>
              <w:t>粮油仓储单位未在规定时间备案或备案内容弄虚作假的，予以审查，决定是否立案。2.调查责任：粮食部门对立案的案件，指定专人负责，及时组织调查取证，与当事人有直接利害关系的予以回避。执法人员不得少于两人，调查时出示执法证件。询问或者检查制作笔录。尊重当事人陈述和申辩权利，充分听取当事人意见。保守国家或者商业秘密。</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val="en-US" w:eastAsia="zh-CN"/>
              </w:rPr>
            </w:pPr>
            <w:r>
              <w:rPr>
                <w:rFonts w:hint="eastAsia" w:ascii="仿宋_GB2312" w:hAnsi="仿宋_GB2312" w:cs="仿宋_GB2312"/>
                <w:b w:val="0"/>
                <w:bCs/>
                <w:color w:val="auto"/>
                <w:spacing w:val="-6"/>
                <w:sz w:val="18"/>
                <w:szCs w:val="18"/>
                <w:lang w:val="en-US" w:eastAsia="zh-CN"/>
              </w:rPr>
              <w:t>3.审查责任：审理案件调查报告，对案件的违法事实、证据、调查取证程序、法律适用、处罚种类和幅度、当事人陈述和申辩的内容（包括事实、理由和证据）等调查结果进行审查，提出处理意见。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4.告知责任：在作出行政处罚决定之前，应制作《行政处罚告知书》送达当事人，告知作出行政处罚决定的事实、理由及依据。符合听证规定的，制作并送达《行政处罚听证告知书》。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5.决定责任：根据审理情况决定是否予以行政处罚。依法需要给予行政处罚的，制作粮食行政处罚决定书，载明违法事实和证据、处罚依据和内容、申请行政复议或提起行政诉讼的途径和期限等内容。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6.送达责任：行政处罚决定书按法律规定的方式送达当事人。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7.执行责任：依照生效的行政处罚决定，责令改正，予以警告；拒不改正的，处1万元以下罚款。</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eastAsia" w:ascii="仿宋_GB2312" w:hAnsi="仿宋_GB2312" w:cs="仿宋_GB2312"/>
                <w:b w:val="0"/>
                <w:bCs/>
                <w:color w:val="auto"/>
                <w:spacing w:val="0"/>
                <w:sz w:val="18"/>
                <w:szCs w:val="18"/>
                <w:lang w:val="en-US" w:eastAsia="zh-CN"/>
              </w:rPr>
              <w:t>《粮食流通管理条例》</w:t>
            </w:r>
          </w:p>
          <w:p>
            <w:pPr>
              <w:rPr>
                <w:color w:val="auto"/>
              </w:rPr>
            </w:pPr>
            <w:r>
              <w:rPr>
                <w:rFonts w:hint="eastAsia" w:ascii="仿宋_GB2312" w:hAnsi="仿宋_GB2312" w:cs="仿宋_GB2312"/>
                <w:b w:val="0"/>
                <w:bCs/>
                <w:color w:val="auto"/>
                <w:spacing w:val="0"/>
                <w:sz w:val="18"/>
                <w:szCs w:val="18"/>
                <w:lang w:val="en-US" w:eastAsia="zh-CN"/>
              </w:rPr>
              <w:t>《四川省地方粮食储备管理办法》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《四川省粮食安全保障条例》</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察法》《中华人民共和国行政许可法》《中华人民共和国行政处罚法》《行政机关公务员处分条例》《四川省地方粮食储备管理办法》《四川省粮食安全保障条例》《四川省〈粮食流通管理条例〉实施办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47</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对粮油仓储单位不具备规定条件的行政处罚</w:t>
            </w:r>
          </w:p>
        </w:tc>
        <w:tc>
          <w:tcPr>
            <w:tcW w:w="2670" w:type="dxa"/>
            <w:noWrap w:val="0"/>
            <w:vAlign w:val="center"/>
          </w:tcPr>
          <w:p>
            <w:pPr>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《粮油仓储管理办法》第二十九条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粮食和物资股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eastAsia" w:ascii="仿宋_GB2312" w:hAnsi="仿宋_GB2312" w:cs="仿宋_GB2312"/>
                <w:b w:val="0"/>
                <w:bCs/>
                <w:color w:val="auto"/>
                <w:spacing w:val="-6"/>
                <w:sz w:val="18"/>
                <w:szCs w:val="18"/>
                <w:lang w:val="en-US" w:eastAsia="zh-CN"/>
              </w:rPr>
              <w:t>1.立案责任：发现</w:t>
            </w:r>
            <w:r>
              <w:rPr>
                <w:rFonts w:hint="default" w:ascii="仿宋_GB2312" w:hAnsi="仿宋_GB2312" w:cs="仿宋_GB2312"/>
                <w:b w:val="0"/>
                <w:bCs/>
                <w:color w:val="auto"/>
                <w:spacing w:val="-6"/>
                <w:sz w:val="18"/>
                <w:szCs w:val="18"/>
                <w:lang w:val="en-US" w:eastAsia="zh-CN"/>
              </w:rPr>
              <w:t>粮油仓储单位不具备规定条件的，予以审查，决定是否立案。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2.调查责任：粮食部门对立案的案件，指定专人负责，及时组织调查取证，与当事人有直接利害关系的予以回避。执法人员不得少于两人，调查时出示执法证件。询问或者检查制作笔录。尊重当事人陈述和申辩权利，充分听取当事人意见。保守国家或者商业秘密。</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val="en-US" w:eastAsia="zh-CN"/>
              </w:rPr>
            </w:pPr>
            <w:r>
              <w:rPr>
                <w:rFonts w:hint="eastAsia" w:ascii="仿宋_GB2312" w:hAnsi="仿宋_GB2312" w:cs="仿宋_GB2312"/>
                <w:b w:val="0"/>
                <w:bCs/>
                <w:color w:val="auto"/>
                <w:spacing w:val="-6"/>
                <w:sz w:val="18"/>
                <w:szCs w:val="18"/>
                <w:lang w:val="en-US" w:eastAsia="zh-CN"/>
              </w:rPr>
              <w:t>3.审查责任：审理案件调查报告，对案件的违法事实、证据、调查取证程序、法律适用、处罚种类和幅度、当事人陈述和申辩的内容（包括事实、理由和证据）等调查结果进行审查，提出处理意见。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4.告知责任：在作出行政处罚决定之前，应制作《行政处罚告知书》送达当事人，告知作出行政处罚决定的事实、理由及依据。符合听证规定的，制作并送达《行政处罚听证告知书》。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5.决定责任：根据审理情况决定是否予以行政处罚。依法需要给予行政处罚的，制作粮食行政处罚决定书，载明违法事实和证据、处罚依据和内容、申请行政复议或提起行政诉讼的途径和期限等内容。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6.送达责任：行政处罚决定书按法律规定的方式送达当事人。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7.执行责任：依照生效的行政处罚决定，责令改正，予以警告；拒不改正的，处1万元以上3万元以下罚款。</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eastAsia" w:ascii="仿宋_GB2312" w:hAnsi="仿宋_GB2312" w:cs="仿宋_GB2312"/>
                <w:b w:val="0"/>
                <w:bCs/>
                <w:color w:val="auto"/>
                <w:spacing w:val="0"/>
                <w:sz w:val="18"/>
                <w:szCs w:val="18"/>
                <w:lang w:val="en-US" w:eastAsia="zh-CN"/>
              </w:rPr>
              <w:t>《粮食流通管理条例》</w:t>
            </w:r>
          </w:p>
          <w:p>
            <w:pPr>
              <w:rPr>
                <w:color w:val="auto"/>
              </w:rPr>
            </w:pPr>
            <w:r>
              <w:rPr>
                <w:rFonts w:hint="eastAsia" w:ascii="仿宋_GB2312" w:hAnsi="仿宋_GB2312" w:cs="仿宋_GB2312"/>
                <w:b w:val="0"/>
                <w:bCs/>
                <w:color w:val="auto"/>
                <w:spacing w:val="0"/>
                <w:sz w:val="18"/>
                <w:szCs w:val="18"/>
                <w:lang w:val="en-US" w:eastAsia="zh-CN"/>
              </w:rPr>
              <w:t>《四川省地方粮食储备管理办法》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《四川省粮食安全保障条例》</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察法》《中华人民共和国行政许可法》《中华人民共和国行政处罚法》《行政机关公务员处分条例》《四川省地方粮食储备管理办法》《四川省粮食安全保障条例》《四川省〈粮食流通管理条例〉实施办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48</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对粮油仓储单位违规使用“国家储备粮”和“中央储备粮”字样的行政处罚</w:t>
            </w:r>
          </w:p>
        </w:tc>
        <w:tc>
          <w:tcPr>
            <w:tcW w:w="2670" w:type="dxa"/>
            <w:noWrap w:val="0"/>
            <w:vAlign w:val="center"/>
          </w:tcPr>
          <w:p>
            <w:pPr>
              <w:rPr>
                <w:color w:val="auto"/>
              </w:rPr>
            </w:pPr>
            <w:r>
              <w:rPr>
                <w:rFonts w:hint="default" w:ascii="仿宋_GB2312" w:hAnsi="仿宋_GB2312" w:cs="仿宋_GB2312"/>
                <w:b w:val="0"/>
                <w:bCs/>
                <w:color w:val="auto"/>
                <w:spacing w:val="0"/>
                <w:sz w:val="18"/>
                <w:szCs w:val="18"/>
                <w:lang w:val="en-US" w:eastAsia="zh-CN"/>
              </w:rPr>
              <w:t>国家粮食局《粮油仓储管理办法》第三十条</w:t>
            </w:r>
          </w:p>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粮食和物资股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eastAsia" w:ascii="仿宋_GB2312" w:hAnsi="仿宋_GB2312" w:cs="仿宋_GB2312"/>
                <w:b w:val="0"/>
                <w:bCs/>
                <w:color w:val="auto"/>
                <w:spacing w:val="-6"/>
                <w:sz w:val="18"/>
                <w:szCs w:val="18"/>
                <w:lang w:val="en-US" w:eastAsia="zh-CN"/>
              </w:rPr>
              <w:t>1.立案责任：发现</w:t>
            </w:r>
            <w:r>
              <w:rPr>
                <w:rFonts w:hint="default" w:ascii="仿宋_GB2312" w:hAnsi="仿宋_GB2312" w:cs="仿宋_GB2312"/>
                <w:b w:val="0"/>
                <w:bCs/>
                <w:color w:val="auto"/>
                <w:spacing w:val="-6"/>
                <w:sz w:val="18"/>
                <w:szCs w:val="18"/>
                <w:lang w:val="en-US" w:eastAsia="zh-CN"/>
              </w:rPr>
              <w:t>粮油仓储单位违规使用“国家储备粮”和“中央储备粮”字样的，予以审查，决定是否立案。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2.调查责任：粮食部门对立案的案件，指定专人负责，及时组织调查取证，与当事人有直接利害关系的予以回避。执法人员不得少于两人，调查时出示执法证件。询问或者检查制作笔录。尊重当事人陈述和申辩权利，充分听取当事人意见。保守国家或者商业秘密。</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val="en-US" w:eastAsia="zh-CN"/>
              </w:rPr>
            </w:pPr>
            <w:r>
              <w:rPr>
                <w:rFonts w:hint="eastAsia" w:ascii="仿宋_GB2312" w:hAnsi="仿宋_GB2312" w:cs="仿宋_GB2312"/>
                <w:b w:val="0"/>
                <w:bCs/>
                <w:color w:val="auto"/>
                <w:spacing w:val="-6"/>
                <w:sz w:val="18"/>
                <w:szCs w:val="18"/>
                <w:lang w:val="en-US" w:eastAsia="zh-CN"/>
              </w:rPr>
              <w:t>3.审查责任：审理案件调查报告，对案件的违法事实、证据、调查取证程序、法律适用、处罚种类和幅度、当事人陈述和申辩的内容（包括事实、理由和证据）等调查结果进行审查，提出处理意见。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4.告知责任：在作出行政处罚决定之前，应制作《行政处罚告知书》送达当事人，告知作出行政处罚决定的事实、理由及依据。符合听证规定的，制作并送达《行政处罚听证告知书》。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5.决定责任：根据审理情况决定是否予以行政处罚。依法需要给予行政处罚的，制作粮食行政处罚决定书，载明违法事实和证据、处罚依据和内容、申请行政复议或提起行政诉讼的途径和期限等内容。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6.送达责任：行政处罚决定书按法律规定的方式送达当事人。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7.执行责任：依照生效的行政处罚决定，责令改正，予以警告。</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eastAsia" w:ascii="仿宋_GB2312" w:hAnsi="仿宋_GB2312" w:cs="仿宋_GB2312"/>
                <w:b w:val="0"/>
                <w:bCs/>
                <w:color w:val="auto"/>
                <w:spacing w:val="0"/>
                <w:sz w:val="18"/>
                <w:szCs w:val="18"/>
                <w:lang w:val="en-US" w:eastAsia="zh-CN"/>
              </w:rPr>
              <w:t>《粮食流通管理条例》</w:t>
            </w:r>
          </w:p>
          <w:p>
            <w:pPr>
              <w:rPr>
                <w:color w:val="auto"/>
              </w:rPr>
            </w:pPr>
            <w:r>
              <w:rPr>
                <w:rFonts w:hint="eastAsia" w:ascii="仿宋_GB2312" w:hAnsi="仿宋_GB2312" w:cs="仿宋_GB2312"/>
                <w:b w:val="0"/>
                <w:bCs/>
                <w:color w:val="auto"/>
                <w:spacing w:val="0"/>
                <w:sz w:val="18"/>
                <w:szCs w:val="18"/>
                <w:lang w:val="en-US" w:eastAsia="zh-CN"/>
              </w:rPr>
              <w:t>《四川省地方粮食储备管理办法》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《四川省粮食安全保障条例》</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察法》《中华人民共和国行政许可法》《中华人民共和国行政处罚法》《行政机关公务员处分条例》《四川省地方粮食储备管理办法》《四川省粮食安全保障条例》《四川省〈粮食流通管理条例〉实施办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49</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对粮油仓储单位违反粮油出入库、储存等管理规定的行政处罚</w:t>
            </w:r>
          </w:p>
        </w:tc>
        <w:tc>
          <w:tcPr>
            <w:tcW w:w="26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国家粮食局《粮油仓储管理办法》第三十一条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粮食和物资股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eastAsia" w:ascii="仿宋_GB2312" w:hAnsi="仿宋_GB2312" w:cs="仿宋_GB2312"/>
                <w:b w:val="0"/>
                <w:bCs/>
                <w:color w:val="auto"/>
                <w:spacing w:val="-6"/>
                <w:sz w:val="18"/>
                <w:szCs w:val="18"/>
                <w:lang w:val="en-US" w:eastAsia="zh-CN"/>
              </w:rPr>
              <w:t>1.立案责任：发现</w:t>
            </w:r>
            <w:r>
              <w:rPr>
                <w:rFonts w:hint="default" w:ascii="仿宋_GB2312" w:hAnsi="仿宋_GB2312" w:cs="仿宋_GB2312"/>
                <w:b w:val="0"/>
                <w:bCs/>
                <w:color w:val="auto"/>
                <w:spacing w:val="-6"/>
                <w:sz w:val="18"/>
                <w:szCs w:val="18"/>
                <w:lang w:val="en-US" w:eastAsia="zh-CN"/>
              </w:rPr>
              <w:t>粮油仓储单位违反粮油出入库、储存等管理规定的，予以审查，决定是否立案。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2.调查责任：粮食部门对立案的案件，指定专人负责，及时组织调查取证，与当事人有直接利害关系的予以回避。执法人员不得少于两人，调查时出示执法证件。询问或者检查制作笔录。尊重当事人陈述和申辩权利，充分听取当事人意见。保守国家或者商业秘密。</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val="en-US" w:eastAsia="zh-CN"/>
              </w:rPr>
            </w:pPr>
            <w:r>
              <w:rPr>
                <w:rFonts w:hint="eastAsia" w:ascii="仿宋_GB2312" w:hAnsi="仿宋_GB2312" w:cs="仿宋_GB2312"/>
                <w:b w:val="0"/>
                <w:bCs/>
                <w:color w:val="auto"/>
                <w:spacing w:val="-6"/>
                <w:sz w:val="18"/>
                <w:szCs w:val="18"/>
                <w:lang w:val="en-US" w:eastAsia="zh-CN"/>
              </w:rPr>
              <w:t>3.审查责任：审理案件调查报告，对案件的违法事实、证据、调查取证程序、法律适用、处罚种类和幅度、当事人陈述和申辩的内容（包括事实、理由和证据）等调查结果进行审查，提出处理意见。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4.告知责任：在作出行政处罚决定之前，应制作《行政处罚告知书》送达当事人，告知作出行政处罚决定的事实、理由及依据。符合听证规定的，制作并送达《行政处罚听证告知书》。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5.决定责任：根据审理情况决定是否予以行政处罚。依法需要给予行政处罚的，制作粮食行政处罚决定书，载明违法事实和证据、处罚依据和内容、申请行政复议或提起行政诉讼的途径和期限等内容。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6.送达责任：行政处罚决定书按法律规定的方式送达当事人。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7.执行责任：依照生效的行政处罚决定，责令改正，予以警告；情节严重的，可并处3万元以下罚款。</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6"/>
                <w:sz w:val="18"/>
                <w:szCs w:val="18"/>
                <w:lang w:val="en-US" w:eastAsia="zh-CN"/>
              </w:rPr>
            </w:pPr>
            <w:r>
              <w:rPr>
                <w:rFonts w:hint="default" w:ascii="仿宋_GB2312" w:hAnsi="仿宋_GB2312" w:cs="仿宋_GB2312"/>
                <w:b w:val="0"/>
                <w:bCs/>
                <w:color w:val="auto"/>
                <w:spacing w:val="-6"/>
                <w:sz w:val="18"/>
                <w:szCs w:val="18"/>
                <w:lang w:val="en-US"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eastAsia" w:ascii="仿宋_GB2312" w:hAnsi="仿宋_GB2312" w:cs="仿宋_GB2312"/>
                <w:b w:val="0"/>
                <w:bCs/>
                <w:color w:val="auto"/>
                <w:spacing w:val="0"/>
                <w:sz w:val="18"/>
                <w:szCs w:val="18"/>
                <w:lang w:val="en-US" w:eastAsia="zh-CN"/>
              </w:rPr>
              <w:t>《粮食流通管理条例》</w:t>
            </w:r>
          </w:p>
          <w:p>
            <w:pPr>
              <w:rPr>
                <w:color w:val="auto"/>
              </w:rPr>
            </w:pPr>
            <w:r>
              <w:rPr>
                <w:rFonts w:hint="eastAsia" w:ascii="仿宋_GB2312" w:hAnsi="仿宋_GB2312" w:cs="仿宋_GB2312"/>
                <w:b w:val="0"/>
                <w:bCs/>
                <w:color w:val="auto"/>
                <w:spacing w:val="0"/>
                <w:sz w:val="18"/>
                <w:szCs w:val="18"/>
                <w:lang w:val="en-US" w:eastAsia="zh-CN"/>
              </w:rPr>
              <w:t>《四川省地方粮食储备管理办法》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《四川省粮食安全保障条例》</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察法》《中华人民共和国行政许可法》《中华人民共和国行政处罚法》《行政机关公务员处分条例》《四川省地方粮食储备管理办法》《四川省粮食安全保障条例》《四川省〈粮食流通管理条例〉实施办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50</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对未实行粮食质量安全档案制度的行政处罚</w:t>
            </w:r>
          </w:p>
        </w:tc>
        <w:tc>
          <w:tcPr>
            <w:tcW w:w="2670" w:type="dxa"/>
            <w:noWrap w:val="0"/>
            <w:vAlign w:val="center"/>
          </w:tcPr>
          <w:p>
            <w:pPr>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《粮食质量安全监管办法》第二十三条</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第四十三条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粮食和物资股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eastAsia" w:ascii="仿宋_GB2312" w:hAnsi="仿宋_GB2312" w:cs="仿宋_GB2312"/>
                <w:b w:val="0"/>
                <w:bCs/>
                <w:color w:val="auto"/>
                <w:spacing w:val="-11"/>
                <w:sz w:val="18"/>
                <w:szCs w:val="18"/>
                <w:lang w:val="en-US" w:eastAsia="zh-CN"/>
              </w:rPr>
              <w:t>1.立案责任：发现</w:t>
            </w:r>
            <w:r>
              <w:rPr>
                <w:rFonts w:hint="default" w:ascii="仿宋_GB2312" w:hAnsi="仿宋_GB2312" w:cs="仿宋_GB2312"/>
                <w:b w:val="0"/>
                <w:bCs/>
                <w:color w:val="auto"/>
                <w:spacing w:val="-11"/>
                <w:sz w:val="18"/>
                <w:szCs w:val="18"/>
                <w:lang w:val="en-US" w:eastAsia="zh-CN"/>
              </w:rPr>
              <w:t>未实行粮食质量安全档案制度的，予以审查，决定是否立案。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2.调查责任：粮食部门对立案的案件，指定专人负责，及时组织调查取证，与当事人有直接利害关系的予以回避。执法人员不得少于两人，调查时出示执法证件。询问或者检查制作笔录。尊重当事人陈述和申辩权利，充分听取当事人意见。保守国家或者商业秘密。</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11"/>
                <w:sz w:val="18"/>
                <w:szCs w:val="18"/>
                <w:lang w:val="en-US" w:eastAsia="zh-CN"/>
              </w:rPr>
            </w:pPr>
            <w:r>
              <w:rPr>
                <w:rFonts w:hint="eastAsia" w:ascii="仿宋_GB2312" w:hAnsi="仿宋_GB2312" w:cs="仿宋_GB2312"/>
                <w:b w:val="0"/>
                <w:bCs/>
                <w:color w:val="auto"/>
                <w:spacing w:val="-11"/>
                <w:sz w:val="18"/>
                <w:szCs w:val="18"/>
                <w:lang w:val="en-US" w:eastAsia="zh-CN"/>
              </w:rPr>
              <w:t>3.审查责任：审理案件调查报告，对案件的违法事实、证据、调查取证程序、法律适用、处罚种类和幅度、当事人陈述和申辩的内容（包括事实、理由和证据）等调查结果进行审查，提出处理意见。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4.告知责任：在作出行政处罚决定之前，应制作《行政处罚告知书》送达当事人，告知作出行政处罚决定的事实、理由及依据。符合听证规定的，制作并送达《行政处罚听证告知书》。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5.决定责任：根据审理情况决定是否予以行政处罚。依法需要给予行政处罚的，制作粮食行政处罚决定书，载明违法事实和证据、处罚依据和内容、申请行政复议或提起行政诉讼的途径和期限等内容。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6.送达责任：行政处罚决定书按法律规定的方式送达当事人。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7.执行责任：依照生效的行政处罚决定，责令改正，予以警告。</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eastAsia" w:ascii="仿宋_GB2312" w:hAnsi="仿宋_GB2312" w:cs="仿宋_GB2312"/>
                <w:b w:val="0"/>
                <w:bCs/>
                <w:color w:val="auto"/>
                <w:spacing w:val="0"/>
                <w:sz w:val="18"/>
                <w:szCs w:val="18"/>
                <w:lang w:val="en-US" w:eastAsia="zh-CN"/>
              </w:rPr>
              <w:t>《粮食流通管理条例》</w:t>
            </w:r>
          </w:p>
          <w:p>
            <w:pPr>
              <w:rPr>
                <w:color w:val="auto"/>
              </w:rPr>
            </w:pPr>
            <w:r>
              <w:rPr>
                <w:rFonts w:hint="eastAsia" w:ascii="仿宋_GB2312" w:hAnsi="仿宋_GB2312" w:cs="仿宋_GB2312"/>
                <w:b w:val="0"/>
                <w:bCs/>
                <w:color w:val="auto"/>
                <w:spacing w:val="0"/>
                <w:sz w:val="18"/>
                <w:szCs w:val="18"/>
                <w:lang w:val="en-US" w:eastAsia="zh-CN"/>
              </w:rPr>
              <w:t>《四川省地方粮食储备管理办法》</w:t>
            </w:r>
          </w:p>
          <w:p>
            <w:pPr>
              <w:rPr>
                <w:color w:val="auto"/>
              </w:rPr>
            </w:pPr>
            <w:r>
              <w:rPr>
                <w:rFonts w:hint="eastAsia" w:ascii="仿宋_GB2312" w:hAnsi="仿宋_GB2312" w:cs="仿宋_GB2312"/>
                <w:b w:val="0"/>
                <w:bCs/>
                <w:color w:val="auto"/>
                <w:spacing w:val="0"/>
                <w:sz w:val="18"/>
                <w:szCs w:val="18"/>
                <w:lang w:val="en-US" w:eastAsia="zh-CN"/>
              </w:rPr>
              <w:t>《四川省粮食安全保障条例》</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《粮食质量安全监管办法》</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察法》《中华人民共和国行政许可法》《中华人民共和国行政处罚法》《行政机关公务员处分条例》《四川省地方粮食储备管理办法》《四川省粮食安全保障条例》《四川省〈粮食流通管理条例〉实施办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51</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对未实行粮食召回制度的行政处罚</w:t>
            </w:r>
          </w:p>
        </w:tc>
        <w:tc>
          <w:tcPr>
            <w:tcW w:w="2670" w:type="dxa"/>
            <w:noWrap w:val="0"/>
            <w:vAlign w:val="center"/>
          </w:tcPr>
          <w:p>
            <w:pPr>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《粮食质量安全监管办法》第二十五条</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第四十三条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粮食和物资股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eastAsia" w:ascii="仿宋_GB2312" w:hAnsi="仿宋_GB2312" w:cs="仿宋_GB2312"/>
                <w:b w:val="0"/>
                <w:bCs/>
                <w:color w:val="auto"/>
                <w:spacing w:val="-11"/>
                <w:sz w:val="18"/>
                <w:szCs w:val="18"/>
                <w:lang w:val="en-US" w:eastAsia="zh-CN"/>
              </w:rPr>
              <w:t>1.立案责任：发现</w:t>
            </w:r>
            <w:r>
              <w:rPr>
                <w:rFonts w:hint="default" w:ascii="仿宋_GB2312" w:hAnsi="仿宋_GB2312" w:cs="仿宋_GB2312"/>
                <w:b w:val="0"/>
                <w:bCs/>
                <w:color w:val="auto"/>
                <w:spacing w:val="-11"/>
                <w:sz w:val="18"/>
                <w:szCs w:val="18"/>
                <w:lang w:val="en-US" w:eastAsia="zh-CN"/>
              </w:rPr>
              <w:t>未实行粮食召回制度的，予以审查，决定是否立案。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2.调查责任：粮食部门对立案的案件，指定专人负责，及时组织调查取证，与当事人有直接利害关系的予以回避。执法人员不得少于两人，调查时出示执法证件。询问或者检查制作笔录。尊重当事人陈述和申辩权利，充分听取当事人意见。保守国家或者商业秘密。</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11"/>
                <w:sz w:val="18"/>
                <w:szCs w:val="18"/>
                <w:lang w:val="en-US" w:eastAsia="zh-CN"/>
              </w:rPr>
            </w:pPr>
            <w:r>
              <w:rPr>
                <w:rFonts w:hint="eastAsia" w:ascii="仿宋_GB2312" w:hAnsi="仿宋_GB2312" w:cs="仿宋_GB2312"/>
                <w:b w:val="0"/>
                <w:bCs/>
                <w:color w:val="auto"/>
                <w:spacing w:val="-11"/>
                <w:sz w:val="18"/>
                <w:szCs w:val="18"/>
                <w:lang w:val="en-US" w:eastAsia="zh-CN"/>
              </w:rPr>
              <w:t>3.审查责任：审理案件调查报告，对案件的违法事实、证据、调查取证程序、法律适用、处罚种类和幅度、当事人陈述和申辩的内容（包括事实、理由和证据）等调查结果进行审查，提出处理意见。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4.告知责任：在作出行政处罚决定之前，应制作《行政处罚告知书》送达当事人，告知作出行政处罚决定的事实、理由及依据。符合听证规定的，制作并送达《行政处罚听证告知书》。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5.决定责任：根据审理情况决定是否予以行政处罚。依法需要给予行政处罚的，制作粮食行政处罚决定书，载明违法事实和证据、处罚依据和内容、申请行政复议或提起行政诉讼的途径和期限等内容。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6.送达责任：行政处罚决定书按法律规定的方式送达当事人。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7.执行责任：依照生效的行政处罚决定，责令改正，予以警告。</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eastAsia" w:ascii="仿宋_GB2312" w:hAnsi="仿宋_GB2312" w:cs="仿宋_GB2312"/>
                <w:b w:val="0"/>
                <w:bCs/>
                <w:color w:val="auto"/>
                <w:spacing w:val="0"/>
                <w:sz w:val="18"/>
                <w:szCs w:val="18"/>
                <w:lang w:val="en-US" w:eastAsia="zh-CN"/>
              </w:rPr>
              <w:t>《粮食流通管理条例》</w:t>
            </w:r>
          </w:p>
          <w:p>
            <w:pPr>
              <w:rPr>
                <w:color w:val="auto"/>
              </w:rPr>
            </w:pPr>
            <w:r>
              <w:rPr>
                <w:rFonts w:hint="eastAsia" w:ascii="仿宋_GB2312" w:hAnsi="仿宋_GB2312" w:cs="仿宋_GB2312"/>
                <w:b w:val="0"/>
                <w:bCs/>
                <w:color w:val="auto"/>
                <w:spacing w:val="0"/>
                <w:sz w:val="18"/>
                <w:szCs w:val="18"/>
                <w:lang w:val="en-US" w:eastAsia="zh-CN"/>
              </w:rPr>
              <w:t>《四川省地方粮食储备管理办法》</w:t>
            </w:r>
          </w:p>
          <w:p>
            <w:pPr>
              <w:rPr>
                <w:color w:val="auto"/>
              </w:rPr>
            </w:pPr>
            <w:r>
              <w:rPr>
                <w:rFonts w:hint="eastAsia" w:ascii="仿宋_GB2312" w:hAnsi="仿宋_GB2312" w:cs="仿宋_GB2312"/>
                <w:b w:val="0"/>
                <w:bCs/>
                <w:color w:val="auto"/>
                <w:spacing w:val="0"/>
                <w:sz w:val="18"/>
                <w:szCs w:val="18"/>
                <w:lang w:val="en-US" w:eastAsia="zh-CN"/>
              </w:rPr>
              <w:t>《四川省粮食安全保障条例》</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《粮食质量安全监管办法》</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察法》《中华人民共和国行政许可法》《中华人民共和国行政处罚法》《行政机关公务员处分条例》《四川省地方粮食储备管理办法》《四川省粮食安全保障条例》《四川省〈粮食流通管理条例〉实施办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52</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对违规拆除、迁移粮油仓储物流设施，非法侵占、损坏粮油仓储物流设施或者擅自改变其用途的行政处罚</w:t>
            </w:r>
          </w:p>
        </w:tc>
        <w:tc>
          <w:tcPr>
            <w:tcW w:w="2670" w:type="dxa"/>
            <w:noWrap w:val="0"/>
            <w:vAlign w:val="center"/>
          </w:tcPr>
          <w:p>
            <w:pPr>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《国有粮油仓储物流设施保护办法》第五条</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第二十一条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粮食和物资股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eastAsia" w:ascii="仿宋_GB2312" w:hAnsi="仿宋_GB2312" w:cs="仿宋_GB2312"/>
                <w:b w:val="0"/>
                <w:bCs/>
                <w:color w:val="auto"/>
                <w:spacing w:val="-11"/>
                <w:sz w:val="18"/>
                <w:szCs w:val="18"/>
                <w:lang w:val="en-US" w:eastAsia="zh-CN"/>
              </w:rPr>
              <w:t>1.立案责任：发现</w:t>
            </w:r>
            <w:r>
              <w:rPr>
                <w:rFonts w:hint="default" w:ascii="仿宋_GB2312" w:hAnsi="仿宋_GB2312" w:cs="仿宋_GB2312"/>
                <w:b w:val="0"/>
                <w:bCs/>
                <w:color w:val="auto"/>
                <w:spacing w:val="-11"/>
                <w:sz w:val="18"/>
                <w:szCs w:val="18"/>
                <w:lang w:val="en-US" w:eastAsia="zh-CN"/>
              </w:rPr>
              <w:t>违规拆除、迁移粮油仓储物流设施，非法侵占、损坏粮油仓储物流设施或者擅自改变其用途的，予以审查，决定是否立案。</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2.调查责任：粮食部门对立案的案件，指定专人负责，及时组织调查取证，与当事人有直接利害关系的予以回避。执法人员不得少于两人，调查时出示执法证件。询问或者检查制作笔录。尊重当事人陈述和申辩权利，充分听取当事人意见。保守国家或者商业秘密。</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eastAsia" w:ascii="仿宋_GB2312" w:hAnsi="仿宋_GB2312" w:cs="仿宋_GB2312"/>
                <w:b w:val="0"/>
                <w:bCs/>
                <w:color w:val="auto"/>
                <w:spacing w:val="-11"/>
                <w:sz w:val="18"/>
                <w:szCs w:val="18"/>
                <w:lang w:val="en-US" w:eastAsia="zh-CN"/>
              </w:rPr>
            </w:pPr>
            <w:r>
              <w:rPr>
                <w:rFonts w:hint="eastAsia" w:ascii="仿宋_GB2312" w:hAnsi="仿宋_GB2312" w:cs="仿宋_GB2312"/>
                <w:b w:val="0"/>
                <w:bCs/>
                <w:color w:val="auto"/>
                <w:spacing w:val="-11"/>
                <w:sz w:val="18"/>
                <w:szCs w:val="18"/>
                <w:lang w:val="en-US" w:eastAsia="zh-CN"/>
              </w:rPr>
              <w:t>3.审查责任：审理案件调查报告，对案件的违法事实、证据、调查取证程序、法律适用、处罚种类和幅度、当事人陈述和申辩的内容（包括事实、理由和证据）等调查结果进行审查，提出处理意见。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4.告知责任：在作出行政处罚决定之前，应制作《行政处罚告知书》送达当事人，告知作出行政处罚决定的事实、理由及依据。符合听证规定的，制作并送达《行政处罚听证告知书》。</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5.决定责任：根据审理情况决定是否予以行政处罚。依法需要给予行政处罚的，制作粮食行政处罚决定书，载明违法事实和证据、处罚依据和内容、申请行政复议或提起行政诉讼的途径和期限等内容。</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6.送达责任：行政处罚决定书按法律规定的方式送达当事人。</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default"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7.执行责任：依照生效的行政处罚决定，责令改正，予以警告，没收违法所得，构成犯罪的，依法移交司法机关追究刑事责任。</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eastAsia"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8.其他责任：法律法规规章文件规定应履行的其他责任。</w:t>
            </w:r>
          </w:p>
        </w:tc>
        <w:tc>
          <w:tcPr>
            <w:tcW w:w="2370" w:type="dxa"/>
            <w:noWrap w:val="0"/>
            <w:vAlign w:val="center"/>
          </w:tcPr>
          <w:p>
            <w:pP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rPr>
                <w:color w:val="auto"/>
              </w:rPr>
            </w:pPr>
            <w:r>
              <w:rPr>
                <w:rFonts w:hint="eastAsia" w:ascii="仿宋_GB2312" w:hAnsi="仿宋_GB2312" w:cs="仿宋_GB2312"/>
                <w:b w:val="0"/>
                <w:bCs/>
                <w:color w:val="auto"/>
                <w:spacing w:val="0"/>
                <w:sz w:val="18"/>
                <w:szCs w:val="18"/>
                <w:lang w:val="en-US" w:eastAsia="zh-CN"/>
              </w:rPr>
              <w:t>《粮食流通管理条例》</w:t>
            </w:r>
          </w:p>
          <w:p>
            <w:pPr>
              <w:rPr>
                <w:color w:val="auto"/>
              </w:rPr>
            </w:pPr>
            <w:r>
              <w:rPr>
                <w:rFonts w:hint="eastAsia" w:ascii="仿宋_GB2312" w:hAnsi="仿宋_GB2312" w:cs="仿宋_GB2312"/>
                <w:b w:val="0"/>
                <w:bCs/>
                <w:color w:val="auto"/>
                <w:spacing w:val="0"/>
                <w:sz w:val="18"/>
                <w:szCs w:val="18"/>
                <w:lang w:val="en-US" w:eastAsia="zh-CN"/>
              </w:rPr>
              <w:t>《四川省地方粮食储备管理办法》</w:t>
            </w:r>
          </w:p>
          <w:p>
            <w:pPr>
              <w:rPr>
                <w:color w:val="auto"/>
              </w:rPr>
            </w:pPr>
            <w:r>
              <w:rPr>
                <w:rFonts w:hint="eastAsia" w:ascii="仿宋_GB2312" w:hAnsi="仿宋_GB2312" w:cs="仿宋_GB2312"/>
                <w:b w:val="0"/>
                <w:bCs/>
                <w:color w:val="auto"/>
                <w:spacing w:val="0"/>
                <w:sz w:val="18"/>
                <w:szCs w:val="18"/>
                <w:lang w:val="en-US" w:eastAsia="zh-CN"/>
              </w:rPr>
              <w:t>《四川省粮食安全保障条例》</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《国有粮油仓储物流设施保护办法》</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察法》《中华人民共和国行政许可法》《中华人民共和国行政处罚法》《行政机关公务员处分条例》《四川省地方粮食储备管理办法》《四川省粮食安全保障条例》《四川省〈粮食流通管理条例〉实施办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53</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对石油天然气管道企业未依法履行管道保护相关义务的行政处罚</w:t>
            </w:r>
          </w:p>
        </w:tc>
        <w:tc>
          <w:tcPr>
            <w:tcW w:w="26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《中华人民共和国石油天然气管道保护法》第七条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固定资产投资股</w:t>
            </w:r>
          </w:p>
        </w:tc>
        <w:tc>
          <w:tcPr>
            <w:tcW w:w="294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1.立案责任：</w:t>
            </w:r>
            <w:r>
              <w:rPr>
                <w:rFonts w:hint="default" w:ascii="仿宋_GB2312" w:hAnsi="仿宋_GB2312" w:cs="仿宋_GB2312"/>
                <w:b w:val="0"/>
                <w:bCs/>
                <w:color w:val="auto"/>
                <w:spacing w:val="0"/>
                <w:sz w:val="18"/>
                <w:szCs w:val="18"/>
                <w:lang w:val="en-US" w:eastAsia="zh-CN"/>
              </w:rPr>
              <w:t>发现石油天然气管道企业未依法履行管道保护相关义务的，予以审查，决定是否立案。</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2.调查责任：对立案的案件及时组织调查取证，与当事人有直接利害关系的应当回避。执法人员不得少于两人，询问或者检查应当制作笔录，允许当事人辩解。</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3.审查责任：对案件违法事实、证据、调查取证程序、法律适用、处罚种类和幅度等进行审查，提出处理意见。</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4.告知责任：作出行政处罚决定前，告知当事人依法享有的陈述、申辩权利；符合听证条件的，一并告知听证的权利</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5.决定责任：作出行政处罚决定，制作《行政处罚决定书》，并载明行政处罚告知、当事人陈述申辩或者听证情况等内容。</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6.送达责任：按照法律法规规定的方式和时限，将《行政处罚决定书》送达当事人。</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7.执行责任：依照生效的行政处罚决定执行。</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8.其他责任：法律法规规章文件规定应履行的其他责任。</w:t>
            </w:r>
          </w:p>
        </w:tc>
        <w:tc>
          <w:tcPr>
            <w:tcW w:w="23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《中华人民共和国石油天然气管道保护法》</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w:t>
            </w:r>
            <w:r>
              <w:rPr>
                <w:rFonts w:hint="eastAsia" w:ascii="仿宋_GB2312" w:hAnsi="仿宋_GB2312" w:cs="仿宋_GB2312"/>
                <w:b w:val="0"/>
                <w:bCs/>
                <w:color w:val="auto"/>
                <w:spacing w:val="0"/>
                <w:sz w:val="18"/>
                <w:szCs w:val="18"/>
                <w:lang w:val="en-US" w:eastAsia="zh-CN"/>
              </w:rPr>
              <w:t>察法》《中华人民共和国行政许可法》《行政机关公务员处分条例》《</w:t>
            </w:r>
            <w:r>
              <w:rPr>
                <w:rFonts w:hint="default" w:ascii="仿宋_GB2312" w:hAnsi="仿宋_GB2312" w:cs="仿宋_GB2312"/>
                <w:b w:val="0"/>
                <w:bCs/>
                <w:color w:val="auto"/>
                <w:spacing w:val="0"/>
                <w:sz w:val="18"/>
                <w:szCs w:val="18"/>
                <w:lang w:val="en-US" w:eastAsia="zh-CN"/>
              </w:rPr>
              <w:t>中华人民共和国石油天然气管道保护法》等法律法规规章的相关规定追究相应的责任。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54</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对实施危害石油天然气管道安全行为的行政处罚</w:t>
            </w:r>
          </w:p>
        </w:tc>
        <w:tc>
          <w:tcPr>
            <w:tcW w:w="26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《中华人民共和国石油天然气管道保护法》第八条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固定资产投资股</w:t>
            </w:r>
          </w:p>
        </w:tc>
        <w:tc>
          <w:tcPr>
            <w:tcW w:w="294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1.立案责任：</w:t>
            </w:r>
            <w:r>
              <w:rPr>
                <w:rFonts w:hint="default" w:ascii="仿宋_GB2312" w:hAnsi="仿宋_GB2312" w:cs="仿宋_GB2312"/>
                <w:b w:val="0"/>
                <w:bCs/>
                <w:color w:val="auto"/>
                <w:spacing w:val="0"/>
                <w:sz w:val="18"/>
                <w:szCs w:val="18"/>
                <w:lang w:val="en-US" w:eastAsia="zh-CN"/>
              </w:rPr>
              <w:t>发现实施危害管道安全行为的，予以审查，决定是否立案。</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2.调查责任：对立案的案件及时组织调查取证，与当事人有直接利害关系的应当回避。执法人员不得少于两人，询问或者检查应当制作笔录，允许当事人辩解。</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3.审查责任：对案件违法事实、证据、调查取证程序、法律适用、处罚种类和幅度等进行审查，提出处理意见。</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4.告知责任：作出行政处罚决定前，告知当事人依法享有的陈述、申辩权利；符合听证条件的，一并告知听证的权利。</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5.决定责任：作出行政处罚决定，制作《行政处罚决定书》，并载明行政处罚告知、当事人陈述申辩或者听证情况等内容。</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6.送达责任：按照法律法规规定的方式和时限，将《行政处罚决定书》送达当事人。</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7.执行责任：依照生效的行政处罚决定执行。</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8.其他责任：法律法规规章文件规定应履行的其他责任。</w:t>
            </w:r>
          </w:p>
        </w:tc>
        <w:tc>
          <w:tcPr>
            <w:tcW w:w="23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《中华人民共和国石油天然气管道保护法》</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w:t>
            </w:r>
            <w:r>
              <w:rPr>
                <w:rFonts w:hint="eastAsia" w:ascii="仿宋_GB2312" w:hAnsi="仿宋_GB2312" w:cs="仿宋_GB2312"/>
                <w:b w:val="0"/>
                <w:bCs/>
                <w:color w:val="auto"/>
                <w:spacing w:val="0"/>
                <w:sz w:val="18"/>
                <w:szCs w:val="18"/>
                <w:lang w:val="en-US" w:eastAsia="zh-CN"/>
              </w:rPr>
              <w:t>察法》《中华人民共和国行政许可法》《行政机关公务员处分条例》《</w:t>
            </w:r>
            <w:r>
              <w:rPr>
                <w:rFonts w:hint="default" w:ascii="仿宋_GB2312" w:hAnsi="仿宋_GB2312" w:cs="仿宋_GB2312"/>
                <w:b w:val="0"/>
                <w:bCs/>
                <w:color w:val="auto"/>
                <w:spacing w:val="0"/>
                <w:sz w:val="18"/>
                <w:szCs w:val="18"/>
                <w:lang w:val="en-US" w:eastAsia="zh-CN"/>
              </w:rPr>
              <w:t>中华人民共和国石油天然气管道保护法》等法律法规规章的相关规定追究相应的责任。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55</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对未经依法批准进行危害石油天然气管道安全的施工作业的行政处罚</w:t>
            </w:r>
          </w:p>
        </w:tc>
        <w:tc>
          <w:tcPr>
            <w:tcW w:w="2670" w:type="dxa"/>
            <w:noWrap w:val="0"/>
            <w:vAlign w:val="center"/>
          </w:tcPr>
          <w:p>
            <w:pPr>
              <w:rPr>
                <w:color w:val="auto"/>
              </w:rPr>
            </w:pPr>
            <w:r>
              <w:rPr>
                <w:rFonts w:hint="default" w:ascii="仿宋_GB2312" w:hAnsi="仿宋_GB2312" w:cs="仿宋_GB2312"/>
                <w:b w:val="0"/>
                <w:bCs/>
                <w:color w:val="auto"/>
                <w:spacing w:val="0"/>
                <w:sz w:val="18"/>
                <w:szCs w:val="18"/>
                <w:lang w:val="en-US" w:eastAsia="zh-CN"/>
              </w:rPr>
              <w:t>《中华人民共和国石油天然气管道保护法》第三十五条</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textAlignment w:val="auto"/>
              <w:rPr>
                <w:rFonts w:hint="eastAsia" w:ascii="仿宋_GB2312" w:hAnsi="仿宋_GB2312" w:eastAsia="仿宋_GB2312" w:cs="仿宋_GB2312"/>
                <w:b w:val="0"/>
                <w:bCs/>
                <w:color w:val="auto"/>
                <w:spacing w:val="0"/>
                <w:kern w:val="2"/>
                <w:sz w:val="18"/>
                <w:szCs w:val="18"/>
                <w:lang w:val="en-US" w:eastAsia="zh-CN" w:bidi="ar-SA"/>
              </w:rPr>
            </w:pP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固定资产投资股</w:t>
            </w:r>
          </w:p>
        </w:tc>
        <w:tc>
          <w:tcPr>
            <w:tcW w:w="294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1.立案责任：</w:t>
            </w:r>
            <w:r>
              <w:rPr>
                <w:rFonts w:hint="default" w:ascii="仿宋_GB2312" w:hAnsi="仿宋_GB2312" w:cs="仿宋_GB2312"/>
                <w:b w:val="0"/>
                <w:bCs/>
                <w:color w:val="auto"/>
                <w:spacing w:val="0"/>
                <w:sz w:val="18"/>
                <w:szCs w:val="18"/>
                <w:lang w:val="en-US" w:eastAsia="zh-CN"/>
              </w:rPr>
              <w:t>发现未经依法批准进行危害石油天然气管道安全的施工作业的，予以审查，决定是否立案。2.调查责任：对立案的案件及时组织调查取证，与当事人有直接利害关系的应当回避。执法人员不得少于两人，询问或者检查应当制作笔录，允许当事人辩解。</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3.审查责任：对案件违法事实、证据、调查取证程序、法律适用、处罚种类和幅度等进行审查，提出处理意见。</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4.告知责任：作出行政处罚决定前，告知当事人依法享有的陈述、申辩权利；符合听证条件的，一并告知听证的权利。</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5.决定责任：作出行政处罚决定，制作《行政处罚决定书》，并载明行政处罚告知、当事人陈述申辩或者听证情况等内容。</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6.送达责任：按照法律法规规定的方式和时限，将《行政处罚决定书》送达当事人。</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7.执行责任：依照生效的行政处罚决定执行。</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8.其他责任：法律法规规章文件规定应履行的其他责任。</w:t>
            </w:r>
          </w:p>
        </w:tc>
        <w:tc>
          <w:tcPr>
            <w:tcW w:w="23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《中华人民共和国石油天然气管道保护法》</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i w:val="0"/>
                <w:color w:val="auto"/>
                <w:spacing w:val="0"/>
                <w:kern w:val="0"/>
                <w:sz w:val="18"/>
                <w:szCs w:val="18"/>
                <w:highlight w:val="none"/>
                <w:u w:val="none"/>
                <w:lang w:val="en-US" w:eastAsia="zh-CN" w:bidi="ar"/>
              </w:rPr>
              <w:t>追责情形：</w:t>
            </w:r>
            <w:r>
              <w:rPr>
                <w:rFonts w:hint="eastAsia" w:ascii="仿宋_GB2312" w:hAnsi="仿宋_GB2312" w:cs="仿宋_GB2312"/>
                <w:b w:val="0"/>
                <w:bCs/>
                <w:color w:val="auto"/>
                <w:spacing w:val="0"/>
                <w:sz w:val="18"/>
                <w:szCs w:val="18"/>
                <w:lang w:val="en-US" w:eastAsia="zh-CN"/>
              </w:rPr>
              <w:t>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w:t>
            </w:r>
            <w:r>
              <w:rPr>
                <w:rFonts w:hint="eastAsia" w:ascii="仿宋_GB2312" w:hAnsi="仿宋_GB2312" w:cs="仿宋_GB2312"/>
                <w:b w:val="0"/>
                <w:bCs/>
                <w:color w:val="auto"/>
                <w:spacing w:val="0"/>
                <w:sz w:val="18"/>
                <w:szCs w:val="18"/>
                <w:lang w:val="en-US" w:eastAsia="zh-CN"/>
              </w:rPr>
              <w:t>察法》《中华人民共和国行政许可法》《行政机关公务员处分条例》《</w:t>
            </w:r>
            <w:r>
              <w:rPr>
                <w:rFonts w:hint="default" w:ascii="仿宋_GB2312" w:hAnsi="仿宋_GB2312" w:cs="仿宋_GB2312"/>
                <w:b w:val="0"/>
                <w:bCs/>
                <w:color w:val="auto"/>
                <w:spacing w:val="0"/>
                <w:sz w:val="18"/>
                <w:szCs w:val="18"/>
                <w:lang w:val="en-US" w:eastAsia="zh-CN"/>
              </w:rPr>
              <w:t>中华人民共和国石油天然气管道保护法》等法律法规规章的相关规定追究相应的责任。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i w:val="0"/>
                <w:color w:val="auto"/>
                <w:spacing w:val="0"/>
                <w:kern w:val="0"/>
                <w:sz w:val="18"/>
                <w:szCs w:val="18"/>
                <w:highlight w:val="none"/>
                <w:u w:val="none"/>
                <w:lang w:val="en-US" w:eastAsia="zh-CN" w:bidi="ar"/>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56</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行政处罚</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对擅自开启、关闭管道阀门等危害石油天然气管道安全及阻碍管道建设行为的行政处罚</w:t>
            </w:r>
          </w:p>
        </w:tc>
        <w:tc>
          <w:tcPr>
            <w:tcW w:w="26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《中华人民共和国石油天然气管道保护法》第十五条</w:t>
            </w:r>
            <w:r>
              <w:rPr>
                <w:rFonts w:hint="eastAsia" w:ascii="仿宋_GB2312" w:hAnsi="仿宋_GB2312" w:cs="仿宋_GB2312"/>
                <w:b w:val="0"/>
                <w:bCs/>
                <w:color w:val="auto"/>
                <w:spacing w:val="0"/>
                <w:sz w:val="18"/>
                <w:szCs w:val="18"/>
                <w:lang w:val="en-US" w:eastAsia="zh-CN"/>
              </w:rPr>
              <w:t>、第二十八条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固定资产投资股</w:t>
            </w:r>
          </w:p>
        </w:tc>
        <w:tc>
          <w:tcPr>
            <w:tcW w:w="294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1.立案责任：</w:t>
            </w:r>
            <w:r>
              <w:rPr>
                <w:rFonts w:hint="default" w:ascii="仿宋_GB2312" w:hAnsi="仿宋_GB2312" w:cs="仿宋_GB2312"/>
                <w:b w:val="0"/>
                <w:bCs/>
                <w:color w:val="auto"/>
                <w:spacing w:val="0"/>
                <w:sz w:val="18"/>
                <w:szCs w:val="18"/>
                <w:lang w:val="en-US" w:eastAsia="zh-CN"/>
              </w:rPr>
              <w:t>发现擅自开启、关闭管道阀门等危害石油天然气管道安全及阻碍管道建设行为的，予以审查，决定是否立案。</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2.调查责任：对立案的案件及时组织调查取证，与当事人有直接利害关系的应当回避。执法人员不得少于两人，询问或者检查应当制作笔录，允许当事人辩解。</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3.审查责任：对案件违法事实、证据、调查取证程序、法律适用、处罚种类和幅度等进行审查，提出处理意见。</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4.告知责任：作出行政处罚决定前，告知当事人依法享有的陈述、申辩权利；符合听证条件的，一并告知听证的权利。</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5.决定责任：作出行政处罚决定，制作《行政处罚决定书》，并载明行政处罚告知、当事人陈述申辩或者听证情况等内容。</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6.送达责任：按照法律法规规定的方式和时限，将《行政处罚决定书》送达当事人。</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7.执行责任：依照生效的行政处罚决定执行。</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8.其他责任：法律法规规章文件规定应履行的其他责任。</w:t>
            </w:r>
          </w:p>
        </w:tc>
        <w:tc>
          <w:tcPr>
            <w:tcW w:w="23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《中华人民共和国行政处罚法》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《中华人民共和国石油天然气管道保护法》</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追责情形：对不履行或不正确履行行政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w:t>
            </w:r>
            <w:r>
              <w:rPr>
                <w:rFonts w:hint="eastAsia" w:ascii="仿宋_GB2312" w:hAnsi="仿宋_GB2312" w:cs="仿宋_GB2312"/>
                <w:b w:val="0"/>
                <w:bCs/>
                <w:color w:val="auto"/>
                <w:spacing w:val="0"/>
                <w:sz w:val="18"/>
                <w:szCs w:val="18"/>
                <w:lang w:val="en-US" w:eastAsia="zh-CN"/>
              </w:rPr>
              <w:t>察法》《中华人民共和国行政许可法》《行政机关公务员处分条例》《</w:t>
            </w:r>
            <w:r>
              <w:rPr>
                <w:rFonts w:hint="default" w:ascii="仿宋_GB2312" w:hAnsi="仿宋_GB2312" w:cs="仿宋_GB2312"/>
                <w:b w:val="0"/>
                <w:bCs/>
                <w:color w:val="auto"/>
                <w:spacing w:val="0"/>
                <w:sz w:val="18"/>
                <w:szCs w:val="18"/>
                <w:lang w:val="en-US" w:eastAsia="zh-CN"/>
              </w:rPr>
              <w:t>中华人民共和国石油天然气管道保护法》等法律法规规章的相关规定追究相应的责任。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57</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行政强制</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查封、扣押非法收购或者不符合国家粮食质量安全标准的粮食，用于违法经营或者被污染的工具、设备以及有关账簿资料，查封违法从事粮食经营活动的场所</w:t>
            </w:r>
          </w:p>
        </w:tc>
        <w:tc>
          <w:tcPr>
            <w:tcW w:w="26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《粮食流通管理条例》第三十八条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粮食和物资股</w:t>
            </w:r>
          </w:p>
        </w:tc>
        <w:tc>
          <w:tcPr>
            <w:tcW w:w="294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1.催告责任：对非法收购或者不符合国家粮食质量安全标准的粮食的行为人下达催告通知书，催告查封、扣押的时间、内容、方式，告知其依法享有的陈述权和申辩权。</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2.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3.执行责任：由粮食和物资储备行政管理部门组织对非法收购或者不符合国家粮食质量安全标准的粮食，用于违法经营或者被污染的工具、设备以及有关账簿资料进行查封、扣押，对违法从事粮食经营活动的场所进行查封。</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4.事后监督责任：现场检查查封的物品、场所是否被擅自动用。</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5.其他责任：法律法规规章文件规定应履行的其他责任。</w:t>
            </w:r>
          </w:p>
        </w:tc>
        <w:tc>
          <w:tcPr>
            <w:tcW w:w="2370" w:type="dxa"/>
            <w:noWrap w:val="0"/>
            <w:vAlign w:val="center"/>
          </w:tcPr>
          <w:p>
            <w:pPr>
              <w:rPr>
                <w:color w:val="auto"/>
              </w:rPr>
            </w:pPr>
            <w:r>
              <w:rPr>
                <w:rFonts w:hint="default" w:ascii="仿宋_GB2312" w:hAnsi="仿宋_GB2312" w:cs="仿宋_GB2312"/>
                <w:b w:val="0"/>
                <w:bCs/>
                <w:color w:val="auto"/>
                <w:spacing w:val="0"/>
                <w:sz w:val="18"/>
                <w:szCs w:val="18"/>
                <w:lang w:val="en-US" w:eastAsia="zh-CN"/>
              </w:rPr>
              <w:t>《行政强制法》</w:t>
            </w:r>
          </w:p>
          <w:p>
            <w:pPr>
              <w:rPr>
                <w:color w:val="auto"/>
              </w:rPr>
            </w:pPr>
            <w:r>
              <w:rPr>
                <w:rFonts w:hint="eastAsia" w:ascii="仿宋_GB2312" w:hAnsi="仿宋_GB2312" w:cs="仿宋_GB2312"/>
                <w:b w:val="0"/>
                <w:bCs/>
                <w:color w:val="auto"/>
                <w:spacing w:val="0"/>
                <w:sz w:val="18"/>
                <w:szCs w:val="18"/>
                <w:lang w:val="en-US" w:eastAsia="zh-CN"/>
              </w:rPr>
              <w:t>《粮食流通管理条例》</w:t>
            </w:r>
          </w:p>
          <w:p>
            <w:pPr>
              <w:rPr>
                <w:color w:val="auto"/>
              </w:rPr>
            </w:pPr>
            <w:r>
              <w:rPr>
                <w:rFonts w:hint="eastAsia" w:ascii="仿宋_GB2312" w:hAnsi="仿宋_GB2312" w:cs="仿宋_GB2312"/>
                <w:b w:val="0"/>
                <w:bCs/>
                <w:color w:val="auto"/>
                <w:spacing w:val="0"/>
                <w:sz w:val="18"/>
                <w:szCs w:val="18"/>
                <w:lang w:val="en-US" w:eastAsia="zh-CN"/>
              </w:rPr>
              <w:t>《四川省地方粮食储备管理办法》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《四川省粮食安全保障条例》</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追责情形：对不履行或不正确履行行政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察法》《中华人民共和国行政许可法》《中华人民共和国行政处罚法》《行政机关公务员处分条例》《四川省地方粮食储备管理办法》《四川省粮食安全保障条例》《四川省〈粮食流通管理条例〉实施办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58</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行政强制</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对违法修建的危害石油天然气管道安全的建筑物、构筑物或者其他设施的强制拆除</w:t>
            </w:r>
          </w:p>
        </w:tc>
        <w:tc>
          <w:tcPr>
            <w:tcW w:w="267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textAlignment w:val="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《中华人民共和国石油天然气管道保护法》第二十九条</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第三十一条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固定资产投资股</w:t>
            </w:r>
          </w:p>
        </w:tc>
        <w:tc>
          <w:tcPr>
            <w:tcW w:w="294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1.催告责任：对危害管道安全，违法修建建筑物、构筑物或者其他设施的行为人下达催告通知书，催告拆除以及拆除的期限、方式，告知其依法享有的陈述权和申辩权。</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2.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3.执行责任：由管道保护主管部门组织对违建设施进行强制拆除。</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4.事后监督责任：现场检查违法修建的危害石油天然气管道安全的建筑物、构筑物或者其他设施的拆除情况。</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5.其他责任：法律法规规章文件规定应履行的其他责任。</w:t>
            </w:r>
          </w:p>
        </w:tc>
        <w:tc>
          <w:tcPr>
            <w:tcW w:w="2370" w:type="dxa"/>
            <w:noWrap w:val="0"/>
            <w:vAlign w:val="center"/>
          </w:tcPr>
          <w:p>
            <w:pPr>
              <w:rPr>
                <w:color w:val="auto"/>
              </w:rPr>
            </w:pPr>
            <w:r>
              <w:rPr>
                <w:rFonts w:hint="default" w:ascii="仿宋_GB2312" w:hAnsi="仿宋_GB2312" w:cs="仿宋_GB2312"/>
                <w:b w:val="0"/>
                <w:bCs/>
                <w:color w:val="auto"/>
                <w:spacing w:val="0"/>
                <w:sz w:val="18"/>
                <w:szCs w:val="18"/>
                <w:lang w:val="en-US" w:eastAsia="zh-CN"/>
              </w:rPr>
              <w:t>《行政强制法》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《中华人民共和国石油天然气管道保护法》</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追责情形：对不履行或不正确履行行政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w:t>
            </w:r>
            <w:r>
              <w:rPr>
                <w:rFonts w:hint="eastAsia" w:ascii="仿宋_GB2312" w:hAnsi="仿宋_GB2312" w:cs="仿宋_GB2312"/>
                <w:b w:val="0"/>
                <w:bCs/>
                <w:color w:val="auto"/>
                <w:spacing w:val="0"/>
                <w:sz w:val="18"/>
                <w:szCs w:val="18"/>
                <w:lang w:val="en-US" w:eastAsia="zh-CN"/>
              </w:rPr>
              <w:t>察法》《中华人民共和国行政强制法》《行政机关公务员处分条例》《</w:t>
            </w:r>
            <w:r>
              <w:rPr>
                <w:rFonts w:hint="default" w:ascii="仿宋_GB2312" w:hAnsi="仿宋_GB2312" w:cs="仿宋_GB2312"/>
                <w:b w:val="0"/>
                <w:bCs/>
                <w:color w:val="auto"/>
                <w:spacing w:val="0"/>
                <w:sz w:val="18"/>
                <w:szCs w:val="18"/>
                <w:lang w:val="en-US" w:eastAsia="zh-CN"/>
              </w:rPr>
              <w:t>中华人民共和国石油天然气管道保护法》等法律法规规章的相关规定追究相应的责任。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59</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行政确认</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涉案财物价格认定</w:t>
            </w:r>
          </w:p>
        </w:tc>
        <w:tc>
          <w:tcPr>
            <w:tcW w:w="2670" w:type="dxa"/>
            <w:noWrap w:val="0"/>
            <w:vAlign w:val="center"/>
          </w:tcPr>
          <w:p>
            <w:pPr>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《四川省涉案财物价格鉴证管理条例》</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2009年第二次</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修订第三条</w:t>
            </w:r>
          </w:p>
          <w:p>
            <w:pPr>
              <w:rPr>
                <w:rFonts w:hint="default"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《价格认定行为规范》</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发改价证办〔2016〕84号</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第二条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价格和收费管理股</w:t>
            </w:r>
          </w:p>
        </w:tc>
        <w:tc>
          <w:tcPr>
            <w:tcW w:w="294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1.受理责任：纪检监察机关、司法机关以下简称办案机关在查办案件中，对价格不明、价格有争议的涉案财物，向人民政府价格主管部门设立的价格认证机构价格认证中心提出价格认定，出具价格认定协助书，价格认定机构决定受理或者不予受理。</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2.实物查验或勘验责任：指派两名以上价格认定人员与办案机关共同对价格认定标的进行实物查验、核实或者勘验，并记录查验或者勘验情况。价格认定人员应当全面、客观、公正地收集资料作为价格认定依据，并对其真实性、合法性和关联性进行审查。</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3.分析测算责任： 价格认定小组应当对收集到的资料进行整理分析、数据处理，选择合理的技术路径和方法进行测算，并形成测算说明。</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4.认定责任：价格认定小组应当根据测算说明，按照价格认定文书格式的相关规定，撰写价格认定结论书。价格认定机构应当对价格认定结论进行内部审核，对重大、疑难的价格认定事项应当进行集体审议。向办案机关出具价格认定结论书。结论书应载明复核机构。</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5.事后监管责任：上一级价格认证机构有权对下一级价格认证机构出具的认定结论进行复核。</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jc w:val="both"/>
              <w:textAlignment w:val="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6.其他责任：法律法规规章文件规定应履行的其他责任。</w:t>
            </w:r>
          </w:p>
        </w:tc>
        <w:tc>
          <w:tcPr>
            <w:tcW w:w="2370" w:type="dxa"/>
            <w:noWrap w:val="0"/>
            <w:vAlign w:val="center"/>
          </w:tcPr>
          <w:p>
            <w:pPr>
              <w:rPr>
                <w:color w:val="auto"/>
              </w:rPr>
            </w:pPr>
            <w:r>
              <w:rPr>
                <w:rFonts w:hint="default" w:ascii="仿宋_GB2312" w:hAnsi="仿宋_GB2312" w:cs="仿宋_GB2312"/>
                <w:b w:val="0"/>
                <w:bCs/>
                <w:color w:val="auto"/>
                <w:spacing w:val="0"/>
                <w:sz w:val="18"/>
                <w:szCs w:val="18"/>
                <w:lang w:val="en-US" w:eastAsia="zh-CN"/>
              </w:rPr>
              <w:t>《中华人民共和国价格法》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《四川省涉案财物价格鉴证管理条例》</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追责情形：对不履行或不正确履行行政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职责的行政机关及其工作人员，依据《中华人民共和国价格法》《四川省涉案财物价格鉴证管理条例》等法律法规规章的相关规定追究相应的责任，以及其他依法应当追责的情形。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60</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行政检查</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节能监察</w:t>
            </w:r>
          </w:p>
        </w:tc>
        <w:tc>
          <w:tcPr>
            <w:tcW w:w="2670" w:type="dxa"/>
            <w:noWrap w:val="0"/>
            <w:vAlign w:val="center"/>
          </w:tcPr>
          <w:p>
            <w:pPr>
              <w:rPr>
                <w:rFonts w:hint="eastAsia" w:ascii="仿宋_GB2312" w:hAnsi="仿宋_GB2312" w:cs="仿宋_GB2312"/>
                <w:b w:val="0"/>
                <w:bCs/>
                <w:color w:val="auto"/>
                <w:spacing w:val="-11"/>
                <w:sz w:val="18"/>
                <w:szCs w:val="18"/>
                <w:lang w:val="en-US" w:eastAsia="zh-CN"/>
              </w:rPr>
            </w:pPr>
            <w:r>
              <w:rPr>
                <w:rFonts w:hint="default" w:ascii="仿宋_GB2312" w:hAnsi="仿宋_GB2312" w:cs="仿宋_GB2312"/>
                <w:b w:val="0"/>
                <w:bCs/>
                <w:color w:val="auto"/>
                <w:spacing w:val="-11"/>
                <w:sz w:val="18"/>
                <w:szCs w:val="18"/>
                <w:lang w:val="en-US" w:eastAsia="zh-CN"/>
              </w:rPr>
              <w:t>《节能监察办法》第十八条</w:t>
            </w:r>
            <w:r>
              <w:rPr>
                <w:rFonts w:hint="eastAsia" w:ascii="仿宋_GB2312" w:hAnsi="仿宋_GB2312" w:cs="仿宋_GB2312"/>
                <w:b w:val="0"/>
                <w:bCs/>
                <w:color w:val="auto"/>
                <w:spacing w:val="-11"/>
                <w:sz w:val="18"/>
                <w:szCs w:val="18"/>
                <w:lang w:val="en-US" w:eastAsia="zh-CN"/>
              </w:rPr>
              <w:t>、</w:t>
            </w:r>
            <w:r>
              <w:rPr>
                <w:rFonts w:hint="default" w:ascii="仿宋_GB2312" w:hAnsi="仿宋_GB2312" w:cs="仿宋_GB2312"/>
                <w:b w:val="0"/>
                <w:bCs/>
                <w:color w:val="auto"/>
                <w:spacing w:val="-11"/>
                <w:sz w:val="18"/>
                <w:szCs w:val="18"/>
                <w:lang w:val="en-US" w:eastAsia="zh-CN"/>
              </w:rPr>
              <w:t>第二十三条</w:t>
            </w:r>
            <w:r>
              <w:rPr>
                <w:rFonts w:hint="eastAsia" w:ascii="仿宋_GB2312" w:hAnsi="仿宋_GB2312" w:cs="仿宋_GB2312"/>
                <w:b w:val="0"/>
                <w:bCs/>
                <w:color w:val="auto"/>
                <w:spacing w:val="-11"/>
                <w:sz w:val="18"/>
                <w:szCs w:val="18"/>
                <w:lang w:val="en-US" w:eastAsia="zh-CN"/>
              </w:rPr>
              <w:t>、</w:t>
            </w:r>
            <w:r>
              <w:rPr>
                <w:rFonts w:hint="default" w:ascii="仿宋_GB2312" w:hAnsi="仿宋_GB2312" w:cs="仿宋_GB2312"/>
                <w:b w:val="0"/>
                <w:bCs/>
                <w:color w:val="auto"/>
                <w:spacing w:val="-11"/>
                <w:sz w:val="18"/>
                <w:szCs w:val="18"/>
                <w:lang w:val="en-US" w:eastAsia="zh-CN"/>
              </w:rPr>
              <w:t>第二十四条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规划和产业发展股</w:t>
            </w:r>
          </w:p>
        </w:tc>
        <w:tc>
          <w:tcPr>
            <w:tcW w:w="294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1.检查责任：根据本地区的实际情况，对能源生产、经营、使用单位和其他相关单位执行节能法律、法规、规章和强制性节能标准的情况等进行监督检查。</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2.处置责任：对违规用能行为予以处理，并提出依法用能、合理用能建议。</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3.信息公开责任：按照相关规定办理信息公开事项。</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4.其他责任：法律法规规章文件规定应履行的其他责任。</w:t>
            </w:r>
          </w:p>
        </w:tc>
        <w:tc>
          <w:tcPr>
            <w:tcW w:w="23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《节能监察办法》</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追责情形：对不履行或不正确履行行政</w:t>
            </w:r>
            <w:r>
              <w:rPr>
                <w:rFonts w:hint="default" w:ascii="仿宋_GB2312" w:hAnsi="仿宋_GB2312" w:cs="仿宋_GB2312"/>
                <w:b w:val="0"/>
                <w:bCs/>
                <w:color w:val="auto"/>
                <w:spacing w:val="0"/>
                <w:sz w:val="18"/>
                <w:szCs w:val="18"/>
                <w:lang w:val="en-US" w:eastAsia="zh-CN"/>
              </w:rPr>
              <w:t>职责的行政机关及其工作人员，依据</w:t>
            </w:r>
            <w:r>
              <w:rPr>
                <w:rFonts w:hint="eastAsia" w:ascii="仿宋_GB2312" w:hAnsi="仿宋_GB2312" w:cs="仿宋_GB2312"/>
                <w:b w:val="0"/>
                <w:bCs/>
                <w:color w:val="auto"/>
                <w:spacing w:val="0"/>
                <w:sz w:val="18"/>
                <w:szCs w:val="18"/>
                <w:lang w:val="en-US" w:eastAsia="zh-CN"/>
              </w:rPr>
              <w:t>《中华人民共和国监察法》《行政机关公务员处分条例》等法</w:t>
            </w:r>
            <w:r>
              <w:rPr>
                <w:rFonts w:hint="default" w:ascii="仿宋_GB2312" w:hAnsi="仿宋_GB2312" w:cs="仿宋_GB2312"/>
                <w:b w:val="0"/>
                <w:bCs/>
                <w:color w:val="auto"/>
                <w:spacing w:val="0"/>
                <w:sz w:val="18"/>
                <w:szCs w:val="18"/>
                <w:lang w:val="en-US" w:eastAsia="zh-CN"/>
              </w:rPr>
              <w:t>律法规规章的相关规定追究相应的责任</w:t>
            </w:r>
            <w:r>
              <w:rPr>
                <w:rFonts w:hint="eastAsia" w:ascii="仿宋_GB2312" w:hAnsi="仿宋_GB2312" w:cs="仿宋_GB2312"/>
                <w:b w:val="0"/>
                <w:bCs/>
                <w:color w:val="auto"/>
                <w:spacing w:val="0"/>
                <w:sz w:val="18"/>
                <w:szCs w:val="18"/>
                <w:lang w:val="en-US" w:eastAsia="zh-CN"/>
              </w:rPr>
              <w:t>。</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61</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行政检查</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对粮食经营者从事粮食收购、储存、运输活动和政策性粮食的购销活动，以及执行国家粮食流通统计制度的情况的检查</w:t>
            </w:r>
          </w:p>
        </w:tc>
        <w:tc>
          <w:tcPr>
            <w:tcW w:w="26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《粮食流通管理条例》第三十四条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粮食和物资股</w:t>
            </w:r>
          </w:p>
        </w:tc>
        <w:tc>
          <w:tcPr>
            <w:tcW w:w="294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1.检查责任：根据本地区的实际情况，对粮食经营者从事粮食收购、储存、运输活动和政策性用粮的购销活动，以及执行国家粮食流通统计制度的情况开展定期或不定期的监督检查。</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2.处置责任：对粮食经营者非法从事粮食收购、储存、运输活动和政策性用粮的购销活动，以及执行国家粮食流通统计制度中违反相关规定，粮食行政管理部门应当责令改正，并按相关规定和程序进行处理。</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3.信息公开责任：按照相关规定办理信息公开事项。</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4.其他责任：法律法规规章文件规定应履行的其他责任。</w:t>
            </w:r>
          </w:p>
        </w:tc>
        <w:tc>
          <w:tcPr>
            <w:tcW w:w="23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p>
          <w:p>
            <w:pPr>
              <w:rPr>
                <w:color w:val="auto"/>
              </w:rPr>
            </w:pPr>
            <w:r>
              <w:rPr>
                <w:rFonts w:hint="default" w:ascii="仿宋_GB2312" w:hAnsi="仿宋_GB2312" w:cs="仿宋_GB2312"/>
                <w:b w:val="0"/>
                <w:bCs/>
                <w:color w:val="auto"/>
                <w:spacing w:val="0"/>
                <w:sz w:val="18"/>
                <w:szCs w:val="18"/>
                <w:lang w:val="en-US" w:eastAsia="zh-CN"/>
              </w:rPr>
              <w:t>《粮食流通管理条例》</w:t>
            </w:r>
          </w:p>
          <w:p>
            <w:pPr>
              <w:rPr>
                <w:color w:val="auto"/>
              </w:rPr>
            </w:pPr>
            <w:r>
              <w:rPr>
                <w:rFonts w:hint="default" w:ascii="仿宋_GB2312" w:hAnsi="仿宋_GB2312" w:cs="仿宋_GB2312"/>
                <w:b w:val="0"/>
                <w:bCs/>
                <w:color w:val="auto"/>
                <w:spacing w:val="0"/>
                <w:sz w:val="18"/>
                <w:szCs w:val="18"/>
                <w:lang w:val="en-US" w:eastAsia="zh-CN"/>
              </w:rPr>
              <w:t>《四川省地方粮食储备管理办法》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《四川省粮食安全保障条例》</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追责情形：对不履行或不正确履行行政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监察法》《中华人民共和国行政许可法》《中华人民共和国行政处罚法》《行政机关公务员处分条例》《四川省地方粮食储备管理办法》《四川省粮食安全保障条例》《四川省〈粮食流通管理条例〉实施办法》等法律法规规章的相关规定追究相应的责任</w:t>
            </w:r>
            <w:r>
              <w:rPr>
                <w:rFonts w:hint="eastAsia" w:ascii="仿宋_GB2312" w:hAnsi="仿宋_GB2312" w:cs="仿宋_GB2312"/>
                <w:b w:val="0"/>
                <w:bCs/>
                <w:color w:val="auto"/>
                <w:spacing w:val="0"/>
                <w:sz w:val="18"/>
                <w:szCs w:val="18"/>
                <w:lang w:val="en-US" w:eastAsia="zh-CN"/>
              </w:rPr>
              <w:t>。</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62</w:t>
            </w:r>
          </w:p>
        </w:tc>
        <w:tc>
          <w:tcPr>
            <w:tcW w:w="7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6" w:leftChars="20" w:right="56" w:rightChars="20"/>
              <w:jc w:val="center"/>
              <w:textAlignment w:val="auto"/>
              <w:rPr>
                <w:rFonts w:hint="eastAsia" w:ascii="Times New Roman" w:hAnsi="Times New Roman" w:eastAsia="仿宋_GB2312" w:cs="Times New Roman"/>
                <w:b w:val="0"/>
                <w:bCs w:val="0"/>
                <w:color w:val="auto"/>
                <w:spacing w:val="0"/>
                <w:kern w:val="2"/>
                <w:sz w:val="18"/>
                <w:szCs w:val="18"/>
                <w:highlight w:val="none"/>
                <w:lang w:val="en-US" w:eastAsia="zh-CN" w:bidi="ar-SA"/>
              </w:rPr>
            </w:pPr>
            <w:r>
              <w:rPr>
                <w:rFonts w:ascii="Times New Roman" w:hAnsi="Times New Roman" w:eastAsia="仿宋_GB2312"/>
                <w:b w:val="0"/>
                <w:bCs w:val="0"/>
                <w:color w:val="auto"/>
                <w:spacing w:val="0"/>
                <w:sz w:val="18"/>
                <w:szCs w:val="18"/>
                <w:highlight w:val="none"/>
              </w:rPr>
              <w:t>行政检查</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28" w:leftChars="-10" w:right="-28" w:rightChars="-10"/>
              <w:jc w:val="both"/>
              <w:textAlignment w:val="auto"/>
              <w:rPr>
                <w:rFonts w:hint="eastAsia" w:ascii="Times New Roman" w:hAnsi="Times New Roman" w:eastAsia="仿宋_GB2312" w:cs="Times New Roman"/>
                <w:b w:val="0"/>
                <w:bCs w:val="0"/>
                <w:color w:val="auto"/>
                <w:spacing w:val="0"/>
                <w:kern w:val="2"/>
                <w:sz w:val="18"/>
                <w:szCs w:val="18"/>
                <w:highlight w:val="none"/>
                <w:lang w:val="en-US" w:eastAsia="zh-CN" w:bidi="ar-SA"/>
              </w:rPr>
            </w:pPr>
            <w:r>
              <w:rPr>
                <w:rFonts w:hint="eastAsia" w:ascii="Times New Roman" w:hAnsi="Times New Roman" w:eastAsia="仿宋_GB2312"/>
                <w:b w:val="0"/>
                <w:bCs w:val="0"/>
                <w:color w:val="auto"/>
                <w:spacing w:val="0"/>
                <w:sz w:val="18"/>
                <w:szCs w:val="18"/>
                <w:highlight w:val="none"/>
              </w:rPr>
              <w:t>对报废机动车回收拆解活动实施日常监督检查</w:t>
            </w:r>
          </w:p>
        </w:tc>
        <w:tc>
          <w:tcPr>
            <w:tcW w:w="26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b w:val="0"/>
                <w:bCs w:val="0"/>
                <w:color w:val="auto"/>
                <w:spacing w:val="0"/>
                <w:kern w:val="0"/>
                <w:sz w:val="18"/>
                <w:szCs w:val="18"/>
                <w:highlight w:val="none"/>
              </w:rPr>
            </w:pPr>
            <w:r>
              <w:rPr>
                <w:rFonts w:ascii="Times New Roman" w:hAnsi="Times New Roman" w:eastAsia="仿宋_GB2312"/>
                <w:b w:val="0"/>
                <w:bCs w:val="0"/>
                <w:color w:val="auto"/>
                <w:spacing w:val="0"/>
                <w:kern w:val="0"/>
                <w:sz w:val="18"/>
                <w:szCs w:val="18"/>
                <w:highlight w:val="none"/>
                <w:lang w:val="en-US" w:eastAsia="zh-CN"/>
              </w:rPr>
              <w:t>《报废机动车回收管理办法实施细则》</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b w:val="0"/>
                <w:bCs w:val="0"/>
                <w:color w:val="auto"/>
                <w:spacing w:val="0"/>
                <w:kern w:val="0"/>
                <w:sz w:val="18"/>
                <w:szCs w:val="18"/>
                <w:highlight w:val="none"/>
                <w:lang w:val="en-US" w:eastAsia="zh-CN" w:bidi="ar-SA"/>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6" w:leftChars="-20" w:right="-56" w:rightChars="-20"/>
              <w:jc w:val="center"/>
              <w:textAlignment w:val="auto"/>
              <w:rPr>
                <w:rFonts w:hint="eastAsia" w:ascii="Times New Roman" w:hAnsi="Times New Roman" w:eastAsia="仿宋_GB2312" w:cs="Times New Roman"/>
                <w:b w:val="0"/>
                <w:bCs w:val="0"/>
                <w:color w:val="auto"/>
                <w:spacing w:val="0"/>
                <w:kern w:val="2"/>
                <w:sz w:val="18"/>
                <w:szCs w:val="18"/>
                <w:highlight w:val="none"/>
                <w:lang w:val="en-US" w:eastAsia="zh-CN" w:bidi="ar-SA"/>
              </w:rPr>
            </w:pPr>
            <w:r>
              <w:rPr>
                <w:rFonts w:hint="eastAsia" w:ascii="Times New Roman" w:hAnsi="Times New Roman"/>
                <w:b w:val="0"/>
                <w:bCs w:val="0"/>
                <w:color w:val="auto"/>
                <w:spacing w:val="0"/>
                <w:kern w:val="2"/>
                <w:sz w:val="18"/>
                <w:szCs w:val="18"/>
                <w:highlight w:val="none"/>
                <w:lang w:val="en-US" w:eastAsia="zh-CN" w:bidi="ar-SA"/>
              </w:rPr>
              <w:t>规划和产业发展股</w:t>
            </w:r>
          </w:p>
        </w:tc>
        <w:tc>
          <w:tcPr>
            <w:tcW w:w="29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b w:val="0"/>
                <w:bCs w:val="0"/>
                <w:color w:val="auto"/>
                <w:spacing w:val="0"/>
                <w:sz w:val="18"/>
                <w:szCs w:val="18"/>
                <w:highlight w:val="none"/>
                <w:lang w:val="en-US" w:eastAsia="zh-CN"/>
              </w:rPr>
            </w:pPr>
            <w:r>
              <w:rPr>
                <w:rFonts w:ascii="Times New Roman" w:hAnsi="Times New Roman" w:eastAsia="仿宋_GB2312"/>
                <w:b w:val="0"/>
                <w:bCs w:val="0"/>
                <w:color w:val="auto"/>
                <w:spacing w:val="0"/>
                <w:sz w:val="18"/>
                <w:szCs w:val="18"/>
                <w:highlight w:val="none"/>
              </w:rPr>
              <w:t>1.检查责任：</w:t>
            </w:r>
            <w:r>
              <w:rPr>
                <w:rFonts w:ascii="Times New Roman" w:hAnsi="Times New Roman" w:eastAsia="仿宋_GB2312"/>
                <w:b w:val="0"/>
                <w:bCs w:val="0"/>
                <w:color w:val="auto"/>
                <w:spacing w:val="0"/>
                <w:sz w:val="18"/>
                <w:szCs w:val="18"/>
                <w:highlight w:val="none"/>
                <w:lang w:val="en-US" w:eastAsia="zh-CN"/>
              </w:rPr>
              <w:t>县级以上地方商务主管部门应当会同相关部门，采取</w:t>
            </w:r>
            <w:r>
              <w:rPr>
                <w:rFonts w:hint="eastAsia" w:ascii="Times New Roman" w:hAnsi="Times New Roman"/>
                <w:b w:val="0"/>
                <w:bCs w:val="0"/>
                <w:color w:val="auto"/>
                <w:spacing w:val="0"/>
                <w:sz w:val="18"/>
                <w:szCs w:val="18"/>
                <w:highlight w:val="none"/>
                <w:lang w:val="en-US" w:eastAsia="zh-CN"/>
              </w:rPr>
              <w:t>“</w:t>
            </w:r>
            <w:r>
              <w:rPr>
                <w:rFonts w:ascii="Times New Roman" w:hAnsi="Times New Roman" w:eastAsia="仿宋_GB2312"/>
                <w:b w:val="0"/>
                <w:bCs w:val="0"/>
                <w:color w:val="auto"/>
                <w:spacing w:val="0"/>
                <w:sz w:val="18"/>
                <w:szCs w:val="18"/>
                <w:highlight w:val="none"/>
                <w:lang w:val="en-US" w:eastAsia="zh-CN"/>
              </w:rPr>
              <w:t>双随机、一公开</w:t>
            </w:r>
            <w:r>
              <w:rPr>
                <w:rFonts w:hint="eastAsia" w:ascii="Times New Roman" w:hAnsi="Times New Roman"/>
                <w:b w:val="0"/>
                <w:bCs w:val="0"/>
                <w:color w:val="auto"/>
                <w:spacing w:val="0"/>
                <w:sz w:val="18"/>
                <w:szCs w:val="18"/>
                <w:highlight w:val="none"/>
                <w:lang w:val="en-US" w:eastAsia="zh-CN"/>
              </w:rPr>
              <w:t>”</w:t>
            </w:r>
            <w:r>
              <w:rPr>
                <w:rFonts w:ascii="Times New Roman" w:hAnsi="Times New Roman" w:eastAsia="仿宋_GB2312"/>
                <w:b w:val="0"/>
                <w:bCs w:val="0"/>
                <w:color w:val="auto"/>
                <w:spacing w:val="0"/>
                <w:sz w:val="18"/>
                <w:szCs w:val="18"/>
                <w:highlight w:val="none"/>
                <w:lang w:val="en-US" w:eastAsia="zh-CN"/>
              </w:rPr>
              <w:t>方式，对本行政区域内报废机动车回收拆解活动实施日常监督检查</w:t>
            </w:r>
            <w:r>
              <w:rPr>
                <w:rFonts w:hint="eastAsia" w:ascii="Times New Roman" w:hAnsi="Times New Roman" w:eastAsia="仿宋_GB2312"/>
                <w:b w:val="0"/>
                <w:bCs w:val="0"/>
                <w:color w:val="auto"/>
                <w:spacing w:val="0"/>
                <w:sz w:val="18"/>
                <w:szCs w:val="18"/>
                <w:highlight w:val="none"/>
                <w:lang w:val="en-US" w:eastAsia="zh-CN"/>
              </w:rPr>
              <w:t>。各级商务、发展改革、工业和信息化、公安、生态环境、交通运输、市场监管等部门应当加强回收拆解企业监管信息共享，及时分享资质认定、变更、撤销等信息、回收拆解企业行政处罚以及《报废机动车回收证明》和报废机动车照片等信息。</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b w:val="0"/>
                <w:bCs w:val="0"/>
                <w:color w:val="auto"/>
                <w:spacing w:val="0"/>
                <w:sz w:val="18"/>
                <w:szCs w:val="18"/>
                <w:highlight w:val="none"/>
              </w:rPr>
            </w:pPr>
            <w:r>
              <w:rPr>
                <w:rFonts w:hint="eastAsia" w:ascii="Times New Roman" w:hAnsi="Times New Roman" w:eastAsia="仿宋_GB2312"/>
                <w:b w:val="0"/>
                <w:bCs w:val="0"/>
                <w:color w:val="auto"/>
                <w:spacing w:val="0"/>
                <w:sz w:val="18"/>
                <w:szCs w:val="18"/>
                <w:highlight w:val="none"/>
                <w:lang w:eastAsia="zh-CN"/>
              </w:rPr>
              <w:t>2</w:t>
            </w:r>
            <w:r>
              <w:rPr>
                <w:rFonts w:ascii="Times New Roman" w:hAnsi="Times New Roman" w:eastAsia="仿宋_GB2312"/>
                <w:b w:val="0"/>
                <w:bCs w:val="0"/>
                <w:color w:val="auto"/>
                <w:spacing w:val="0"/>
                <w:sz w:val="18"/>
                <w:szCs w:val="18"/>
                <w:highlight w:val="none"/>
              </w:rPr>
              <w:t>.信息公开责任：按照相关规定办理信息公开事项。</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b w:val="0"/>
                <w:bCs w:val="0"/>
                <w:color w:val="auto"/>
                <w:spacing w:val="0"/>
                <w:kern w:val="2"/>
                <w:sz w:val="18"/>
                <w:szCs w:val="18"/>
                <w:highlight w:val="none"/>
                <w:lang w:val="en-US" w:eastAsia="zh-CN" w:bidi="ar-SA"/>
              </w:rPr>
            </w:pPr>
            <w:r>
              <w:rPr>
                <w:rFonts w:hint="eastAsia" w:ascii="Times New Roman" w:hAnsi="Times New Roman" w:eastAsia="仿宋_GB2312"/>
                <w:b w:val="0"/>
                <w:bCs w:val="0"/>
                <w:color w:val="auto"/>
                <w:spacing w:val="0"/>
                <w:sz w:val="18"/>
                <w:szCs w:val="18"/>
                <w:highlight w:val="none"/>
                <w:lang w:eastAsia="zh-CN"/>
              </w:rPr>
              <w:t>3</w:t>
            </w:r>
            <w:r>
              <w:rPr>
                <w:rFonts w:ascii="Times New Roman" w:hAnsi="Times New Roman" w:eastAsia="仿宋_GB2312"/>
                <w:b w:val="0"/>
                <w:bCs w:val="0"/>
                <w:color w:val="auto"/>
                <w:spacing w:val="0"/>
                <w:sz w:val="18"/>
                <w:szCs w:val="18"/>
                <w:highlight w:val="none"/>
              </w:rPr>
              <w:t>.其他责任：法律法规规章文件规定应履行的其他责任。</w:t>
            </w:r>
          </w:p>
        </w:tc>
        <w:tc>
          <w:tcPr>
            <w:tcW w:w="23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b w:val="0"/>
                <w:bCs w:val="0"/>
                <w:color w:val="auto"/>
                <w:spacing w:val="0"/>
                <w:kern w:val="2"/>
                <w:sz w:val="18"/>
                <w:szCs w:val="18"/>
                <w:highlight w:val="none"/>
                <w:lang w:val="en-US" w:eastAsia="zh-CN" w:bidi="ar-SA"/>
              </w:rPr>
            </w:pPr>
            <w:r>
              <w:rPr>
                <w:rFonts w:ascii="Times New Roman" w:hAnsi="Times New Roman" w:eastAsia="仿宋_GB2312"/>
                <w:b w:val="0"/>
                <w:bCs w:val="0"/>
                <w:color w:val="auto"/>
                <w:spacing w:val="0"/>
                <w:kern w:val="0"/>
                <w:sz w:val="18"/>
                <w:szCs w:val="18"/>
                <w:highlight w:val="none"/>
                <w:lang w:val="en-US" w:eastAsia="zh-CN"/>
              </w:rPr>
              <w:t>《报废机动车回收管理办法实施细则》</w:t>
            </w:r>
          </w:p>
        </w:tc>
        <w:tc>
          <w:tcPr>
            <w:tcW w:w="17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b w:val="0"/>
                <w:bCs w:val="0"/>
                <w:color w:val="auto"/>
                <w:spacing w:val="0"/>
                <w:sz w:val="18"/>
                <w:szCs w:val="18"/>
                <w:highlight w:val="none"/>
                <w:lang w:eastAsia="zh-CN"/>
              </w:rPr>
            </w:pPr>
            <w:r>
              <w:rPr>
                <w:rFonts w:hint="eastAsia" w:ascii="Times New Roman" w:hAnsi="Times New Roman"/>
                <w:b w:val="0"/>
                <w:bCs w:val="0"/>
                <w:color w:val="auto"/>
                <w:spacing w:val="0"/>
                <w:sz w:val="18"/>
                <w:szCs w:val="18"/>
                <w:highlight w:val="none"/>
                <w:lang w:eastAsia="zh-CN"/>
              </w:rPr>
              <w:t>追责情形：</w:t>
            </w:r>
            <w:r>
              <w:rPr>
                <w:rFonts w:hint="eastAsia" w:ascii="Times New Roman" w:hAnsi="Times New Roman" w:eastAsia="仿宋_GB2312"/>
                <w:b w:val="0"/>
                <w:bCs w:val="0"/>
                <w:color w:val="auto"/>
                <w:spacing w:val="0"/>
                <w:sz w:val="18"/>
                <w:szCs w:val="18"/>
                <w:highlight w:val="none"/>
              </w:rPr>
              <w:t>《中华人民共和国监察法</w:t>
            </w:r>
            <w:r>
              <w:rPr>
                <w:rFonts w:hint="eastAsia" w:ascii="Times New Roman" w:hAnsi="Times New Roman"/>
                <w:b w:val="0"/>
                <w:bCs w:val="0"/>
                <w:color w:val="auto"/>
                <w:spacing w:val="0"/>
                <w:sz w:val="18"/>
                <w:szCs w:val="18"/>
                <w:highlight w:val="none"/>
                <w:lang w:eastAsia="zh-CN"/>
              </w:rPr>
              <w:t>》《</w:t>
            </w:r>
            <w:r>
              <w:rPr>
                <w:rFonts w:hint="eastAsia" w:ascii="Times New Roman" w:hAnsi="Times New Roman" w:eastAsia="仿宋_GB2312"/>
                <w:b w:val="0"/>
                <w:bCs w:val="0"/>
                <w:color w:val="auto"/>
                <w:spacing w:val="0"/>
                <w:sz w:val="18"/>
                <w:szCs w:val="18"/>
                <w:highlight w:val="none"/>
              </w:rPr>
              <w:t>行政机关公务员处分条例》</w:t>
            </w:r>
            <w:r>
              <w:rPr>
                <w:rFonts w:hint="eastAsia" w:ascii="Times New Roman" w:hAnsi="Times New Roman"/>
                <w:b w:val="0"/>
                <w:bCs w:val="0"/>
                <w:color w:val="auto"/>
                <w:spacing w:val="0"/>
                <w:sz w:val="18"/>
                <w:szCs w:val="18"/>
                <w:highlight w:val="none"/>
                <w:lang w:eastAsia="zh-CN"/>
              </w:rPr>
              <w:t>及其他依法应当追责的情形。</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b w:val="0"/>
                <w:bCs w:val="0"/>
                <w:color w:val="auto"/>
                <w:spacing w:val="0"/>
                <w:kern w:val="2"/>
                <w:sz w:val="18"/>
                <w:szCs w:val="18"/>
                <w:highlight w:val="none"/>
                <w:lang w:val="en-US" w:eastAsia="zh-CN" w:bidi="ar-SA"/>
              </w:rPr>
            </w:pPr>
            <w:r>
              <w:rPr>
                <w:rFonts w:hint="eastAsia" w:ascii="Times New Roman" w:hAnsi="Times New Roman"/>
                <w:b w:val="0"/>
                <w:bCs w:val="0"/>
                <w:color w:val="auto"/>
                <w:spacing w:val="0"/>
                <w:sz w:val="18"/>
                <w:szCs w:val="18"/>
                <w:highlight w:val="none"/>
                <w:lang w:eastAsia="zh-CN"/>
              </w:rPr>
              <w:t>免责情形：《中华人民共和国公务员法》第六十条、第六十一条，《中华人民共和国公职人员政务处分法》第十二条以及其他依法应当免责的情形。</w:t>
            </w:r>
          </w:p>
        </w:tc>
        <w:tc>
          <w:tcPr>
            <w:tcW w:w="12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28" w:leftChars="-10" w:right="-28" w:rightChars="-10"/>
              <w:jc w:val="center"/>
              <w:textAlignment w:val="auto"/>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电话：0825-</w:t>
            </w:r>
          </w:p>
          <w:p>
            <w:pPr>
              <w:keepNext w:val="0"/>
              <w:keepLines w:val="0"/>
              <w:pageBreakBefore w:val="0"/>
              <w:widowControl w:val="0"/>
              <w:kinsoku/>
              <w:wordWrap/>
              <w:overflowPunct/>
              <w:topLinePunct w:val="0"/>
              <w:autoSpaceDE/>
              <w:autoSpaceDN/>
              <w:bidi w:val="0"/>
              <w:adjustRightInd w:val="0"/>
              <w:snapToGrid w:val="0"/>
              <w:spacing w:line="240" w:lineRule="auto"/>
              <w:ind w:left="-28" w:leftChars="-10" w:right="-28" w:rightChars="-10"/>
              <w:jc w:val="center"/>
              <w:textAlignment w:val="auto"/>
              <w:rPr>
                <w:rFonts w:hint="eastAsia" w:ascii="Times New Roman" w:hAnsi="Times New Roman" w:eastAsia="仿宋_GB2312" w:cs="Times New Roman"/>
                <w:b w:val="0"/>
                <w:bCs w:val="0"/>
                <w:color w:val="auto"/>
                <w:spacing w:val="0"/>
                <w:kern w:val="2"/>
                <w:sz w:val="18"/>
                <w:szCs w:val="18"/>
                <w:highlight w:val="none"/>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84" w:leftChars="-30" w:right="-84" w:rightChars="-30"/>
              <w:jc w:val="center"/>
              <w:textAlignment w:val="auto"/>
              <w:rPr>
                <w:rFonts w:hint="eastAsia" w:ascii="Times New Roman" w:hAnsi="Times New Roman" w:eastAsia="仿宋_GB2312" w:cs="仿宋"/>
                <w:b w:val="0"/>
                <w:bCs w:val="0"/>
                <w:color w:val="auto"/>
                <w:spacing w:val="0"/>
                <w:kern w:val="2"/>
                <w:sz w:val="18"/>
                <w:szCs w:val="18"/>
                <w:highlight w:val="none"/>
                <w:lang w:val="en-US" w:eastAsia="zh-CN" w:bidi="ar-SA"/>
              </w:rPr>
            </w:pPr>
            <w:r>
              <w:rPr>
                <w:rFonts w:hint="eastAsia" w:ascii="Times New Roman" w:hAnsi="Times New Roman" w:eastAsia="仿宋_GB2312"/>
                <w:b w:val="0"/>
                <w:bCs w:val="0"/>
                <w:color w:val="auto"/>
                <w:spacing w:val="0"/>
                <w:sz w:val="18"/>
                <w:szCs w:val="18"/>
                <w:highlight w:val="none"/>
                <w:lang w:eastAsia="zh-CN"/>
              </w:rPr>
              <w:t>与商务</w:t>
            </w:r>
            <w:r>
              <w:rPr>
                <w:rFonts w:hint="eastAsia" w:ascii="Times New Roman" w:hAnsi="Times New Roman" w:eastAsia="仿宋_GB2312"/>
                <w:b w:val="0"/>
                <w:bCs w:val="0"/>
                <w:color w:val="auto"/>
                <w:spacing w:val="0"/>
                <w:sz w:val="18"/>
                <w:szCs w:val="18"/>
                <w:highlight w:val="none"/>
              </w:rPr>
              <w:t>、经信、公安、生态环境、交通运输和市场监管等</w:t>
            </w:r>
            <w:r>
              <w:rPr>
                <w:rFonts w:hint="eastAsia" w:ascii="Times New Roman" w:hAnsi="Times New Roman" w:eastAsia="仿宋_GB2312"/>
                <w:b w:val="0"/>
                <w:bCs w:val="0"/>
                <w:color w:val="auto"/>
                <w:spacing w:val="0"/>
                <w:sz w:val="18"/>
                <w:szCs w:val="18"/>
                <w:highlight w:val="none"/>
                <w:lang w:eastAsia="zh-CN"/>
              </w:rPr>
              <w:t>部门按职责分工</w:t>
            </w:r>
            <w:r>
              <w:rPr>
                <w:rFonts w:hint="eastAsia" w:ascii="Times New Roman" w:hAnsi="Times New Roman" w:eastAsia="仿宋_GB2312"/>
                <w:b w:val="0"/>
                <w:bCs w:val="0"/>
                <w:color w:val="auto"/>
                <w:spacing w:val="0"/>
                <w:sz w:val="18"/>
                <w:szCs w:val="18"/>
                <w:highlight w:val="none"/>
              </w:rPr>
              <w:t>联合开展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default"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63</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行政奖励</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对在循环经济管理、科学技术研究、产品开发、示范和推广工作中做出显著成绩的单位和个人的表彰奖励</w:t>
            </w:r>
          </w:p>
        </w:tc>
        <w:tc>
          <w:tcPr>
            <w:tcW w:w="26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《中华人民共和国循环经济促进法》第四十八条</w:t>
            </w:r>
          </w:p>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《中华人民共和国节约能源法》</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2007年修订</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第六十条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规划和产业发展股</w:t>
            </w:r>
          </w:p>
        </w:tc>
        <w:tc>
          <w:tcPr>
            <w:tcW w:w="294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1.制定方案责任：科学制定评选表彰方案印发通知。</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2.组织推荐责任：严格按照表彰方案通知规定的条件、程序，组织推荐工作，对推荐对象进行初审。</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3.审核公示责任：对符合条件的推荐对象进行审核，组织专家评审，并进行公示。</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4.表彰责任：按照程序报请市政府研究决定，以市人社局名义表彰。</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5.其他责任：其他法律法规规章文件规定应履行的责任。</w:t>
            </w:r>
          </w:p>
        </w:tc>
        <w:tc>
          <w:tcPr>
            <w:tcW w:w="2370" w:type="dxa"/>
            <w:noWrap w:val="0"/>
            <w:vAlign w:val="center"/>
          </w:tcPr>
          <w:p>
            <w:pPr>
              <w:rPr>
                <w:color w:val="auto"/>
              </w:rPr>
            </w:pPr>
            <w:r>
              <w:rPr>
                <w:rFonts w:hint="default" w:ascii="仿宋_GB2312" w:hAnsi="仿宋_GB2312" w:cs="仿宋_GB2312"/>
                <w:b w:val="0"/>
                <w:bCs/>
                <w:color w:val="auto"/>
                <w:spacing w:val="0"/>
                <w:sz w:val="18"/>
                <w:szCs w:val="18"/>
                <w:lang w:val="en-US" w:eastAsia="zh-CN"/>
              </w:rPr>
              <w:t>《中华人民共和国循环经济促进法》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《中华人民共和国节约能源法》</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2007年修订</w:t>
            </w:r>
            <w:r>
              <w:rPr>
                <w:rFonts w:hint="eastAsia" w:ascii="仿宋_GB2312" w:hAnsi="仿宋_GB2312" w:cs="仿宋_GB2312"/>
                <w:b w:val="0"/>
                <w:bCs/>
                <w:color w:val="auto"/>
                <w:spacing w:val="0"/>
                <w:sz w:val="18"/>
                <w:szCs w:val="18"/>
                <w:lang w:val="en-US" w:eastAsia="zh-CN"/>
              </w:rPr>
              <w:t>）</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追责情形：对不履行或不正确履行行政</w:t>
            </w:r>
            <w:r>
              <w:rPr>
                <w:rFonts w:hint="default" w:ascii="仿宋_GB2312" w:hAnsi="仿宋_GB2312" w:cs="仿宋_GB2312"/>
                <w:b w:val="0"/>
                <w:bCs/>
                <w:color w:val="auto"/>
                <w:spacing w:val="0"/>
                <w:sz w:val="18"/>
                <w:szCs w:val="18"/>
                <w:lang w:val="en-US" w:eastAsia="zh-CN"/>
              </w:rPr>
              <w:t>职责的行政机关及其工作人员，依据</w:t>
            </w:r>
            <w:r>
              <w:rPr>
                <w:rFonts w:hint="eastAsia" w:ascii="仿宋_GB2312" w:hAnsi="仿宋_GB2312" w:cs="仿宋_GB2312"/>
                <w:b w:val="0"/>
                <w:bCs/>
                <w:color w:val="auto"/>
                <w:spacing w:val="0"/>
                <w:sz w:val="18"/>
                <w:szCs w:val="18"/>
                <w:lang w:val="en-US" w:eastAsia="zh-CN"/>
              </w:rPr>
              <w:t>《中华人民共和国监察法》《行政机关公务员处分条例》</w:t>
            </w:r>
            <w:r>
              <w:rPr>
                <w:rFonts w:hint="default" w:ascii="仿宋_GB2312" w:hAnsi="仿宋_GB2312" w:cs="仿宋_GB2312"/>
                <w:b w:val="0"/>
                <w:bCs/>
                <w:color w:val="auto"/>
                <w:spacing w:val="0"/>
                <w:sz w:val="18"/>
                <w:szCs w:val="18"/>
                <w:lang w:val="en-US" w:eastAsia="zh-CN"/>
              </w:rPr>
              <w:t>等法律法规规章的相关规定追究相应的责任</w:t>
            </w:r>
            <w:r>
              <w:rPr>
                <w:rFonts w:hint="eastAsia" w:ascii="仿宋_GB2312" w:hAnsi="仿宋_GB2312" w:cs="仿宋_GB2312"/>
                <w:b w:val="0"/>
                <w:bCs/>
                <w:color w:val="auto"/>
                <w:spacing w:val="0"/>
                <w:sz w:val="18"/>
                <w:szCs w:val="18"/>
                <w:lang w:val="en-US" w:eastAsia="zh-CN"/>
              </w:rPr>
              <w:t>。</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default"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64</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其他行政权力</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物业服务收费标准调价合理性评审</w:t>
            </w:r>
          </w:p>
        </w:tc>
        <w:tc>
          <w:tcPr>
            <w:tcW w:w="26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《四川省物业管理条例》第五十一条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价格和收费管理股</w:t>
            </w:r>
          </w:p>
        </w:tc>
        <w:tc>
          <w:tcPr>
            <w:tcW w:w="294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1.受理责任：公示依法应当提交的材料；一次性告知补正材料；依法受理或不予受理不予受理应当告知理由。</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2.审查责任：依法审核物业双方提交的材料，通过实地调查、走访业主、召开座谈会，征询相关政府部门意见，充分听取申请双方意见等方式方法全面了解物业状况、物业服务企业收入状况、同一区域同一类型其他物业服务收费标准等情况，提出审查意见。</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3.决定责任：出具《物业服务收费标准调价幅度合理性评审意见书》。</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4.送达责任：评审意见书按规定的方式送达申请人。</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5.其他责任：法律法规规章规定应履行的其他责任。</w:t>
            </w:r>
          </w:p>
        </w:tc>
        <w:tc>
          <w:tcPr>
            <w:tcW w:w="23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《四川省物业管理条例》</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追责情形：《四川省物业管理条例》第七十七条规定的情形，以及其他依法应当追究的情形。</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免责情形：《中华人民共和国公职人员政务处分法》第十二条及其他依法应当免责的情形。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default"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65</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其他行政权力</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权限内商品和服务价格政府定价、政府指导价制定</w:t>
            </w:r>
          </w:p>
        </w:tc>
        <w:tc>
          <w:tcPr>
            <w:tcW w:w="2670" w:type="dxa"/>
            <w:noWrap w:val="0"/>
            <w:vAlign w:val="center"/>
          </w:tcPr>
          <w:p>
            <w:pPr>
              <w:rPr>
                <w:rFonts w:hint="eastAsia"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《中华人民共和国价格法》第五条</w:t>
            </w:r>
          </w:p>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《政府制定价格行为规则》</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国家发展改革委2017年第7号令</w:t>
            </w:r>
            <w:r>
              <w:rPr>
                <w:rFonts w:hint="eastAsia" w:ascii="仿宋_GB2312" w:hAnsi="仿宋_GB2312" w:cs="仿宋_GB2312"/>
                <w:b w:val="0"/>
                <w:bCs/>
                <w:color w:val="auto"/>
                <w:spacing w:val="0"/>
                <w:sz w:val="18"/>
                <w:szCs w:val="18"/>
                <w:lang w:val="en-US" w:eastAsia="zh-CN"/>
              </w:rPr>
              <w:t>）</w:t>
            </w:r>
          </w:p>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《四川省定价目录2021年版》</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价格和收费管理股</w:t>
            </w:r>
          </w:p>
        </w:tc>
        <w:tc>
          <w:tcPr>
            <w:tcW w:w="294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1.受理责任：</w:t>
            </w:r>
            <w:r>
              <w:rPr>
                <w:rFonts w:hint="eastAsia" w:ascii="仿宋_GB2312" w:hAnsi="仿宋_GB2312" w:cs="仿宋_GB2312"/>
                <w:b w:val="0"/>
                <w:bCs/>
                <w:color w:val="auto"/>
                <w:spacing w:val="0"/>
                <w:sz w:val="18"/>
                <w:szCs w:val="18"/>
                <w:lang w:val="en-US" w:eastAsia="zh-CN"/>
              </w:rPr>
              <w:t>免责情形：按照《中华人民共和国</w:t>
            </w:r>
            <w:r>
              <w:rPr>
                <w:rFonts w:hint="default" w:ascii="仿宋_GB2312" w:hAnsi="仿宋_GB2312" w:cs="仿宋_GB2312"/>
                <w:b w:val="0"/>
                <w:bCs/>
                <w:color w:val="auto"/>
                <w:spacing w:val="0"/>
                <w:sz w:val="18"/>
                <w:szCs w:val="18"/>
                <w:lang w:val="en-US" w:eastAsia="zh-CN"/>
              </w:rPr>
              <w:t>价格法》和《四川省定价目录》的范围，对权限内实行政府定价的商品和服务价格，主动开展收费标准的制定工作。</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2.审查及决定责任：制定权限内商品和服务价格，应当充分考虑有关商品和服务的社会平均成本、市场供求状况、国民经济与社会发展要求以及社会承受能力，并履行价格调查、成本监审或者成本调查、听取社会意见、合法性审查、集体审议、作出制定价格的决定等程序。</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3.监管责任：制定价格的决定实施后，定价机关应当对决定的执行情况进行跟踪调查和监测，并适时进行后评估。</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4.其他责任：法律法规规章文件规定应履行的其他责任。</w:t>
            </w:r>
          </w:p>
        </w:tc>
        <w:tc>
          <w:tcPr>
            <w:tcW w:w="237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《中华人民共和国价格法》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《政府制定价格行为规则》</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追责情形：对不履行或不正确履行行政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职责的行政机关及其工作人员,依据《中华人民共和国价格法》《政府制定价格行为规则》等法律法规规章的相关规定追究相应的责任，以及其他依法应当追责的情形。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与交通运输部门、教育部门、财政部门、医疗保障部门、宣传部门等按职责分工分别行使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default"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66</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其他行政权力</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企业投资项目备案</w:t>
            </w:r>
          </w:p>
        </w:tc>
        <w:tc>
          <w:tcPr>
            <w:tcW w:w="2670" w:type="dxa"/>
            <w:noWrap w:val="0"/>
            <w:vAlign w:val="center"/>
          </w:tcPr>
          <w:p>
            <w:pPr>
              <w:rPr>
                <w:color w:val="auto"/>
              </w:rPr>
            </w:pPr>
            <w:r>
              <w:rPr>
                <w:rFonts w:hint="default" w:ascii="仿宋_GB2312" w:hAnsi="仿宋_GB2312" w:cs="仿宋_GB2312"/>
                <w:b w:val="0"/>
                <w:bCs/>
                <w:color w:val="auto"/>
                <w:spacing w:val="0"/>
                <w:sz w:val="18"/>
                <w:szCs w:val="18"/>
                <w:lang w:val="en-US" w:eastAsia="zh-CN"/>
              </w:rPr>
              <w:t>《企业投资项目核准和备案管理条例》</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国务院2016年第673号令</w:t>
            </w:r>
            <w:r>
              <w:rPr>
                <w:rFonts w:hint="eastAsia" w:ascii="仿宋_GB2312" w:hAnsi="仿宋_GB2312" w:cs="仿宋_GB2312"/>
                <w:b w:val="0"/>
                <w:bCs/>
                <w:color w:val="auto"/>
                <w:spacing w:val="0"/>
                <w:sz w:val="18"/>
                <w:szCs w:val="18"/>
                <w:lang w:val="en-US" w:eastAsia="zh-CN"/>
              </w:rPr>
              <w:t>）</w:t>
            </w:r>
            <w:r>
              <w:rPr>
                <w:rFonts w:hint="default" w:ascii="仿宋_GB2312" w:hAnsi="仿宋_GB2312" w:cs="仿宋_GB2312"/>
                <w:b w:val="0"/>
                <w:bCs/>
                <w:color w:val="auto"/>
                <w:spacing w:val="0"/>
                <w:sz w:val="18"/>
                <w:szCs w:val="18"/>
                <w:lang w:val="en-US" w:eastAsia="zh-CN"/>
              </w:rPr>
              <w:t>第三条</w:t>
            </w:r>
          </w:p>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固定资产投资股</w:t>
            </w:r>
          </w:p>
        </w:tc>
        <w:tc>
          <w:tcPr>
            <w:tcW w:w="294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1.受理责任：收到企业填写的项目备案基本信息格式文本即为受理。</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2.审查责任：对备案信息不完整的，及时提醒和指导项目单位补正。发现项目符合备案条件的，及时告知企业。</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3.决定责任：在规定时限内，作出是否通过审查的决定。</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4.事后监管责任：建立实施监督检查的运行机制和管理制度，开展定期和不定期检查，依法采取相关处置措施。</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5.其他责任：法律法规规章文件规定应履行的其他责任。</w:t>
            </w:r>
          </w:p>
        </w:tc>
        <w:tc>
          <w:tcPr>
            <w:tcW w:w="2370" w:type="dxa"/>
            <w:noWrap w:val="0"/>
            <w:vAlign w:val="center"/>
          </w:tcPr>
          <w:p>
            <w:pPr>
              <w:rPr>
                <w:color w:val="auto"/>
              </w:rPr>
            </w:pPr>
            <w:r>
              <w:rPr>
                <w:rFonts w:hint="default" w:ascii="仿宋_GB2312" w:hAnsi="仿宋_GB2312" w:cs="仿宋_GB2312"/>
                <w:b w:val="0"/>
                <w:bCs/>
                <w:color w:val="auto"/>
                <w:spacing w:val="0"/>
                <w:sz w:val="18"/>
                <w:szCs w:val="18"/>
                <w:lang w:val="en-US" w:eastAsia="zh-CN"/>
              </w:rPr>
              <w:t>《企业投资项目核准和备案管理条例》</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《四川省企业投资项目核准和备案管理办法》</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追责情形：对不履行或不正确履行行政</w:t>
            </w:r>
            <w:r>
              <w:rPr>
                <w:rFonts w:hint="default" w:ascii="仿宋_GB2312" w:hAnsi="仿宋_GB2312" w:cs="仿宋_GB2312"/>
                <w:b w:val="0"/>
                <w:bCs/>
                <w:color w:val="auto"/>
                <w:spacing w:val="0"/>
                <w:sz w:val="18"/>
                <w:szCs w:val="18"/>
                <w:lang w:val="en-US" w:eastAsia="zh-CN"/>
              </w:rPr>
              <w:t>职责的行政机关及其工作人员，依据《企业投资项目核准和备案管理条例》《企业投资项目核准和备案管理办法》《四川省企业投资项目核准和备案管理办法》等法律法规规章的相关规定追究相应的责任，以及其他依法应当追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技术改造</w:t>
            </w:r>
            <w:r>
              <w:rPr>
                <w:rFonts w:hint="eastAsia" w:ascii="仿宋_GB2312" w:hAnsi="仿宋_GB2312" w:cs="仿宋_GB2312"/>
                <w:b w:val="0"/>
                <w:bCs/>
                <w:color w:val="auto"/>
                <w:spacing w:val="0"/>
                <w:sz w:val="18"/>
                <w:szCs w:val="18"/>
                <w:lang w:val="en-US" w:eastAsia="zh-CN"/>
              </w:rPr>
              <w:t>类</w:t>
            </w:r>
            <w:r>
              <w:rPr>
                <w:rFonts w:hint="default" w:ascii="仿宋_GB2312" w:hAnsi="仿宋_GB2312" w:cs="仿宋_GB2312"/>
                <w:b w:val="0"/>
                <w:bCs/>
                <w:color w:val="auto"/>
                <w:spacing w:val="0"/>
                <w:sz w:val="18"/>
                <w:szCs w:val="18"/>
                <w:lang w:val="en-US" w:eastAsia="zh-CN"/>
              </w:rPr>
              <w:t>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435" w:type="dxa"/>
            <w:noWrap w:val="0"/>
            <w:vAlign w:val="center"/>
          </w:tcPr>
          <w:p>
            <w:pPr>
              <w:keepNext w:val="0"/>
              <w:keepLines w:val="0"/>
              <w:pageBreakBefore w:val="0"/>
              <w:kinsoku/>
              <w:wordWrap/>
              <w:overflowPunct/>
              <w:topLinePunct w:val="0"/>
              <w:autoSpaceDE/>
              <w:autoSpaceDN/>
              <w:bidi w:val="0"/>
              <w:spacing w:line="240" w:lineRule="auto"/>
              <w:jc w:val="center"/>
              <w:rPr>
                <w:rFonts w:hint="default"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67</w:t>
            </w:r>
          </w:p>
        </w:tc>
        <w:tc>
          <w:tcPr>
            <w:tcW w:w="743"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其他行政权力</w:t>
            </w:r>
          </w:p>
        </w:tc>
        <w:tc>
          <w:tcPr>
            <w:tcW w:w="108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粮食收购企业备案</w:t>
            </w:r>
          </w:p>
        </w:tc>
        <w:tc>
          <w:tcPr>
            <w:tcW w:w="2670"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textAlignment w:val="auto"/>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《粮食流通管理条例》（中华人民共和国国务院令第740号）第九条</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《四川省粮食收购企业备案管理办法试行的通知》（川粮发〔2021〕2号）第二条</w:t>
            </w:r>
          </w:p>
        </w:tc>
        <w:tc>
          <w:tcPr>
            <w:tcW w:w="1095"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粮食和物资股</w:t>
            </w:r>
          </w:p>
        </w:tc>
        <w:tc>
          <w:tcPr>
            <w:tcW w:w="294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1.受理责任：收到企业通过现场或电子政务服务平台的备案资料即为受理；</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2.审查责任：备案材料不齐全的，应当一次性告知备案企业需要补正的全部内容；</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3.决定责任：备案材料齐全，及时受理备案。</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4.事后监管责任：加强粮食收购管理和服务，规范粮食收购活动。应建立粮食收购企业信用档案，将粮食收购企业备案、定期报告等情况的检查结果、违法行为查处情况记入信用记录，并依法向社会公示。</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5.其他责任：法律法规规章文件规定应履行的其他责任。</w:t>
            </w:r>
          </w:p>
        </w:tc>
        <w:tc>
          <w:tcPr>
            <w:tcW w:w="2370" w:type="dxa"/>
            <w:noWrap w:val="0"/>
            <w:vAlign w:val="center"/>
          </w:tcPr>
          <w:p>
            <w:pPr>
              <w:rPr>
                <w:color w:val="auto"/>
              </w:rPr>
            </w:pPr>
            <w:r>
              <w:rPr>
                <w:rFonts w:hint="eastAsia" w:ascii="仿宋_GB2312" w:hAnsi="仿宋_GB2312" w:cs="仿宋_GB2312"/>
                <w:b w:val="0"/>
                <w:bCs/>
                <w:color w:val="auto"/>
                <w:spacing w:val="0"/>
                <w:sz w:val="18"/>
                <w:szCs w:val="18"/>
                <w:lang w:val="en-US" w:eastAsia="zh-CN"/>
              </w:rPr>
              <w:t>《粮食流通管理条例》</w:t>
            </w:r>
          </w:p>
          <w:p>
            <w:pPr>
              <w:rPr>
                <w:color w:val="auto"/>
              </w:rPr>
            </w:pPr>
            <w:r>
              <w:rPr>
                <w:rFonts w:hint="eastAsia" w:ascii="仿宋_GB2312" w:hAnsi="仿宋_GB2312" w:cs="仿宋_GB2312"/>
                <w:b w:val="0"/>
                <w:bCs/>
                <w:color w:val="auto"/>
                <w:spacing w:val="0"/>
                <w:sz w:val="18"/>
                <w:szCs w:val="18"/>
                <w:lang w:val="en-US" w:eastAsia="zh-CN"/>
              </w:rPr>
              <w:t>《四川省粮食收购企业备案管理办法试行的通知》</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《四川省粮食安全保障条例》</w:t>
            </w:r>
          </w:p>
        </w:tc>
        <w:tc>
          <w:tcPr>
            <w:tcW w:w="1710"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追责情形：对不履行或不正确履行行政职责的行政机关及其工作人员，依据《中华人民共和国监察法》《中华人民共和国行政许可法》《中华人民共和国行政处罚法》《行政机关公务员处分条例》《粮食流通管理条例》《四川省地方粮食储备管理办法》《四川省粮食安全保障条例》《四川省〈粮食流通管理条例〉实施办法》等法律法规规章的相关规定追究相应的责任。</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免责情形：按照《中华人民共和国公职人员政务处分法》规定的情形，以及其他依法应当免责的情形。</w:t>
            </w:r>
          </w:p>
        </w:tc>
        <w:tc>
          <w:tcPr>
            <w:tcW w:w="1222"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noWrap w:val="0"/>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0" w:type="auto"/>
            <w:vAlign w:val="center"/>
          </w:tcPr>
          <w:p>
            <w:pPr>
              <w:keepNext w:val="0"/>
              <w:keepLines w:val="0"/>
              <w:pageBreakBefore w:val="0"/>
              <w:kinsoku/>
              <w:wordWrap/>
              <w:overflowPunct/>
              <w:topLinePunct w:val="0"/>
              <w:autoSpaceDE/>
              <w:autoSpaceDN/>
              <w:bidi w:val="0"/>
              <w:spacing w:line="240" w:lineRule="auto"/>
              <w:jc w:val="center"/>
              <w:rPr>
                <w:rFonts w:hint="default" w:ascii="仿宋_GB2312" w:hAnsi="仿宋_GB2312" w:eastAsia="仿宋_GB2312" w:cs="仿宋_GB2312"/>
                <w:b w:val="0"/>
                <w:color w:val="auto"/>
                <w:spacing w:val="0"/>
                <w:kern w:val="2"/>
                <w:sz w:val="18"/>
                <w:szCs w:val="18"/>
                <w:lang w:val="en-US" w:eastAsia="zh-CN" w:bidi="ar-SA"/>
              </w:rPr>
            </w:pPr>
            <w:r>
              <w:rPr>
                <w:rFonts w:hint="eastAsia" w:ascii="仿宋_GB2312" w:hAnsi="仿宋_GB2312" w:cs="仿宋_GB2312"/>
                <w:b w:val="0"/>
                <w:color w:val="auto"/>
                <w:spacing w:val="0"/>
                <w:sz w:val="18"/>
                <w:szCs w:val="18"/>
                <w:lang w:val="en-US" w:eastAsia="zh-CN"/>
              </w:rPr>
              <w:t>68</w:t>
            </w:r>
          </w:p>
        </w:tc>
        <w:tc>
          <w:tcPr>
            <w:tcW w:w="743" w:type="dxa"/>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其他行政权力</w:t>
            </w:r>
          </w:p>
        </w:tc>
        <w:tc>
          <w:tcPr>
            <w:tcW w:w="1080" w:type="dxa"/>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石油天然气管道竣工验收</w:t>
            </w:r>
          </w:p>
        </w:tc>
        <w:tc>
          <w:tcPr>
            <w:tcW w:w="2670" w:type="dxa"/>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default" w:ascii="仿宋_GB2312" w:hAnsi="仿宋_GB2312" w:cs="仿宋_GB2312"/>
                <w:b w:val="0"/>
                <w:bCs/>
                <w:color w:val="auto"/>
                <w:spacing w:val="0"/>
                <w:sz w:val="18"/>
                <w:szCs w:val="18"/>
                <w:lang w:val="en-US" w:eastAsia="zh-CN"/>
              </w:rPr>
            </w:pPr>
            <w:r>
              <w:rPr>
                <w:rFonts w:hint="default" w:ascii="仿宋_GB2312" w:hAnsi="仿宋_GB2312" w:cs="仿宋_GB2312"/>
                <w:b w:val="0"/>
                <w:bCs/>
                <w:color w:val="auto"/>
                <w:spacing w:val="0"/>
                <w:sz w:val="18"/>
                <w:szCs w:val="18"/>
                <w:lang w:val="en-US" w:eastAsia="zh-CN"/>
              </w:rPr>
              <w:t>《中华人民共和国石油天然气管道保护法》第十九条</w:t>
            </w:r>
          </w:p>
          <w:p>
            <w:pPr>
              <w:keepNext w:val="0"/>
              <w:keepLines w:val="0"/>
              <w:pageBreakBefore w:val="0"/>
              <w:tabs>
                <w:tab w:val="center" w:pos="4153"/>
                <w:tab w:val="right" w:pos="8306"/>
              </w:tabs>
              <w:kinsoku/>
              <w:wordWrap/>
              <w:overflowPunct/>
              <w:topLinePunct w:val="0"/>
              <w:autoSpaceDE/>
              <w:autoSpaceDN/>
              <w:bidi w:val="0"/>
              <w:snapToGrid w:val="0"/>
              <w:spacing w:line="240" w:lineRule="auto"/>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《四川省石油天然气管道工程建设项目验收管理办法》第二条</w:t>
            </w:r>
          </w:p>
        </w:tc>
        <w:tc>
          <w:tcPr>
            <w:tcW w:w="1095" w:type="dxa"/>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固定资产投资股</w:t>
            </w:r>
          </w:p>
        </w:tc>
        <w:tc>
          <w:tcPr>
            <w:tcW w:w="2940" w:type="dxa"/>
            <w:vAlign w:val="center"/>
          </w:tcPr>
          <w:p>
            <w:pPr>
              <w:keepNext w:val="0"/>
              <w:keepLines w:val="0"/>
              <w:pageBreakBefore w:val="0"/>
              <w:numPr>
                <w:ilvl w:val="0"/>
                <w:numId w:val="0"/>
              </w:numPr>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1.</w:t>
            </w:r>
            <w:r>
              <w:rPr>
                <w:rFonts w:hint="default" w:ascii="仿宋_GB2312" w:hAnsi="仿宋_GB2312" w:cs="仿宋_GB2312"/>
                <w:b w:val="0"/>
                <w:bCs/>
                <w:color w:val="auto"/>
                <w:spacing w:val="0"/>
                <w:sz w:val="18"/>
                <w:szCs w:val="18"/>
                <w:lang w:val="en-US" w:eastAsia="zh-CN"/>
              </w:rPr>
              <w:t>受理责任：公示应当提交的材料，对书面申请材料进行形式审查，一次性告知补正材料，依法受理或不予以受理不予受理应当告知理由。                                                                                                                           2.审查责任：对书面申请材料进行审查，提出审核意见。</w:t>
            </w:r>
          </w:p>
          <w:p>
            <w:pPr>
              <w:keepNext w:val="0"/>
              <w:keepLines w:val="0"/>
              <w:pageBreakBefore w:val="0"/>
              <w:numPr>
                <w:ilvl w:val="0"/>
                <w:numId w:val="0"/>
              </w:numPr>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3.</w:t>
            </w:r>
            <w:r>
              <w:rPr>
                <w:rFonts w:hint="default" w:ascii="仿宋_GB2312" w:hAnsi="仿宋_GB2312" w:cs="仿宋_GB2312"/>
                <w:b w:val="0"/>
                <w:bCs/>
                <w:color w:val="auto"/>
                <w:spacing w:val="0"/>
                <w:sz w:val="18"/>
                <w:szCs w:val="18"/>
                <w:lang w:val="en-US" w:eastAsia="zh-CN"/>
              </w:rPr>
              <w:t>决定责任：在规定时限内，作出行政许可或者不予行政许可决定，法定告知不予许可的应当书面告知理由。</w:t>
            </w:r>
          </w:p>
          <w:p>
            <w:pPr>
              <w:keepNext w:val="0"/>
              <w:keepLines w:val="0"/>
              <w:pageBreakBefore w:val="0"/>
              <w:numPr>
                <w:ilvl w:val="0"/>
                <w:numId w:val="0"/>
              </w:numPr>
              <w:tabs>
                <w:tab w:val="center" w:pos="4153"/>
                <w:tab w:val="right" w:pos="8306"/>
              </w:tabs>
              <w:kinsoku/>
              <w:wordWrap/>
              <w:overflowPunct/>
              <w:topLinePunct w:val="0"/>
              <w:autoSpaceDE/>
              <w:autoSpaceDN/>
              <w:bidi w:val="0"/>
              <w:snapToGrid w:val="0"/>
              <w:spacing w:line="240" w:lineRule="auto"/>
              <w:jc w:val="both"/>
              <w:rPr>
                <w:rFonts w:hint="default"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4.</w:t>
            </w:r>
            <w:r>
              <w:rPr>
                <w:rFonts w:hint="default" w:ascii="仿宋_GB2312" w:hAnsi="仿宋_GB2312" w:cs="仿宋_GB2312"/>
                <w:b w:val="0"/>
                <w:bCs/>
                <w:color w:val="auto"/>
                <w:spacing w:val="0"/>
                <w:sz w:val="18"/>
                <w:szCs w:val="18"/>
                <w:lang w:val="en-US" w:eastAsia="zh-CN"/>
              </w:rPr>
              <w:t>事后监督责任：建立实施监督检查的运行机制和管理制度，开展定期和不定期检查，依法采取相关处置措施。</w:t>
            </w:r>
          </w:p>
          <w:p>
            <w:pPr>
              <w:keepNext w:val="0"/>
              <w:keepLines w:val="0"/>
              <w:pageBreakBefore w:val="0"/>
              <w:numPr>
                <w:ilvl w:val="0"/>
                <w:numId w:val="0"/>
              </w:numPr>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5</w:t>
            </w:r>
            <w:r>
              <w:rPr>
                <w:rFonts w:hint="default" w:ascii="仿宋_GB2312" w:hAnsi="仿宋_GB2312" w:cs="仿宋_GB2312"/>
                <w:b w:val="0"/>
                <w:bCs/>
                <w:color w:val="auto"/>
                <w:spacing w:val="0"/>
                <w:sz w:val="18"/>
                <w:szCs w:val="18"/>
                <w:lang w:val="en-US" w:eastAsia="zh-CN"/>
              </w:rPr>
              <w:t>.其他责任：法律法规规章文件规定应履行的其他责任。</w:t>
            </w:r>
          </w:p>
        </w:tc>
        <w:tc>
          <w:tcPr>
            <w:tcW w:w="2370" w:type="dxa"/>
            <w:vAlign w:val="center"/>
          </w:tcPr>
          <w:p>
            <w:pPr>
              <w:rPr>
                <w:color w:val="auto"/>
              </w:rPr>
            </w:pPr>
            <w:r>
              <w:rPr>
                <w:rFonts w:hint="default" w:ascii="仿宋_GB2312" w:hAnsi="仿宋_GB2312" w:cs="仿宋_GB2312"/>
                <w:b w:val="0"/>
                <w:bCs/>
                <w:color w:val="auto"/>
                <w:spacing w:val="0"/>
                <w:sz w:val="18"/>
                <w:szCs w:val="18"/>
                <w:lang w:val="en-US" w:eastAsia="zh-CN"/>
              </w:rPr>
              <w:t>《行政许可法》</w:t>
            </w:r>
          </w:p>
          <w:p>
            <w:pPr>
              <w:rPr>
                <w:color w:val="auto"/>
              </w:rPr>
            </w:pPr>
            <w:r>
              <w:rPr>
                <w:rFonts w:hint="default" w:ascii="仿宋_GB2312" w:hAnsi="仿宋_GB2312" w:cs="仿宋_GB2312"/>
                <w:b w:val="0"/>
                <w:bCs/>
                <w:color w:val="auto"/>
                <w:spacing w:val="0"/>
                <w:sz w:val="18"/>
                <w:szCs w:val="18"/>
                <w:lang w:val="en-US" w:eastAsia="zh-CN"/>
              </w:rPr>
              <w:t>《中华人民共和国石油天然气管道保护法》</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default" w:ascii="仿宋_GB2312" w:hAnsi="仿宋_GB2312" w:cs="仿宋_GB2312"/>
                <w:b w:val="0"/>
                <w:bCs/>
                <w:color w:val="auto"/>
                <w:spacing w:val="0"/>
                <w:sz w:val="18"/>
                <w:szCs w:val="18"/>
                <w:lang w:val="en-US" w:eastAsia="zh-CN"/>
              </w:rPr>
              <w:t>《四川省石油天然气管道工程建设项目验收管理办法》</w:t>
            </w:r>
          </w:p>
        </w:tc>
        <w:tc>
          <w:tcPr>
            <w:tcW w:w="1710" w:type="dxa"/>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追责情形：对不履行或不正确履行行政</w:t>
            </w:r>
            <w:r>
              <w:rPr>
                <w:rFonts w:hint="default" w:ascii="仿宋_GB2312" w:hAnsi="仿宋_GB2312" w:cs="仿宋_GB2312"/>
                <w:b w:val="0"/>
                <w:bCs/>
                <w:color w:val="auto"/>
                <w:spacing w:val="0"/>
                <w:sz w:val="18"/>
                <w:szCs w:val="18"/>
                <w:lang w:val="en-US" w:eastAsia="zh-CN"/>
              </w:rPr>
              <w:t>职责的行政机关及其工作人员，依据《中</w:t>
            </w:r>
            <w:r>
              <w:rPr>
                <w:rFonts w:hint="eastAsia" w:ascii="仿宋_GB2312" w:hAnsi="仿宋_GB2312" w:cs="仿宋_GB2312"/>
                <w:b w:val="0"/>
                <w:bCs/>
                <w:color w:val="auto"/>
                <w:spacing w:val="0"/>
                <w:sz w:val="18"/>
                <w:szCs w:val="18"/>
                <w:lang w:val="en-US" w:eastAsia="zh-CN"/>
              </w:rPr>
              <w:t>华人民共和国监察法》《行政机关公务员处分条例》《四川省行政审批违法违纪行为责任追究办法》《四川省行政执法监督条例》《四川省行政机关工作人员行政过错责任追究试行办法》《企业</w:t>
            </w:r>
            <w:r>
              <w:rPr>
                <w:rFonts w:hint="default" w:ascii="仿宋_GB2312" w:hAnsi="仿宋_GB2312" w:cs="仿宋_GB2312"/>
                <w:b w:val="0"/>
                <w:bCs/>
                <w:color w:val="auto"/>
                <w:spacing w:val="0"/>
                <w:sz w:val="18"/>
                <w:szCs w:val="18"/>
                <w:lang w:val="en-US" w:eastAsia="zh-CN"/>
              </w:rPr>
              <w:t>投资项目核准和备案管理条例》等法律法规规章的相关规定追究相应责任</w:t>
            </w:r>
            <w:r>
              <w:rPr>
                <w:rFonts w:hint="eastAsia" w:ascii="仿宋_GB2312" w:hAnsi="仿宋_GB2312" w:cs="仿宋_GB2312"/>
                <w:b w:val="0"/>
                <w:bCs/>
                <w:color w:val="auto"/>
                <w:spacing w:val="0"/>
                <w:sz w:val="18"/>
                <w:szCs w:val="18"/>
                <w:lang w:val="en-US" w:eastAsia="zh-CN"/>
              </w:rPr>
              <w:t>。</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both"/>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免责情形：按照《中华人民共和国</w:t>
            </w:r>
            <w:r>
              <w:rPr>
                <w:rFonts w:hint="default" w:ascii="仿宋_GB2312" w:hAnsi="仿宋_GB2312" w:cs="仿宋_GB2312"/>
                <w:b w:val="0"/>
                <w:bCs/>
                <w:color w:val="auto"/>
                <w:spacing w:val="0"/>
                <w:sz w:val="18"/>
                <w:szCs w:val="18"/>
                <w:lang w:val="en-US" w:eastAsia="zh-CN"/>
              </w:rPr>
              <w:t>公职人员政务处分法》规定的情形，以及其他依法应当免责的情形。</w:t>
            </w:r>
          </w:p>
        </w:tc>
        <w:tc>
          <w:tcPr>
            <w:tcW w:w="1222" w:type="dxa"/>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cs="仿宋_GB2312"/>
                <w:b w:val="0"/>
                <w:bCs/>
                <w:color w:val="auto"/>
                <w:spacing w:val="0"/>
                <w:sz w:val="18"/>
                <w:szCs w:val="18"/>
                <w:lang w:val="en-US" w:eastAsia="zh-CN"/>
              </w:rPr>
            </w:pPr>
            <w:r>
              <w:rPr>
                <w:rFonts w:hint="eastAsia" w:ascii="仿宋_GB2312" w:hAnsi="仿宋_GB2312" w:cs="仿宋_GB2312"/>
                <w:b w:val="0"/>
                <w:bCs/>
                <w:color w:val="auto"/>
                <w:spacing w:val="0"/>
                <w:sz w:val="18"/>
                <w:szCs w:val="18"/>
                <w:lang w:val="en-US" w:eastAsia="zh-CN"/>
              </w:rPr>
              <w:t>监督电话：0825-</w:t>
            </w:r>
          </w:p>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r>
              <w:rPr>
                <w:rFonts w:hint="eastAsia" w:ascii="仿宋_GB2312" w:hAnsi="仿宋_GB2312" w:cs="仿宋_GB2312"/>
                <w:b w:val="0"/>
                <w:bCs/>
                <w:color w:val="auto"/>
                <w:spacing w:val="0"/>
                <w:sz w:val="18"/>
                <w:szCs w:val="18"/>
                <w:lang w:val="en-US" w:eastAsia="zh-CN"/>
              </w:rPr>
              <w:t>3181265</w:t>
            </w:r>
          </w:p>
        </w:tc>
        <w:tc>
          <w:tcPr>
            <w:tcW w:w="728" w:type="dxa"/>
            <w:vAlign w:val="center"/>
          </w:tcPr>
          <w:p>
            <w:pPr>
              <w:keepNext w:val="0"/>
              <w:keepLines w:val="0"/>
              <w:pageBreakBefore w:val="0"/>
              <w:tabs>
                <w:tab w:val="center" w:pos="4153"/>
                <w:tab w:val="right" w:pos="8306"/>
              </w:tabs>
              <w:kinsoku/>
              <w:wordWrap/>
              <w:overflowPunct/>
              <w:topLinePunct w:val="0"/>
              <w:autoSpaceDE/>
              <w:autoSpaceDN/>
              <w:bidi w:val="0"/>
              <w:snapToGrid w:val="0"/>
              <w:spacing w:line="240" w:lineRule="auto"/>
              <w:jc w:val="center"/>
              <w:rPr>
                <w:rFonts w:hint="eastAsia" w:ascii="仿宋_GB2312" w:hAnsi="仿宋_GB2312" w:eastAsia="仿宋_GB2312" w:cs="仿宋_GB2312"/>
                <w:b w:val="0"/>
                <w:bCs/>
                <w:color w:val="auto"/>
                <w:spacing w:val="0"/>
                <w:kern w:val="2"/>
                <w:sz w:val="18"/>
                <w:szCs w:val="18"/>
                <w:lang w:val="en-US" w:eastAsia="zh-CN" w:bidi="ar-SA"/>
              </w:rPr>
            </w:pPr>
          </w:p>
        </w:tc>
      </w:tr>
    </w:tbl>
    <w:p>
      <w:pPr>
        <w:jc w:val="both"/>
        <w:rPr>
          <w:rFonts w:hint="eastAsia"/>
          <w:color w:val="auto"/>
          <w:lang w:val="en-US" w:eastAsia="zh-CN"/>
        </w:rPr>
        <w:sectPr>
          <w:pgSz w:w="16838" w:h="11906" w:orient="landscape"/>
          <w:pgMar w:top="1134" w:right="850" w:bottom="850" w:left="1417" w:header="851" w:footer="992" w:gutter="0"/>
          <w:pgNumType w:fmt="decimal"/>
          <w:cols w:space="425" w:num="1"/>
          <w:docGrid w:type="lines" w:linePitch="312" w:charSpace="0"/>
        </w:sectPr>
      </w:pPr>
    </w:p>
    <w:bookmarkEnd w:id="2"/>
    <w:p>
      <w:pPr>
        <w:rPr>
          <w:rFonts w:hint="eastAsia"/>
          <w:color w:val="auto"/>
        </w:rPr>
      </w:pPr>
    </w:p>
    <w:sectPr>
      <w:pgSz w:w="16838" w:h="11906" w:orient="landscape"/>
      <w:pgMar w:top="1134" w:right="1417" w:bottom="85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628F8C-307C-436B-A032-28F9F026C3D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A152D93D-6E37-47B7-801F-DEF8094D7C63}"/>
  </w:font>
  <w:font w:name="方正小标宋简体">
    <w:panose1 w:val="02010601030101010101"/>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4AFCA3A1-361A-4275-9D53-4F94EB8786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posOffset>4038600</wp:posOffset>
              </wp:positionH>
              <wp:positionV relativeFrom="paragraph">
                <wp:posOffset>104775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b w:val="0"/>
                              <w:bCs/>
                              <w:sz w:val="28"/>
                              <w:szCs w:val="28"/>
                            </w:rPr>
                            <w:t xml:space="preserve"> </w:t>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  \* MERGEFORMAT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18pt;margin-top:8.25pt;height:144pt;width:144pt;mso-position-horizontal-relative:margin;mso-wrap-style:none;z-index:251659264;mso-width-relative:page;mso-height-relative:page;" filled="f" stroked="f" coordsize="21600,21600" o:gfxdata="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Bh7K51wAAAAoBAAAPAAAAAAAAAAEAIAAAACIAAABkcnMvZG93bnJldi54bWxQ&#10;SwECFAAUAAAACACHTuJAJIJGtDECAABhBAAADgAAAAAAAAABACAAAAAmAQAAZHJzL2Uyb0RvYy54&#10;bWxQSwUGAAAAAAYABgBZAQAAyQU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b w:val="0"/>
                        <w:bCs/>
                        <w:sz w:val="28"/>
                        <w:szCs w:val="28"/>
                      </w:rPr>
                      <w:t xml:space="preserve"> </w:t>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  \* MERGEFORMAT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784BAD"/>
    <w:multiLevelType w:val="singleLevel"/>
    <w:tmpl w:val="7A784BAD"/>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22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OGNiMWUzYmY2MjhmMDg0NWM2YzA4MDM1Y2Y3ZGEifQ=="/>
    <w:docVar w:name="KSO_WPS_MARK_KEY" w:val="ac124a25-a436-4c3c-9e18-914da011443d"/>
  </w:docVars>
  <w:rsids>
    <w:rsidRoot w:val="00387F40"/>
    <w:rsid w:val="001E2268"/>
    <w:rsid w:val="00387F40"/>
    <w:rsid w:val="008102F1"/>
    <w:rsid w:val="010E3FC1"/>
    <w:rsid w:val="01106452"/>
    <w:rsid w:val="011166C3"/>
    <w:rsid w:val="01292310"/>
    <w:rsid w:val="01885C73"/>
    <w:rsid w:val="01E60E27"/>
    <w:rsid w:val="02D215A4"/>
    <w:rsid w:val="03470C5D"/>
    <w:rsid w:val="04613DDC"/>
    <w:rsid w:val="0592672F"/>
    <w:rsid w:val="05F358DD"/>
    <w:rsid w:val="06090E6E"/>
    <w:rsid w:val="061E33D3"/>
    <w:rsid w:val="062235DD"/>
    <w:rsid w:val="063D60FB"/>
    <w:rsid w:val="06BC4119"/>
    <w:rsid w:val="06DE1582"/>
    <w:rsid w:val="07041C7C"/>
    <w:rsid w:val="088017D6"/>
    <w:rsid w:val="093A203D"/>
    <w:rsid w:val="094B5F56"/>
    <w:rsid w:val="09DEAED2"/>
    <w:rsid w:val="0A1507D6"/>
    <w:rsid w:val="0A1560FF"/>
    <w:rsid w:val="0BED706C"/>
    <w:rsid w:val="0C0C2B3C"/>
    <w:rsid w:val="0C30721C"/>
    <w:rsid w:val="0CD56232"/>
    <w:rsid w:val="0DE50696"/>
    <w:rsid w:val="0F065625"/>
    <w:rsid w:val="0F47026A"/>
    <w:rsid w:val="0F5D45EF"/>
    <w:rsid w:val="0F8B0FE4"/>
    <w:rsid w:val="0FAE3E6B"/>
    <w:rsid w:val="0FE84A36"/>
    <w:rsid w:val="103A30D5"/>
    <w:rsid w:val="10AF29B8"/>
    <w:rsid w:val="115F72BD"/>
    <w:rsid w:val="1165748F"/>
    <w:rsid w:val="11A344F4"/>
    <w:rsid w:val="12602B06"/>
    <w:rsid w:val="12AA12B5"/>
    <w:rsid w:val="12BC343E"/>
    <w:rsid w:val="12C22DBF"/>
    <w:rsid w:val="13182180"/>
    <w:rsid w:val="15311E8E"/>
    <w:rsid w:val="153F4651"/>
    <w:rsid w:val="158208F9"/>
    <w:rsid w:val="17A41568"/>
    <w:rsid w:val="18226406"/>
    <w:rsid w:val="189932E0"/>
    <w:rsid w:val="189F358D"/>
    <w:rsid w:val="18DA44C2"/>
    <w:rsid w:val="197033D8"/>
    <w:rsid w:val="19842A00"/>
    <w:rsid w:val="1A4E236B"/>
    <w:rsid w:val="1AAE2859"/>
    <w:rsid w:val="1AB51B9C"/>
    <w:rsid w:val="1AF6B393"/>
    <w:rsid w:val="1B571A6B"/>
    <w:rsid w:val="1BCD5D3B"/>
    <w:rsid w:val="1C98760D"/>
    <w:rsid w:val="1D4F9003"/>
    <w:rsid w:val="1DFFCA89"/>
    <w:rsid w:val="1E7B2FFC"/>
    <w:rsid w:val="1EB67D9A"/>
    <w:rsid w:val="1ECA54E0"/>
    <w:rsid w:val="1ECD097E"/>
    <w:rsid w:val="1F394761"/>
    <w:rsid w:val="1F5A5F94"/>
    <w:rsid w:val="1F966020"/>
    <w:rsid w:val="1FD55B0C"/>
    <w:rsid w:val="20DB2206"/>
    <w:rsid w:val="21516091"/>
    <w:rsid w:val="21E71F53"/>
    <w:rsid w:val="22507916"/>
    <w:rsid w:val="227007AF"/>
    <w:rsid w:val="24306A13"/>
    <w:rsid w:val="24A562FD"/>
    <w:rsid w:val="25AB7A3A"/>
    <w:rsid w:val="261554D3"/>
    <w:rsid w:val="267E0BEC"/>
    <w:rsid w:val="26FD2F81"/>
    <w:rsid w:val="27295FAF"/>
    <w:rsid w:val="275E39D1"/>
    <w:rsid w:val="277929C5"/>
    <w:rsid w:val="279B5375"/>
    <w:rsid w:val="27CBB2AB"/>
    <w:rsid w:val="286D33D0"/>
    <w:rsid w:val="28DC5EA4"/>
    <w:rsid w:val="29F54FA2"/>
    <w:rsid w:val="2AA1140C"/>
    <w:rsid w:val="2B1166DD"/>
    <w:rsid w:val="2B4E46A3"/>
    <w:rsid w:val="2B7A2452"/>
    <w:rsid w:val="2C463234"/>
    <w:rsid w:val="2C7375EB"/>
    <w:rsid w:val="2D5F3935"/>
    <w:rsid w:val="2DED347A"/>
    <w:rsid w:val="2DFF5C65"/>
    <w:rsid w:val="2E642C82"/>
    <w:rsid w:val="2E6E1BA1"/>
    <w:rsid w:val="2EF522AF"/>
    <w:rsid w:val="2F0D21E2"/>
    <w:rsid w:val="2F0F586E"/>
    <w:rsid w:val="2F4C5748"/>
    <w:rsid w:val="2F5A6C6F"/>
    <w:rsid w:val="2F9018EE"/>
    <w:rsid w:val="2FAD0CFA"/>
    <w:rsid w:val="2FBB4D1E"/>
    <w:rsid w:val="30912D5E"/>
    <w:rsid w:val="309E72D9"/>
    <w:rsid w:val="30E10F96"/>
    <w:rsid w:val="311855A8"/>
    <w:rsid w:val="318A0E4C"/>
    <w:rsid w:val="32693DE1"/>
    <w:rsid w:val="32FB0D84"/>
    <w:rsid w:val="33DB71E2"/>
    <w:rsid w:val="35256086"/>
    <w:rsid w:val="35FF7EA7"/>
    <w:rsid w:val="360D7FBF"/>
    <w:rsid w:val="366F231B"/>
    <w:rsid w:val="36E92171"/>
    <w:rsid w:val="36F01AF3"/>
    <w:rsid w:val="36F707B7"/>
    <w:rsid w:val="36F92D8C"/>
    <w:rsid w:val="37245713"/>
    <w:rsid w:val="37B3708C"/>
    <w:rsid w:val="37EF435B"/>
    <w:rsid w:val="38346435"/>
    <w:rsid w:val="390A5F8F"/>
    <w:rsid w:val="393F44A5"/>
    <w:rsid w:val="39E47CC0"/>
    <w:rsid w:val="3A2F1A45"/>
    <w:rsid w:val="3A876CA2"/>
    <w:rsid w:val="3B201738"/>
    <w:rsid w:val="3B217033"/>
    <w:rsid w:val="3B7577FA"/>
    <w:rsid w:val="3B7B5950"/>
    <w:rsid w:val="3BBF7BC2"/>
    <w:rsid w:val="3C036E38"/>
    <w:rsid w:val="3C1E3E0E"/>
    <w:rsid w:val="3CDA026E"/>
    <w:rsid w:val="3CE813A5"/>
    <w:rsid w:val="3DA45A48"/>
    <w:rsid w:val="3DECA226"/>
    <w:rsid w:val="3E3B3627"/>
    <w:rsid w:val="3E5D6EFC"/>
    <w:rsid w:val="3EDF2AD6"/>
    <w:rsid w:val="3F077381"/>
    <w:rsid w:val="3F3F8E24"/>
    <w:rsid w:val="3F5633A0"/>
    <w:rsid w:val="3FFB6C44"/>
    <w:rsid w:val="403C0A4C"/>
    <w:rsid w:val="406C47B6"/>
    <w:rsid w:val="413D314A"/>
    <w:rsid w:val="41F305B5"/>
    <w:rsid w:val="420A04F4"/>
    <w:rsid w:val="42175ABA"/>
    <w:rsid w:val="42790C13"/>
    <w:rsid w:val="428366AE"/>
    <w:rsid w:val="428B0580"/>
    <w:rsid w:val="42E22CAA"/>
    <w:rsid w:val="43016BAE"/>
    <w:rsid w:val="436C52FD"/>
    <w:rsid w:val="441B0236"/>
    <w:rsid w:val="448126AF"/>
    <w:rsid w:val="44867949"/>
    <w:rsid w:val="44975456"/>
    <w:rsid w:val="44F93EC7"/>
    <w:rsid w:val="4525472A"/>
    <w:rsid w:val="45BD7DA5"/>
    <w:rsid w:val="460C71CD"/>
    <w:rsid w:val="461C2E4C"/>
    <w:rsid w:val="467E563D"/>
    <w:rsid w:val="468E063F"/>
    <w:rsid w:val="47070279"/>
    <w:rsid w:val="48195ABD"/>
    <w:rsid w:val="48290E74"/>
    <w:rsid w:val="48773BCF"/>
    <w:rsid w:val="48B551B1"/>
    <w:rsid w:val="48F976B9"/>
    <w:rsid w:val="49543DC1"/>
    <w:rsid w:val="49A14B2D"/>
    <w:rsid w:val="4AD70E89"/>
    <w:rsid w:val="4B1D01E3"/>
    <w:rsid w:val="4B5719A2"/>
    <w:rsid w:val="4BE4677E"/>
    <w:rsid w:val="4BF338A9"/>
    <w:rsid w:val="4C980E07"/>
    <w:rsid w:val="4CE92A73"/>
    <w:rsid w:val="4CF431C6"/>
    <w:rsid w:val="4D471A63"/>
    <w:rsid w:val="4E822C04"/>
    <w:rsid w:val="4EC24381"/>
    <w:rsid w:val="4F1801C5"/>
    <w:rsid w:val="4F277B33"/>
    <w:rsid w:val="4F5421EB"/>
    <w:rsid w:val="4F8865E7"/>
    <w:rsid w:val="4F8E0CD3"/>
    <w:rsid w:val="504F6567"/>
    <w:rsid w:val="510B1340"/>
    <w:rsid w:val="515C66CE"/>
    <w:rsid w:val="534C2BA6"/>
    <w:rsid w:val="54370568"/>
    <w:rsid w:val="54BF113D"/>
    <w:rsid w:val="54F32AAE"/>
    <w:rsid w:val="55FF426D"/>
    <w:rsid w:val="575B27BF"/>
    <w:rsid w:val="57676B1F"/>
    <w:rsid w:val="57907ADE"/>
    <w:rsid w:val="579B1A08"/>
    <w:rsid w:val="580570C0"/>
    <w:rsid w:val="592475AC"/>
    <w:rsid w:val="59432C5D"/>
    <w:rsid w:val="59A8242F"/>
    <w:rsid w:val="5A1924BD"/>
    <w:rsid w:val="5B0E5FE1"/>
    <w:rsid w:val="5B151C70"/>
    <w:rsid w:val="5BED1FB7"/>
    <w:rsid w:val="5BF95B8B"/>
    <w:rsid w:val="5C0F1DCA"/>
    <w:rsid w:val="5C2C0286"/>
    <w:rsid w:val="5C333790"/>
    <w:rsid w:val="5CB2433F"/>
    <w:rsid w:val="5CCE2678"/>
    <w:rsid w:val="5D9B28C6"/>
    <w:rsid w:val="5DC935C0"/>
    <w:rsid w:val="5ED5081F"/>
    <w:rsid w:val="5ED50E37"/>
    <w:rsid w:val="5EDB1CB0"/>
    <w:rsid w:val="5F1F2842"/>
    <w:rsid w:val="5F761901"/>
    <w:rsid w:val="5F7F7235"/>
    <w:rsid w:val="5FB1029E"/>
    <w:rsid w:val="5FBF61A9"/>
    <w:rsid w:val="5FD43BAF"/>
    <w:rsid w:val="5FF3F7C8"/>
    <w:rsid w:val="5FF70570"/>
    <w:rsid w:val="601C1633"/>
    <w:rsid w:val="61190304"/>
    <w:rsid w:val="619868EC"/>
    <w:rsid w:val="622271F5"/>
    <w:rsid w:val="6256299E"/>
    <w:rsid w:val="62771A16"/>
    <w:rsid w:val="63043D0B"/>
    <w:rsid w:val="632C3261"/>
    <w:rsid w:val="644B4006"/>
    <w:rsid w:val="654D1308"/>
    <w:rsid w:val="65AD1BFF"/>
    <w:rsid w:val="65C37683"/>
    <w:rsid w:val="66FFE3F1"/>
    <w:rsid w:val="67383895"/>
    <w:rsid w:val="67FF2524"/>
    <w:rsid w:val="6875271D"/>
    <w:rsid w:val="68D003D4"/>
    <w:rsid w:val="68DF34B1"/>
    <w:rsid w:val="69D6518A"/>
    <w:rsid w:val="6A497AAC"/>
    <w:rsid w:val="6A675678"/>
    <w:rsid w:val="6A6B4794"/>
    <w:rsid w:val="6A745C1A"/>
    <w:rsid w:val="6A814D30"/>
    <w:rsid w:val="6B243463"/>
    <w:rsid w:val="6B4F2A52"/>
    <w:rsid w:val="6B98553A"/>
    <w:rsid w:val="6BA12AF8"/>
    <w:rsid w:val="6BE62DD0"/>
    <w:rsid w:val="6BE93D31"/>
    <w:rsid w:val="6C9D11E2"/>
    <w:rsid w:val="6CF34932"/>
    <w:rsid w:val="6D011DA7"/>
    <w:rsid w:val="6DAE06FC"/>
    <w:rsid w:val="6DB222F9"/>
    <w:rsid w:val="6DC22799"/>
    <w:rsid w:val="6DCB26F0"/>
    <w:rsid w:val="6DDC05BE"/>
    <w:rsid w:val="6DEBE265"/>
    <w:rsid w:val="6E672B51"/>
    <w:rsid w:val="6FBF1706"/>
    <w:rsid w:val="6FEC122F"/>
    <w:rsid w:val="6FF1E596"/>
    <w:rsid w:val="6FFA6C1B"/>
    <w:rsid w:val="706405EB"/>
    <w:rsid w:val="709B35B6"/>
    <w:rsid w:val="70C126B1"/>
    <w:rsid w:val="70C237DA"/>
    <w:rsid w:val="72F26881"/>
    <w:rsid w:val="73EF2DD7"/>
    <w:rsid w:val="74C45D08"/>
    <w:rsid w:val="74D96DD9"/>
    <w:rsid w:val="75466D2C"/>
    <w:rsid w:val="75814B4C"/>
    <w:rsid w:val="75C34332"/>
    <w:rsid w:val="75E023B3"/>
    <w:rsid w:val="75F407B2"/>
    <w:rsid w:val="75FA1F76"/>
    <w:rsid w:val="761F0F2B"/>
    <w:rsid w:val="766A4CB1"/>
    <w:rsid w:val="766B05BB"/>
    <w:rsid w:val="76E22B8E"/>
    <w:rsid w:val="77596B7A"/>
    <w:rsid w:val="77A61CC6"/>
    <w:rsid w:val="77B01ABE"/>
    <w:rsid w:val="77D55428"/>
    <w:rsid w:val="786B4EE6"/>
    <w:rsid w:val="786F4E1D"/>
    <w:rsid w:val="78EB2B6E"/>
    <w:rsid w:val="794A4208"/>
    <w:rsid w:val="7967791A"/>
    <w:rsid w:val="79F2274D"/>
    <w:rsid w:val="7A2C3DAA"/>
    <w:rsid w:val="7A5E3AC2"/>
    <w:rsid w:val="7A935598"/>
    <w:rsid w:val="7B4C27CE"/>
    <w:rsid w:val="7B6E1476"/>
    <w:rsid w:val="7B7F1DFA"/>
    <w:rsid w:val="7B98211C"/>
    <w:rsid w:val="7BABCF33"/>
    <w:rsid w:val="7BE1DF8A"/>
    <w:rsid w:val="7BE54D2E"/>
    <w:rsid w:val="7BFCDDD4"/>
    <w:rsid w:val="7C5178E9"/>
    <w:rsid w:val="7CA67789"/>
    <w:rsid w:val="7CF74BA1"/>
    <w:rsid w:val="7D1903B3"/>
    <w:rsid w:val="7DEBEA00"/>
    <w:rsid w:val="7E303E8D"/>
    <w:rsid w:val="7EDF5A25"/>
    <w:rsid w:val="7EDF918B"/>
    <w:rsid w:val="7EFFD872"/>
    <w:rsid w:val="7F86F6FE"/>
    <w:rsid w:val="7F9EC031"/>
    <w:rsid w:val="7FE231CE"/>
    <w:rsid w:val="89EEB41E"/>
    <w:rsid w:val="8D0E421D"/>
    <w:rsid w:val="95DFA0A8"/>
    <w:rsid w:val="9A7629DA"/>
    <w:rsid w:val="9BEBFC5E"/>
    <w:rsid w:val="ABBFAC88"/>
    <w:rsid w:val="B57FC467"/>
    <w:rsid w:val="BF8BBA56"/>
    <w:rsid w:val="BFFEC887"/>
    <w:rsid w:val="C7ABB370"/>
    <w:rsid w:val="C98B9D83"/>
    <w:rsid w:val="CAFE02F3"/>
    <w:rsid w:val="CB771D75"/>
    <w:rsid w:val="D6EFD3B2"/>
    <w:rsid w:val="D76BB481"/>
    <w:rsid w:val="D7F7A802"/>
    <w:rsid w:val="DF6FD1A5"/>
    <w:rsid w:val="E7F70D4F"/>
    <w:rsid w:val="E7FBE2F6"/>
    <w:rsid w:val="EA7AB27E"/>
    <w:rsid w:val="F61D9A87"/>
    <w:rsid w:val="F6D70F2E"/>
    <w:rsid w:val="F9FB7A4B"/>
    <w:rsid w:val="F9FF83CA"/>
    <w:rsid w:val="FB9F522D"/>
    <w:rsid w:val="FDEF336A"/>
    <w:rsid w:val="FEEFF5BD"/>
    <w:rsid w:val="FFBBF432"/>
    <w:rsid w:val="FFCFF58A"/>
    <w:rsid w:val="FFFB9B11"/>
    <w:rsid w:val="FFFD3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b/>
      <w:spacing w:val="-20"/>
      <w:kern w:val="2"/>
      <w:sz w:val="32"/>
      <w:szCs w:val="24"/>
      <w:lang w:val="en-US" w:eastAsia="zh-CN" w:bidi="ar-SA"/>
    </w:rPr>
  </w:style>
  <w:style w:type="paragraph" w:styleId="3">
    <w:name w:val="heading 1"/>
    <w:basedOn w:val="1"/>
    <w:next w:val="1"/>
    <w:qFormat/>
    <w:uiPriority w:val="0"/>
    <w:pPr>
      <w:adjustRightInd w:val="0"/>
      <w:snapToGrid w:val="0"/>
      <w:spacing w:beforeAutospacing="0" w:afterAutospacing="0"/>
      <w:jc w:val="center"/>
      <w:outlineLvl w:val="0"/>
    </w:pPr>
    <w:rPr>
      <w:rFonts w:hint="eastAsia" w:ascii="宋体" w:hAnsi="宋体" w:eastAsia="方正小标宋简体" w:cs="宋体"/>
      <w:b w:val="0"/>
      <w:spacing w:val="0"/>
      <w:kern w:val="44"/>
      <w:sz w:val="44"/>
      <w:szCs w:val="48"/>
      <w:lang w:bidi="ar"/>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Cs/>
      <w:kern w:val="0"/>
      <w:sz w:val="27"/>
      <w:szCs w:val="27"/>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List Number"/>
    <w:basedOn w:val="1"/>
    <w:qFormat/>
    <w:uiPriority w:val="0"/>
    <w:pPr>
      <w:numPr>
        <w:ilvl w:val="0"/>
        <w:numId w:val="1"/>
      </w:numPr>
    </w:pPr>
  </w:style>
  <w:style w:type="paragraph" w:styleId="6">
    <w:name w:val="annotation text"/>
    <w:basedOn w:val="1"/>
    <w:uiPriority w:val="0"/>
    <w:pPr>
      <w:jc w:val="left"/>
    </w:pPr>
  </w:style>
  <w:style w:type="paragraph" w:styleId="7">
    <w:name w:val="Body Text 3"/>
    <w:basedOn w:val="1"/>
    <w:qFormat/>
    <w:uiPriority w:val="0"/>
    <w:pPr>
      <w:spacing w:after="120"/>
    </w:pPr>
    <w:rPr>
      <w:sz w:val="16"/>
    </w:rPr>
  </w:style>
  <w:style w:type="paragraph" w:styleId="8">
    <w:name w:val="Plain Text"/>
    <w:basedOn w:val="1"/>
    <w:next w:val="1"/>
    <w:qFormat/>
    <w:uiPriority w:val="0"/>
    <w:pPr>
      <w:widowControl w:val="0"/>
      <w:jc w:val="both"/>
    </w:pPr>
    <w:rPr>
      <w:rFonts w:ascii="宋体"/>
      <w:kern w:val="2"/>
      <w:sz w:val="21"/>
      <w:lang w:val="en-US" w:eastAsia="zh-CN" w:bidi="ar-SA"/>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b w:val="0"/>
      <w:spacing w:val="0"/>
      <w:kern w:val="0"/>
      <w:sz w:val="24"/>
    </w:rPr>
  </w:style>
  <w:style w:type="character" w:styleId="15">
    <w:name w:val="Emphasis"/>
    <w:basedOn w:val="14"/>
    <w:qFormat/>
    <w:uiPriority w:val="0"/>
    <w:rPr>
      <w:i/>
    </w:rPr>
  </w:style>
  <w:style w:type="character" w:styleId="16">
    <w:name w:val="Hyperlink"/>
    <w:basedOn w:val="14"/>
    <w:qFormat/>
    <w:uiPriority w:val="0"/>
    <w:rPr>
      <w:color w:val="0000FF"/>
      <w:u w:val="single"/>
    </w:rPr>
  </w:style>
  <w:style w:type="character" w:customStyle="1" w:styleId="17">
    <w:name w:val="font41"/>
    <w:basedOn w:val="14"/>
    <w:qFormat/>
    <w:uiPriority w:val="0"/>
    <w:rPr>
      <w:rFonts w:hint="eastAsia" w:ascii="宋体" w:hAnsi="宋体" w:eastAsia="宋体" w:cs="宋体"/>
      <w:b/>
      <w:bCs/>
      <w:color w:val="000000"/>
      <w:sz w:val="22"/>
      <w:szCs w:val="22"/>
      <w:u w:val="none"/>
    </w:rPr>
  </w:style>
  <w:style w:type="character" w:customStyle="1" w:styleId="18">
    <w:name w:val="font11"/>
    <w:basedOn w:val="14"/>
    <w:qFormat/>
    <w:uiPriority w:val="0"/>
    <w:rPr>
      <w:rFonts w:ascii="仿宋_GB2312" w:eastAsia="仿宋_GB2312" w:cs="仿宋_GB2312"/>
      <w:color w:val="000000"/>
      <w:sz w:val="22"/>
      <w:szCs w:val="22"/>
      <w:u w:val="none"/>
    </w:rPr>
  </w:style>
  <w:style w:type="character" w:customStyle="1" w:styleId="19">
    <w:name w:val="font121"/>
    <w:basedOn w:val="14"/>
    <w:unhideWhenUsed/>
    <w:qFormat/>
    <w:uiPriority w:val="0"/>
    <w:rPr>
      <w:rFonts w:hint="default" w:ascii="仿宋_GB2312" w:hAnsi="Times New Roman" w:eastAsia="仿宋_GB2312" w:cs="仿宋_GB2312"/>
      <w:color w:val="000000"/>
      <w:sz w:val="18"/>
      <w:szCs w:val="18"/>
    </w:rPr>
  </w:style>
  <w:style w:type="character" w:customStyle="1" w:styleId="20">
    <w:name w:val="font132"/>
    <w:basedOn w:val="14"/>
    <w:unhideWhenUsed/>
    <w:qFormat/>
    <w:uiPriority w:val="0"/>
    <w:rPr>
      <w:rFonts w:hint="default" w:ascii="仿宋_GB2312" w:hAnsi="Times New Roman" w:eastAsia="仿宋_GB2312" w:cs="仿宋_GB2312"/>
      <w:color w:val="000000"/>
      <w:sz w:val="20"/>
      <w:szCs w:val="20"/>
    </w:rPr>
  </w:style>
  <w:style w:type="character" w:customStyle="1" w:styleId="21">
    <w:name w:val="font71"/>
    <w:basedOn w:val="14"/>
    <w:qFormat/>
    <w:uiPriority w:val="0"/>
    <w:rPr>
      <w:rFonts w:hint="eastAsia" w:ascii="宋体" w:hAnsi="宋体" w:eastAsia="宋体" w:cs="宋体"/>
      <w:color w:val="000000"/>
      <w:sz w:val="21"/>
      <w:szCs w:val="21"/>
      <w:u w:val="none"/>
    </w:rPr>
  </w:style>
  <w:style w:type="paragraph" w:customStyle="1" w:styleId="22">
    <w:name w:val="正文-公1"/>
    <w:basedOn w:val="1"/>
    <w:qFormat/>
    <w:uiPriority w:val="0"/>
    <w:pPr>
      <w:ind w:firstLine="200" w:firstLineChars="200"/>
    </w:pPr>
  </w:style>
  <w:style w:type="character" w:customStyle="1" w:styleId="23">
    <w:name w:val="font01"/>
    <w:basedOn w:val="14"/>
    <w:qFormat/>
    <w:uiPriority w:val="0"/>
    <w:rPr>
      <w:rFonts w:hint="eastAsia" w:ascii="仿宋_GB2312" w:eastAsia="仿宋_GB2312" w:cs="仿宋_GB2312"/>
      <w:color w:val="000000"/>
      <w:sz w:val="20"/>
      <w:szCs w:val="20"/>
      <w:u w:val="none"/>
    </w:rPr>
  </w:style>
  <w:style w:type="character" w:customStyle="1" w:styleId="24">
    <w:name w:val="font21"/>
    <w:basedOn w:val="14"/>
    <w:qFormat/>
    <w:uiPriority w:val="0"/>
    <w:rPr>
      <w:rFonts w:hint="default" w:ascii="Times New Roman" w:hAnsi="Times New Roman" w:cs="Times New Roman"/>
      <w:color w:val="000000"/>
      <w:sz w:val="20"/>
      <w:szCs w:val="20"/>
      <w:u w:val="none"/>
    </w:rPr>
  </w:style>
  <w:style w:type="character" w:customStyle="1" w:styleId="25">
    <w:name w:val="font122"/>
    <w:basedOn w:val="14"/>
    <w:qFormat/>
    <w:uiPriority w:val="0"/>
    <w:rPr>
      <w:rFonts w:hint="default" w:ascii="仿宋_GB2312" w:eastAsia="仿宋_GB2312" w:cs="仿宋_GB2312"/>
      <w:color w:val="000000"/>
      <w:sz w:val="18"/>
      <w:szCs w:val="18"/>
      <w:u w:val="none"/>
    </w:rPr>
  </w:style>
  <w:style w:type="character" w:customStyle="1" w:styleId="26">
    <w:name w:val="font151"/>
    <w:basedOn w:val="14"/>
    <w:qFormat/>
    <w:uiPriority w:val="0"/>
    <w:rPr>
      <w:rFonts w:hint="default" w:ascii="Times New Roman" w:hAnsi="Times New Roman" w:cs="Times New Roman"/>
      <w:color w:val="000000"/>
      <w:sz w:val="18"/>
      <w:szCs w:val="18"/>
      <w:u w:val="none"/>
    </w:rPr>
  </w:style>
  <w:style w:type="character" w:customStyle="1" w:styleId="27">
    <w:name w:val="font101"/>
    <w:basedOn w:val="14"/>
    <w:qFormat/>
    <w:uiPriority w:val="0"/>
    <w:rPr>
      <w:rFonts w:hint="default" w:ascii="仿宋_GB2312" w:eastAsia="仿宋_GB2312" w:cs="仿宋_GB2312"/>
      <w:color w:val="000000"/>
      <w:sz w:val="18"/>
      <w:szCs w:val="18"/>
      <w:u w:val="none"/>
    </w:rPr>
  </w:style>
  <w:style w:type="character" w:customStyle="1" w:styleId="28">
    <w:name w:val="font161"/>
    <w:basedOn w:val="14"/>
    <w:qFormat/>
    <w:uiPriority w:val="0"/>
    <w:rPr>
      <w:rFonts w:hint="default" w:ascii="仿宋_GB2312" w:eastAsia="仿宋_GB2312" w:cs="仿宋_GB2312"/>
      <w:color w:val="FF0000"/>
      <w:sz w:val="18"/>
      <w:szCs w:val="18"/>
      <w:u w:val="none"/>
    </w:rPr>
  </w:style>
  <w:style w:type="character" w:customStyle="1" w:styleId="29">
    <w:name w:val="font171"/>
    <w:basedOn w:val="14"/>
    <w:qFormat/>
    <w:uiPriority w:val="0"/>
    <w:rPr>
      <w:rFonts w:ascii="方正书宋_GBK" w:hAnsi="方正书宋_GBK" w:eastAsia="方正书宋_GBK" w:cs="方正书宋_GBK"/>
      <w:color w:val="000000"/>
      <w:sz w:val="18"/>
      <w:szCs w:val="18"/>
      <w:u w:val="none"/>
    </w:rPr>
  </w:style>
  <w:style w:type="paragraph" w:customStyle="1" w:styleId="30">
    <w:name w:val="章标题"/>
    <w:basedOn w:val="1"/>
    <w:next w:val="31"/>
    <w:qFormat/>
    <w:uiPriority w:val="0"/>
    <w:pPr>
      <w:widowControl/>
      <w:spacing w:before="158" w:after="153" w:line="323" w:lineRule="atLeast"/>
      <w:ind w:right="-120"/>
      <w:jc w:val="center"/>
      <w:textAlignment w:val="baseline"/>
    </w:pPr>
    <w:rPr>
      <w:color w:val="FF0000"/>
      <w:sz w:val="18"/>
      <w:szCs w:val="24"/>
    </w:rPr>
  </w:style>
  <w:style w:type="paragraph" w:customStyle="1" w:styleId="31">
    <w:name w:val="节标题"/>
    <w:basedOn w:val="1"/>
    <w:next w:val="1"/>
    <w:qFormat/>
    <w:uiPriority w:val="0"/>
    <w:pPr>
      <w:widowControl/>
      <w:spacing w:line="289" w:lineRule="atLeast"/>
      <w:jc w:val="center"/>
      <w:textAlignment w:val="baseline"/>
    </w:pPr>
    <w:rPr>
      <w:color w:val="000000"/>
      <w:sz w:val="28"/>
    </w:rPr>
  </w:style>
  <w:style w:type="paragraph" w:customStyle="1" w:styleId="32">
    <w:name w:val="WPSOffice手动目录 1"/>
    <w:qFormat/>
    <w:uiPriority w:val="0"/>
    <w:pPr>
      <w:ind w:leftChars="0"/>
    </w:pPr>
    <w:rPr>
      <w:rFonts w:asciiTheme="minorHAnsi" w:hAnsiTheme="minorHAnsi" w:eastAsiaTheme="minorEastAsia" w:cstheme="minorBidi"/>
      <w:sz w:val="20"/>
      <w:szCs w:val="20"/>
    </w:rPr>
  </w:style>
  <w:style w:type="character" w:customStyle="1" w:styleId="33">
    <w:name w:val="font31"/>
    <w:basedOn w:val="14"/>
    <w:qFormat/>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50834</Words>
  <Characters>52140</Characters>
  <Lines>0</Lines>
  <Paragraphs>0</Paragraphs>
  <TotalTime>34</TotalTime>
  <ScaleCrop>false</ScaleCrop>
  <LinksUpToDate>false</LinksUpToDate>
  <CharactersWithSpaces>52309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2023-01-18T15:50:00Z</dcterms:created>
  <dc:creator>今天我瘦了没</dc:creator>
  <cp:lastModifiedBy>兔大仙</cp:lastModifiedBy>
  <dcterms:modified xsi:type="dcterms:W3CDTF">2023-03-03T02:25:34Z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8979D5F5DA36468081DCA53162E108C2</vt:lpwstr>
  </property>
</Properties>
</file>