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b/>
          <w:bCs/>
          <w:color w:val="auto"/>
          <w:sz w:val="18"/>
          <w:szCs w:val="18"/>
        </w:rPr>
      </w:pPr>
      <w:bookmarkStart w:id="32" w:name="_GoBack"/>
      <w:bookmarkEnd w:id="32"/>
      <w:bookmarkStart w:id="0" w:name="_Toc15039"/>
      <w:bookmarkStart w:id="1" w:name="_Toc6028"/>
    </w:p>
    <w:p>
      <w:pPr>
        <w:jc w:val="center"/>
        <w:rPr>
          <w:rFonts w:ascii="Times New Roman" w:hAnsi="Times New Roman" w:eastAsia="方正小标宋简体"/>
          <w:b/>
          <w:bCs/>
          <w:color w:val="auto"/>
          <w:sz w:val="18"/>
          <w:szCs w:val="18"/>
        </w:rPr>
      </w:pPr>
    </w:p>
    <w:p>
      <w:pPr>
        <w:rPr>
          <w:color w:val="auto"/>
          <w:sz w:val="18"/>
          <w:szCs w:val="18"/>
        </w:rPr>
      </w:pPr>
    </w:p>
    <w:sdt>
      <w:sdtPr>
        <w:rPr>
          <w:rFonts w:ascii="Times New Roman" w:hAnsi="Times New Roman"/>
          <w:color w:val="auto"/>
          <w:sz w:val="18"/>
          <w:szCs w:val="18"/>
        </w:rPr>
        <w:id w:val="147458556"/>
        <w:docPartObj>
          <w:docPartGallery w:val="Table of Contents"/>
          <w:docPartUnique/>
        </w:docPartObj>
      </w:sdtPr>
      <w:sdtEndPr>
        <w:rPr>
          <w:rFonts w:ascii="Times New Roman" w:hAnsi="Times New Roman"/>
          <w:color w:val="auto"/>
          <w:sz w:val="18"/>
          <w:szCs w:val="18"/>
        </w:rPr>
      </w:sdtEndPr>
      <w:sdtContent>
        <w:p>
          <w:pPr>
            <w:jc w:val="center"/>
            <w:rPr>
              <w:rFonts w:ascii="Times New Roman" w:hAnsi="Times New Roman" w:eastAsia="方正小标宋简体"/>
              <w:color w:val="auto"/>
              <w:sz w:val="18"/>
              <w:szCs w:val="18"/>
            </w:rPr>
          </w:pPr>
          <w:r>
            <w:rPr>
              <w:rFonts w:ascii="Times New Roman" w:hAnsi="Times New Roman" w:eastAsia="方正小标宋简体"/>
              <w:color w:val="auto"/>
              <w:sz w:val="18"/>
              <w:szCs w:val="18"/>
            </w:rPr>
            <w:t>目录</w:t>
          </w:r>
        </w:p>
        <w:p>
          <w:pPr>
            <w:pStyle w:val="11"/>
            <w:tabs>
              <w:tab w:val="right" w:leader="dot" w:pos="8296"/>
            </w:tabs>
            <w:rPr>
              <w:rFonts w:asciiTheme="minorHAnsi" w:hAnsiTheme="minorHAnsi" w:eastAsiaTheme="minorEastAsia" w:cstheme="minorBidi"/>
              <w:color w:val="auto"/>
              <w:sz w:val="18"/>
              <w:szCs w:val="18"/>
            </w:rPr>
          </w:pPr>
          <w:r>
            <w:rPr>
              <w:rFonts w:ascii="Times New Roman" w:hAnsi="Times New Roman" w:eastAsia="仿宋_GB2312"/>
              <w:color w:val="auto"/>
              <w:sz w:val="18"/>
              <w:szCs w:val="18"/>
            </w:rPr>
            <w:fldChar w:fldCharType="begin"/>
          </w:r>
          <w:r>
            <w:rPr>
              <w:rFonts w:ascii="Times New Roman" w:hAnsi="Times New Roman" w:eastAsia="仿宋_GB2312"/>
              <w:color w:val="auto"/>
              <w:sz w:val="18"/>
              <w:szCs w:val="18"/>
            </w:rPr>
            <w:instrText xml:space="preserve">TOC \o "1-1" \h \u </w:instrText>
          </w:r>
          <w:r>
            <w:rPr>
              <w:rFonts w:ascii="Times New Roman" w:hAnsi="Times New Roman" w:eastAsia="仿宋_GB2312"/>
              <w:color w:val="auto"/>
              <w:sz w:val="18"/>
              <w:szCs w:val="18"/>
            </w:rPr>
            <w:fldChar w:fldCharType="separate"/>
          </w:r>
          <w:r>
            <w:rPr>
              <w:color w:val="auto"/>
            </w:rPr>
            <w:fldChar w:fldCharType="begin"/>
          </w:r>
          <w:r>
            <w:rPr>
              <w:color w:val="auto"/>
            </w:rPr>
            <w:instrText xml:space="preserve"> HYPERLINK \l "_Toc49962345" </w:instrText>
          </w:r>
          <w:r>
            <w:rPr>
              <w:color w:val="auto"/>
            </w:rPr>
            <w:fldChar w:fldCharType="separate"/>
          </w:r>
          <w:r>
            <w:rPr>
              <w:rStyle w:val="19"/>
              <w:rFonts w:ascii="Times New Roman" w:hAnsi="Times New Roman" w:eastAsia="方正小标宋简体"/>
              <w:color w:val="auto"/>
              <w:sz w:val="18"/>
              <w:szCs w:val="18"/>
            </w:rPr>
            <w:t>安全生产监督检查综合事项</w:t>
          </w:r>
          <w:r>
            <w:rPr>
              <w:color w:val="auto"/>
              <w:sz w:val="18"/>
              <w:szCs w:val="18"/>
            </w:rPr>
            <w:tab/>
          </w:r>
          <w:r>
            <w:rPr>
              <w:color w:val="auto"/>
              <w:sz w:val="18"/>
              <w:szCs w:val="18"/>
            </w:rPr>
            <w:fldChar w:fldCharType="begin"/>
          </w:r>
          <w:r>
            <w:rPr>
              <w:color w:val="auto"/>
              <w:sz w:val="18"/>
              <w:szCs w:val="18"/>
            </w:rPr>
            <w:instrText xml:space="preserve"> PAGEREF _Toc49962345 \h </w:instrText>
          </w:r>
          <w:r>
            <w:rPr>
              <w:color w:val="auto"/>
              <w:sz w:val="18"/>
              <w:szCs w:val="18"/>
            </w:rPr>
            <w:fldChar w:fldCharType="separate"/>
          </w:r>
          <w:r>
            <w:rPr>
              <w:color w:val="auto"/>
              <w:sz w:val="18"/>
              <w:szCs w:val="18"/>
            </w:rPr>
            <w:t>- 1 -</w:t>
          </w:r>
          <w:r>
            <w:rPr>
              <w:color w:val="auto"/>
              <w:sz w:val="18"/>
              <w:szCs w:val="18"/>
            </w:rPr>
            <w:fldChar w:fldCharType="end"/>
          </w:r>
          <w:r>
            <w:rPr>
              <w:color w:val="auto"/>
              <w:sz w:val="18"/>
              <w:szCs w:val="18"/>
            </w:rPr>
            <w:fldChar w:fldCharType="end"/>
          </w:r>
        </w:p>
        <w:p>
          <w:pPr>
            <w:pStyle w:val="11"/>
            <w:tabs>
              <w:tab w:val="right" w:leader="dot" w:pos="8296"/>
            </w:tabs>
            <w:rPr>
              <w:rFonts w:asciiTheme="minorHAnsi" w:hAnsiTheme="minorHAnsi" w:eastAsiaTheme="minorEastAsia" w:cstheme="minorBidi"/>
              <w:color w:val="auto"/>
              <w:sz w:val="18"/>
              <w:szCs w:val="18"/>
            </w:rPr>
          </w:pPr>
          <w:r>
            <w:rPr>
              <w:color w:val="auto"/>
            </w:rPr>
            <w:fldChar w:fldCharType="begin"/>
          </w:r>
          <w:r>
            <w:rPr>
              <w:color w:val="auto"/>
            </w:rPr>
            <w:instrText xml:space="preserve"> HYPERLINK \l "_Toc49962346" </w:instrText>
          </w:r>
          <w:r>
            <w:rPr>
              <w:color w:val="auto"/>
            </w:rPr>
            <w:fldChar w:fldCharType="separate"/>
          </w:r>
          <w:r>
            <w:rPr>
              <w:rStyle w:val="19"/>
              <w:rFonts w:ascii="Times New Roman" w:hAnsi="Times New Roman" w:eastAsia="方正小标宋简体"/>
              <w:color w:val="auto"/>
              <w:sz w:val="18"/>
              <w:szCs w:val="18"/>
            </w:rPr>
            <w:t>煤矿企业检查</w:t>
          </w:r>
          <w:r>
            <w:rPr>
              <w:rStyle w:val="19"/>
              <w:rFonts w:hint="eastAsia" w:ascii="Times New Roman" w:hAnsi="Times New Roman" w:eastAsia="方正小标宋简体"/>
              <w:color w:val="auto"/>
              <w:sz w:val="18"/>
              <w:szCs w:val="18"/>
              <w:lang w:eastAsia="zh-CN"/>
            </w:rPr>
            <w:t>重点事项</w:t>
          </w:r>
          <w:r>
            <w:rPr>
              <w:color w:val="auto"/>
              <w:sz w:val="18"/>
              <w:szCs w:val="18"/>
            </w:rPr>
            <w:tab/>
          </w:r>
          <w:r>
            <w:rPr>
              <w:color w:val="auto"/>
              <w:sz w:val="18"/>
              <w:szCs w:val="18"/>
            </w:rPr>
            <w:fldChar w:fldCharType="begin"/>
          </w:r>
          <w:r>
            <w:rPr>
              <w:color w:val="auto"/>
              <w:sz w:val="18"/>
              <w:szCs w:val="18"/>
            </w:rPr>
            <w:instrText xml:space="preserve"> PAGEREF _Toc49962346 \h </w:instrText>
          </w:r>
          <w:r>
            <w:rPr>
              <w:color w:val="auto"/>
              <w:sz w:val="18"/>
              <w:szCs w:val="18"/>
            </w:rPr>
            <w:fldChar w:fldCharType="separate"/>
          </w:r>
          <w:r>
            <w:rPr>
              <w:color w:val="auto"/>
              <w:sz w:val="18"/>
              <w:szCs w:val="18"/>
            </w:rPr>
            <w:t>- 30 -</w:t>
          </w:r>
          <w:r>
            <w:rPr>
              <w:color w:val="auto"/>
              <w:sz w:val="18"/>
              <w:szCs w:val="18"/>
            </w:rPr>
            <w:fldChar w:fldCharType="end"/>
          </w:r>
          <w:r>
            <w:rPr>
              <w:color w:val="auto"/>
              <w:sz w:val="18"/>
              <w:szCs w:val="18"/>
            </w:rPr>
            <w:fldChar w:fldCharType="end"/>
          </w:r>
        </w:p>
        <w:p>
          <w:pPr>
            <w:pStyle w:val="11"/>
            <w:tabs>
              <w:tab w:val="right" w:leader="dot" w:pos="8296"/>
            </w:tabs>
            <w:rPr>
              <w:rFonts w:asciiTheme="minorHAnsi" w:hAnsiTheme="minorHAnsi" w:eastAsiaTheme="minorEastAsia" w:cstheme="minorBidi"/>
              <w:color w:val="auto"/>
              <w:sz w:val="18"/>
              <w:szCs w:val="18"/>
            </w:rPr>
          </w:pPr>
          <w:r>
            <w:rPr>
              <w:color w:val="auto"/>
            </w:rPr>
            <w:fldChar w:fldCharType="begin"/>
          </w:r>
          <w:r>
            <w:rPr>
              <w:color w:val="auto"/>
            </w:rPr>
            <w:instrText xml:space="preserve"> HYPERLINK \l "_Toc49962347" </w:instrText>
          </w:r>
          <w:r>
            <w:rPr>
              <w:color w:val="auto"/>
            </w:rPr>
            <w:fldChar w:fldCharType="separate"/>
          </w:r>
          <w:r>
            <w:rPr>
              <w:rStyle w:val="19"/>
              <w:rFonts w:ascii="Times New Roman" w:hAnsi="Times New Roman" w:eastAsia="方正小标宋简体"/>
              <w:color w:val="auto"/>
              <w:sz w:val="18"/>
              <w:szCs w:val="18"/>
            </w:rPr>
            <w:t>危险化学品生产经营企业检查</w:t>
          </w:r>
          <w:r>
            <w:rPr>
              <w:rStyle w:val="19"/>
              <w:rFonts w:hint="eastAsia" w:ascii="Times New Roman" w:hAnsi="Times New Roman" w:eastAsia="方正小标宋简体"/>
              <w:color w:val="auto"/>
              <w:sz w:val="18"/>
              <w:szCs w:val="18"/>
              <w:lang w:eastAsia="zh-CN"/>
            </w:rPr>
            <w:t>重点事项</w:t>
          </w:r>
          <w:r>
            <w:rPr>
              <w:color w:val="auto"/>
              <w:sz w:val="18"/>
              <w:szCs w:val="18"/>
            </w:rPr>
            <w:tab/>
          </w:r>
          <w:r>
            <w:rPr>
              <w:color w:val="auto"/>
              <w:sz w:val="18"/>
              <w:szCs w:val="18"/>
            </w:rPr>
            <w:fldChar w:fldCharType="begin"/>
          </w:r>
          <w:r>
            <w:rPr>
              <w:color w:val="auto"/>
              <w:sz w:val="18"/>
              <w:szCs w:val="18"/>
            </w:rPr>
            <w:instrText xml:space="preserve"> PAGEREF _Toc49962347 \h </w:instrText>
          </w:r>
          <w:r>
            <w:rPr>
              <w:color w:val="auto"/>
              <w:sz w:val="18"/>
              <w:szCs w:val="18"/>
            </w:rPr>
            <w:fldChar w:fldCharType="separate"/>
          </w:r>
          <w:r>
            <w:rPr>
              <w:color w:val="auto"/>
              <w:sz w:val="18"/>
              <w:szCs w:val="18"/>
            </w:rPr>
            <w:t>- 82 -</w:t>
          </w:r>
          <w:r>
            <w:rPr>
              <w:color w:val="auto"/>
              <w:sz w:val="18"/>
              <w:szCs w:val="18"/>
            </w:rPr>
            <w:fldChar w:fldCharType="end"/>
          </w:r>
          <w:r>
            <w:rPr>
              <w:color w:val="auto"/>
              <w:sz w:val="18"/>
              <w:szCs w:val="18"/>
            </w:rPr>
            <w:fldChar w:fldCharType="end"/>
          </w:r>
        </w:p>
        <w:p>
          <w:pPr>
            <w:pStyle w:val="11"/>
            <w:tabs>
              <w:tab w:val="right" w:leader="dot" w:pos="8296"/>
            </w:tabs>
            <w:rPr>
              <w:rFonts w:asciiTheme="minorHAnsi" w:hAnsiTheme="minorHAnsi" w:eastAsiaTheme="minorEastAsia" w:cstheme="minorBidi"/>
              <w:color w:val="auto"/>
              <w:sz w:val="18"/>
              <w:szCs w:val="18"/>
            </w:rPr>
          </w:pPr>
          <w:r>
            <w:rPr>
              <w:color w:val="auto"/>
            </w:rPr>
            <w:fldChar w:fldCharType="begin"/>
          </w:r>
          <w:r>
            <w:rPr>
              <w:color w:val="auto"/>
            </w:rPr>
            <w:instrText xml:space="preserve"> HYPERLINK \l "_Toc49962348" </w:instrText>
          </w:r>
          <w:r>
            <w:rPr>
              <w:color w:val="auto"/>
            </w:rPr>
            <w:fldChar w:fldCharType="separate"/>
          </w:r>
          <w:r>
            <w:rPr>
              <w:rStyle w:val="19"/>
              <w:rFonts w:ascii="Times New Roman" w:hAnsi="Times New Roman" w:eastAsia="方正小标宋简体"/>
              <w:color w:val="auto"/>
              <w:sz w:val="18"/>
              <w:szCs w:val="18"/>
            </w:rPr>
            <w:t>金属非金属地下矿山检查</w:t>
          </w:r>
          <w:r>
            <w:rPr>
              <w:rStyle w:val="19"/>
              <w:rFonts w:hint="eastAsia" w:ascii="Times New Roman" w:hAnsi="Times New Roman" w:eastAsia="方正小标宋简体"/>
              <w:color w:val="auto"/>
              <w:sz w:val="18"/>
              <w:szCs w:val="18"/>
              <w:lang w:eastAsia="zh-CN"/>
            </w:rPr>
            <w:t>重点事项</w:t>
          </w:r>
          <w:r>
            <w:rPr>
              <w:color w:val="auto"/>
              <w:sz w:val="18"/>
              <w:szCs w:val="18"/>
            </w:rPr>
            <w:tab/>
          </w:r>
          <w:r>
            <w:rPr>
              <w:color w:val="auto"/>
              <w:sz w:val="18"/>
              <w:szCs w:val="18"/>
            </w:rPr>
            <w:fldChar w:fldCharType="begin"/>
          </w:r>
          <w:r>
            <w:rPr>
              <w:color w:val="auto"/>
              <w:sz w:val="18"/>
              <w:szCs w:val="18"/>
            </w:rPr>
            <w:instrText xml:space="preserve"> PAGEREF _Toc49962348 \h </w:instrText>
          </w:r>
          <w:r>
            <w:rPr>
              <w:color w:val="auto"/>
              <w:sz w:val="18"/>
              <w:szCs w:val="18"/>
            </w:rPr>
            <w:fldChar w:fldCharType="separate"/>
          </w:r>
          <w:r>
            <w:rPr>
              <w:color w:val="auto"/>
              <w:sz w:val="18"/>
              <w:szCs w:val="18"/>
            </w:rPr>
            <w:t>- 110 -</w:t>
          </w:r>
          <w:r>
            <w:rPr>
              <w:color w:val="auto"/>
              <w:sz w:val="18"/>
              <w:szCs w:val="18"/>
            </w:rPr>
            <w:fldChar w:fldCharType="end"/>
          </w:r>
          <w:r>
            <w:rPr>
              <w:color w:val="auto"/>
              <w:sz w:val="18"/>
              <w:szCs w:val="18"/>
            </w:rPr>
            <w:fldChar w:fldCharType="end"/>
          </w:r>
        </w:p>
        <w:p>
          <w:pPr>
            <w:pStyle w:val="11"/>
            <w:tabs>
              <w:tab w:val="right" w:leader="dot" w:pos="8296"/>
            </w:tabs>
            <w:rPr>
              <w:rFonts w:asciiTheme="minorHAnsi" w:hAnsiTheme="minorHAnsi" w:eastAsiaTheme="minorEastAsia" w:cstheme="minorBidi"/>
              <w:color w:val="auto"/>
              <w:sz w:val="18"/>
              <w:szCs w:val="18"/>
            </w:rPr>
          </w:pPr>
          <w:r>
            <w:rPr>
              <w:color w:val="auto"/>
            </w:rPr>
            <w:fldChar w:fldCharType="begin"/>
          </w:r>
          <w:r>
            <w:rPr>
              <w:color w:val="auto"/>
            </w:rPr>
            <w:instrText xml:space="preserve"> HYPERLINK \l "_Toc49962349" </w:instrText>
          </w:r>
          <w:r>
            <w:rPr>
              <w:color w:val="auto"/>
            </w:rPr>
            <w:fldChar w:fldCharType="separate"/>
          </w:r>
          <w:r>
            <w:rPr>
              <w:rStyle w:val="19"/>
              <w:rFonts w:ascii="Times New Roman" w:hAnsi="Times New Roman" w:eastAsia="方正小标宋简体"/>
              <w:color w:val="auto"/>
              <w:sz w:val="18"/>
              <w:szCs w:val="18"/>
            </w:rPr>
            <w:t>金属非金属露天矿山重点检查</w:t>
          </w:r>
          <w:r>
            <w:rPr>
              <w:rStyle w:val="19"/>
              <w:rFonts w:hint="eastAsia" w:ascii="Times New Roman" w:hAnsi="Times New Roman" w:eastAsia="方正小标宋简体"/>
              <w:color w:val="auto"/>
              <w:sz w:val="18"/>
              <w:szCs w:val="18"/>
              <w:lang w:eastAsia="zh-CN"/>
            </w:rPr>
            <w:t>重点事项</w:t>
          </w:r>
          <w:r>
            <w:rPr>
              <w:color w:val="auto"/>
              <w:sz w:val="18"/>
              <w:szCs w:val="18"/>
            </w:rPr>
            <w:tab/>
          </w:r>
          <w:r>
            <w:rPr>
              <w:color w:val="auto"/>
              <w:sz w:val="18"/>
              <w:szCs w:val="18"/>
            </w:rPr>
            <w:fldChar w:fldCharType="begin"/>
          </w:r>
          <w:r>
            <w:rPr>
              <w:color w:val="auto"/>
              <w:sz w:val="18"/>
              <w:szCs w:val="18"/>
            </w:rPr>
            <w:instrText xml:space="preserve"> PAGEREF _Toc49962349 \h </w:instrText>
          </w:r>
          <w:r>
            <w:rPr>
              <w:color w:val="auto"/>
              <w:sz w:val="18"/>
              <w:szCs w:val="18"/>
            </w:rPr>
            <w:fldChar w:fldCharType="separate"/>
          </w:r>
          <w:r>
            <w:rPr>
              <w:color w:val="auto"/>
              <w:sz w:val="18"/>
              <w:szCs w:val="18"/>
            </w:rPr>
            <w:t>- 150 -</w:t>
          </w:r>
          <w:r>
            <w:rPr>
              <w:color w:val="auto"/>
              <w:sz w:val="18"/>
              <w:szCs w:val="18"/>
            </w:rPr>
            <w:fldChar w:fldCharType="end"/>
          </w:r>
          <w:r>
            <w:rPr>
              <w:color w:val="auto"/>
              <w:sz w:val="18"/>
              <w:szCs w:val="18"/>
            </w:rPr>
            <w:fldChar w:fldCharType="end"/>
          </w:r>
        </w:p>
        <w:p>
          <w:pPr>
            <w:pStyle w:val="11"/>
            <w:tabs>
              <w:tab w:val="right" w:leader="dot" w:pos="8296"/>
            </w:tabs>
            <w:rPr>
              <w:rFonts w:asciiTheme="minorHAnsi" w:hAnsiTheme="minorHAnsi" w:eastAsiaTheme="minorEastAsia" w:cstheme="minorBidi"/>
              <w:color w:val="auto"/>
              <w:sz w:val="18"/>
              <w:szCs w:val="18"/>
            </w:rPr>
          </w:pPr>
          <w:r>
            <w:rPr>
              <w:color w:val="auto"/>
            </w:rPr>
            <w:fldChar w:fldCharType="begin"/>
          </w:r>
          <w:r>
            <w:rPr>
              <w:color w:val="auto"/>
            </w:rPr>
            <w:instrText xml:space="preserve"> HYPERLINK \l "_Toc49962350" </w:instrText>
          </w:r>
          <w:r>
            <w:rPr>
              <w:color w:val="auto"/>
            </w:rPr>
            <w:fldChar w:fldCharType="separate"/>
          </w:r>
          <w:r>
            <w:rPr>
              <w:rStyle w:val="19"/>
              <w:rFonts w:ascii="方正小标宋简体" w:hAnsi="方正小标宋简体" w:eastAsia="方正小标宋简体" w:cs="方正小标宋简体"/>
              <w:color w:val="auto"/>
              <w:sz w:val="18"/>
              <w:szCs w:val="18"/>
            </w:rPr>
            <w:t>尾矿库检查</w:t>
          </w:r>
          <w:r>
            <w:rPr>
              <w:rStyle w:val="19"/>
              <w:rFonts w:hint="eastAsia" w:ascii="方正小标宋简体" w:hAnsi="方正小标宋简体" w:eastAsia="方正小标宋简体" w:cs="方正小标宋简体"/>
              <w:color w:val="auto"/>
              <w:sz w:val="18"/>
              <w:szCs w:val="18"/>
              <w:lang w:eastAsia="zh-CN"/>
            </w:rPr>
            <w:t>重点事项</w:t>
          </w:r>
          <w:r>
            <w:rPr>
              <w:color w:val="auto"/>
              <w:sz w:val="18"/>
              <w:szCs w:val="18"/>
            </w:rPr>
            <w:tab/>
          </w:r>
          <w:r>
            <w:rPr>
              <w:color w:val="auto"/>
              <w:sz w:val="18"/>
              <w:szCs w:val="18"/>
            </w:rPr>
            <w:fldChar w:fldCharType="begin"/>
          </w:r>
          <w:r>
            <w:rPr>
              <w:color w:val="auto"/>
              <w:sz w:val="18"/>
              <w:szCs w:val="18"/>
            </w:rPr>
            <w:instrText xml:space="preserve"> PAGEREF _Toc49962350 \h </w:instrText>
          </w:r>
          <w:r>
            <w:rPr>
              <w:color w:val="auto"/>
              <w:sz w:val="18"/>
              <w:szCs w:val="18"/>
            </w:rPr>
            <w:fldChar w:fldCharType="separate"/>
          </w:r>
          <w:r>
            <w:rPr>
              <w:color w:val="auto"/>
              <w:sz w:val="18"/>
              <w:szCs w:val="18"/>
            </w:rPr>
            <w:t>- 168 -</w:t>
          </w:r>
          <w:r>
            <w:rPr>
              <w:color w:val="auto"/>
              <w:sz w:val="18"/>
              <w:szCs w:val="18"/>
            </w:rPr>
            <w:fldChar w:fldCharType="end"/>
          </w:r>
          <w:r>
            <w:rPr>
              <w:color w:val="auto"/>
              <w:sz w:val="18"/>
              <w:szCs w:val="18"/>
            </w:rPr>
            <w:fldChar w:fldCharType="end"/>
          </w:r>
        </w:p>
        <w:p>
          <w:pPr>
            <w:pStyle w:val="11"/>
            <w:tabs>
              <w:tab w:val="right" w:leader="dot" w:pos="8296"/>
            </w:tabs>
            <w:rPr>
              <w:rFonts w:asciiTheme="minorHAnsi" w:hAnsiTheme="minorHAnsi" w:eastAsiaTheme="minorEastAsia" w:cstheme="minorBidi"/>
              <w:color w:val="auto"/>
              <w:sz w:val="18"/>
              <w:szCs w:val="18"/>
            </w:rPr>
          </w:pPr>
          <w:r>
            <w:rPr>
              <w:color w:val="auto"/>
            </w:rPr>
            <w:fldChar w:fldCharType="begin"/>
          </w:r>
          <w:r>
            <w:rPr>
              <w:color w:val="auto"/>
            </w:rPr>
            <w:instrText xml:space="preserve"> HYPERLINK \l "_Toc49962351" </w:instrText>
          </w:r>
          <w:r>
            <w:rPr>
              <w:color w:val="auto"/>
            </w:rPr>
            <w:fldChar w:fldCharType="separate"/>
          </w:r>
          <w:r>
            <w:rPr>
              <w:rStyle w:val="19"/>
              <w:rFonts w:ascii="Times New Roman" w:hAnsi="Times New Roman" w:eastAsia="方正小标宋简体"/>
              <w:color w:val="auto"/>
              <w:sz w:val="18"/>
              <w:szCs w:val="18"/>
            </w:rPr>
            <w:t>烟花爆竹生产企业检查</w:t>
          </w:r>
          <w:r>
            <w:rPr>
              <w:rStyle w:val="19"/>
              <w:rFonts w:hint="eastAsia" w:ascii="Times New Roman" w:hAnsi="Times New Roman" w:eastAsia="方正小标宋简体"/>
              <w:color w:val="auto"/>
              <w:sz w:val="18"/>
              <w:szCs w:val="18"/>
              <w:lang w:eastAsia="zh-CN"/>
            </w:rPr>
            <w:t>重点事项</w:t>
          </w:r>
          <w:r>
            <w:rPr>
              <w:color w:val="auto"/>
              <w:sz w:val="18"/>
              <w:szCs w:val="18"/>
            </w:rPr>
            <w:tab/>
          </w:r>
          <w:r>
            <w:rPr>
              <w:color w:val="auto"/>
              <w:sz w:val="18"/>
              <w:szCs w:val="18"/>
            </w:rPr>
            <w:fldChar w:fldCharType="begin"/>
          </w:r>
          <w:r>
            <w:rPr>
              <w:color w:val="auto"/>
              <w:sz w:val="18"/>
              <w:szCs w:val="18"/>
            </w:rPr>
            <w:instrText xml:space="preserve"> PAGEREF _Toc49962351 \h </w:instrText>
          </w:r>
          <w:r>
            <w:rPr>
              <w:color w:val="auto"/>
              <w:sz w:val="18"/>
              <w:szCs w:val="18"/>
            </w:rPr>
            <w:fldChar w:fldCharType="separate"/>
          </w:r>
          <w:r>
            <w:rPr>
              <w:color w:val="auto"/>
              <w:sz w:val="18"/>
              <w:szCs w:val="18"/>
            </w:rPr>
            <w:t>- 222 -</w:t>
          </w:r>
          <w:r>
            <w:rPr>
              <w:color w:val="auto"/>
              <w:sz w:val="18"/>
              <w:szCs w:val="18"/>
            </w:rPr>
            <w:fldChar w:fldCharType="end"/>
          </w:r>
          <w:r>
            <w:rPr>
              <w:color w:val="auto"/>
              <w:sz w:val="18"/>
              <w:szCs w:val="18"/>
            </w:rPr>
            <w:fldChar w:fldCharType="end"/>
          </w:r>
        </w:p>
        <w:p>
          <w:pPr>
            <w:pStyle w:val="11"/>
            <w:tabs>
              <w:tab w:val="right" w:leader="dot" w:pos="8296"/>
            </w:tabs>
            <w:rPr>
              <w:rFonts w:asciiTheme="minorHAnsi" w:hAnsiTheme="minorHAnsi" w:eastAsiaTheme="minorEastAsia" w:cstheme="minorBidi"/>
              <w:color w:val="auto"/>
              <w:sz w:val="18"/>
              <w:szCs w:val="18"/>
            </w:rPr>
          </w:pPr>
          <w:r>
            <w:rPr>
              <w:color w:val="auto"/>
            </w:rPr>
            <w:fldChar w:fldCharType="begin"/>
          </w:r>
          <w:r>
            <w:rPr>
              <w:color w:val="auto"/>
            </w:rPr>
            <w:instrText xml:space="preserve"> HYPERLINK \l "_Toc49962352" </w:instrText>
          </w:r>
          <w:r>
            <w:rPr>
              <w:color w:val="auto"/>
            </w:rPr>
            <w:fldChar w:fldCharType="separate"/>
          </w:r>
          <w:r>
            <w:rPr>
              <w:rStyle w:val="19"/>
              <w:rFonts w:ascii="Times New Roman" w:hAnsi="Times New Roman" w:eastAsia="方正小标宋简体"/>
              <w:color w:val="auto"/>
              <w:sz w:val="18"/>
              <w:szCs w:val="18"/>
            </w:rPr>
            <w:t>烟花爆竹经营企业检查</w:t>
          </w:r>
          <w:r>
            <w:rPr>
              <w:rStyle w:val="19"/>
              <w:rFonts w:hint="eastAsia" w:ascii="Times New Roman" w:hAnsi="Times New Roman" w:eastAsia="方正小标宋简体"/>
              <w:color w:val="auto"/>
              <w:sz w:val="18"/>
              <w:szCs w:val="18"/>
              <w:lang w:eastAsia="zh-CN"/>
            </w:rPr>
            <w:t>重点事项</w:t>
          </w:r>
          <w:r>
            <w:rPr>
              <w:color w:val="auto"/>
              <w:sz w:val="18"/>
              <w:szCs w:val="18"/>
            </w:rPr>
            <w:tab/>
          </w:r>
          <w:r>
            <w:rPr>
              <w:color w:val="auto"/>
              <w:sz w:val="18"/>
              <w:szCs w:val="18"/>
            </w:rPr>
            <w:fldChar w:fldCharType="begin"/>
          </w:r>
          <w:r>
            <w:rPr>
              <w:color w:val="auto"/>
              <w:sz w:val="18"/>
              <w:szCs w:val="18"/>
            </w:rPr>
            <w:instrText xml:space="preserve"> PAGEREF _Toc49962352 \h </w:instrText>
          </w:r>
          <w:r>
            <w:rPr>
              <w:color w:val="auto"/>
              <w:sz w:val="18"/>
              <w:szCs w:val="18"/>
            </w:rPr>
            <w:fldChar w:fldCharType="separate"/>
          </w:r>
          <w:r>
            <w:rPr>
              <w:color w:val="auto"/>
              <w:sz w:val="18"/>
              <w:szCs w:val="18"/>
            </w:rPr>
            <w:t>- 238 -</w:t>
          </w:r>
          <w:r>
            <w:rPr>
              <w:color w:val="auto"/>
              <w:sz w:val="18"/>
              <w:szCs w:val="18"/>
            </w:rPr>
            <w:fldChar w:fldCharType="end"/>
          </w:r>
          <w:r>
            <w:rPr>
              <w:color w:val="auto"/>
              <w:sz w:val="18"/>
              <w:szCs w:val="18"/>
            </w:rPr>
            <w:fldChar w:fldCharType="end"/>
          </w:r>
        </w:p>
        <w:p>
          <w:pPr>
            <w:pStyle w:val="11"/>
            <w:tabs>
              <w:tab w:val="right" w:leader="dot" w:pos="8296"/>
            </w:tabs>
            <w:rPr>
              <w:rFonts w:asciiTheme="minorHAnsi" w:hAnsiTheme="minorHAnsi" w:eastAsiaTheme="minorEastAsia" w:cstheme="minorBidi"/>
              <w:color w:val="auto"/>
              <w:sz w:val="18"/>
              <w:szCs w:val="18"/>
            </w:rPr>
          </w:pPr>
          <w:r>
            <w:rPr>
              <w:color w:val="auto"/>
            </w:rPr>
            <w:fldChar w:fldCharType="begin"/>
          </w:r>
          <w:r>
            <w:rPr>
              <w:color w:val="auto"/>
            </w:rPr>
            <w:instrText xml:space="preserve"> HYPERLINK \l "_Toc49962353" </w:instrText>
          </w:r>
          <w:r>
            <w:rPr>
              <w:color w:val="auto"/>
            </w:rPr>
            <w:fldChar w:fldCharType="separate"/>
          </w:r>
          <w:r>
            <w:rPr>
              <w:rStyle w:val="19"/>
              <w:rFonts w:ascii="Times New Roman" w:hAnsi="Times New Roman" w:eastAsia="方正小标宋简体"/>
              <w:color w:val="auto"/>
              <w:sz w:val="18"/>
              <w:szCs w:val="18"/>
            </w:rPr>
            <w:t>冶金企业检查</w:t>
          </w:r>
          <w:r>
            <w:rPr>
              <w:rStyle w:val="19"/>
              <w:rFonts w:hint="eastAsia" w:ascii="Times New Roman" w:hAnsi="Times New Roman" w:eastAsia="方正小标宋简体"/>
              <w:color w:val="auto"/>
              <w:sz w:val="18"/>
              <w:szCs w:val="18"/>
              <w:lang w:eastAsia="zh-CN"/>
            </w:rPr>
            <w:t>重点事项</w:t>
          </w:r>
          <w:r>
            <w:rPr>
              <w:color w:val="auto"/>
              <w:sz w:val="18"/>
              <w:szCs w:val="18"/>
            </w:rPr>
            <w:tab/>
          </w:r>
          <w:r>
            <w:rPr>
              <w:color w:val="auto"/>
              <w:sz w:val="18"/>
              <w:szCs w:val="18"/>
            </w:rPr>
            <w:fldChar w:fldCharType="begin"/>
          </w:r>
          <w:r>
            <w:rPr>
              <w:color w:val="auto"/>
              <w:sz w:val="18"/>
              <w:szCs w:val="18"/>
            </w:rPr>
            <w:instrText xml:space="preserve"> PAGEREF _Toc49962353 \h </w:instrText>
          </w:r>
          <w:r>
            <w:rPr>
              <w:color w:val="auto"/>
              <w:sz w:val="18"/>
              <w:szCs w:val="18"/>
            </w:rPr>
            <w:fldChar w:fldCharType="separate"/>
          </w:r>
          <w:r>
            <w:rPr>
              <w:color w:val="auto"/>
              <w:sz w:val="18"/>
              <w:szCs w:val="18"/>
            </w:rPr>
            <w:t>- 249 -</w:t>
          </w:r>
          <w:r>
            <w:rPr>
              <w:color w:val="auto"/>
              <w:sz w:val="18"/>
              <w:szCs w:val="18"/>
            </w:rPr>
            <w:fldChar w:fldCharType="end"/>
          </w:r>
          <w:r>
            <w:rPr>
              <w:color w:val="auto"/>
              <w:sz w:val="18"/>
              <w:szCs w:val="18"/>
            </w:rPr>
            <w:fldChar w:fldCharType="end"/>
          </w:r>
        </w:p>
        <w:p>
          <w:pPr>
            <w:pStyle w:val="11"/>
            <w:tabs>
              <w:tab w:val="right" w:leader="dot" w:pos="8296"/>
            </w:tabs>
            <w:rPr>
              <w:rFonts w:asciiTheme="minorHAnsi" w:hAnsiTheme="minorHAnsi" w:eastAsiaTheme="minorEastAsia" w:cstheme="minorBidi"/>
              <w:color w:val="auto"/>
              <w:sz w:val="18"/>
              <w:szCs w:val="18"/>
            </w:rPr>
          </w:pPr>
          <w:r>
            <w:rPr>
              <w:color w:val="auto"/>
            </w:rPr>
            <w:fldChar w:fldCharType="begin"/>
          </w:r>
          <w:r>
            <w:rPr>
              <w:color w:val="auto"/>
            </w:rPr>
            <w:instrText xml:space="preserve"> HYPERLINK \l "_Toc49962354" </w:instrText>
          </w:r>
          <w:r>
            <w:rPr>
              <w:color w:val="auto"/>
            </w:rPr>
            <w:fldChar w:fldCharType="separate"/>
          </w:r>
          <w:r>
            <w:rPr>
              <w:rStyle w:val="19"/>
              <w:rFonts w:ascii="Times New Roman" w:hAnsi="Times New Roman" w:eastAsia="方正小标宋简体"/>
              <w:color w:val="auto"/>
              <w:sz w:val="18"/>
              <w:szCs w:val="18"/>
            </w:rPr>
            <w:t>粉尘涉爆企业重点检查</w:t>
          </w:r>
          <w:r>
            <w:rPr>
              <w:rStyle w:val="19"/>
              <w:rFonts w:hint="eastAsia" w:ascii="Times New Roman" w:hAnsi="Times New Roman" w:eastAsia="方正小标宋简体"/>
              <w:color w:val="auto"/>
              <w:sz w:val="18"/>
              <w:szCs w:val="18"/>
              <w:lang w:eastAsia="zh-CN"/>
            </w:rPr>
            <w:t>重点事项</w:t>
          </w:r>
          <w:r>
            <w:rPr>
              <w:color w:val="auto"/>
              <w:sz w:val="18"/>
              <w:szCs w:val="18"/>
            </w:rPr>
            <w:tab/>
          </w:r>
          <w:r>
            <w:rPr>
              <w:color w:val="auto"/>
              <w:sz w:val="18"/>
              <w:szCs w:val="18"/>
            </w:rPr>
            <w:fldChar w:fldCharType="begin"/>
          </w:r>
          <w:r>
            <w:rPr>
              <w:color w:val="auto"/>
              <w:sz w:val="18"/>
              <w:szCs w:val="18"/>
            </w:rPr>
            <w:instrText xml:space="preserve"> PAGEREF _Toc49962354 \h </w:instrText>
          </w:r>
          <w:r>
            <w:rPr>
              <w:color w:val="auto"/>
              <w:sz w:val="18"/>
              <w:szCs w:val="18"/>
            </w:rPr>
            <w:fldChar w:fldCharType="separate"/>
          </w:r>
          <w:r>
            <w:rPr>
              <w:color w:val="auto"/>
              <w:sz w:val="18"/>
              <w:szCs w:val="18"/>
            </w:rPr>
            <w:t>- 261 -</w:t>
          </w:r>
          <w:r>
            <w:rPr>
              <w:color w:val="auto"/>
              <w:sz w:val="18"/>
              <w:szCs w:val="18"/>
            </w:rPr>
            <w:fldChar w:fldCharType="end"/>
          </w:r>
          <w:r>
            <w:rPr>
              <w:color w:val="auto"/>
              <w:sz w:val="18"/>
              <w:szCs w:val="18"/>
            </w:rPr>
            <w:fldChar w:fldCharType="end"/>
          </w:r>
        </w:p>
        <w:p>
          <w:pPr>
            <w:pStyle w:val="11"/>
            <w:tabs>
              <w:tab w:val="right" w:leader="dot" w:pos="8296"/>
            </w:tabs>
            <w:rPr>
              <w:rFonts w:asciiTheme="minorHAnsi" w:hAnsiTheme="minorHAnsi" w:eastAsiaTheme="minorEastAsia" w:cstheme="minorBidi"/>
              <w:color w:val="auto"/>
              <w:sz w:val="18"/>
              <w:szCs w:val="18"/>
            </w:rPr>
          </w:pPr>
          <w:r>
            <w:rPr>
              <w:color w:val="auto"/>
            </w:rPr>
            <w:fldChar w:fldCharType="begin"/>
          </w:r>
          <w:r>
            <w:rPr>
              <w:color w:val="auto"/>
            </w:rPr>
            <w:instrText xml:space="preserve"> HYPERLINK \l "_Toc49962355" </w:instrText>
          </w:r>
          <w:r>
            <w:rPr>
              <w:color w:val="auto"/>
            </w:rPr>
            <w:fldChar w:fldCharType="separate"/>
          </w:r>
          <w:r>
            <w:rPr>
              <w:rStyle w:val="19"/>
              <w:rFonts w:ascii="Times New Roman" w:hAnsi="Times New Roman" w:eastAsia="方正小标宋简体"/>
              <w:color w:val="auto"/>
              <w:sz w:val="18"/>
              <w:szCs w:val="18"/>
            </w:rPr>
            <w:t>存在有限空间作业企业重点检查</w:t>
          </w:r>
          <w:r>
            <w:rPr>
              <w:rStyle w:val="19"/>
              <w:rFonts w:hint="eastAsia" w:ascii="Times New Roman" w:hAnsi="Times New Roman" w:eastAsia="方正小标宋简体"/>
              <w:color w:val="auto"/>
              <w:sz w:val="18"/>
              <w:szCs w:val="18"/>
              <w:lang w:eastAsia="zh-CN"/>
            </w:rPr>
            <w:t>重点事项</w:t>
          </w:r>
          <w:r>
            <w:rPr>
              <w:color w:val="auto"/>
              <w:sz w:val="18"/>
              <w:szCs w:val="18"/>
            </w:rPr>
            <w:tab/>
          </w:r>
          <w:r>
            <w:rPr>
              <w:color w:val="auto"/>
              <w:sz w:val="18"/>
              <w:szCs w:val="18"/>
            </w:rPr>
            <w:fldChar w:fldCharType="begin"/>
          </w:r>
          <w:r>
            <w:rPr>
              <w:color w:val="auto"/>
              <w:sz w:val="18"/>
              <w:szCs w:val="18"/>
            </w:rPr>
            <w:instrText xml:space="preserve"> PAGEREF _Toc49962355 \h </w:instrText>
          </w:r>
          <w:r>
            <w:rPr>
              <w:color w:val="auto"/>
              <w:sz w:val="18"/>
              <w:szCs w:val="18"/>
            </w:rPr>
            <w:fldChar w:fldCharType="separate"/>
          </w:r>
          <w:r>
            <w:rPr>
              <w:color w:val="auto"/>
              <w:sz w:val="18"/>
              <w:szCs w:val="18"/>
            </w:rPr>
            <w:t>- 274 -</w:t>
          </w:r>
          <w:r>
            <w:rPr>
              <w:color w:val="auto"/>
              <w:sz w:val="18"/>
              <w:szCs w:val="18"/>
            </w:rPr>
            <w:fldChar w:fldCharType="end"/>
          </w:r>
          <w:r>
            <w:rPr>
              <w:color w:val="auto"/>
              <w:sz w:val="18"/>
              <w:szCs w:val="18"/>
            </w:rPr>
            <w:fldChar w:fldCharType="end"/>
          </w:r>
        </w:p>
        <w:p>
          <w:pPr>
            <w:pStyle w:val="11"/>
            <w:tabs>
              <w:tab w:val="right" w:leader="dot" w:pos="8296"/>
            </w:tabs>
            <w:rPr>
              <w:rFonts w:asciiTheme="minorHAnsi" w:hAnsiTheme="minorHAnsi" w:eastAsiaTheme="minorEastAsia" w:cstheme="minorBidi"/>
              <w:color w:val="auto"/>
              <w:sz w:val="18"/>
              <w:szCs w:val="18"/>
            </w:rPr>
          </w:pPr>
          <w:r>
            <w:rPr>
              <w:color w:val="auto"/>
            </w:rPr>
            <w:fldChar w:fldCharType="begin"/>
          </w:r>
          <w:r>
            <w:rPr>
              <w:color w:val="auto"/>
            </w:rPr>
            <w:instrText xml:space="preserve"> HYPERLINK \l "_Toc49962356" </w:instrText>
          </w:r>
          <w:r>
            <w:rPr>
              <w:color w:val="auto"/>
            </w:rPr>
            <w:fldChar w:fldCharType="separate"/>
          </w:r>
          <w:r>
            <w:rPr>
              <w:rStyle w:val="19"/>
              <w:rFonts w:ascii="Times New Roman" w:hAnsi="Times New Roman" w:eastAsia="方正小标宋简体"/>
              <w:color w:val="auto"/>
              <w:sz w:val="18"/>
              <w:szCs w:val="18"/>
            </w:rPr>
            <w:t>液氨制冷企业检查</w:t>
          </w:r>
          <w:r>
            <w:rPr>
              <w:rStyle w:val="19"/>
              <w:rFonts w:hint="eastAsia" w:ascii="Times New Roman" w:hAnsi="Times New Roman" w:eastAsia="方正小标宋简体"/>
              <w:color w:val="auto"/>
              <w:sz w:val="18"/>
              <w:szCs w:val="18"/>
              <w:lang w:eastAsia="zh-CN"/>
            </w:rPr>
            <w:t>重点事项</w:t>
          </w:r>
          <w:r>
            <w:rPr>
              <w:color w:val="auto"/>
              <w:sz w:val="18"/>
              <w:szCs w:val="18"/>
            </w:rPr>
            <w:tab/>
          </w:r>
          <w:r>
            <w:rPr>
              <w:color w:val="auto"/>
              <w:sz w:val="18"/>
              <w:szCs w:val="18"/>
            </w:rPr>
            <w:fldChar w:fldCharType="begin"/>
          </w:r>
          <w:r>
            <w:rPr>
              <w:color w:val="auto"/>
              <w:sz w:val="18"/>
              <w:szCs w:val="18"/>
            </w:rPr>
            <w:instrText xml:space="preserve"> PAGEREF _Toc49962356 \h </w:instrText>
          </w:r>
          <w:r>
            <w:rPr>
              <w:color w:val="auto"/>
              <w:sz w:val="18"/>
              <w:szCs w:val="18"/>
            </w:rPr>
            <w:fldChar w:fldCharType="separate"/>
          </w:r>
          <w:r>
            <w:rPr>
              <w:color w:val="auto"/>
              <w:sz w:val="18"/>
              <w:szCs w:val="18"/>
            </w:rPr>
            <w:t>- 284 -</w:t>
          </w:r>
          <w:r>
            <w:rPr>
              <w:color w:val="auto"/>
              <w:sz w:val="18"/>
              <w:szCs w:val="18"/>
            </w:rPr>
            <w:fldChar w:fldCharType="end"/>
          </w:r>
          <w:r>
            <w:rPr>
              <w:color w:val="auto"/>
              <w:sz w:val="18"/>
              <w:szCs w:val="18"/>
            </w:rPr>
            <w:fldChar w:fldCharType="end"/>
          </w:r>
        </w:p>
        <w:p>
          <w:pPr>
            <w:pStyle w:val="11"/>
            <w:tabs>
              <w:tab w:val="right" w:leader="dot" w:pos="8296"/>
            </w:tabs>
            <w:rPr>
              <w:rFonts w:asciiTheme="minorHAnsi" w:hAnsiTheme="minorHAnsi" w:eastAsiaTheme="minorEastAsia" w:cstheme="minorBidi"/>
              <w:color w:val="auto"/>
              <w:sz w:val="18"/>
              <w:szCs w:val="18"/>
            </w:rPr>
          </w:pPr>
          <w:r>
            <w:rPr>
              <w:color w:val="auto"/>
            </w:rPr>
            <w:fldChar w:fldCharType="begin"/>
          </w:r>
          <w:r>
            <w:rPr>
              <w:color w:val="auto"/>
            </w:rPr>
            <w:instrText xml:space="preserve"> HYPERLINK \l "_Toc49962357" </w:instrText>
          </w:r>
          <w:r>
            <w:rPr>
              <w:color w:val="auto"/>
            </w:rPr>
            <w:fldChar w:fldCharType="separate"/>
          </w:r>
          <w:r>
            <w:rPr>
              <w:rStyle w:val="19"/>
              <w:rFonts w:ascii="Times New Roman" w:hAnsi="Times New Roman" w:eastAsia="方正小标宋简体"/>
              <w:color w:val="auto"/>
              <w:sz w:val="18"/>
              <w:szCs w:val="18"/>
            </w:rPr>
            <w:t>机械企业重点检查</w:t>
          </w:r>
          <w:r>
            <w:rPr>
              <w:rStyle w:val="19"/>
              <w:rFonts w:hint="eastAsia" w:ascii="Times New Roman" w:hAnsi="Times New Roman" w:eastAsia="方正小标宋简体"/>
              <w:color w:val="auto"/>
              <w:sz w:val="18"/>
              <w:szCs w:val="18"/>
              <w:lang w:eastAsia="zh-CN"/>
            </w:rPr>
            <w:t>重点事项</w:t>
          </w:r>
          <w:r>
            <w:rPr>
              <w:color w:val="auto"/>
              <w:sz w:val="18"/>
              <w:szCs w:val="18"/>
            </w:rPr>
            <w:tab/>
          </w:r>
          <w:r>
            <w:rPr>
              <w:color w:val="auto"/>
              <w:sz w:val="18"/>
              <w:szCs w:val="18"/>
            </w:rPr>
            <w:fldChar w:fldCharType="begin"/>
          </w:r>
          <w:r>
            <w:rPr>
              <w:color w:val="auto"/>
              <w:sz w:val="18"/>
              <w:szCs w:val="18"/>
            </w:rPr>
            <w:instrText xml:space="preserve"> PAGEREF _Toc49962357 \h </w:instrText>
          </w:r>
          <w:r>
            <w:rPr>
              <w:color w:val="auto"/>
              <w:sz w:val="18"/>
              <w:szCs w:val="18"/>
            </w:rPr>
            <w:fldChar w:fldCharType="separate"/>
          </w:r>
          <w:r>
            <w:rPr>
              <w:color w:val="auto"/>
              <w:sz w:val="18"/>
              <w:szCs w:val="18"/>
            </w:rPr>
            <w:t>- 294 -</w:t>
          </w:r>
          <w:r>
            <w:rPr>
              <w:color w:val="auto"/>
              <w:sz w:val="18"/>
              <w:szCs w:val="18"/>
            </w:rPr>
            <w:fldChar w:fldCharType="end"/>
          </w:r>
          <w:r>
            <w:rPr>
              <w:color w:val="auto"/>
              <w:sz w:val="18"/>
              <w:szCs w:val="18"/>
            </w:rPr>
            <w:fldChar w:fldCharType="end"/>
          </w:r>
        </w:p>
        <w:p>
          <w:pPr>
            <w:pStyle w:val="11"/>
            <w:tabs>
              <w:tab w:val="right" w:leader="dot" w:pos="8296"/>
            </w:tabs>
            <w:rPr>
              <w:rFonts w:asciiTheme="minorHAnsi" w:hAnsiTheme="minorHAnsi" w:eastAsiaTheme="minorEastAsia" w:cstheme="minorBidi"/>
              <w:color w:val="auto"/>
              <w:sz w:val="18"/>
              <w:szCs w:val="18"/>
            </w:rPr>
          </w:pPr>
          <w:r>
            <w:rPr>
              <w:color w:val="auto"/>
            </w:rPr>
            <w:fldChar w:fldCharType="begin"/>
          </w:r>
          <w:r>
            <w:rPr>
              <w:color w:val="auto"/>
            </w:rPr>
            <w:instrText xml:space="preserve"> HYPERLINK \l "_Toc49962358" </w:instrText>
          </w:r>
          <w:r>
            <w:rPr>
              <w:color w:val="auto"/>
            </w:rPr>
            <w:fldChar w:fldCharType="separate"/>
          </w:r>
          <w:r>
            <w:rPr>
              <w:rStyle w:val="19"/>
              <w:rFonts w:ascii="Times New Roman" w:hAnsi="Times New Roman" w:eastAsia="方正小标宋简体"/>
              <w:color w:val="auto"/>
              <w:sz w:val="18"/>
              <w:szCs w:val="18"/>
            </w:rPr>
            <w:t>纺织企业检查</w:t>
          </w:r>
          <w:r>
            <w:rPr>
              <w:rStyle w:val="19"/>
              <w:rFonts w:hint="eastAsia" w:ascii="Times New Roman" w:hAnsi="Times New Roman" w:eastAsia="方正小标宋简体"/>
              <w:color w:val="auto"/>
              <w:sz w:val="18"/>
              <w:szCs w:val="18"/>
              <w:lang w:eastAsia="zh-CN"/>
            </w:rPr>
            <w:t>重点事项</w:t>
          </w:r>
          <w:r>
            <w:rPr>
              <w:color w:val="auto"/>
              <w:sz w:val="18"/>
              <w:szCs w:val="18"/>
            </w:rPr>
            <w:tab/>
          </w:r>
          <w:r>
            <w:rPr>
              <w:color w:val="auto"/>
              <w:sz w:val="18"/>
              <w:szCs w:val="18"/>
            </w:rPr>
            <w:fldChar w:fldCharType="begin"/>
          </w:r>
          <w:r>
            <w:rPr>
              <w:color w:val="auto"/>
              <w:sz w:val="18"/>
              <w:szCs w:val="18"/>
            </w:rPr>
            <w:instrText xml:space="preserve"> PAGEREF _Toc49962358 \h </w:instrText>
          </w:r>
          <w:r>
            <w:rPr>
              <w:color w:val="auto"/>
              <w:sz w:val="18"/>
              <w:szCs w:val="18"/>
            </w:rPr>
            <w:fldChar w:fldCharType="separate"/>
          </w:r>
          <w:r>
            <w:rPr>
              <w:color w:val="auto"/>
              <w:sz w:val="18"/>
              <w:szCs w:val="18"/>
            </w:rPr>
            <w:t>- 302 -</w:t>
          </w:r>
          <w:r>
            <w:rPr>
              <w:color w:val="auto"/>
              <w:sz w:val="18"/>
              <w:szCs w:val="18"/>
            </w:rPr>
            <w:fldChar w:fldCharType="end"/>
          </w:r>
          <w:r>
            <w:rPr>
              <w:color w:val="auto"/>
              <w:sz w:val="18"/>
              <w:szCs w:val="18"/>
            </w:rPr>
            <w:fldChar w:fldCharType="end"/>
          </w:r>
        </w:p>
        <w:p>
          <w:pPr>
            <w:pStyle w:val="11"/>
            <w:tabs>
              <w:tab w:val="right" w:leader="dot" w:pos="8296"/>
            </w:tabs>
            <w:rPr>
              <w:rFonts w:asciiTheme="minorHAnsi" w:hAnsiTheme="minorHAnsi" w:eastAsiaTheme="minorEastAsia" w:cstheme="minorBidi"/>
              <w:color w:val="auto"/>
              <w:sz w:val="18"/>
              <w:szCs w:val="18"/>
            </w:rPr>
          </w:pPr>
          <w:r>
            <w:rPr>
              <w:color w:val="auto"/>
            </w:rPr>
            <w:fldChar w:fldCharType="begin"/>
          </w:r>
          <w:r>
            <w:rPr>
              <w:color w:val="auto"/>
            </w:rPr>
            <w:instrText xml:space="preserve"> HYPERLINK \l "_Toc49962359" </w:instrText>
          </w:r>
          <w:r>
            <w:rPr>
              <w:color w:val="auto"/>
            </w:rPr>
            <w:fldChar w:fldCharType="separate"/>
          </w:r>
          <w:r>
            <w:rPr>
              <w:rStyle w:val="19"/>
              <w:rFonts w:ascii="Times New Roman" w:hAnsi="Times New Roman" w:eastAsia="方正小标宋简体"/>
              <w:color w:val="auto"/>
              <w:sz w:val="18"/>
              <w:szCs w:val="18"/>
            </w:rPr>
            <w:t>建材企业检查</w:t>
          </w:r>
          <w:r>
            <w:rPr>
              <w:rStyle w:val="19"/>
              <w:rFonts w:hint="eastAsia" w:ascii="Times New Roman" w:hAnsi="Times New Roman" w:eastAsia="方正小标宋简体"/>
              <w:color w:val="auto"/>
              <w:sz w:val="18"/>
              <w:szCs w:val="18"/>
              <w:lang w:eastAsia="zh-CN"/>
            </w:rPr>
            <w:t>重点事项</w:t>
          </w:r>
          <w:r>
            <w:rPr>
              <w:color w:val="auto"/>
              <w:sz w:val="18"/>
              <w:szCs w:val="18"/>
            </w:rPr>
            <w:tab/>
          </w:r>
          <w:r>
            <w:rPr>
              <w:color w:val="auto"/>
              <w:sz w:val="18"/>
              <w:szCs w:val="18"/>
            </w:rPr>
            <w:fldChar w:fldCharType="begin"/>
          </w:r>
          <w:r>
            <w:rPr>
              <w:color w:val="auto"/>
              <w:sz w:val="18"/>
              <w:szCs w:val="18"/>
            </w:rPr>
            <w:instrText xml:space="preserve"> PAGEREF _Toc49962359 \h </w:instrText>
          </w:r>
          <w:r>
            <w:rPr>
              <w:color w:val="auto"/>
              <w:sz w:val="18"/>
              <w:szCs w:val="18"/>
            </w:rPr>
            <w:fldChar w:fldCharType="separate"/>
          </w:r>
          <w:r>
            <w:rPr>
              <w:color w:val="auto"/>
              <w:sz w:val="18"/>
              <w:szCs w:val="18"/>
            </w:rPr>
            <w:t>- 313 -</w:t>
          </w:r>
          <w:r>
            <w:rPr>
              <w:color w:val="auto"/>
              <w:sz w:val="18"/>
              <w:szCs w:val="18"/>
            </w:rPr>
            <w:fldChar w:fldCharType="end"/>
          </w:r>
          <w:r>
            <w:rPr>
              <w:color w:val="auto"/>
              <w:sz w:val="18"/>
              <w:szCs w:val="18"/>
            </w:rPr>
            <w:fldChar w:fldCharType="end"/>
          </w:r>
        </w:p>
        <w:p>
          <w:pPr>
            <w:pStyle w:val="11"/>
            <w:tabs>
              <w:tab w:val="right" w:leader="dot" w:pos="8296"/>
            </w:tabs>
            <w:rPr>
              <w:rFonts w:asciiTheme="minorHAnsi" w:hAnsiTheme="minorHAnsi" w:eastAsiaTheme="minorEastAsia" w:cstheme="minorBidi"/>
              <w:color w:val="auto"/>
              <w:sz w:val="18"/>
              <w:szCs w:val="18"/>
            </w:rPr>
          </w:pPr>
          <w:r>
            <w:rPr>
              <w:color w:val="auto"/>
            </w:rPr>
            <w:fldChar w:fldCharType="begin"/>
          </w:r>
          <w:r>
            <w:rPr>
              <w:color w:val="auto"/>
            </w:rPr>
            <w:instrText xml:space="preserve"> HYPERLINK \l "_Toc49962360" </w:instrText>
          </w:r>
          <w:r>
            <w:rPr>
              <w:color w:val="auto"/>
            </w:rPr>
            <w:fldChar w:fldCharType="separate"/>
          </w:r>
          <w:r>
            <w:rPr>
              <w:rStyle w:val="19"/>
              <w:rFonts w:ascii="Times New Roman" w:hAnsi="Times New Roman" w:eastAsia="方正小标宋简体"/>
              <w:color w:val="auto"/>
              <w:sz w:val="18"/>
              <w:szCs w:val="18"/>
            </w:rPr>
            <w:t>轻工企业重点检查</w:t>
          </w:r>
          <w:r>
            <w:rPr>
              <w:rStyle w:val="19"/>
              <w:rFonts w:hint="eastAsia" w:ascii="Times New Roman" w:hAnsi="Times New Roman" w:eastAsia="方正小标宋简体"/>
              <w:color w:val="auto"/>
              <w:sz w:val="18"/>
              <w:szCs w:val="18"/>
              <w:lang w:eastAsia="zh-CN"/>
            </w:rPr>
            <w:t>重点事项</w:t>
          </w:r>
          <w:r>
            <w:rPr>
              <w:color w:val="auto"/>
              <w:sz w:val="18"/>
              <w:szCs w:val="18"/>
            </w:rPr>
            <w:tab/>
          </w:r>
          <w:r>
            <w:rPr>
              <w:color w:val="auto"/>
              <w:sz w:val="18"/>
              <w:szCs w:val="18"/>
            </w:rPr>
            <w:fldChar w:fldCharType="begin"/>
          </w:r>
          <w:r>
            <w:rPr>
              <w:color w:val="auto"/>
              <w:sz w:val="18"/>
              <w:szCs w:val="18"/>
            </w:rPr>
            <w:instrText xml:space="preserve"> PAGEREF _Toc49962360 \h </w:instrText>
          </w:r>
          <w:r>
            <w:rPr>
              <w:color w:val="auto"/>
              <w:sz w:val="18"/>
              <w:szCs w:val="18"/>
            </w:rPr>
            <w:fldChar w:fldCharType="separate"/>
          </w:r>
          <w:r>
            <w:rPr>
              <w:color w:val="auto"/>
              <w:sz w:val="18"/>
              <w:szCs w:val="18"/>
            </w:rPr>
            <w:t>- 321 -</w:t>
          </w:r>
          <w:r>
            <w:rPr>
              <w:color w:val="auto"/>
              <w:sz w:val="18"/>
              <w:szCs w:val="18"/>
            </w:rPr>
            <w:fldChar w:fldCharType="end"/>
          </w:r>
          <w:r>
            <w:rPr>
              <w:color w:val="auto"/>
              <w:sz w:val="18"/>
              <w:szCs w:val="18"/>
            </w:rPr>
            <w:fldChar w:fldCharType="end"/>
          </w:r>
        </w:p>
        <w:p>
          <w:pPr>
            <w:pStyle w:val="11"/>
            <w:tabs>
              <w:tab w:val="right" w:leader="dot" w:pos="8296"/>
            </w:tabs>
            <w:rPr>
              <w:rFonts w:asciiTheme="minorHAnsi" w:hAnsiTheme="minorHAnsi" w:eastAsiaTheme="minorEastAsia" w:cstheme="minorBidi"/>
              <w:color w:val="auto"/>
              <w:sz w:val="18"/>
              <w:szCs w:val="18"/>
            </w:rPr>
          </w:pPr>
          <w:r>
            <w:rPr>
              <w:color w:val="auto"/>
            </w:rPr>
            <w:fldChar w:fldCharType="begin"/>
          </w:r>
          <w:r>
            <w:rPr>
              <w:color w:val="auto"/>
            </w:rPr>
            <w:instrText xml:space="preserve"> HYPERLINK \l "_Toc49962361" </w:instrText>
          </w:r>
          <w:r>
            <w:rPr>
              <w:color w:val="auto"/>
            </w:rPr>
            <w:fldChar w:fldCharType="separate"/>
          </w:r>
          <w:r>
            <w:rPr>
              <w:rStyle w:val="19"/>
              <w:rFonts w:ascii="Times New Roman" w:hAnsi="Times New Roman" w:eastAsia="方正小标宋简体"/>
              <w:color w:val="auto"/>
              <w:sz w:val="18"/>
              <w:szCs w:val="18"/>
            </w:rPr>
            <w:t>有色企业检查</w:t>
          </w:r>
          <w:r>
            <w:rPr>
              <w:rStyle w:val="19"/>
              <w:rFonts w:hint="eastAsia" w:ascii="Times New Roman" w:hAnsi="Times New Roman" w:eastAsia="方正小标宋简体"/>
              <w:color w:val="auto"/>
              <w:sz w:val="18"/>
              <w:szCs w:val="18"/>
              <w:lang w:eastAsia="zh-CN"/>
            </w:rPr>
            <w:t>重点事项</w:t>
          </w:r>
          <w:r>
            <w:rPr>
              <w:color w:val="auto"/>
              <w:sz w:val="18"/>
              <w:szCs w:val="18"/>
            </w:rPr>
            <w:tab/>
          </w:r>
          <w:r>
            <w:rPr>
              <w:color w:val="auto"/>
              <w:sz w:val="18"/>
              <w:szCs w:val="18"/>
            </w:rPr>
            <w:fldChar w:fldCharType="begin"/>
          </w:r>
          <w:r>
            <w:rPr>
              <w:color w:val="auto"/>
              <w:sz w:val="18"/>
              <w:szCs w:val="18"/>
            </w:rPr>
            <w:instrText xml:space="preserve"> PAGEREF _Toc49962361 \h </w:instrText>
          </w:r>
          <w:r>
            <w:rPr>
              <w:color w:val="auto"/>
              <w:sz w:val="18"/>
              <w:szCs w:val="18"/>
            </w:rPr>
            <w:fldChar w:fldCharType="separate"/>
          </w:r>
          <w:r>
            <w:rPr>
              <w:color w:val="auto"/>
              <w:sz w:val="18"/>
              <w:szCs w:val="18"/>
            </w:rPr>
            <w:t>- 328 -</w:t>
          </w:r>
          <w:r>
            <w:rPr>
              <w:color w:val="auto"/>
              <w:sz w:val="18"/>
              <w:szCs w:val="18"/>
            </w:rPr>
            <w:fldChar w:fldCharType="end"/>
          </w:r>
          <w:r>
            <w:rPr>
              <w:color w:val="auto"/>
              <w:sz w:val="18"/>
              <w:szCs w:val="18"/>
            </w:rPr>
            <w:fldChar w:fldCharType="end"/>
          </w:r>
        </w:p>
        <w:p>
          <w:pPr>
            <w:pStyle w:val="11"/>
            <w:tabs>
              <w:tab w:val="right" w:leader="dot" w:pos="8296"/>
            </w:tabs>
            <w:rPr>
              <w:rFonts w:asciiTheme="minorHAnsi" w:hAnsiTheme="minorHAnsi" w:eastAsiaTheme="minorEastAsia" w:cstheme="minorBidi"/>
              <w:color w:val="auto"/>
              <w:sz w:val="18"/>
              <w:szCs w:val="18"/>
            </w:rPr>
          </w:pPr>
          <w:r>
            <w:rPr>
              <w:color w:val="auto"/>
            </w:rPr>
            <w:fldChar w:fldCharType="begin"/>
          </w:r>
          <w:r>
            <w:rPr>
              <w:color w:val="auto"/>
            </w:rPr>
            <w:instrText xml:space="preserve"> HYPERLINK \l "_Toc49962362" </w:instrText>
          </w:r>
          <w:r>
            <w:rPr>
              <w:color w:val="auto"/>
            </w:rPr>
            <w:fldChar w:fldCharType="separate"/>
          </w:r>
          <w:r>
            <w:rPr>
              <w:rStyle w:val="19"/>
              <w:rFonts w:ascii="Times New Roman" w:hAnsi="Times New Roman" w:eastAsia="方正小标宋简体"/>
              <w:color w:val="auto"/>
              <w:sz w:val="18"/>
              <w:szCs w:val="18"/>
            </w:rPr>
            <w:t>烟草企业检查</w:t>
          </w:r>
          <w:r>
            <w:rPr>
              <w:rStyle w:val="19"/>
              <w:rFonts w:hint="eastAsia" w:ascii="Times New Roman" w:hAnsi="Times New Roman" w:eastAsia="方正小标宋简体"/>
              <w:color w:val="auto"/>
              <w:sz w:val="18"/>
              <w:szCs w:val="18"/>
              <w:lang w:eastAsia="zh-CN"/>
            </w:rPr>
            <w:t>重点事项</w:t>
          </w:r>
          <w:r>
            <w:rPr>
              <w:color w:val="auto"/>
              <w:sz w:val="18"/>
              <w:szCs w:val="18"/>
            </w:rPr>
            <w:tab/>
          </w:r>
          <w:r>
            <w:rPr>
              <w:color w:val="auto"/>
              <w:sz w:val="18"/>
              <w:szCs w:val="18"/>
            </w:rPr>
            <w:fldChar w:fldCharType="begin"/>
          </w:r>
          <w:r>
            <w:rPr>
              <w:color w:val="auto"/>
              <w:sz w:val="18"/>
              <w:szCs w:val="18"/>
            </w:rPr>
            <w:instrText xml:space="preserve"> PAGEREF _Toc49962362 \h </w:instrText>
          </w:r>
          <w:r>
            <w:rPr>
              <w:color w:val="auto"/>
              <w:sz w:val="18"/>
              <w:szCs w:val="18"/>
            </w:rPr>
            <w:fldChar w:fldCharType="separate"/>
          </w:r>
          <w:r>
            <w:rPr>
              <w:color w:val="auto"/>
              <w:sz w:val="18"/>
              <w:szCs w:val="18"/>
            </w:rPr>
            <w:t>- 338 -</w:t>
          </w:r>
          <w:r>
            <w:rPr>
              <w:color w:val="auto"/>
              <w:sz w:val="18"/>
              <w:szCs w:val="18"/>
            </w:rPr>
            <w:fldChar w:fldCharType="end"/>
          </w:r>
          <w:r>
            <w:rPr>
              <w:color w:val="auto"/>
              <w:sz w:val="18"/>
              <w:szCs w:val="18"/>
            </w:rPr>
            <w:fldChar w:fldCharType="end"/>
          </w:r>
        </w:p>
        <w:p>
          <w:pPr>
            <w:pStyle w:val="11"/>
            <w:tabs>
              <w:tab w:val="right" w:leader="dot" w:pos="8296"/>
            </w:tabs>
            <w:rPr>
              <w:rFonts w:asciiTheme="minorHAnsi" w:hAnsiTheme="minorHAnsi" w:eastAsiaTheme="minorEastAsia" w:cstheme="minorBidi"/>
              <w:color w:val="auto"/>
              <w:sz w:val="18"/>
              <w:szCs w:val="18"/>
            </w:rPr>
          </w:pPr>
          <w:r>
            <w:rPr>
              <w:color w:val="auto"/>
            </w:rPr>
            <w:fldChar w:fldCharType="begin"/>
          </w:r>
          <w:r>
            <w:rPr>
              <w:color w:val="auto"/>
            </w:rPr>
            <w:instrText xml:space="preserve"> HYPERLINK \l "_Toc49962363" </w:instrText>
          </w:r>
          <w:r>
            <w:rPr>
              <w:color w:val="auto"/>
            </w:rPr>
            <w:fldChar w:fldCharType="separate"/>
          </w:r>
          <w:r>
            <w:rPr>
              <w:rStyle w:val="19"/>
              <w:rFonts w:ascii="Times New Roman" w:hAnsi="Times New Roman" w:eastAsia="方正小标宋简体"/>
              <w:color w:val="auto"/>
              <w:sz w:val="18"/>
              <w:szCs w:val="18"/>
            </w:rPr>
            <w:t>粮食仓储企业检查</w:t>
          </w:r>
          <w:r>
            <w:rPr>
              <w:rStyle w:val="19"/>
              <w:rFonts w:hint="eastAsia" w:ascii="Times New Roman" w:hAnsi="Times New Roman" w:eastAsia="方正小标宋简体"/>
              <w:color w:val="auto"/>
              <w:sz w:val="18"/>
              <w:szCs w:val="18"/>
              <w:lang w:eastAsia="zh-CN"/>
            </w:rPr>
            <w:t>重点事项</w:t>
          </w:r>
          <w:r>
            <w:rPr>
              <w:color w:val="auto"/>
              <w:sz w:val="18"/>
              <w:szCs w:val="18"/>
            </w:rPr>
            <w:tab/>
          </w:r>
          <w:r>
            <w:rPr>
              <w:color w:val="auto"/>
              <w:sz w:val="18"/>
              <w:szCs w:val="18"/>
            </w:rPr>
            <w:fldChar w:fldCharType="begin"/>
          </w:r>
          <w:r>
            <w:rPr>
              <w:color w:val="auto"/>
              <w:sz w:val="18"/>
              <w:szCs w:val="18"/>
            </w:rPr>
            <w:instrText xml:space="preserve"> PAGEREF _Toc49962363 \h </w:instrText>
          </w:r>
          <w:r>
            <w:rPr>
              <w:color w:val="auto"/>
              <w:sz w:val="18"/>
              <w:szCs w:val="18"/>
            </w:rPr>
            <w:fldChar w:fldCharType="separate"/>
          </w:r>
          <w:r>
            <w:rPr>
              <w:color w:val="auto"/>
              <w:sz w:val="18"/>
              <w:szCs w:val="18"/>
            </w:rPr>
            <w:t>- 341 -</w:t>
          </w:r>
          <w:r>
            <w:rPr>
              <w:color w:val="auto"/>
              <w:sz w:val="18"/>
              <w:szCs w:val="18"/>
            </w:rPr>
            <w:fldChar w:fldCharType="end"/>
          </w:r>
          <w:r>
            <w:rPr>
              <w:color w:val="auto"/>
              <w:sz w:val="18"/>
              <w:szCs w:val="18"/>
            </w:rPr>
            <w:fldChar w:fldCharType="end"/>
          </w:r>
        </w:p>
        <w:p>
          <w:pPr>
            <w:pStyle w:val="11"/>
            <w:tabs>
              <w:tab w:val="right" w:leader="dot" w:pos="8296"/>
            </w:tabs>
            <w:rPr>
              <w:rFonts w:asciiTheme="minorHAnsi" w:hAnsiTheme="minorHAnsi" w:eastAsiaTheme="minorEastAsia" w:cstheme="minorBidi"/>
              <w:color w:val="auto"/>
              <w:sz w:val="18"/>
              <w:szCs w:val="18"/>
            </w:rPr>
          </w:pPr>
          <w:r>
            <w:rPr>
              <w:rStyle w:val="19"/>
              <w:rFonts w:ascii="Times New Roman" w:hAnsi="Times New Roman" w:eastAsia="方正小标宋简体"/>
              <w:color w:val="auto"/>
              <w:sz w:val="18"/>
              <w:szCs w:val="18"/>
            </w:rPr>
            <w:t>安全培训及</w:t>
          </w:r>
          <w:r>
            <w:rPr>
              <w:color w:val="auto"/>
            </w:rPr>
            <w:fldChar w:fldCharType="begin"/>
          </w:r>
          <w:r>
            <w:rPr>
              <w:color w:val="auto"/>
            </w:rPr>
            <w:instrText xml:space="preserve"> HYPERLINK \l "_Toc49962364" </w:instrText>
          </w:r>
          <w:r>
            <w:rPr>
              <w:color w:val="auto"/>
            </w:rPr>
            <w:fldChar w:fldCharType="separate"/>
          </w:r>
          <w:r>
            <w:rPr>
              <w:rStyle w:val="19"/>
              <w:rFonts w:ascii="Times New Roman" w:hAnsi="Times New Roman" w:eastAsia="方正小标宋简体"/>
              <w:color w:val="auto"/>
              <w:sz w:val="18"/>
              <w:szCs w:val="18"/>
            </w:rPr>
            <w:t>安全评价机构和检测检验机构检查</w:t>
          </w:r>
          <w:r>
            <w:rPr>
              <w:rStyle w:val="19"/>
              <w:rFonts w:hint="eastAsia" w:ascii="Times New Roman" w:hAnsi="Times New Roman" w:eastAsia="方正小标宋简体"/>
              <w:color w:val="auto"/>
              <w:sz w:val="18"/>
              <w:szCs w:val="18"/>
              <w:lang w:eastAsia="zh-CN"/>
            </w:rPr>
            <w:t>重点事项</w:t>
          </w:r>
          <w:r>
            <w:rPr>
              <w:color w:val="auto"/>
              <w:sz w:val="18"/>
              <w:szCs w:val="18"/>
            </w:rPr>
            <w:tab/>
          </w:r>
          <w:r>
            <w:rPr>
              <w:color w:val="auto"/>
              <w:sz w:val="18"/>
              <w:szCs w:val="18"/>
            </w:rPr>
            <w:fldChar w:fldCharType="begin"/>
          </w:r>
          <w:r>
            <w:rPr>
              <w:color w:val="auto"/>
              <w:sz w:val="18"/>
              <w:szCs w:val="18"/>
            </w:rPr>
            <w:instrText xml:space="preserve"> PAGEREF _Toc49962364 \h </w:instrText>
          </w:r>
          <w:r>
            <w:rPr>
              <w:color w:val="auto"/>
              <w:sz w:val="18"/>
              <w:szCs w:val="18"/>
            </w:rPr>
            <w:fldChar w:fldCharType="separate"/>
          </w:r>
          <w:r>
            <w:rPr>
              <w:color w:val="auto"/>
              <w:sz w:val="18"/>
              <w:szCs w:val="18"/>
            </w:rPr>
            <w:t>- 345 -</w:t>
          </w:r>
          <w:r>
            <w:rPr>
              <w:color w:val="auto"/>
              <w:sz w:val="18"/>
              <w:szCs w:val="18"/>
            </w:rPr>
            <w:fldChar w:fldCharType="end"/>
          </w:r>
          <w:r>
            <w:rPr>
              <w:color w:val="auto"/>
              <w:sz w:val="18"/>
              <w:szCs w:val="18"/>
            </w:rPr>
            <w:fldChar w:fldCharType="end"/>
          </w:r>
        </w:p>
        <w:p>
          <w:pPr>
            <w:pStyle w:val="11"/>
            <w:tabs>
              <w:tab w:val="right" w:leader="dot" w:pos="8296"/>
            </w:tabs>
            <w:rPr>
              <w:rFonts w:asciiTheme="minorHAnsi" w:hAnsiTheme="minorHAnsi" w:eastAsiaTheme="minorEastAsia" w:cstheme="minorBidi"/>
              <w:color w:val="auto"/>
              <w:sz w:val="18"/>
              <w:szCs w:val="18"/>
            </w:rPr>
          </w:pPr>
          <w:r>
            <w:rPr>
              <w:color w:val="auto"/>
            </w:rPr>
            <w:fldChar w:fldCharType="begin"/>
          </w:r>
          <w:r>
            <w:rPr>
              <w:color w:val="auto"/>
            </w:rPr>
            <w:instrText xml:space="preserve"> HYPERLINK \l "_Toc49962365" </w:instrText>
          </w:r>
          <w:r>
            <w:rPr>
              <w:color w:val="auto"/>
            </w:rPr>
            <w:fldChar w:fldCharType="separate"/>
          </w:r>
          <w:r>
            <w:rPr>
              <w:rStyle w:val="19"/>
              <w:rFonts w:ascii="Times New Roman" w:hAnsi="Times New Roman" w:eastAsia="方正小标宋简体"/>
              <w:color w:val="auto"/>
              <w:sz w:val="18"/>
              <w:szCs w:val="18"/>
            </w:rPr>
            <w:t>安全生产应急管理检查</w:t>
          </w:r>
          <w:r>
            <w:rPr>
              <w:rStyle w:val="19"/>
              <w:rFonts w:hint="eastAsia" w:ascii="Times New Roman" w:hAnsi="Times New Roman" w:eastAsia="方正小标宋简体"/>
              <w:color w:val="auto"/>
              <w:sz w:val="18"/>
              <w:szCs w:val="18"/>
              <w:lang w:eastAsia="zh-CN"/>
            </w:rPr>
            <w:t>重点事项</w:t>
          </w:r>
          <w:r>
            <w:rPr>
              <w:color w:val="auto"/>
              <w:sz w:val="18"/>
              <w:szCs w:val="18"/>
            </w:rPr>
            <w:tab/>
          </w:r>
          <w:r>
            <w:rPr>
              <w:color w:val="auto"/>
              <w:sz w:val="18"/>
              <w:szCs w:val="18"/>
            </w:rPr>
            <w:fldChar w:fldCharType="begin"/>
          </w:r>
          <w:r>
            <w:rPr>
              <w:color w:val="auto"/>
              <w:sz w:val="18"/>
              <w:szCs w:val="18"/>
            </w:rPr>
            <w:instrText xml:space="preserve"> PAGEREF _Toc49962365 \h </w:instrText>
          </w:r>
          <w:r>
            <w:rPr>
              <w:color w:val="auto"/>
              <w:sz w:val="18"/>
              <w:szCs w:val="18"/>
            </w:rPr>
            <w:fldChar w:fldCharType="separate"/>
          </w:r>
          <w:r>
            <w:rPr>
              <w:color w:val="auto"/>
              <w:sz w:val="18"/>
              <w:szCs w:val="18"/>
            </w:rPr>
            <w:t>- 355 -</w:t>
          </w:r>
          <w:r>
            <w:rPr>
              <w:color w:val="auto"/>
              <w:sz w:val="18"/>
              <w:szCs w:val="18"/>
            </w:rPr>
            <w:fldChar w:fldCharType="end"/>
          </w:r>
          <w:r>
            <w:rPr>
              <w:color w:val="auto"/>
              <w:sz w:val="18"/>
              <w:szCs w:val="18"/>
            </w:rPr>
            <w:fldChar w:fldCharType="end"/>
          </w:r>
        </w:p>
        <w:p>
          <w:pPr>
            <w:rPr>
              <w:rFonts w:ascii="Times New Roman" w:hAnsi="Times New Roman" w:eastAsia="方正小标宋简体"/>
              <w:color w:val="auto"/>
              <w:sz w:val="18"/>
              <w:szCs w:val="18"/>
            </w:rPr>
            <w:sectPr>
              <w:pgSz w:w="11906" w:h="16838"/>
              <w:pgMar w:top="1440" w:right="1800" w:bottom="1440" w:left="1800" w:header="851" w:footer="992" w:gutter="0"/>
              <w:pgNumType w:fmt="numberInDash" w:start="1"/>
              <w:cols w:space="425" w:num="1"/>
              <w:docGrid w:type="lines" w:linePitch="312" w:charSpace="0"/>
            </w:sectPr>
          </w:pPr>
          <w:r>
            <w:rPr>
              <w:rFonts w:ascii="Times New Roman" w:hAnsi="Times New Roman" w:eastAsia="仿宋_GB2312"/>
              <w:color w:val="auto"/>
              <w:sz w:val="18"/>
              <w:szCs w:val="18"/>
            </w:rPr>
            <w:fldChar w:fldCharType="end"/>
          </w:r>
        </w:p>
      </w:sdtContent>
    </w:sdt>
    <w:bookmarkEnd w:id="0"/>
    <w:bookmarkEnd w:id="1"/>
    <w:p>
      <w:pPr>
        <w:pStyle w:val="3"/>
        <w:spacing w:line="240" w:lineRule="auto"/>
        <w:jc w:val="center"/>
        <w:rPr>
          <w:rFonts w:hint="default" w:ascii="Times New Roman" w:hAnsi="Times New Roman" w:eastAsia="方正小标宋简体"/>
          <w:color w:val="auto"/>
          <w:sz w:val="18"/>
          <w:szCs w:val="18"/>
          <w:lang w:val="en-US" w:eastAsia="zh-CN"/>
        </w:rPr>
      </w:pPr>
      <w:bookmarkStart w:id="2" w:name="_Toc49962345"/>
      <w:r>
        <w:rPr>
          <w:rFonts w:ascii="Times New Roman" w:hAnsi="Times New Roman" w:eastAsia="方正小标宋简体"/>
          <w:color w:val="auto"/>
          <w:sz w:val="18"/>
          <w:szCs w:val="18"/>
        </w:rPr>
        <w:t>安全生产监督检查综合</w:t>
      </w:r>
      <w:bookmarkEnd w:id="2"/>
      <w:r>
        <w:rPr>
          <w:rFonts w:hint="eastAsia" w:ascii="Times New Roman" w:hAnsi="Times New Roman" w:eastAsia="方正小标宋简体"/>
          <w:color w:val="auto"/>
          <w:sz w:val="18"/>
          <w:szCs w:val="18"/>
          <w:lang w:val="en-US" w:eastAsia="zh-CN"/>
        </w:rPr>
        <w:t>事项</w:t>
      </w:r>
    </w:p>
    <w:tbl>
      <w:tblPr>
        <w:tblStyle w:val="14"/>
        <w:tblW w:w="15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616"/>
        <w:gridCol w:w="950"/>
        <w:gridCol w:w="951"/>
        <w:gridCol w:w="3899"/>
        <w:gridCol w:w="3899"/>
        <w:gridCol w:w="3899"/>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73" w:hRule="atLeast"/>
          <w:tblHeader/>
          <w:jc w:val="center"/>
        </w:trPr>
        <w:tc>
          <w:tcPr>
            <w:tcW w:w="616"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序号</w:t>
            </w:r>
          </w:p>
        </w:tc>
        <w:tc>
          <w:tcPr>
            <w:tcW w:w="950"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检查事项</w:t>
            </w:r>
          </w:p>
        </w:tc>
        <w:tc>
          <w:tcPr>
            <w:tcW w:w="951"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检查内容</w:t>
            </w:r>
          </w:p>
        </w:tc>
        <w:tc>
          <w:tcPr>
            <w:tcW w:w="3899"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检查依据</w:t>
            </w:r>
          </w:p>
        </w:tc>
        <w:tc>
          <w:tcPr>
            <w:tcW w:w="3899"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主要证据</w:t>
            </w:r>
          </w:p>
        </w:tc>
        <w:tc>
          <w:tcPr>
            <w:tcW w:w="3899"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法律责任</w:t>
            </w:r>
          </w:p>
        </w:tc>
        <w:tc>
          <w:tcPr>
            <w:tcW w:w="951"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39" w:hRule="atLeast"/>
          <w:jc w:val="center"/>
        </w:trPr>
        <w:tc>
          <w:tcPr>
            <w:tcW w:w="616" w:type="dxa"/>
            <w:vMerge w:val="restart"/>
            <w:vAlign w:val="center"/>
          </w:tcPr>
          <w:p>
            <w:pPr>
              <w:widowControl/>
              <w:adjustRightInd w:val="0"/>
              <w:snapToGrid w:val="0"/>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w:t>
            </w:r>
          </w:p>
        </w:tc>
        <w:tc>
          <w:tcPr>
            <w:tcW w:w="950" w:type="dxa"/>
            <w:vMerge w:val="restart"/>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履行职责情况</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1.1</w:t>
            </w:r>
            <w:r>
              <w:rPr>
                <w:rFonts w:ascii="Times New Roman" w:hAnsi="Times New Roman" w:eastAsia="仿宋_GB2312"/>
                <w:color w:val="auto"/>
                <w:kern w:val="0"/>
                <w:sz w:val="18"/>
                <w:szCs w:val="18"/>
              </w:rPr>
              <w:t>主要负责人履行对本单位安全生产工作职责</w:t>
            </w:r>
          </w:p>
        </w:tc>
        <w:tc>
          <w:tcPr>
            <w:tcW w:w="3899" w:type="dxa"/>
            <w:vAlign w:val="center"/>
          </w:tcPr>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第二十一条</w:t>
            </w:r>
            <w:r>
              <w:rPr>
                <w:rFonts w:hint="eastAsia" w:ascii="Times New Roman" w:hAnsi="Times New Roman" w:eastAsia="仿宋_GB2312"/>
                <w:color w:val="auto"/>
                <w:sz w:val="18"/>
                <w:szCs w:val="18"/>
              </w:rPr>
              <w:t xml:space="preserve">  生产经营单位的主要负责人对本单位安全生产工作负有下列职责：</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（一）建立健全并落实本单位全员安全生产责任制，加强安全生产标准化建设；</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（二）组织制定并实施本单位安全生产规章制度和操作规程；</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（三）组织制定并实施本单位安全生产教育和培训计划；</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（四）保证本单位安全生产投入的有效实施；</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（五）组织建立并落实安全风险分级管控和隐患排查治理双重预防工作机制，督促、检查本单位的安全生产工作，及时消除生产安全事故隐患；</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（六）组织制定并实施本单位的生产安全事故应急救援预案；</w:t>
            </w:r>
          </w:p>
          <w:p>
            <w:pPr>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（七）及时、如实报告生产安全事故</w:t>
            </w:r>
            <w:r>
              <w:rPr>
                <w:rFonts w:hint="eastAsia" w:ascii="楷体" w:hAnsi="楷体" w:eastAsia="楷体" w:cs="宋体"/>
                <w:color w:val="auto"/>
                <w:kern w:val="0"/>
                <w:sz w:val="18"/>
                <w:szCs w:val="18"/>
              </w:rPr>
              <w:t>。</w:t>
            </w:r>
          </w:p>
        </w:tc>
        <w:tc>
          <w:tcPr>
            <w:tcW w:w="3899" w:type="dxa"/>
            <w:vAlign w:val="center"/>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（3）</w:t>
            </w:r>
            <w:r>
              <w:rPr>
                <w:rFonts w:ascii="Times New Roman" w:hAnsi="Times New Roman" w:eastAsia="仿宋_GB2312"/>
                <w:color w:val="auto"/>
                <w:sz w:val="18"/>
                <w:szCs w:val="18"/>
              </w:rPr>
              <w:t>责任制、规章制度和操作规程等资料；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w:t>
            </w:r>
            <w:r>
              <w:rPr>
                <w:rFonts w:ascii="Times New Roman" w:hAnsi="Times New Roman" w:eastAsia="仿宋_GB2312"/>
                <w:color w:val="auto"/>
                <w:sz w:val="18"/>
                <w:szCs w:val="18"/>
              </w:rPr>
              <w:t>教育培训计划及培训档案等资料；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color w:val="auto"/>
                <w:sz w:val="18"/>
                <w:szCs w:val="18"/>
              </w:rPr>
              <w:t>年度安全费用使用计划，上一年度安全费用的提取、使用等相关资料；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color w:val="auto"/>
                <w:sz w:val="18"/>
                <w:szCs w:val="18"/>
              </w:rPr>
              <w:t>主要负责人</w:t>
            </w:r>
            <w:r>
              <w:rPr>
                <w:rFonts w:ascii="Times New Roman" w:hAnsi="Times New Roman" w:eastAsia="仿宋_GB2312"/>
                <w:color w:val="auto"/>
                <w:kern w:val="0"/>
                <w:sz w:val="18"/>
                <w:szCs w:val="18"/>
              </w:rPr>
              <w:t>督促、检查本单位的安全生产工作</w:t>
            </w:r>
            <w:r>
              <w:rPr>
                <w:rFonts w:ascii="Times New Roman" w:hAnsi="Times New Roman" w:eastAsia="仿宋_GB2312"/>
                <w:color w:val="auto"/>
                <w:sz w:val="18"/>
                <w:szCs w:val="18"/>
              </w:rPr>
              <w:t>记录；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（7）</w:t>
            </w:r>
            <w:r>
              <w:rPr>
                <w:rFonts w:ascii="Times New Roman" w:hAnsi="Times New Roman" w:eastAsia="仿宋_GB2312"/>
                <w:color w:val="auto"/>
                <w:sz w:val="18"/>
                <w:szCs w:val="18"/>
              </w:rPr>
              <w:t>生产安全事故应急救援预案及演练记录等相关资料；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（8）</w:t>
            </w:r>
            <w:r>
              <w:rPr>
                <w:rFonts w:ascii="Times New Roman" w:hAnsi="Times New Roman" w:eastAsia="仿宋_GB2312"/>
                <w:color w:val="auto"/>
                <w:sz w:val="18"/>
                <w:szCs w:val="18"/>
              </w:rPr>
              <w:t>报告事故的资料；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（9）</w:t>
            </w:r>
            <w:r>
              <w:rPr>
                <w:rFonts w:ascii="Times New Roman" w:hAnsi="Times New Roman" w:eastAsia="仿宋_GB2312"/>
                <w:color w:val="auto"/>
                <w:sz w:val="18"/>
                <w:szCs w:val="18"/>
              </w:rPr>
              <w:t>《现场检查记录》《责令限期整改指令书》等相关执法文书；</w:t>
            </w:r>
          </w:p>
          <w:p>
            <w:pPr>
              <w:rPr>
                <w:rFonts w:ascii="Times New Roman" w:hAnsi="Times New Roman" w:eastAsia="仿宋_GB2312"/>
                <w:bCs/>
                <w:color w:val="auto"/>
                <w:sz w:val="18"/>
                <w:szCs w:val="18"/>
              </w:rPr>
            </w:pPr>
            <w:r>
              <w:rPr>
                <w:rFonts w:hint="eastAsia" w:ascii="Times New Roman" w:hAnsi="Times New Roman" w:eastAsia="仿宋_GB2312"/>
                <w:color w:val="auto"/>
                <w:sz w:val="18"/>
                <w:szCs w:val="18"/>
              </w:rPr>
              <w:t>（10）</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（11）</w:t>
            </w:r>
            <w:r>
              <w:rPr>
                <w:rFonts w:ascii="Times New Roman" w:hAnsi="Times New Roman" w:eastAsia="仿宋_GB2312"/>
                <w:color w:val="auto"/>
                <w:sz w:val="18"/>
                <w:szCs w:val="18"/>
              </w:rPr>
              <w:t>其他相关证据。</w:t>
            </w:r>
          </w:p>
        </w:tc>
        <w:tc>
          <w:tcPr>
            <w:tcW w:w="3899" w:type="dxa"/>
            <w:vAlign w:val="center"/>
          </w:tcPr>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 xml:space="preserve">《中华人民共和国安全生产法》  </w:t>
            </w:r>
            <w:r>
              <w:rPr>
                <w:rFonts w:hint="eastAsia" w:ascii="Times New Roman" w:hAnsi="Times New Roman" w:eastAsia="仿宋_GB2312"/>
                <w:b/>
                <w:bCs/>
                <w:color w:val="auto"/>
                <w:kern w:val="0"/>
                <w:sz w:val="18"/>
                <w:szCs w:val="18"/>
              </w:rPr>
              <w:t>第九十四</w:t>
            </w:r>
            <w:r>
              <w:rPr>
                <w:rFonts w:hint="eastAsia" w:ascii="Times New Roman" w:hAnsi="Times New Roman" w:eastAsia="仿宋_GB2312"/>
                <w:color w:val="auto"/>
                <w:sz w:val="18"/>
                <w:szCs w:val="18"/>
              </w:rPr>
              <w:t>条  生产经营单位的主要负责人未履行本法规定的安全生产管理职责的，责令限期改正，处二万元以上五万元以下的罚款；逾期未改正的，处五万元以上十万元以下的罚款，责令生产经营单位停产停业整顿。</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生产经营单位的主要负责人有前款违法行为，导致发生生产安全事故的，给予撤职处分；构成犯罪的，依照刑法有关规定追究刑事责任。</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widowControl/>
              <w:adjustRightInd w:val="0"/>
              <w:snapToGrid w:val="0"/>
              <w:rPr>
                <w:rFonts w:ascii="Times New Roman" w:hAnsi="Times New Roman" w:eastAsia="仿宋_GB2312"/>
                <w:color w:val="auto"/>
                <w:kern w:val="0"/>
                <w:sz w:val="18"/>
                <w:szCs w:val="18"/>
              </w:rPr>
            </w:pPr>
          </w:p>
        </w:tc>
        <w:tc>
          <w:tcPr>
            <w:tcW w:w="951" w:type="dxa"/>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39" w:hRule="atLeast"/>
          <w:jc w:val="center"/>
        </w:trPr>
        <w:tc>
          <w:tcPr>
            <w:tcW w:w="616" w:type="dxa"/>
            <w:vMerge w:val="continue"/>
            <w:vAlign w:val="center"/>
          </w:tcPr>
          <w:p>
            <w:pPr>
              <w:widowControl/>
              <w:adjustRightInd w:val="0"/>
              <w:snapToGrid w:val="0"/>
              <w:jc w:val="center"/>
              <w:rPr>
                <w:rFonts w:ascii="Times New Roman" w:hAnsi="Times New Roman" w:eastAsia="仿宋_GB2312"/>
                <w:color w:val="auto"/>
                <w:kern w:val="0"/>
                <w:sz w:val="18"/>
                <w:szCs w:val="18"/>
              </w:rPr>
            </w:pPr>
          </w:p>
        </w:tc>
        <w:tc>
          <w:tcPr>
            <w:tcW w:w="950"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1.2</w:t>
            </w:r>
            <w:r>
              <w:rPr>
                <w:rFonts w:hint="eastAsia" w:ascii="Times New Roman" w:hAnsi="Times New Roman" w:eastAsia="仿宋_GB2312"/>
                <w:color w:val="auto"/>
                <w:sz w:val="18"/>
                <w:szCs w:val="18"/>
              </w:rPr>
              <w:t>其他负责人和安全生产管理人员</w:t>
            </w:r>
            <w:r>
              <w:rPr>
                <w:rFonts w:ascii="Times New Roman" w:hAnsi="Times New Roman" w:eastAsia="仿宋_GB2312"/>
                <w:color w:val="auto"/>
                <w:kern w:val="0"/>
                <w:sz w:val="18"/>
                <w:szCs w:val="18"/>
              </w:rPr>
              <w:t>履行对本单位安全生产工作职责</w:t>
            </w:r>
          </w:p>
        </w:tc>
        <w:tc>
          <w:tcPr>
            <w:tcW w:w="3899" w:type="dxa"/>
            <w:vAlign w:val="center"/>
          </w:tcPr>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 xml:space="preserve">第二十五条 </w:t>
            </w:r>
            <w:r>
              <w:rPr>
                <w:rFonts w:hint="eastAsia" w:ascii="Times New Roman" w:hAnsi="Times New Roman" w:eastAsia="仿宋_GB2312"/>
                <w:color w:val="auto"/>
                <w:sz w:val="18"/>
                <w:szCs w:val="18"/>
              </w:rPr>
              <w:t>生产经营单位的安全生产管理机构以及安全生产管理人员履行下列职责：</w:t>
            </w:r>
          </w:p>
          <w:p>
            <w:pPr>
              <w:ind w:firstLine="360" w:firstLineChars="200"/>
              <w:rPr>
                <w:rFonts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（一）组织或者参与拟订本单位安全生产规章制度、操作规程和生产安全事故应急救援预案；</w:t>
            </w:r>
          </w:p>
          <w:p>
            <w:pPr>
              <w:ind w:firstLine="360" w:firstLineChars="200"/>
              <w:rPr>
                <w:rFonts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（二）组织或者参与本单位安全生产教育和培训，如实记录安全生产教育和培训情况；</w:t>
            </w:r>
          </w:p>
          <w:p>
            <w:pPr>
              <w:ind w:firstLine="360" w:firstLineChars="200"/>
              <w:rPr>
                <w:rFonts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（三）组织开展危险源辨识和评估，督促落实本单位重大危险源的安全管理措施；</w:t>
            </w:r>
          </w:p>
          <w:p>
            <w:pPr>
              <w:ind w:firstLine="360" w:firstLineChars="200"/>
              <w:rPr>
                <w:rFonts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（四）组织或者参与本单位应急救援演练；</w:t>
            </w:r>
          </w:p>
          <w:p>
            <w:pPr>
              <w:ind w:firstLine="360" w:firstLineChars="200"/>
              <w:rPr>
                <w:rFonts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（五）检查本单位的安全生产状况，及时排查生产安全事故隐患，提出改进安全生产管理的建议；</w:t>
            </w:r>
          </w:p>
          <w:p>
            <w:pPr>
              <w:ind w:firstLine="360" w:firstLineChars="200"/>
              <w:rPr>
                <w:rFonts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（六）制止和纠正违章指挥、强令冒险作业、违反操作规程的行为；</w:t>
            </w:r>
          </w:p>
          <w:p>
            <w:pPr>
              <w:ind w:firstLine="360" w:firstLineChars="200"/>
              <w:rPr>
                <w:rFonts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（七）督促落实本单位安全生产整改措施。</w:t>
            </w:r>
          </w:p>
          <w:p>
            <w:pPr>
              <w:ind w:firstLine="360" w:firstLineChars="200"/>
              <w:rPr>
                <w:rFonts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生产经营单位可以设置专职安全生产分管负责人，协助本单位主要负责人履行安全生产管理职责。</w:t>
            </w:r>
          </w:p>
          <w:p>
            <w:pPr>
              <w:widowControl/>
              <w:shd w:val="clear" w:color="auto" w:fill="FFFFFF"/>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第二十六条第一款</w:t>
            </w:r>
            <w:r>
              <w:rPr>
                <w:rFonts w:hint="eastAsia" w:ascii="Times New Roman" w:hAnsi="Times New Roman" w:eastAsia="仿宋_GB2312"/>
                <w:color w:val="auto"/>
                <w:sz w:val="18"/>
                <w:szCs w:val="18"/>
              </w:rPr>
              <w:t>生产经营单位的安全生产管理机构以及安全生产管理人员应当恪尽职守，依法履行职责。</w:t>
            </w:r>
          </w:p>
          <w:p>
            <w:pPr>
              <w:widowControl/>
              <w:shd w:val="clear" w:color="auto" w:fill="FFFFFF"/>
              <w:rPr>
                <w:rFonts w:ascii="Times New Roman" w:hAnsi="Times New Roman" w:eastAsia="仿宋_GB2312"/>
                <w:b/>
                <w:bCs/>
                <w:color w:val="auto"/>
                <w:kern w:val="0"/>
                <w:sz w:val="18"/>
                <w:szCs w:val="18"/>
              </w:rPr>
            </w:pPr>
            <w:r>
              <w:rPr>
                <w:rFonts w:hint="eastAsia" w:ascii="Times New Roman" w:hAnsi="Times New Roman" w:eastAsia="仿宋_GB2312"/>
                <w:color w:val="auto"/>
                <w:sz w:val="18"/>
                <w:szCs w:val="18"/>
              </w:rPr>
              <w:t>生产经营单位作出涉及安全生产的经营决策，应当听取安全生产管理机构以及安全生产管理人员的意见。</w:t>
            </w:r>
          </w:p>
        </w:tc>
        <w:tc>
          <w:tcPr>
            <w:tcW w:w="3899" w:type="dxa"/>
            <w:vAlign w:val="center"/>
          </w:tcPr>
          <w:p>
            <w:pPr>
              <w:rPr>
                <w:rFonts w:ascii="Times New Roman" w:hAnsi="Times New Roman" w:eastAsia="仿宋_GB2312"/>
                <w:color w:val="auto"/>
                <w:sz w:val="18"/>
                <w:szCs w:val="18"/>
              </w:rPr>
            </w:pPr>
          </w:p>
        </w:tc>
        <w:tc>
          <w:tcPr>
            <w:tcW w:w="3899" w:type="dxa"/>
            <w:vAlign w:val="center"/>
          </w:tcPr>
          <w:p>
            <w:pPr>
              <w:ind w:firstLine="361" w:firstLineChars="200"/>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val="0"/>
                <w:bCs w:val="0"/>
                <w:color w:val="auto"/>
                <w:kern w:val="0"/>
                <w:sz w:val="18"/>
                <w:szCs w:val="18"/>
              </w:rPr>
              <w:t>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tc>
        <w:tc>
          <w:tcPr>
            <w:tcW w:w="951" w:type="dxa"/>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0" w:hRule="atLeast"/>
          <w:jc w:val="center"/>
        </w:trPr>
        <w:tc>
          <w:tcPr>
            <w:tcW w:w="616" w:type="dxa"/>
            <w:vMerge w:val="restart"/>
            <w:vAlign w:val="center"/>
          </w:tcPr>
          <w:p>
            <w:pPr>
              <w:widowControl/>
              <w:adjustRightInd w:val="0"/>
              <w:snapToGrid w:val="0"/>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w:t>
            </w:r>
          </w:p>
        </w:tc>
        <w:tc>
          <w:tcPr>
            <w:tcW w:w="950" w:type="dxa"/>
            <w:vMerge w:val="restart"/>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安全投入保障情况</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2.1 资金投入保障</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color w:val="auto"/>
                <w:sz w:val="18"/>
                <w:szCs w:val="18"/>
              </w:rPr>
              <w:t>第二十三条第一款</w:t>
            </w:r>
            <w:r>
              <w:rPr>
                <w:rFonts w:hint="eastAsia" w:ascii="Times New Roman" w:hAnsi="Times New Roman" w:eastAsia="仿宋_GB2312"/>
                <w:color w:val="auto"/>
                <w:sz w:val="18"/>
                <w:szCs w:val="18"/>
              </w:rPr>
              <w:t xml:space="preserve"> 生产经营单位应当具备的安全生产条件所必需的资金投入，由生产经营单位的决策机构、主要负责人或者个人经营的投资人予以保证，并对由于安全生产所必需的资金投入不足导致的后果承担责任。</w:t>
            </w:r>
          </w:p>
        </w:tc>
        <w:tc>
          <w:tcPr>
            <w:tcW w:w="3899" w:type="dxa"/>
            <w:vAlign w:val="center"/>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r>
              <w:rPr>
                <w:rFonts w:hint="eastAsia" w:ascii="Times New Roman" w:hAnsi="Times New Roman" w:eastAsia="仿宋_GB2312"/>
                <w:color w:val="auto"/>
                <w:sz w:val="18"/>
                <w:szCs w:val="18"/>
              </w:rPr>
              <w:t>和公司章程</w:t>
            </w:r>
            <w:r>
              <w:rPr>
                <w:rFonts w:ascii="Times New Roman" w:hAnsi="Times New Roman" w:eastAsia="仿宋_GB2312"/>
                <w:color w:val="auto"/>
                <w:sz w:val="18"/>
                <w:szCs w:val="18"/>
              </w:rPr>
              <w:t>；</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（3）</w:t>
            </w:r>
            <w:r>
              <w:rPr>
                <w:rFonts w:ascii="Times New Roman" w:hAnsi="Times New Roman" w:eastAsia="仿宋_GB2312"/>
                <w:color w:val="auto"/>
                <w:sz w:val="18"/>
                <w:szCs w:val="18"/>
              </w:rPr>
              <w:t>安全生产投入保障制度、年度安全费用使用计划、上一年度安全费用的提取、使用等相关资料；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w:t>
            </w:r>
            <w:r>
              <w:rPr>
                <w:rFonts w:ascii="Times New Roman" w:hAnsi="Times New Roman" w:eastAsia="仿宋_GB2312"/>
                <w:color w:val="auto"/>
                <w:sz w:val="18"/>
                <w:szCs w:val="18"/>
              </w:rPr>
              <w:t>现场核实图片或影像资料；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color w:val="auto"/>
                <w:sz w:val="18"/>
                <w:szCs w:val="18"/>
              </w:rPr>
              <w:t>《现场检查记录》《责令限期整改指令书》等相关执法文书；</w:t>
            </w:r>
          </w:p>
          <w:p>
            <w:pPr>
              <w:rPr>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（7）</w:t>
            </w:r>
            <w:r>
              <w:rPr>
                <w:rFonts w:ascii="Times New Roman" w:hAnsi="Times New Roman" w:eastAsia="仿宋_GB2312"/>
                <w:color w:val="auto"/>
                <w:sz w:val="18"/>
                <w:szCs w:val="18"/>
              </w:rPr>
              <w:t>其他相关证据。</w:t>
            </w:r>
          </w:p>
          <w:p>
            <w:pPr>
              <w:widowControl/>
              <w:adjustRightInd w:val="0"/>
              <w:snapToGrid w:val="0"/>
              <w:ind w:firstLine="360" w:firstLineChars="200"/>
              <w:rPr>
                <w:rFonts w:ascii="Times New Roman" w:hAnsi="Times New Roman" w:eastAsia="仿宋_GB2312"/>
                <w:color w:val="auto"/>
                <w:kern w:val="0"/>
                <w:sz w:val="18"/>
                <w:szCs w:val="18"/>
              </w:rPr>
            </w:pPr>
          </w:p>
        </w:tc>
        <w:tc>
          <w:tcPr>
            <w:tcW w:w="3899" w:type="dxa"/>
            <w:vAlign w:val="center"/>
          </w:tcPr>
          <w:p>
            <w:pPr>
              <w:widowControl/>
              <w:shd w:val="clear" w:color="auto" w:fill="FFFFFF"/>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color w:val="auto"/>
                <w:sz w:val="18"/>
                <w:szCs w:val="18"/>
              </w:rPr>
              <w:t>第九十三条</w:t>
            </w:r>
            <w:r>
              <w:rPr>
                <w:rFonts w:hint="eastAsia" w:ascii="Times New Roman" w:hAnsi="Times New Roman" w:eastAsia="仿宋_GB2312"/>
                <w:color w:val="auto"/>
                <w:sz w:val="18"/>
                <w:szCs w:val="18"/>
              </w:rPr>
              <w:t xml:space="preserve">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有前款违法行为，导致发生生产安全事故的，对生产经营单位的主要负责人给予撤职处分，对个人经营的投资人处二万元以上二十万元以下的罚款；构成犯罪的，依照刑法有关规定追究刑事责任。</w:t>
            </w:r>
          </w:p>
        </w:tc>
        <w:tc>
          <w:tcPr>
            <w:tcW w:w="951" w:type="dxa"/>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35" w:hRule="atLeast"/>
          <w:jc w:val="center"/>
        </w:trPr>
        <w:tc>
          <w:tcPr>
            <w:tcW w:w="616" w:type="dxa"/>
            <w:vMerge w:val="continue"/>
            <w:vAlign w:val="center"/>
          </w:tcPr>
          <w:p>
            <w:pPr>
              <w:widowControl/>
              <w:adjustRightInd w:val="0"/>
              <w:snapToGrid w:val="0"/>
              <w:jc w:val="center"/>
              <w:rPr>
                <w:rFonts w:ascii="Times New Roman" w:hAnsi="Times New Roman" w:eastAsia="仿宋_GB2312"/>
                <w:color w:val="auto"/>
                <w:kern w:val="0"/>
                <w:sz w:val="18"/>
                <w:szCs w:val="18"/>
              </w:rPr>
            </w:pPr>
          </w:p>
        </w:tc>
        <w:tc>
          <w:tcPr>
            <w:tcW w:w="950"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2.2 安全费用提取和使用</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 xml:space="preserve">《中华人民共和国安全生产法》 </w:t>
            </w:r>
            <w:r>
              <w:rPr>
                <w:rFonts w:ascii="Times New Roman" w:hAnsi="Times New Roman" w:eastAsia="仿宋_GB2312"/>
                <w:color w:val="auto"/>
                <w:sz w:val="18"/>
                <w:szCs w:val="18"/>
              </w:rPr>
              <w:t xml:space="preserve"> </w:t>
            </w:r>
            <w:r>
              <w:rPr>
                <w:rFonts w:hint="eastAsia" w:ascii="Times New Roman" w:hAnsi="Times New Roman" w:eastAsia="仿宋_GB2312"/>
                <w:b/>
                <w:color w:val="auto"/>
                <w:sz w:val="18"/>
                <w:szCs w:val="18"/>
              </w:rPr>
              <w:t>第二十三条第二款</w:t>
            </w:r>
            <w:r>
              <w:rPr>
                <w:rFonts w:hint="eastAsia" w:ascii="Times New Roman" w:hAnsi="Times New Roman" w:eastAsia="仿宋_GB2312"/>
                <w:color w:val="auto"/>
                <w:sz w:val="18"/>
                <w:szCs w:val="18"/>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r>
              <w:rPr>
                <w:rFonts w:ascii="Times New Roman" w:hAnsi="Times New Roman" w:eastAsia="仿宋_GB2312"/>
                <w:color w:val="auto"/>
                <w:kern w:val="0"/>
                <w:sz w:val="18"/>
                <w:szCs w:val="18"/>
              </w:rPr>
              <w:t>（有关生产经营单位的范围及提取比例等，依照</w:t>
            </w:r>
            <w:r>
              <w:rPr>
                <w:rFonts w:ascii="Times New Roman" w:hAnsi="Times New Roman" w:eastAsia="仿宋_GB2312"/>
                <w:b/>
                <w:bCs/>
                <w:color w:val="auto"/>
                <w:kern w:val="0"/>
                <w:sz w:val="18"/>
                <w:szCs w:val="18"/>
              </w:rPr>
              <w:t>《企业安全生产费用提取和使用管理办法》（财企〔2012〕16号）</w:t>
            </w:r>
            <w:r>
              <w:rPr>
                <w:rFonts w:ascii="Times New Roman" w:hAnsi="Times New Roman" w:eastAsia="仿宋_GB2312"/>
                <w:color w:val="auto"/>
                <w:kern w:val="0"/>
                <w:sz w:val="18"/>
                <w:szCs w:val="18"/>
              </w:rPr>
              <w:t>等规定执行）</w:t>
            </w:r>
          </w:p>
        </w:tc>
        <w:tc>
          <w:tcPr>
            <w:tcW w:w="3899" w:type="dxa"/>
            <w:vAlign w:val="center"/>
          </w:tcPr>
          <w:p>
            <w:pPr>
              <w:rPr>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r>
              <w:rPr>
                <w:rFonts w:hint="eastAsia" w:ascii="Times New Roman" w:hAnsi="Times New Roman" w:eastAsia="仿宋_GB2312"/>
                <w:color w:val="auto"/>
                <w:sz w:val="18"/>
                <w:szCs w:val="18"/>
              </w:rPr>
              <w:t>和公司章程</w:t>
            </w:r>
            <w:r>
              <w:rPr>
                <w:rFonts w:ascii="Times New Roman" w:hAnsi="Times New Roman" w:eastAsia="仿宋_GB2312"/>
                <w:color w:val="auto"/>
                <w:sz w:val="18"/>
                <w:szCs w:val="18"/>
              </w:rPr>
              <w:t>；</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（3）</w:t>
            </w:r>
            <w:r>
              <w:rPr>
                <w:rFonts w:ascii="Times New Roman" w:hAnsi="Times New Roman" w:eastAsia="仿宋_GB2312"/>
                <w:color w:val="auto"/>
                <w:sz w:val="18"/>
                <w:szCs w:val="18"/>
              </w:rPr>
              <w:t>安全生产投入保障制度、年度安全费用使用计划、上一年度安全费用的提取、使用等相关资料；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w:t>
            </w:r>
            <w:r>
              <w:rPr>
                <w:rFonts w:ascii="Times New Roman" w:hAnsi="Times New Roman" w:eastAsia="仿宋_GB2312"/>
                <w:color w:val="auto"/>
                <w:sz w:val="18"/>
                <w:szCs w:val="18"/>
              </w:rPr>
              <w:t>《现场检查记录》《责令限期整改指令书》等相关执法文书；</w:t>
            </w:r>
          </w:p>
          <w:p>
            <w:pPr>
              <w:rPr>
                <w:rFonts w:ascii="Times New Roman" w:hAnsi="Times New Roman" w:eastAsia="仿宋_GB2312"/>
                <w:color w:val="auto"/>
                <w:sz w:val="18"/>
                <w:szCs w:val="18"/>
              </w:rPr>
            </w:pPr>
            <w:r>
              <w:rPr>
                <w:rFonts w:hint="eastAsia" w:ascii="Times New Roman" w:hAnsi="Times New Roman" w:eastAsia="仿宋_GB2312"/>
                <w:bCs/>
                <w:color w:val="auto"/>
                <w:sz w:val="18"/>
                <w:szCs w:val="18"/>
              </w:rPr>
              <w:t>（5）</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color w:val="auto"/>
                <w:sz w:val="18"/>
                <w:szCs w:val="18"/>
              </w:rPr>
              <w:t>其他相关证据。</w:t>
            </w:r>
          </w:p>
          <w:p>
            <w:pPr>
              <w:rPr>
                <w:rFonts w:ascii="Times New Roman" w:hAnsi="Times New Roman" w:eastAsia="仿宋_GB2312"/>
                <w:color w:val="auto"/>
                <w:sz w:val="18"/>
                <w:szCs w:val="18"/>
              </w:rPr>
            </w:pP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 xml:space="preserve">第九十三条 </w:t>
            </w:r>
            <w:r>
              <w:rPr>
                <w:rFonts w:hint="eastAsia" w:ascii="Times New Roman" w:hAnsi="Times New Roman" w:eastAsia="仿宋_GB2312"/>
                <w:color w:val="auto"/>
                <w:kern w:val="0"/>
                <w:sz w:val="18"/>
                <w:szCs w:val="18"/>
              </w:rPr>
              <w:t xml:space="preserve">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有前款违法行为，导致发生生产安全事故的，对生产经营单位的主要负责人给予撤职处分，对个人经营的投资人处二万元以上二十万元以下的罚款；构成犯罪的，依照刑法有关规定追究刑事责任。</w:t>
            </w:r>
          </w:p>
          <w:p>
            <w:pPr>
              <w:widowControl/>
              <w:adjustRightInd w:val="0"/>
              <w:snapToGrid w:val="0"/>
              <w:ind w:firstLine="42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《安全生产违法行为行政处罚办法》第四十三条</w:t>
            </w:r>
            <w:r>
              <w:rPr>
                <w:rFonts w:ascii="Times New Roman" w:hAnsi="Times New Roman" w:eastAsia="仿宋_GB2312"/>
                <w:color w:val="auto"/>
                <w:kern w:val="0"/>
                <w:sz w:val="18"/>
                <w:szCs w:val="18"/>
              </w:rPr>
              <w:t>生产经营单位的决策机构、主要负责人、个人经营的投资人（包括实际控制人，下同）未依法保证下列安全生产所必需的资金投入之一，致使生产经营单位不具备安全生产条件的，责令限期改正，提供必需的资金，可以对生产经营单位处1万元以上3万元以下罚款，对生产经营单位的主要负责人、个人经营的投资人处5000元以上1万元以下罚款；逾期未改正的，责令生产经营单位停产停业整顿：</w:t>
            </w:r>
          </w:p>
          <w:p>
            <w:pPr>
              <w:widowControl/>
              <w:adjustRightInd w:val="0"/>
              <w:snapToGrid w:val="0"/>
              <w:ind w:firstLine="42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（一）提取或者使用安全生产费用；……</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生产经营单位主要负责人、个人经营的投资人有前款违法行为，导致发生生产安全事故的，依照《生产安全事故罚款处罚规定（试行）》的规定给予处罚。</w:t>
            </w:r>
          </w:p>
        </w:tc>
        <w:tc>
          <w:tcPr>
            <w:tcW w:w="951" w:type="dxa"/>
          </w:tcPr>
          <w:p>
            <w:pPr>
              <w:widowControl/>
              <w:adjustRightInd w:val="0"/>
              <w:snapToGrid w:val="0"/>
              <w:ind w:firstLine="42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56" w:hRule="atLeast"/>
          <w:jc w:val="center"/>
        </w:trPr>
        <w:tc>
          <w:tcPr>
            <w:tcW w:w="616" w:type="dxa"/>
            <w:vMerge w:val="continue"/>
            <w:vAlign w:val="center"/>
          </w:tcPr>
          <w:p>
            <w:pPr>
              <w:widowControl/>
              <w:adjustRightInd w:val="0"/>
              <w:snapToGrid w:val="0"/>
              <w:jc w:val="center"/>
              <w:rPr>
                <w:rFonts w:ascii="Times New Roman" w:hAnsi="Times New Roman" w:eastAsia="仿宋_GB2312"/>
                <w:color w:val="auto"/>
                <w:kern w:val="0"/>
                <w:sz w:val="18"/>
                <w:szCs w:val="18"/>
              </w:rPr>
            </w:pPr>
          </w:p>
        </w:tc>
        <w:tc>
          <w:tcPr>
            <w:tcW w:w="950"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2.3  劳动防护用品配备经费</w:t>
            </w:r>
          </w:p>
        </w:tc>
        <w:tc>
          <w:tcPr>
            <w:tcW w:w="3899" w:type="dxa"/>
            <w:vAlign w:val="center"/>
          </w:tcPr>
          <w:p>
            <w:pPr>
              <w:widowControl/>
              <w:shd w:val="clear" w:color="auto" w:fill="FFFFFF"/>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《中华人民共和国安全生产法》  第四十</w:t>
            </w:r>
            <w:r>
              <w:rPr>
                <w:rFonts w:hint="eastAsia" w:ascii="Times New Roman" w:hAnsi="Times New Roman" w:eastAsia="仿宋_GB2312"/>
                <w:b/>
                <w:bCs/>
                <w:color w:val="auto"/>
                <w:kern w:val="0"/>
                <w:sz w:val="18"/>
                <w:szCs w:val="18"/>
              </w:rPr>
              <w:t>七</w:t>
            </w:r>
            <w:r>
              <w:rPr>
                <w:rFonts w:ascii="Times New Roman" w:hAnsi="Times New Roman" w:eastAsia="仿宋_GB2312"/>
                <w:b/>
                <w:bCs/>
                <w:color w:val="auto"/>
                <w:kern w:val="0"/>
                <w:sz w:val="18"/>
                <w:szCs w:val="18"/>
              </w:rPr>
              <w:t>条</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sz w:val="18"/>
                <w:szCs w:val="18"/>
              </w:rPr>
              <w:t>生产经营单位应当安排用于配备劳动防护用品、进行安全生产培训的经费。</w:t>
            </w:r>
          </w:p>
          <w:p>
            <w:pPr>
              <w:widowControl/>
              <w:adjustRightInd w:val="0"/>
              <w:snapToGrid w:val="0"/>
              <w:ind w:firstLine="360" w:firstLineChars="200"/>
              <w:rPr>
                <w:rFonts w:ascii="Times New Roman" w:hAnsi="Times New Roman" w:eastAsia="仿宋_GB2312"/>
                <w:color w:val="auto"/>
                <w:kern w:val="0"/>
                <w:sz w:val="18"/>
                <w:szCs w:val="18"/>
              </w:rPr>
            </w:pPr>
          </w:p>
        </w:tc>
        <w:tc>
          <w:tcPr>
            <w:tcW w:w="3899" w:type="dxa"/>
            <w:vAlign w:val="center"/>
          </w:tcPr>
          <w:p>
            <w:pPr>
              <w:rPr>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r>
              <w:rPr>
                <w:rFonts w:hint="eastAsia" w:ascii="Times New Roman" w:hAnsi="Times New Roman" w:eastAsia="仿宋_GB2312"/>
                <w:color w:val="auto"/>
                <w:sz w:val="18"/>
                <w:szCs w:val="18"/>
              </w:rPr>
              <w:t>和公司章程</w:t>
            </w:r>
            <w:r>
              <w:rPr>
                <w:rFonts w:ascii="Times New Roman" w:hAnsi="Times New Roman" w:eastAsia="仿宋_GB2312"/>
                <w:color w:val="auto"/>
                <w:sz w:val="18"/>
                <w:szCs w:val="18"/>
              </w:rPr>
              <w:t>；</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（3）</w:t>
            </w:r>
            <w:r>
              <w:rPr>
                <w:rFonts w:ascii="Times New Roman" w:hAnsi="Times New Roman" w:eastAsia="仿宋_GB2312"/>
                <w:color w:val="auto"/>
                <w:sz w:val="18"/>
                <w:szCs w:val="18"/>
              </w:rPr>
              <w:t>安全生产投入保障制度、年度安全费用使用计划、上一年度安全费用的提取、使用等相关资料；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w:t>
            </w:r>
            <w:r>
              <w:rPr>
                <w:rFonts w:ascii="Times New Roman" w:hAnsi="Times New Roman" w:eastAsia="仿宋_GB2312"/>
                <w:color w:val="auto"/>
                <w:sz w:val="18"/>
                <w:szCs w:val="18"/>
              </w:rPr>
              <w:t>《现场检查记录》《责令限期整改指令书》等相关执法文书；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color w:val="auto"/>
                <w:sz w:val="18"/>
                <w:szCs w:val="18"/>
              </w:rPr>
              <w:t>其他相关证据。</w:t>
            </w:r>
          </w:p>
          <w:p>
            <w:pPr>
              <w:widowControl/>
              <w:adjustRightInd w:val="0"/>
              <w:snapToGrid w:val="0"/>
              <w:ind w:firstLine="420"/>
              <w:rPr>
                <w:rFonts w:ascii="Times New Roman" w:hAnsi="Times New Roman" w:eastAsia="仿宋_GB2312"/>
                <w:color w:val="auto"/>
                <w:kern w:val="0"/>
                <w:sz w:val="18"/>
                <w:szCs w:val="18"/>
              </w:rPr>
            </w:pP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 xml:space="preserve">第九十三条 </w:t>
            </w:r>
            <w:r>
              <w:rPr>
                <w:rFonts w:hint="eastAsia" w:ascii="Times New Roman" w:hAnsi="Times New Roman" w:eastAsia="仿宋_GB2312"/>
                <w:color w:val="auto"/>
                <w:kern w:val="0"/>
                <w:sz w:val="18"/>
                <w:szCs w:val="18"/>
              </w:rPr>
              <w:t xml:space="preserve">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widowControl/>
              <w:shd w:val="clear" w:color="auto" w:fill="FFFFFF"/>
              <w:rPr>
                <w:rFonts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有前款违法行为，导致发生生产安全事故的，对生产经营单位的主要负责人给予撤职处分，对个人经营的投资人处二万元以上二十万元以下的罚款；构成犯罪的，依照刑法有关规定追究刑事责任。</w:t>
            </w:r>
          </w:p>
          <w:p>
            <w:pPr>
              <w:widowControl/>
              <w:adjustRightInd w:val="0"/>
              <w:snapToGrid w:val="0"/>
              <w:ind w:firstLine="42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《安全生产违法行为行政处罚办法》第四十三条</w:t>
            </w:r>
            <w:r>
              <w:rPr>
                <w:rFonts w:ascii="Times New Roman" w:hAnsi="Times New Roman" w:eastAsia="仿宋_GB2312"/>
                <w:color w:val="auto"/>
                <w:kern w:val="0"/>
                <w:sz w:val="18"/>
                <w:szCs w:val="18"/>
              </w:rPr>
              <w:t>生产经营单位的决策机构、主要负责人、个人经营的投资人（包括实际控制人，下同）未依法保证下列安全生产所必需的资金投入之一，致使生产经营单位不具备安全生产条件的，责令限期改正，提供必需的资金，可以对生产经营单位处1万元以上3万元以下罚款，对生产经营单位的主要负责人、个人经营的投资人处5000元以上1万元以下罚款；逾期未改正的，责令生产经营单位停产停业整顿：</w:t>
            </w:r>
          </w:p>
          <w:p>
            <w:pPr>
              <w:widowControl/>
              <w:adjustRightInd w:val="0"/>
              <w:snapToGrid w:val="0"/>
              <w:ind w:firstLine="42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p>
            <w:pPr>
              <w:widowControl/>
              <w:adjustRightInd w:val="0"/>
              <w:snapToGrid w:val="0"/>
              <w:ind w:firstLine="42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（二）用于配备劳动防护用品的经费；</w:t>
            </w:r>
          </w:p>
          <w:p>
            <w:pPr>
              <w:widowControl/>
              <w:adjustRightInd w:val="0"/>
              <w:snapToGrid w:val="0"/>
              <w:ind w:firstLine="42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生产经营单位主要负责人、个人经营的投资人有前款违法行为，导致发生生产安全事故的，依照《生产安全事故罚款处罚规定（试行）》的规定给予处罚。</w:t>
            </w:r>
          </w:p>
        </w:tc>
        <w:tc>
          <w:tcPr>
            <w:tcW w:w="951" w:type="dxa"/>
          </w:tcPr>
          <w:p>
            <w:pPr>
              <w:widowControl/>
              <w:adjustRightInd w:val="0"/>
              <w:snapToGrid w:val="0"/>
              <w:ind w:firstLine="42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83" w:hRule="atLeast"/>
          <w:jc w:val="center"/>
        </w:trPr>
        <w:tc>
          <w:tcPr>
            <w:tcW w:w="616" w:type="dxa"/>
            <w:vMerge w:val="continue"/>
            <w:vAlign w:val="center"/>
          </w:tcPr>
          <w:p>
            <w:pPr>
              <w:widowControl/>
              <w:adjustRightInd w:val="0"/>
              <w:snapToGrid w:val="0"/>
              <w:jc w:val="center"/>
              <w:rPr>
                <w:rFonts w:ascii="Times New Roman" w:hAnsi="Times New Roman" w:eastAsia="仿宋_GB2312"/>
                <w:color w:val="auto"/>
                <w:kern w:val="0"/>
                <w:sz w:val="18"/>
                <w:szCs w:val="18"/>
              </w:rPr>
            </w:pPr>
          </w:p>
        </w:tc>
        <w:tc>
          <w:tcPr>
            <w:tcW w:w="950"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2.4  安全生产教育和培训经费</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第四十</w:t>
            </w:r>
            <w:r>
              <w:rPr>
                <w:rFonts w:hint="eastAsia" w:ascii="Times New Roman" w:hAnsi="Times New Roman" w:eastAsia="仿宋_GB2312"/>
                <w:b/>
                <w:bCs/>
                <w:color w:val="auto"/>
                <w:kern w:val="0"/>
                <w:sz w:val="18"/>
                <w:szCs w:val="18"/>
              </w:rPr>
              <w:t>七</w:t>
            </w:r>
            <w:r>
              <w:rPr>
                <w:rFonts w:ascii="Times New Roman" w:hAnsi="Times New Roman" w:eastAsia="仿宋_GB2312"/>
                <w:b/>
                <w:bCs/>
                <w:color w:val="auto"/>
                <w:kern w:val="0"/>
                <w:sz w:val="18"/>
                <w:szCs w:val="18"/>
              </w:rPr>
              <w:t>条</w:t>
            </w:r>
            <w:r>
              <w:rPr>
                <w:rFonts w:ascii="Times New Roman" w:hAnsi="Times New Roman" w:eastAsia="仿宋_GB2312"/>
                <w:color w:val="auto"/>
                <w:kern w:val="0"/>
                <w:sz w:val="18"/>
                <w:szCs w:val="18"/>
              </w:rPr>
              <w:t>生产经营单位应当安排用于配备劳动防护用品、进行安全生产培训的经费。</w:t>
            </w:r>
          </w:p>
        </w:tc>
        <w:tc>
          <w:tcPr>
            <w:tcW w:w="3899" w:type="dxa"/>
            <w:vAlign w:val="center"/>
          </w:tcPr>
          <w:p>
            <w:pPr>
              <w:rPr>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r>
              <w:rPr>
                <w:rFonts w:hint="eastAsia" w:ascii="Times New Roman" w:hAnsi="Times New Roman" w:eastAsia="仿宋_GB2312"/>
                <w:color w:val="auto"/>
                <w:sz w:val="18"/>
                <w:szCs w:val="18"/>
              </w:rPr>
              <w:t>和公司章程</w:t>
            </w:r>
            <w:r>
              <w:rPr>
                <w:rFonts w:ascii="Times New Roman" w:hAnsi="Times New Roman" w:eastAsia="仿宋_GB2312"/>
                <w:color w:val="auto"/>
                <w:sz w:val="18"/>
                <w:szCs w:val="18"/>
              </w:rPr>
              <w:t>；</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（3）</w:t>
            </w:r>
            <w:r>
              <w:rPr>
                <w:rFonts w:ascii="Times New Roman" w:hAnsi="Times New Roman" w:eastAsia="仿宋_GB2312"/>
                <w:color w:val="auto"/>
                <w:sz w:val="18"/>
                <w:szCs w:val="18"/>
              </w:rPr>
              <w:t>安全生产投入保障制度、年度安全费用使用计划、上一年度安全费用的提取、使用等相关资料；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w:t>
            </w:r>
            <w:r>
              <w:rPr>
                <w:rFonts w:ascii="Times New Roman" w:hAnsi="Times New Roman" w:eastAsia="仿宋_GB2312"/>
                <w:color w:val="auto"/>
                <w:sz w:val="18"/>
                <w:szCs w:val="18"/>
              </w:rPr>
              <w:t>《现场检查记录》《责令限期整改指令书》等相关执法文书；</w:t>
            </w:r>
          </w:p>
          <w:p>
            <w:pPr>
              <w:rPr>
                <w:rFonts w:ascii="Times New Roman" w:hAnsi="Times New Roman" w:eastAsia="仿宋_GB2312"/>
                <w:color w:val="auto"/>
                <w:sz w:val="18"/>
                <w:szCs w:val="18"/>
              </w:rPr>
            </w:pPr>
            <w:r>
              <w:rPr>
                <w:rFonts w:hint="eastAsia" w:ascii="Times New Roman" w:hAnsi="Times New Roman" w:eastAsia="仿宋_GB2312"/>
                <w:bCs/>
                <w:color w:val="auto"/>
                <w:sz w:val="18"/>
                <w:szCs w:val="18"/>
              </w:rPr>
              <w:t>（5）</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color w:val="auto"/>
                <w:sz w:val="18"/>
                <w:szCs w:val="18"/>
              </w:rPr>
              <w:t>其他相关证据。</w:t>
            </w:r>
          </w:p>
          <w:p>
            <w:pPr>
              <w:widowControl/>
              <w:adjustRightInd w:val="0"/>
              <w:snapToGrid w:val="0"/>
              <w:ind w:firstLine="420"/>
              <w:rPr>
                <w:rFonts w:ascii="Times New Roman" w:hAnsi="Times New Roman" w:eastAsia="仿宋_GB2312"/>
                <w:color w:val="auto"/>
                <w:kern w:val="0"/>
                <w:sz w:val="18"/>
                <w:szCs w:val="18"/>
              </w:rPr>
            </w:pP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 xml:space="preserve">第九十三条 </w:t>
            </w:r>
            <w:r>
              <w:rPr>
                <w:rFonts w:hint="eastAsia" w:ascii="Times New Roman" w:hAnsi="Times New Roman" w:eastAsia="仿宋_GB2312"/>
                <w:color w:val="auto"/>
                <w:kern w:val="0"/>
                <w:sz w:val="18"/>
                <w:szCs w:val="18"/>
              </w:rPr>
              <w:t xml:space="preserve">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widowControl/>
              <w:shd w:val="clear" w:color="auto" w:fill="FFFFFF"/>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有前款违法行为，导致发生生产安全事故的，对生产经营单位的主要负责人给予撤职处分，对个人经营的投资人处二万元以上二十万元以下的罚款；构成犯罪的，依照刑法有关规定追究刑事责任。</w:t>
            </w:r>
          </w:p>
          <w:p>
            <w:pPr>
              <w:widowControl/>
              <w:adjustRightInd w:val="0"/>
              <w:snapToGrid w:val="0"/>
              <w:ind w:firstLine="42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《安全生产违法行为行政处罚办法》第四十三条</w:t>
            </w:r>
            <w:r>
              <w:rPr>
                <w:rFonts w:ascii="Times New Roman" w:hAnsi="Times New Roman" w:eastAsia="仿宋_GB2312"/>
                <w:color w:val="auto"/>
                <w:kern w:val="0"/>
                <w:sz w:val="18"/>
                <w:szCs w:val="18"/>
              </w:rPr>
              <w:t>生产经营单位的决策机构、主要负责人、个人经营的投资人（包括实际控制人，下同）未依法保证下列安全生产所必需的资金投入之一，致使生产经营单位不具备安全生产条件的，责令限期改正，提供必需的资金，可以对生产经营单位处1万元以上3万元以下罚款，对生产经营单位的主要负责人、个人经营的投资人处5000元以上1万元以下罚款；逾期未改正的，责令生产经营单位停产停业整顿：……</w:t>
            </w:r>
          </w:p>
          <w:p>
            <w:pPr>
              <w:widowControl/>
              <w:adjustRightInd w:val="0"/>
              <w:snapToGrid w:val="0"/>
              <w:ind w:firstLine="42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（三）用于安全生产教育和培训的经费。</w:t>
            </w:r>
          </w:p>
          <w:p>
            <w:pPr>
              <w:widowControl/>
              <w:adjustRightInd w:val="0"/>
              <w:snapToGrid w:val="0"/>
              <w:ind w:firstLine="42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p>
            <w:pPr>
              <w:widowControl/>
              <w:adjustRightInd w:val="0"/>
              <w:snapToGrid w:val="0"/>
              <w:ind w:firstLine="42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生产经营单位主要负责人、个人经营的投资人有前款违法行为，导致发生生产安全事故的，依照《生产安全事故罚款处罚规定（试行）》的规定给予处罚。</w:t>
            </w:r>
          </w:p>
        </w:tc>
        <w:tc>
          <w:tcPr>
            <w:tcW w:w="951" w:type="dxa"/>
          </w:tcPr>
          <w:p>
            <w:pPr>
              <w:widowControl/>
              <w:adjustRightInd w:val="0"/>
              <w:snapToGrid w:val="0"/>
              <w:ind w:firstLine="42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010" w:hRule="atLeast"/>
          <w:jc w:val="center"/>
        </w:trPr>
        <w:tc>
          <w:tcPr>
            <w:tcW w:w="616" w:type="dxa"/>
            <w:vAlign w:val="center"/>
          </w:tcPr>
          <w:p>
            <w:pPr>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w:t>
            </w:r>
          </w:p>
        </w:tc>
        <w:tc>
          <w:tcPr>
            <w:tcW w:w="950"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安全生产管理机构设置</w:t>
            </w:r>
            <w:r>
              <w:rPr>
                <w:rFonts w:hint="eastAsia" w:ascii="Times New Roman" w:hAnsi="Times New Roman" w:eastAsia="仿宋_GB2312"/>
                <w:color w:val="auto"/>
                <w:kern w:val="0"/>
                <w:sz w:val="18"/>
                <w:szCs w:val="18"/>
              </w:rPr>
              <w:t>和人员配备</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高危行业生产经营单位设置机构、配备专职人员</w:t>
            </w:r>
            <w:r>
              <w:rPr>
                <w:rFonts w:hint="eastAsia" w:ascii="Times New Roman" w:hAnsi="Times New Roman" w:eastAsia="仿宋_GB2312"/>
                <w:color w:val="auto"/>
                <w:kern w:val="0"/>
                <w:sz w:val="18"/>
                <w:szCs w:val="18"/>
              </w:rPr>
              <w:t>和</w:t>
            </w:r>
            <w:r>
              <w:rPr>
                <w:rFonts w:hint="eastAsia" w:ascii="Times New Roman" w:hAnsi="Times New Roman" w:eastAsia="仿宋_GB2312"/>
                <w:color w:val="auto"/>
                <w:sz w:val="18"/>
                <w:szCs w:val="18"/>
              </w:rPr>
              <w:t>注册安全工程师</w:t>
            </w:r>
            <w:r>
              <w:rPr>
                <w:rFonts w:ascii="Times New Roman" w:hAnsi="Times New Roman" w:eastAsia="仿宋_GB2312"/>
                <w:color w:val="auto"/>
                <w:kern w:val="0"/>
                <w:sz w:val="18"/>
                <w:szCs w:val="18"/>
              </w:rPr>
              <w:t>；其他生产经营单位设置机构、配备专兼职人员</w:t>
            </w:r>
          </w:p>
        </w:tc>
        <w:tc>
          <w:tcPr>
            <w:tcW w:w="3899" w:type="dxa"/>
            <w:vAlign w:val="center"/>
          </w:tcPr>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 xml:space="preserve">《中华人民共和国安全生产法》  </w:t>
            </w:r>
            <w:r>
              <w:rPr>
                <w:rFonts w:hint="eastAsia" w:ascii="Times New Roman" w:hAnsi="Times New Roman" w:eastAsia="仿宋_GB2312"/>
                <w:b/>
                <w:bCs/>
                <w:color w:val="auto"/>
                <w:kern w:val="0"/>
                <w:sz w:val="18"/>
                <w:szCs w:val="18"/>
              </w:rPr>
              <w:t>第二十四条</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sz w:val="18"/>
                <w:szCs w:val="18"/>
              </w:rPr>
              <w:t>矿山、金属冶炼、建筑施工、运输单位和危险物品的生产、经营、储存、装卸单位，应当设置安全生产管理机构或者配备专职安全生产管理人员。</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前款规定以外的其他生产经营单位，从业人员超过一百人的，应当设置安全生产管理机构或者配备专职安全生产管理人员；从业人员在一百人以下的，应当配备专职或者兼职的安全生产管理人员。</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第二十七条第三款</w:t>
            </w:r>
            <w:r>
              <w:rPr>
                <w:rFonts w:hint="eastAsia" w:ascii="Times New Roman" w:hAnsi="Times New Roman" w:eastAsia="仿宋_GB2312"/>
                <w:color w:val="auto"/>
                <w:sz w:val="18"/>
                <w:szCs w:val="18"/>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 xml:space="preserve">《注册安全工程师管理规定》第六条  </w:t>
            </w:r>
            <w:r>
              <w:rPr>
                <w:rFonts w:ascii="Times New Roman" w:hAnsi="Times New Roman" w:eastAsia="仿宋_GB2312"/>
                <w:color w:val="auto"/>
                <w:kern w:val="0"/>
                <w:sz w:val="18"/>
                <w:szCs w:val="18"/>
              </w:rPr>
              <w:t>从业人员300人以上的煤矿、非煤矿矿山、建筑施工单位和危险物品生产、经营单位，应当按照不少于安全生产管理人员15%的比例配备注册安全工程师；安全生产管理人员在7人以下的，至少配备1名。</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前款规定以外的其他生产经营单位，应当配备注册安全工程师或者委托安全生产中介机构选派注册安全工程师提供安全生产服务。</w:t>
            </w:r>
          </w:p>
          <w:p>
            <w:pPr>
              <w:widowControl/>
              <w:shd w:val="clear" w:color="auto" w:fill="FFFFFF"/>
              <w:spacing w:after="155" w:line="249" w:lineRule="atLeast"/>
              <w:ind w:firstLine="480"/>
              <w:jc w:val="left"/>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《注册安全工程师分类管理办法》</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国家安全监管总局、人力资源社会保障部于2017年11月2日印发，2018年1月1日起施行</w:t>
            </w:r>
            <w:r>
              <w:rPr>
                <w:rFonts w:hint="eastAsia" w:ascii="Times New Roman" w:hAnsi="Times New Roman" w:eastAsia="仿宋_GB2312"/>
                <w:color w:val="auto"/>
                <w:kern w:val="0"/>
                <w:sz w:val="18"/>
                <w:szCs w:val="18"/>
              </w:rPr>
              <w:t>）</w:t>
            </w:r>
            <w:r>
              <w:rPr>
                <w:rFonts w:ascii="Times New Roman" w:hAnsi="Times New Roman" w:eastAsia="仿宋_GB2312"/>
                <w:b/>
                <w:bCs/>
                <w:color w:val="auto"/>
                <w:kern w:val="0"/>
                <w:sz w:val="18"/>
                <w:szCs w:val="18"/>
              </w:rPr>
              <w:t>第十二条</w:t>
            </w:r>
            <w:r>
              <w:rPr>
                <w:rFonts w:ascii="Times New Roman" w:hAnsi="Times New Roman" w:eastAsia="仿宋_GB2312"/>
                <w:color w:val="auto"/>
                <w:kern w:val="0"/>
                <w:sz w:val="18"/>
                <w:szCs w:val="18"/>
              </w:rPr>
              <w:t>危险物品的生产、储存单位以及矿山、金属冶炼单位应当有相应专业类别的中级及以上注册安全工程师从事安全生产管理工作。</w:t>
            </w:r>
          </w:p>
          <w:p>
            <w:pPr>
              <w:widowControl/>
              <w:shd w:val="clear" w:color="auto" w:fill="FFFFFF"/>
              <w:spacing w:after="155" w:line="249" w:lineRule="atLeast"/>
              <w:ind w:firstLine="480"/>
              <w:jc w:val="left"/>
              <w:rPr>
                <w:color w:val="auto"/>
              </w:rPr>
            </w:pPr>
            <w:r>
              <w:rPr>
                <w:rFonts w:ascii="Times New Roman" w:hAnsi="Times New Roman" w:eastAsia="仿宋_GB2312"/>
                <w:color w:val="auto"/>
                <w:kern w:val="0"/>
                <w:sz w:val="18"/>
                <w:szCs w:val="18"/>
              </w:rPr>
              <w:t>危险物品的生产、储存单位以及矿山单位安全生产管理人员中的中级及以上注册安全工程师比例应自本办法施行之日起2年内，金属冶炼单位安全生产管理人员中的中级及以上注册安全工程师比例应自本办法施行之日起5年内达到15%左右并逐步提高。</w:t>
            </w:r>
          </w:p>
        </w:tc>
        <w:tc>
          <w:tcPr>
            <w:tcW w:w="3899" w:type="dxa"/>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（3）</w:t>
            </w:r>
            <w:r>
              <w:rPr>
                <w:rFonts w:ascii="Times New Roman" w:hAnsi="Times New Roman" w:eastAsia="仿宋_GB2312"/>
                <w:color w:val="auto"/>
                <w:sz w:val="18"/>
                <w:szCs w:val="18"/>
              </w:rPr>
              <w:t>设置安全生产管理机构的文件或资料；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w:t>
            </w:r>
            <w:r>
              <w:rPr>
                <w:rFonts w:ascii="Times New Roman" w:hAnsi="Times New Roman" w:eastAsia="仿宋_GB2312"/>
                <w:color w:val="auto"/>
                <w:sz w:val="18"/>
                <w:szCs w:val="18"/>
              </w:rPr>
              <w:t>安全管理人员任职文件或资料、安全生产知识和管理能力合格证明；</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color w:val="auto"/>
                <w:sz w:val="18"/>
                <w:szCs w:val="18"/>
              </w:rPr>
              <w:t>《现场检查记录》《责令限期整改指令书》等相关执法文书；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（7）注册安全工程师职业资格证书、执业证、和继续教育证书及从事安全生产管理工作情况记录或资料；</w:t>
            </w:r>
          </w:p>
          <w:p>
            <w:pPr>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（8）</w:t>
            </w:r>
            <w:r>
              <w:rPr>
                <w:rFonts w:ascii="Times New Roman" w:hAnsi="Times New Roman" w:eastAsia="仿宋_GB2312"/>
                <w:color w:val="auto"/>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color w:val="auto"/>
                <w:sz w:val="18"/>
                <w:szCs w:val="18"/>
              </w:rPr>
              <w:t>第九十七条第一项</w:t>
            </w:r>
            <w:r>
              <w:rPr>
                <w:rFonts w:hint="eastAsia" w:ascii="Times New Roman" w:hAnsi="Times New Roman" w:eastAsia="仿宋_GB2312"/>
                <w:color w:val="auto"/>
                <w:sz w:val="18"/>
                <w:szCs w:val="18"/>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（一）未按照规定设置安全生产管理机构或者配备安全生产管理人员、注册安全工程师的；</w:t>
            </w:r>
          </w:p>
        </w:tc>
        <w:tc>
          <w:tcPr>
            <w:tcW w:w="951" w:type="dxa"/>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660" w:hRule="atLeast"/>
          <w:jc w:val="center"/>
        </w:trPr>
        <w:tc>
          <w:tcPr>
            <w:tcW w:w="616" w:type="dxa"/>
            <w:vMerge w:val="restart"/>
            <w:vAlign w:val="center"/>
          </w:tcPr>
          <w:p>
            <w:pPr>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w:t>
            </w:r>
          </w:p>
        </w:tc>
        <w:tc>
          <w:tcPr>
            <w:tcW w:w="950" w:type="dxa"/>
            <w:vMerge w:val="restart"/>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从业人员安全生产教育和培训情况</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4.1 主要负责人和安全管理人员安全生产知识和管理能力及考核</w:t>
            </w:r>
          </w:p>
        </w:tc>
        <w:tc>
          <w:tcPr>
            <w:tcW w:w="3899" w:type="dxa"/>
            <w:vAlign w:val="center"/>
          </w:tcPr>
          <w:p>
            <w:pPr>
              <w:widowControl/>
              <w:shd w:val="clear" w:color="auto" w:fill="FFFFFF"/>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第二十七条第一款、第二款</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sz w:val="18"/>
                <w:szCs w:val="18"/>
              </w:rPr>
              <w:t>生产经营单位的主要负责人和安全生产管理人员必须具备与本单位所从事的生产经营活动相应的安全生产知识和管理能力。</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pPr>
              <w:widowControl/>
              <w:shd w:val="clear" w:color="auto" w:fill="FFFFFF"/>
              <w:rPr>
                <w:rFonts w:ascii="Times New Roman" w:hAnsi="Times New Roman" w:eastAsia="仿宋_GB2312"/>
                <w:color w:val="auto"/>
                <w:kern w:val="0"/>
                <w:sz w:val="18"/>
                <w:szCs w:val="18"/>
              </w:rPr>
            </w:pPr>
          </w:p>
        </w:tc>
        <w:tc>
          <w:tcPr>
            <w:tcW w:w="3899" w:type="dxa"/>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（3）</w:t>
            </w:r>
            <w:r>
              <w:rPr>
                <w:rFonts w:ascii="Times New Roman" w:hAnsi="Times New Roman" w:eastAsia="仿宋_GB2312"/>
                <w:color w:val="auto"/>
                <w:sz w:val="18"/>
                <w:szCs w:val="18"/>
              </w:rPr>
              <w:t>安全管理人员任职文件或资料、安全生产知识和管理能力合格证明；</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w:t>
            </w:r>
            <w:r>
              <w:rPr>
                <w:rFonts w:ascii="Times New Roman" w:hAnsi="Times New Roman" w:eastAsia="仿宋_GB2312"/>
                <w:color w:val="auto"/>
                <w:sz w:val="18"/>
                <w:szCs w:val="18"/>
              </w:rPr>
              <w:t>《现场检查记录》《责令限期整改指令书》等相关执法文书；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color w:val="auto"/>
                <w:sz w:val="18"/>
                <w:szCs w:val="18"/>
              </w:rPr>
              <w:t>其他相关证据。</w:t>
            </w:r>
          </w:p>
          <w:p>
            <w:pPr>
              <w:widowControl/>
              <w:adjustRightInd w:val="0"/>
              <w:snapToGrid w:val="0"/>
              <w:ind w:firstLine="360" w:firstLineChars="200"/>
              <w:rPr>
                <w:rFonts w:ascii="Times New Roman" w:hAnsi="Times New Roman" w:eastAsia="仿宋_GB2312"/>
                <w:color w:val="auto"/>
                <w:kern w:val="0"/>
                <w:sz w:val="18"/>
                <w:szCs w:val="18"/>
              </w:rPr>
            </w:pPr>
          </w:p>
        </w:tc>
        <w:tc>
          <w:tcPr>
            <w:tcW w:w="3899" w:type="dxa"/>
            <w:vAlign w:val="center"/>
          </w:tcPr>
          <w:p>
            <w:pPr>
              <w:widowControl/>
              <w:shd w:val="clear" w:color="auto" w:fill="FFFFFF"/>
              <w:ind w:firstLine="542" w:firstLineChars="3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第九十七条第二项</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（二）危险物品的生产、经营、储存、装卸单位以及矿山、金属冶炼、建筑施工、运输单位的主要负责人和安全生产管理人员未按照规定经考核合格的；</w:t>
            </w:r>
          </w:p>
        </w:tc>
        <w:tc>
          <w:tcPr>
            <w:tcW w:w="951" w:type="dxa"/>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jc w:val="center"/>
        </w:trPr>
        <w:tc>
          <w:tcPr>
            <w:tcW w:w="616" w:type="dxa"/>
            <w:vMerge w:val="continue"/>
            <w:vAlign w:val="center"/>
          </w:tcPr>
          <w:p>
            <w:pPr>
              <w:jc w:val="center"/>
              <w:rPr>
                <w:rFonts w:ascii="Times New Roman" w:hAnsi="Times New Roman" w:eastAsia="仿宋_GB2312"/>
                <w:color w:val="auto"/>
                <w:kern w:val="0"/>
                <w:sz w:val="18"/>
                <w:szCs w:val="18"/>
              </w:rPr>
            </w:pPr>
          </w:p>
        </w:tc>
        <w:tc>
          <w:tcPr>
            <w:tcW w:w="950"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4.2 从业人员安全生产教育培训</w:t>
            </w:r>
          </w:p>
        </w:tc>
        <w:tc>
          <w:tcPr>
            <w:tcW w:w="3899" w:type="dxa"/>
            <w:vAlign w:val="center"/>
          </w:tcPr>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 xml:space="preserve">《中华人民共和国安全生产法》  </w:t>
            </w:r>
            <w:r>
              <w:rPr>
                <w:rFonts w:hint="eastAsia" w:ascii="Times New Roman" w:hAnsi="Times New Roman" w:eastAsia="仿宋_GB2312"/>
                <w:b/>
                <w:color w:val="auto"/>
                <w:sz w:val="18"/>
                <w:szCs w:val="18"/>
              </w:rPr>
              <w:t>第二十八</w:t>
            </w:r>
            <w:r>
              <w:rPr>
                <w:rFonts w:hint="eastAsia" w:ascii="Times New Roman" w:hAnsi="Times New Roman" w:eastAsia="仿宋_GB2312"/>
                <w:color w:val="auto"/>
                <w:sz w:val="18"/>
                <w:szCs w:val="18"/>
              </w:rPr>
              <w:t>条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生产经营单位接收中等职业学校、高等学校学生实习的，应当对实习学生进行相应的安全生产教育和培训，提供必要的劳动防护用品。学校应当协助生产经营单位对实习学生进行安全生产教育和培训。</w:t>
            </w:r>
          </w:p>
          <w:p>
            <w:pPr>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生产经营单位应当建立安全生产教育和培训档案，如实记录安全生产教育和培训的时间、内容、参加人员以及考核结果等情况。</w:t>
            </w:r>
          </w:p>
        </w:tc>
        <w:tc>
          <w:tcPr>
            <w:tcW w:w="3899" w:type="dxa"/>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（3）</w:t>
            </w:r>
            <w:r>
              <w:rPr>
                <w:rFonts w:ascii="Times New Roman" w:hAnsi="Times New Roman" w:eastAsia="仿宋_GB2312"/>
                <w:color w:val="auto"/>
                <w:sz w:val="18"/>
                <w:szCs w:val="18"/>
              </w:rPr>
              <w:t>安全生产教育培训计划和档案等资料；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w:t>
            </w:r>
            <w:r>
              <w:rPr>
                <w:rFonts w:ascii="Times New Roman" w:hAnsi="Times New Roman" w:eastAsia="仿宋_GB2312"/>
                <w:color w:val="auto"/>
                <w:sz w:val="18"/>
                <w:szCs w:val="18"/>
              </w:rPr>
              <w:t>特种作业人员登记台帐、操作证复印件及复审记录；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color w:val="auto"/>
                <w:sz w:val="18"/>
                <w:szCs w:val="18"/>
              </w:rPr>
              <w:t>《现场检查记录》《责令限期整改指令书》等相关执法文书；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（7）</w:t>
            </w:r>
            <w:r>
              <w:rPr>
                <w:rFonts w:ascii="Times New Roman" w:hAnsi="Times New Roman" w:eastAsia="仿宋_GB2312"/>
                <w:color w:val="auto"/>
                <w:sz w:val="18"/>
                <w:szCs w:val="18"/>
              </w:rPr>
              <w:t>其他相关证据。</w:t>
            </w:r>
          </w:p>
          <w:p>
            <w:pPr>
              <w:widowControl/>
              <w:adjustRightInd w:val="0"/>
              <w:snapToGrid w:val="0"/>
              <w:ind w:firstLine="360" w:firstLineChars="200"/>
              <w:rPr>
                <w:rFonts w:ascii="Times New Roman" w:hAnsi="Times New Roman" w:eastAsia="仿宋_GB2312"/>
                <w:color w:val="auto"/>
                <w:kern w:val="0"/>
                <w:sz w:val="18"/>
                <w:szCs w:val="18"/>
              </w:rPr>
            </w:pPr>
          </w:p>
        </w:tc>
        <w:tc>
          <w:tcPr>
            <w:tcW w:w="3899" w:type="dxa"/>
            <w:vAlign w:val="center"/>
          </w:tcPr>
          <w:p>
            <w:pPr>
              <w:widowControl/>
              <w:shd w:val="clear" w:color="auto" w:fill="FFFFFF"/>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 xml:space="preserve">《中华人民共和国安全生产法》  </w:t>
            </w:r>
            <w:r>
              <w:rPr>
                <w:rFonts w:hint="eastAsia" w:ascii="Times New Roman" w:hAnsi="Times New Roman" w:eastAsia="仿宋_GB2312"/>
                <w:b/>
                <w:color w:val="auto"/>
                <w:sz w:val="18"/>
                <w:szCs w:val="18"/>
              </w:rPr>
              <w:t>第九十七条</w:t>
            </w:r>
            <w:r>
              <w:rPr>
                <w:rFonts w:hint="eastAsia" w:ascii="Times New Roman" w:hAnsi="Times New Roman" w:eastAsia="仿宋_GB2312"/>
                <w:color w:val="auto"/>
                <w:sz w:val="18"/>
                <w:szCs w:val="18"/>
              </w:rPr>
              <w:t xml:space="preserve"> </w:t>
            </w:r>
            <w:r>
              <w:rPr>
                <w:rFonts w:hint="eastAsia" w:ascii="Times New Roman" w:hAnsi="Times New Roman" w:eastAsia="仿宋_GB2312"/>
                <w:b/>
                <w:bCs/>
                <w:color w:val="auto"/>
                <w:kern w:val="0"/>
                <w:sz w:val="18"/>
                <w:szCs w:val="18"/>
              </w:rPr>
              <w:t>第三项、第四项</w:t>
            </w:r>
            <w:r>
              <w:rPr>
                <w:rFonts w:hint="eastAsia" w:ascii="Times New Roman" w:hAnsi="Times New Roman" w:eastAsia="仿宋_GB2312"/>
                <w:color w:val="auto"/>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Pr>
                <w:rFonts w:ascii="Times New Roman" w:hAnsi="Times New Roman" w:eastAsia="仿宋_GB2312"/>
                <w:color w:val="auto"/>
                <w:sz w:val="18"/>
                <w:szCs w:val="18"/>
              </w:rPr>
              <w:t xml:space="preserve"> </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（三）未按照规定对从业人员、被派遣劳动者、实习学生进行安全生产教育和培训，或者未按照规定如实告知有关的安全生产事项的；</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（四）未如实记录安全生产教育和培训情况的；</w:t>
            </w:r>
          </w:p>
          <w:p>
            <w:pPr>
              <w:widowControl/>
              <w:adjustRightInd w:val="0"/>
              <w:snapToGrid w:val="0"/>
              <w:ind w:firstLine="360" w:firstLineChars="200"/>
              <w:rPr>
                <w:rFonts w:ascii="Times New Roman" w:hAnsi="Times New Roman" w:eastAsia="仿宋_GB2312"/>
                <w:color w:val="auto"/>
                <w:kern w:val="0"/>
                <w:sz w:val="18"/>
                <w:szCs w:val="18"/>
              </w:rPr>
            </w:pPr>
          </w:p>
        </w:tc>
        <w:tc>
          <w:tcPr>
            <w:tcW w:w="951" w:type="dxa"/>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206" w:hRule="atLeast"/>
          <w:jc w:val="center"/>
        </w:trPr>
        <w:tc>
          <w:tcPr>
            <w:tcW w:w="616" w:type="dxa"/>
            <w:vMerge w:val="continue"/>
            <w:vAlign w:val="center"/>
          </w:tcPr>
          <w:p>
            <w:pPr>
              <w:jc w:val="center"/>
              <w:rPr>
                <w:rFonts w:ascii="Times New Roman" w:hAnsi="Times New Roman" w:eastAsia="仿宋_GB2312"/>
                <w:color w:val="auto"/>
                <w:kern w:val="0"/>
                <w:sz w:val="18"/>
                <w:szCs w:val="18"/>
              </w:rPr>
            </w:pPr>
          </w:p>
        </w:tc>
        <w:tc>
          <w:tcPr>
            <w:tcW w:w="950"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4.3 从业人员“四新”培训</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 xml:space="preserve">《中华人民共和国安全生产法》  </w:t>
            </w:r>
            <w:r>
              <w:rPr>
                <w:rFonts w:hint="eastAsia" w:ascii="Times New Roman" w:hAnsi="Times New Roman" w:eastAsia="仿宋_GB2312"/>
                <w:b/>
                <w:bCs/>
                <w:color w:val="auto"/>
                <w:kern w:val="0"/>
                <w:sz w:val="18"/>
                <w:szCs w:val="18"/>
              </w:rPr>
              <w:t xml:space="preserve">第二十九条 </w:t>
            </w:r>
            <w:r>
              <w:rPr>
                <w:rFonts w:hint="eastAsia" w:ascii="Times New Roman" w:hAnsi="Times New Roman" w:eastAsia="仿宋_GB2312"/>
                <w:color w:val="auto"/>
                <w:sz w:val="18"/>
                <w:szCs w:val="18"/>
              </w:rPr>
              <w:t>生产经营单位采用新工艺、新技术、新材料或者使用新设备，必须了解、掌握其安全技术特性，采取有效的安全防护措施，并对从业人员进行专门的安全生产教育和培训。</w:t>
            </w:r>
          </w:p>
        </w:tc>
        <w:tc>
          <w:tcPr>
            <w:tcW w:w="3899" w:type="dxa"/>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（3）</w:t>
            </w:r>
            <w:r>
              <w:rPr>
                <w:rFonts w:ascii="Times New Roman" w:hAnsi="Times New Roman" w:eastAsia="仿宋_GB2312"/>
                <w:color w:val="auto"/>
                <w:sz w:val="18"/>
                <w:szCs w:val="18"/>
              </w:rPr>
              <w:t>安全生产教育培训计划和档案等资料；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w:t>
            </w:r>
            <w:r>
              <w:rPr>
                <w:rFonts w:ascii="Times New Roman" w:hAnsi="Times New Roman" w:eastAsia="仿宋_GB2312"/>
                <w:color w:val="auto"/>
                <w:sz w:val="18"/>
                <w:szCs w:val="18"/>
              </w:rPr>
              <w:t>《现场检查记录》《责令限期整改指令书》等相关执法文书；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bCs/>
                <w:color w:val="auto"/>
                <w:sz w:val="18"/>
                <w:szCs w:val="18"/>
              </w:rPr>
              <w:t>相关人员任职文件、身份证明及其询问笔录；</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（6）</w:t>
            </w:r>
            <w:r>
              <w:rPr>
                <w:rFonts w:ascii="Times New Roman" w:hAnsi="Times New Roman" w:eastAsia="仿宋_GB2312"/>
                <w:color w:val="auto"/>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 xml:space="preserve">《中华人民共和国安全生产法》  </w:t>
            </w:r>
            <w:r>
              <w:rPr>
                <w:rFonts w:hint="eastAsia" w:ascii="Times New Roman" w:hAnsi="Times New Roman" w:eastAsia="仿宋_GB2312"/>
                <w:b/>
                <w:bCs/>
                <w:color w:val="auto"/>
                <w:kern w:val="0"/>
                <w:sz w:val="18"/>
                <w:szCs w:val="18"/>
              </w:rPr>
              <w:t xml:space="preserve">第九十七条第三项 </w:t>
            </w:r>
            <w:r>
              <w:rPr>
                <w:rFonts w:hint="eastAsia" w:ascii="Times New Roman" w:hAnsi="Times New Roman" w:eastAsia="仿宋_GB2312"/>
                <w:color w:val="auto"/>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（三）未按照规定对从业人员、被派遣劳动者、实习学生进行安全生产教育和培训，或者未按照规定如实告知有关的安全生产事项的；</w:t>
            </w:r>
          </w:p>
        </w:tc>
        <w:tc>
          <w:tcPr>
            <w:tcW w:w="951" w:type="dxa"/>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0" w:hRule="atLeast"/>
          <w:jc w:val="center"/>
        </w:trPr>
        <w:tc>
          <w:tcPr>
            <w:tcW w:w="616" w:type="dxa"/>
            <w:vMerge w:val="continue"/>
            <w:vAlign w:val="center"/>
          </w:tcPr>
          <w:p>
            <w:pPr>
              <w:jc w:val="center"/>
              <w:rPr>
                <w:rFonts w:ascii="Times New Roman" w:hAnsi="Times New Roman" w:eastAsia="仿宋_GB2312"/>
                <w:color w:val="auto"/>
                <w:kern w:val="0"/>
                <w:sz w:val="18"/>
                <w:szCs w:val="18"/>
              </w:rPr>
            </w:pPr>
          </w:p>
        </w:tc>
        <w:tc>
          <w:tcPr>
            <w:tcW w:w="950"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4.4 培训时间</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sz w:val="18"/>
                <w:szCs w:val="18"/>
              </w:rPr>
              <w:t>《安全生产培训管理办法》</w:t>
            </w:r>
            <w:r>
              <w:rPr>
                <w:rFonts w:ascii="Times New Roman" w:hAnsi="Times New Roman" w:eastAsia="仿宋_GB2312"/>
                <w:b/>
                <w:bCs/>
                <w:color w:val="auto"/>
                <w:kern w:val="0"/>
                <w:sz w:val="18"/>
                <w:szCs w:val="18"/>
              </w:rPr>
              <w:t>第十一条</w:t>
            </w:r>
            <w:r>
              <w:rPr>
                <w:rFonts w:ascii="Times New Roman" w:hAnsi="Times New Roman" w:eastAsia="仿宋_GB2312"/>
                <w:color w:val="auto"/>
                <w:kern w:val="0"/>
                <w:sz w:val="18"/>
                <w:szCs w:val="18"/>
              </w:rPr>
              <w:t>生产经营单位从业人员的培训内容和培训时间，应当符合《生产经营单位安全培训规定》和有关标准的规定。</w:t>
            </w:r>
          </w:p>
        </w:tc>
        <w:tc>
          <w:tcPr>
            <w:tcW w:w="3899" w:type="dxa"/>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（3）</w:t>
            </w:r>
            <w:r>
              <w:rPr>
                <w:rFonts w:ascii="Times New Roman" w:hAnsi="Times New Roman" w:eastAsia="仿宋_GB2312"/>
                <w:color w:val="auto"/>
                <w:sz w:val="18"/>
                <w:szCs w:val="18"/>
              </w:rPr>
              <w:t>安全生产教育培训计划和档案等资料；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w:t>
            </w:r>
            <w:r>
              <w:rPr>
                <w:rFonts w:ascii="Times New Roman" w:hAnsi="Times New Roman" w:eastAsia="仿宋_GB2312"/>
                <w:color w:val="auto"/>
                <w:sz w:val="18"/>
                <w:szCs w:val="18"/>
              </w:rPr>
              <w:t>《现场检查记录》《责令限期整改指令书》等相关执法文书；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color w:val="auto"/>
                <w:sz w:val="18"/>
                <w:szCs w:val="18"/>
              </w:rPr>
              <w:t>其他相关证据。</w:t>
            </w:r>
          </w:p>
          <w:p>
            <w:pPr>
              <w:widowControl/>
              <w:adjustRightInd w:val="0"/>
              <w:snapToGrid w:val="0"/>
              <w:ind w:firstLine="360" w:firstLineChars="200"/>
              <w:rPr>
                <w:rFonts w:ascii="Times New Roman" w:hAnsi="Times New Roman" w:eastAsia="仿宋_GB2312"/>
                <w:color w:val="auto"/>
                <w:sz w:val="18"/>
                <w:szCs w:val="18"/>
              </w:rPr>
            </w:pPr>
          </w:p>
        </w:tc>
        <w:tc>
          <w:tcPr>
            <w:tcW w:w="3899" w:type="dxa"/>
            <w:vAlign w:val="center"/>
          </w:tcPr>
          <w:p>
            <w:pPr>
              <w:widowControl/>
              <w:adjustRightInd w:val="0"/>
              <w:snapToGrid w:val="0"/>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《安全生产培训管理办法》第三十六条</w:t>
            </w:r>
            <w:r>
              <w:rPr>
                <w:rFonts w:ascii="Times New Roman" w:hAnsi="Times New Roman" w:eastAsia="仿宋_GB2312"/>
                <w:color w:val="auto"/>
                <w:sz w:val="18"/>
                <w:szCs w:val="18"/>
              </w:rPr>
              <w:t>生产经营单位有下列情形之一的，责令改正，处3万元以下的罚款：</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sz w:val="18"/>
                <w:szCs w:val="18"/>
              </w:rPr>
              <w:t>（一）从业人员安全培训的时间少于《生产经营单位安全培训规定》或者有关标准规定的；……</w:t>
            </w:r>
          </w:p>
        </w:tc>
        <w:tc>
          <w:tcPr>
            <w:tcW w:w="951" w:type="dxa"/>
          </w:tcPr>
          <w:p>
            <w:pPr>
              <w:widowControl/>
              <w:adjustRightInd w:val="0"/>
              <w:snapToGrid w:val="0"/>
              <w:ind w:firstLine="360" w:firstLineChars="200"/>
              <w:rPr>
                <w:rFonts w:ascii="Times New Roman"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0" w:hRule="atLeast"/>
          <w:jc w:val="center"/>
        </w:trPr>
        <w:tc>
          <w:tcPr>
            <w:tcW w:w="616" w:type="dxa"/>
            <w:vMerge w:val="continue"/>
            <w:vAlign w:val="center"/>
          </w:tcPr>
          <w:p>
            <w:pPr>
              <w:jc w:val="center"/>
              <w:rPr>
                <w:rFonts w:ascii="Times New Roman" w:hAnsi="Times New Roman" w:eastAsia="仿宋_GB2312"/>
                <w:color w:val="auto"/>
                <w:kern w:val="0"/>
                <w:sz w:val="18"/>
                <w:szCs w:val="18"/>
              </w:rPr>
            </w:pPr>
          </w:p>
        </w:tc>
        <w:tc>
          <w:tcPr>
            <w:tcW w:w="950"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4.5 告知从业人员安全生产事项</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 xml:space="preserve">《中华人民共和国安全生产法》  </w:t>
            </w:r>
            <w:r>
              <w:rPr>
                <w:rFonts w:hint="eastAsia" w:ascii="Times New Roman" w:hAnsi="Times New Roman" w:eastAsia="仿宋_GB2312"/>
                <w:b/>
                <w:bCs/>
                <w:color w:val="auto"/>
                <w:kern w:val="0"/>
                <w:sz w:val="18"/>
                <w:szCs w:val="18"/>
              </w:rPr>
              <w:t xml:space="preserve">第四十四条第一款 </w:t>
            </w:r>
            <w:r>
              <w:rPr>
                <w:rFonts w:hint="eastAsia" w:ascii="Times New Roman" w:hAnsi="Times New Roman" w:eastAsia="仿宋_GB2312"/>
                <w:color w:val="auto"/>
                <w:sz w:val="18"/>
                <w:szCs w:val="18"/>
              </w:rPr>
              <w:t>生产经营单位应当教育和督促从业人员严格执行本单位的安全生产规章制度和安全操作规程；并向从业人员如实告知作业场所和工作岗位存在的危险因素、防范措施以及事故应急措施。</w:t>
            </w:r>
          </w:p>
        </w:tc>
        <w:tc>
          <w:tcPr>
            <w:tcW w:w="3899" w:type="dxa"/>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（3）</w:t>
            </w:r>
            <w:r>
              <w:rPr>
                <w:rFonts w:ascii="Times New Roman" w:hAnsi="Times New Roman" w:eastAsia="仿宋_GB2312"/>
                <w:color w:val="auto"/>
                <w:sz w:val="18"/>
                <w:szCs w:val="18"/>
              </w:rPr>
              <w:t>安全生产教育培训计划和档案等资料；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（4）已如实告知的相关证明文件或材料，例如告知函、风险提示书；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color w:val="auto"/>
                <w:sz w:val="18"/>
                <w:szCs w:val="18"/>
              </w:rPr>
              <w:t>《现场检查记录》《责令限期整改指令书》等相关执法文书；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（7）</w:t>
            </w:r>
            <w:r>
              <w:rPr>
                <w:rFonts w:ascii="Times New Roman" w:hAnsi="Times New Roman" w:eastAsia="仿宋_GB2312"/>
                <w:color w:val="auto"/>
                <w:sz w:val="18"/>
                <w:szCs w:val="18"/>
              </w:rPr>
              <w:t>其他相关证据。</w:t>
            </w:r>
          </w:p>
          <w:p>
            <w:pPr>
              <w:widowControl/>
              <w:adjustRightInd w:val="0"/>
              <w:snapToGrid w:val="0"/>
              <w:ind w:firstLine="360" w:firstLineChars="200"/>
              <w:rPr>
                <w:rFonts w:ascii="Times New Roman" w:hAnsi="Times New Roman" w:eastAsia="仿宋_GB2312"/>
                <w:color w:val="auto"/>
                <w:kern w:val="0"/>
                <w:sz w:val="18"/>
                <w:szCs w:val="18"/>
              </w:rPr>
            </w:pPr>
          </w:p>
        </w:tc>
        <w:tc>
          <w:tcPr>
            <w:tcW w:w="3899" w:type="dxa"/>
            <w:vAlign w:val="center"/>
          </w:tcPr>
          <w:p>
            <w:pPr>
              <w:widowControl/>
              <w:shd w:val="clear" w:color="auto" w:fill="FFFFFF"/>
              <w:ind w:firstLine="542" w:firstLineChars="3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 xml:space="preserve">《中华人民共和国安全生产法》  </w:t>
            </w:r>
            <w:r>
              <w:rPr>
                <w:rFonts w:hint="eastAsia" w:ascii="Times New Roman" w:hAnsi="Times New Roman" w:eastAsia="仿宋_GB2312"/>
                <w:b/>
                <w:bCs/>
                <w:color w:val="auto"/>
                <w:kern w:val="0"/>
                <w:sz w:val="18"/>
                <w:szCs w:val="18"/>
              </w:rPr>
              <w:t xml:space="preserve">第九十七条第三项 </w:t>
            </w:r>
            <w:r>
              <w:rPr>
                <w:rFonts w:hint="eastAsia" w:ascii="Times New Roman" w:hAnsi="Times New Roman" w:eastAsia="仿宋_GB2312"/>
                <w:color w:val="auto"/>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（三）未按照规定对从业人员、被派遣劳动者、实习学生进行安全生产教育和培训，或者未按照规定如实告知有关的安全生产事项的；</w:t>
            </w:r>
          </w:p>
        </w:tc>
        <w:tc>
          <w:tcPr>
            <w:tcW w:w="951" w:type="dxa"/>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285" w:hRule="atLeast"/>
          <w:jc w:val="center"/>
        </w:trPr>
        <w:tc>
          <w:tcPr>
            <w:tcW w:w="616" w:type="dxa"/>
            <w:vMerge w:val="continue"/>
            <w:vAlign w:val="center"/>
          </w:tcPr>
          <w:p>
            <w:pPr>
              <w:jc w:val="center"/>
              <w:rPr>
                <w:rFonts w:ascii="Times New Roman" w:hAnsi="Times New Roman" w:eastAsia="仿宋_GB2312"/>
                <w:color w:val="auto"/>
                <w:kern w:val="0"/>
                <w:sz w:val="18"/>
                <w:szCs w:val="18"/>
              </w:rPr>
            </w:pPr>
          </w:p>
        </w:tc>
        <w:tc>
          <w:tcPr>
            <w:tcW w:w="950"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4.6 新招矿山井下、危险物品作业人员实习上岗</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sz w:val="18"/>
                <w:szCs w:val="18"/>
              </w:rPr>
              <w:t>《安全生产培训管理办法》第十三条</w:t>
            </w:r>
            <w:r>
              <w:rPr>
                <w:rFonts w:ascii="Times New Roman" w:hAnsi="Times New Roman" w:eastAsia="仿宋_GB2312"/>
                <w:b/>
                <w:bCs/>
                <w:color w:val="auto"/>
                <w:kern w:val="0"/>
                <w:sz w:val="18"/>
                <w:szCs w:val="18"/>
              </w:rPr>
              <w:t>第二款</w:t>
            </w:r>
            <w:r>
              <w:rPr>
                <w:rFonts w:ascii="Times New Roman" w:hAnsi="Times New Roman" w:eastAsia="仿宋_GB2312"/>
                <w:color w:val="auto"/>
                <w:kern w:val="0"/>
                <w:sz w:val="18"/>
                <w:szCs w:val="18"/>
              </w:rPr>
              <w:t>矿山新招的井下作业人员和危险物品生产经营单位新招的危险工艺操作岗位人员，除按照规定进行安全培训外，还应当在有经验的职工带领下实习满2个月后，方可独立上岗作业。</w:t>
            </w:r>
          </w:p>
        </w:tc>
        <w:tc>
          <w:tcPr>
            <w:tcW w:w="3899" w:type="dxa"/>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（3）</w:t>
            </w:r>
            <w:r>
              <w:rPr>
                <w:rFonts w:ascii="Times New Roman" w:hAnsi="Times New Roman" w:eastAsia="仿宋_GB2312"/>
                <w:color w:val="auto"/>
                <w:sz w:val="18"/>
                <w:szCs w:val="18"/>
              </w:rPr>
              <w:t>安全生产教育培训计划和档案等资料；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（4）实习带领的相关规章制度，以及实习期满的相关证明文件或材料。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color w:val="auto"/>
                <w:sz w:val="18"/>
                <w:szCs w:val="18"/>
              </w:rPr>
              <w:t>《现场检查记录》《责令限期整改指令书》等相关执法文书；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（7）</w:t>
            </w:r>
            <w:r>
              <w:rPr>
                <w:rFonts w:ascii="Times New Roman" w:hAnsi="Times New Roman" w:eastAsia="仿宋_GB2312"/>
                <w:color w:val="auto"/>
                <w:sz w:val="18"/>
                <w:szCs w:val="18"/>
              </w:rPr>
              <w:t>其他相关证据。</w:t>
            </w:r>
          </w:p>
        </w:tc>
        <w:tc>
          <w:tcPr>
            <w:tcW w:w="3899" w:type="dxa"/>
            <w:vAlign w:val="center"/>
          </w:tcPr>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《安全生产培训管理办法》第三十六条</w:t>
            </w:r>
            <w:r>
              <w:rPr>
                <w:rFonts w:ascii="Times New Roman" w:hAnsi="Times New Roman" w:eastAsia="仿宋_GB2312"/>
                <w:color w:val="auto"/>
                <w:sz w:val="18"/>
                <w:szCs w:val="18"/>
              </w:rPr>
              <w:t>生产经营单位有下列情形之一的，责令改正，处3万元以下的罚款：……</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sz w:val="18"/>
                <w:szCs w:val="18"/>
              </w:rPr>
              <w:t>（二）矿山新招的井下作业人员和危险物品生产经营单位新招的危险工艺操作岗位人员，未经实习期满独立上岗作业的。</w:t>
            </w:r>
          </w:p>
        </w:tc>
        <w:tc>
          <w:tcPr>
            <w:tcW w:w="951" w:type="dxa"/>
          </w:tcPr>
          <w:p>
            <w:pPr>
              <w:ind w:firstLine="360" w:firstLineChars="200"/>
              <w:rPr>
                <w:rFonts w:ascii="Times New Roman"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56" w:hRule="atLeast"/>
          <w:jc w:val="center"/>
        </w:trPr>
        <w:tc>
          <w:tcPr>
            <w:tcW w:w="616" w:type="dxa"/>
            <w:vMerge w:val="restart"/>
            <w:vAlign w:val="center"/>
          </w:tcPr>
          <w:p>
            <w:pPr>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w:t>
            </w:r>
          </w:p>
        </w:tc>
        <w:tc>
          <w:tcPr>
            <w:tcW w:w="950" w:type="dxa"/>
            <w:vMerge w:val="restart"/>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特种作业人员持证上岗情况</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5.1 特种作业人员培训取证</w:t>
            </w:r>
          </w:p>
        </w:tc>
        <w:tc>
          <w:tcPr>
            <w:tcW w:w="3899" w:type="dxa"/>
            <w:vAlign w:val="center"/>
          </w:tcPr>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第三十条</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sz w:val="18"/>
                <w:szCs w:val="18"/>
              </w:rPr>
              <w:t>生产经营单位的特种作业人员必须按照国家有关规定经专门的安全作业培训，取得相应资格，方可上岗作业。</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特种作业人员的范围由国务院应急管理部门会同国务院有关部门确定。</w:t>
            </w:r>
          </w:p>
          <w:p>
            <w:pPr>
              <w:widowControl/>
              <w:shd w:val="clear" w:color="auto" w:fill="FFFFFF"/>
              <w:rPr>
                <w:rFonts w:ascii="Times New Roman" w:hAnsi="Times New Roman" w:eastAsia="仿宋_GB2312"/>
                <w:color w:val="auto"/>
                <w:kern w:val="0"/>
                <w:sz w:val="18"/>
                <w:szCs w:val="18"/>
              </w:rPr>
            </w:pPr>
          </w:p>
        </w:tc>
        <w:tc>
          <w:tcPr>
            <w:tcW w:w="3899" w:type="dxa"/>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（3）</w:t>
            </w:r>
            <w:r>
              <w:rPr>
                <w:rFonts w:ascii="Times New Roman" w:hAnsi="Times New Roman" w:eastAsia="仿宋_GB2312"/>
                <w:color w:val="auto"/>
                <w:sz w:val="18"/>
                <w:szCs w:val="18"/>
              </w:rPr>
              <w:t>特种作业人员登记台账、操作证复印件等资料；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w:t>
            </w:r>
            <w:r>
              <w:rPr>
                <w:rFonts w:ascii="Times New Roman" w:hAnsi="Times New Roman" w:eastAsia="仿宋_GB2312"/>
                <w:color w:val="auto"/>
                <w:sz w:val="18"/>
                <w:szCs w:val="18"/>
              </w:rPr>
              <w:t>现场核实特种作业人员持证情况有关照片及影像资料；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（5）专门的安全作业培训计划和档案等资料；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color w:val="auto"/>
                <w:sz w:val="18"/>
                <w:szCs w:val="18"/>
              </w:rPr>
              <w:t>《现场检查记录》《责令限期整改指令书》等相关执法文书；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（7）</w:t>
            </w:r>
            <w:r>
              <w:rPr>
                <w:rFonts w:ascii="Times New Roman" w:hAnsi="Times New Roman" w:eastAsia="仿宋_GB2312"/>
                <w:bCs/>
                <w:color w:val="auto"/>
                <w:sz w:val="18"/>
                <w:szCs w:val="18"/>
              </w:rPr>
              <w:t>相关人员任职文件、身份证明及其询问笔录；</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（8）</w:t>
            </w:r>
            <w:r>
              <w:rPr>
                <w:rFonts w:ascii="Times New Roman" w:hAnsi="Times New Roman" w:eastAsia="仿宋_GB2312"/>
                <w:color w:val="auto"/>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第九十七条第七项</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（七）特种作业人员未按照规定经专门的安全作业培训并取得相应资格，上岗作业的。</w:t>
            </w:r>
          </w:p>
          <w:p>
            <w:pPr>
              <w:widowControl/>
              <w:adjustRightInd w:val="0"/>
              <w:snapToGrid w:val="0"/>
              <w:ind w:firstLine="360" w:firstLineChars="200"/>
              <w:rPr>
                <w:rFonts w:ascii="Times New Roman" w:hAnsi="Times New Roman" w:eastAsia="仿宋_GB2312"/>
                <w:color w:val="auto"/>
                <w:kern w:val="0"/>
                <w:sz w:val="18"/>
                <w:szCs w:val="18"/>
              </w:rPr>
            </w:pPr>
          </w:p>
        </w:tc>
        <w:tc>
          <w:tcPr>
            <w:tcW w:w="951" w:type="dxa"/>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44" w:hRule="atLeast"/>
          <w:jc w:val="center"/>
        </w:trPr>
        <w:tc>
          <w:tcPr>
            <w:tcW w:w="616" w:type="dxa"/>
            <w:vMerge w:val="continue"/>
            <w:vAlign w:val="center"/>
          </w:tcPr>
          <w:p>
            <w:pPr>
              <w:jc w:val="center"/>
              <w:rPr>
                <w:rFonts w:ascii="Times New Roman" w:hAnsi="Times New Roman" w:eastAsia="仿宋_GB2312"/>
                <w:color w:val="auto"/>
                <w:kern w:val="0"/>
                <w:sz w:val="18"/>
                <w:szCs w:val="18"/>
              </w:rPr>
            </w:pPr>
          </w:p>
        </w:tc>
        <w:tc>
          <w:tcPr>
            <w:tcW w:w="950"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5.2 特种作业人员证书真实性</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《特种作业人员安全技术培训考核管理规定》第三十六条</w:t>
            </w:r>
            <w:r>
              <w:rPr>
                <w:rFonts w:hint="eastAsia" w:ascii="Times New Roman" w:hAnsi="Times New Roman" w:eastAsia="仿宋_GB2312"/>
                <w:b/>
                <w:bCs/>
                <w:color w:val="auto"/>
                <w:kern w:val="0"/>
                <w:sz w:val="18"/>
                <w:szCs w:val="18"/>
              </w:rPr>
              <w:t>第二款</w:t>
            </w:r>
            <w:r>
              <w:rPr>
                <w:rFonts w:ascii="Times New Roman" w:hAnsi="Times New Roman" w:eastAsia="仿宋_GB2312"/>
                <w:color w:val="auto"/>
                <w:kern w:val="0"/>
                <w:sz w:val="18"/>
                <w:szCs w:val="18"/>
              </w:rPr>
              <w:t>特种作业人员不得伪造、涂改、转借、转让、冒用特种作业操作证或者使用伪造的特种作业操作证。</w:t>
            </w:r>
          </w:p>
        </w:tc>
        <w:tc>
          <w:tcPr>
            <w:tcW w:w="3899" w:type="dxa"/>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（3）</w:t>
            </w:r>
            <w:r>
              <w:rPr>
                <w:rFonts w:ascii="Times New Roman" w:hAnsi="Times New Roman" w:eastAsia="仿宋_GB2312"/>
                <w:color w:val="auto"/>
                <w:sz w:val="18"/>
                <w:szCs w:val="18"/>
              </w:rPr>
              <w:t>特种作业人员登记台账、操作证复印件等资料；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w:t>
            </w:r>
            <w:r>
              <w:rPr>
                <w:rFonts w:ascii="Times New Roman" w:hAnsi="Times New Roman" w:eastAsia="仿宋_GB2312"/>
                <w:color w:val="auto"/>
                <w:sz w:val="18"/>
                <w:szCs w:val="18"/>
              </w:rPr>
              <w:t>现场核实特种作业人员持证情况有关照片及影像资料；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color w:val="auto"/>
                <w:sz w:val="18"/>
                <w:szCs w:val="18"/>
              </w:rPr>
              <w:t>特种作业操作证网上查询记录；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color w:val="auto"/>
                <w:sz w:val="18"/>
                <w:szCs w:val="18"/>
              </w:rPr>
              <w:t>《现场检查记录》等</w:t>
            </w:r>
            <w:r>
              <w:rPr>
                <w:rFonts w:ascii="Times New Roman" w:hAnsi="Times New Roman" w:eastAsia="仿宋_GB2312"/>
                <w:color w:val="auto"/>
                <w:kern w:val="0"/>
                <w:sz w:val="18"/>
                <w:szCs w:val="18"/>
              </w:rPr>
              <w:t>相关</w:t>
            </w:r>
            <w:r>
              <w:rPr>
                <w:rFonts w:ascii="Times New Roman" w:hAnsi="Times New Roman" w:eastAsia="仿宋_GB2312"/>
                <w:color w:val="auto"/>
                <w:sz w:val="18"/>
                <w:szCs w:val="18"/>
              </w:rPr>
              <w:t>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（7）</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（8）</w:t>
            </w:r>
            <w:r>
              <w:rPr>
                <w:rFonts w:ascii="Times New Roman" w:hAnsi="Times New Roman" w:eastAsia="仿宋_GB2312"/>
                <w:color w:val="auto"/>
                <w:sz w:val="18"/>
                <w:szCs w:val="18"/>
              </w:rPr>
              <w:t>其他相关证据。</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《特种作业人员安全技术培训考核管理规定》第四十一条</w:t>
            </w:r>
            <w:r>
              <w:rPr>
                <w:rFonts w:ascii="Times New Roman" w:hAnsi="Times New Roman" w:eastAsia="仿宋_GB2312"/>
                <w:color w:val="auto"/>
                <w:kern w:val="0"/>
                <w:sz w:val="18"/>
                <w:szCs w:val="18"/>
              </w:rPr>
              <w:t>特种作业人员伪造、涂改特种作业操作证或者使用伪造的特种作业操作证的，给予警告，并处1000元以上5000元以下的罚款。</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特种作业人员转借、转让、冒用特种作业操作证的，给予警告，并处2000元以上10000元以下的罚款。</w:t>
            </w:r>
          </w:p>
        </w:tc>
        <w:tc>
          <w:tcPr>
            <w:tcW w:w="951" w:type="dxa"/>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65" w:hRule="atLeast"/>
          <w:jc w:val="center"/>
        </w:trPr>
        <w:tc>
          <w:tcPr>
            <w:tcW w:w="616" w:type="dxa"/>
            <w:vMerge w:val="restart"/>
            <w:vAlign w:val="center"/>
          </w:tcPr>
          <w:p>
            <w:pPr>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w:t>
            </w:r>
          </w:p>
        </w:tc>
        <w:tc>
          <w:tcPr>
            <w:tcW w:w="950" w:type="dxa"/>
            <w:vMerge w:val="restart"/>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建设项目安全评价及建设项目安全设施“三同时”情况</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6.1 高危建设项目安全评价</w:t>
            </w:r>
          </w:p>
        </w:tc>
        <w:tc>
          <w:tcPr>
            <w:tcW w:w="3899" w:type="dxa"/>
            <w:vAlign w:val="center"/>
          </w:tcPr>
          <w:p>
            <w:pPr>
              <w:widowControl/>
              <w:shd w:val="clear" w:color="auto" w:fill="FFFFFF"/>
              <w:ind w:firstLine="361" w:firstLineChars="200"/>
              <w:rPr>
                <w:rFonts w:ascii="宋体" w:hAnsi="宋体" w:cs="宋体"/>
                <w:color w:val="auto"/>
                <w:kern w:val="0"/>
                <w:sz w:val="18"/>
                <w:szCs w:val="18"/>
              </w:rPr>
            </w:pPr>
            <w:r>
              <w:rPr>
                <w:rFonts w:ascii="Times New Roman" w:hAnsi="Times New Roman" w:eastAsia="仿宋_GB2312"/>
                <w:b/>
                <w:bCs/>
                <w:color w:val="auto"/>
                <w:kern w:val="0"/>
                <w:sz w:val="18"/>
                <w:szCs w:val="18"/>
              </w:rPr>
              <w:t xml:space="preserve">《中华人民共和国安全生产法》  </w:t>
            </w:r>
            <w:r>
              <w:rPr>
                <w:rFonts w:hint="eastAsia" w:ascii="Times New Roman" w:hAnsi="Times New Roman" w:eastAsia="仿宋_GB2312"/>
                <w:b/>
                <w:bCs/>
                <w:color w:val="auto"/>
                <w:kern w:val="0"/>
                <w:sz w:val="18"/>
                <w:szCs w:val="18"/>
              </w:rPr>
              <w:t xml:space="preserve">第三十二条 </w:t>
            </w:r>
            <w:r>
              <w:rPr>
                <w:rFonts w:hint="eastAsia" w:ascii="Times New Roman" w:hAnsi="Times New Roman" w:eastAsia="仿宋_GB2312"/>
                <w:color w:val="auto"/>
                <w:sz w:val="18"/>
                <w:szCs w:val="18"/>
              </w:rPr>
              <w:t>矿山、金属冶炼建设项目和用于生产、储存、装卸危险物品的建设项目，应当按照国家有关规定进行安全评价。</w:t>
            </w:r>
          </w:p>
          <w:p>
            <w:pPr>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《建设项目安全设施“三同时”监督管理办法》第七条</w:t>
            </w:r>
            <w:r>
              <w:rPr>
                <w:rFonts w:ascii="Times New Roman" w:hAnsi="Times New Roman" w:eastAsia="仿宋_GB2312"/>
                <w:color w:val="auto"/>
                <w:kern w:val="0"/>
                <w:sz w:val="18"/>
                <w:szCs w:val="18"/>
              </w:rPr>
              <w:t>下列建设项目在进行可行性研究时，生产经营单位应当按照国家规定，进行安全预评价：</w:t>
            </w:r>
          </w:p>
          <w:p>
            <w:pPr>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（一）非煤矿矿山建设项目；</w:t>
            </w:r>
          </w:p>
          <w:p>
            <w:pPr>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（二）生产、储存危险化学品（包括使用长输管道输送危险化学品，下同）的建设项目；</w:t>
            </w:r>
          </w:p>
          <w:p>
            <w:pPr>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（三）生产、储存烟花爆竹的建设项目；</w:t>
            </w:r>
          </w:p>
          <w:p>
            <w:pPr>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（四）金属冶炼建设项目；</w:t>
            </w:r>
          </w:p>
          <w:p>
            <w:pPr>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（五）使用危险化学品从事生产并且使用量达到规定数量的化工建设项目（属于危险化学品生产的除外，下同）；</w:t>
            </w:r>
          </w:p>
          <w:p>
            <w:pPr>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（六）法律、行政法规和国务院规定的其他建设项目。</w:t>
            </w:r>
          </w:p>
          <w:p>
            <w:pPr>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《建设项目安全设施“三同时”监督管理办法》第二十二条</w:t>
            </w:r>
            <w:r>
              <w:rPr>
                <w:rFonts w:hint="eastAsia" w:ascii="Times New Roman" w:hAnsi="Times New Roman" w:eastAsia="仿宋_GB2312"/>
                <w:b/>
                <w:bCs/>
                <w:color w:val="auto"/>
                <w:kern w:val="0"/>
                <w:sz w:val="18"/>
                <w:szCs w:val="18"/>
              </w:rPr>
              <w:t>第一款</w:t>
            </w:r>
            <w:r>
              <w:rPr>
                <w:rFonts w:ascii="Times New Roman" w:hAnsi="Times New Roman" w:eastAsia="仿宋_GB2312"/>
                <w:color w:val="auto"/>
                <w:kern w:val="0"/>
                <w:sz w:val="18"/>
                <w:szCs w:val="18"/>
              </w:rPr>
              <w:t>本办法第七条规定的建设项目安全设施竣工或者试运行完成后，生产经营单位应当委托具有相应资质的安全评价机构对安全设施进行验收评价，并编制建设项目安全验收评价报告。</w:t>
            </w:r>
          </w:p>
        </w:tc>
        <w:tc>
          <w:tcPr>
            <w:tcW w:w="3899" w:type="dxa"/>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（3）</w:t>
            </w:r>
            <w:r>
              <w:rPr>
                <w:rFonts w:ascii="Times New Roman" w:hAnsi="Times New Roman" w:eastAsia="仿宋_GB2312"/>
                <w:color w:val="auto"/>
                <w:sz w:val="18"/>
                <w:szCs w:val="18"/>
              </w:rPr>
              <w:t>建设项目审批、核准或备案的文件；</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w:t>
            </w:r>
            <w:r>
              <w:rPr>
                <w:rFonts w:ascii="Times New Roman" w:hAnsi="Times New Roman" w:eastAsia="仿宋_GB2312"/>
                <w:color w:val="auto"/>
                <w:sz w:val="18"/>
                <w:szCs w:val="18"/>
              </w:rPr>
              <w:t>建设项目安全预评价报告及相关文件资料；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color w:val="auto"/>
                <w:sz w:val="18"/>
                <w:szCs w:val="18"/>
              </w:rPr>
              <w:t>设计单位的设计资质证明文件；</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color w:val="auto"/>
                <w:sz w:val="18"/>
                <w:szCs w:val="18"/>
              </w:rPr>
              <w:t>建设项目安全设施设计；</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（7）</w:t>
            </w:r>
            <w:r>
              <w:rPr>
                <w:rFonts w:ascii="Times New Roman" w:hAnsi="Times New Roman" w:eastAsia="仿宋_GB2312"/>
                <w:color w:val="auto"/>
                <w:sz w:val="18"/>
                <w:szCs w:val="18"/>
              </w:rPr>
              <w:t>建设项目安全设施设计审查批准文件或报告；</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（8）</w:t>
            </w:r>
            <w:r>
              <w:rPr>
                <w:rFonts w:ascii="Times New Roman" w:hAnsi="Times New Roman" w:eastAsia="仿宋_GB2312"/>
                <w:color w:val="auto"/>
                <w:sz w:val="18"/>
                <w:szCs w:val="18"/>
              </w:rPr>
              <w:t>建设项目安全验收评价报告；</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（9）</w:t>
            </w:r>
            <w:r>
              <w:rPr>
                <w:rFonts w:ascii="Times New Roman" w:hAnsi="Times New Roman" w:eastAsia="仿宋_GB2312"/>
                <w:color w:val="auto"/>
                <w:sz w:val="18"/>
                <w:szCs w:val="18"/>
              </w:rPr>
              <w:t>现场核实图片或影像资料；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（10）</w:t>
            </w:r>
            <w:r>
              <w:rPr>
                <w:rFonts w:ascii="Times New Roman" w:hAnsi="Times New Roman" w:eastAsia="仿宋_GB2312"/>
                <w:color w:val="auto"/>
                <w:sz w:val="18"/>
                <w:szCs w:val="18"/>
              </w:rPr>
              <w:t>《现场检查记录》《责令限期整改指令书》等相关执法文书；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（11）</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（12）</w:t>
            </w:r>
            <w:r>
              <w:rPr>
                <w:rFonts w:ascii="Times New Roman" w:hAnsi="Times New Roman" w:eastAsia="仿宋_GB2312"/>
                <w:color w:val="auto"/>
                <w:sz w:val="18"/>
                <w:szCs w:val="18"/>
              </w:rPr>
              <w:t>其他相关证据。</w:t>
            </w:r>
          </w:p>
          <w:p>
            <w:pPr>
              <w:rPr>
                <w:rFonts w:ascii="Times New Roman" w:hAnsi="Times New Roman" w:eastAsia="仿宋_GB2312"/>
                <w:color w:val="auto"/>
                <w:sz w:val="18"/>
                <w:szCs w:val="18"/>
              </w:rPr>
            </w:pPr>
          </w:p>
          <w:p>
            <w:pPr>
              <w:rPr>
                <w:rFonts w:ascii="Times New Roman" w:hAnsi="Times New Roman" w:eastAsia="仿宋_GB2312"/>
                <w:color w:val="auto"/>
                <w:sz w:val="18"/>
                <w:szCs w:val="18"/>
              </w:rPr>
            </w:pP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 xml:space="preserve">《中华人民共和国安全生产法》  </w:t>
            </w:r>
            <w:r>
              <w:rPr>
                <w:rFonts w:hint="eastAsia" w:ascii="Times New Roman" w:hAnsi="Times New Roman" w:eastAsia="仿宋_GB2312"/>
                <w:b/>
                <w:bCs/>
                <w:color w:val="auto"/>
                <w:kern w:val="0"/>
                <w:sz w:val="18"/>
                <w:szCs w:val="18"/>
              </w:rPr>
              <w:t>第九十八条第一项</w:t>
            </w:r>
            <w:r>
              <w:rPr>
                <w:rFonts w:hint="eastAsia" w:ascii="Times New Roman" w:hAnsi="Times New Roman" w:eastAsia="仿宋_GB2312"/>
                <w:color w:val="auto"/>
                <w:kern w:val="0"/>
                <w:sz w:val="18"/>
                <w:szCs w:val="18"/>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（一）未按照规定对矿山、金属冶炼建设项目或者用于生产、储存、装卸危险物品的建设项目进行安全评价的；</w:t>
            </w:r>
          </w:p>
        </w:tc>
        <w:tc>
          <w:tcPr>
            <w:tcW w:w="951" w:type="dxa"/>
          </w:tcPr>
          <w:p>
            <w:pPr>
              <w:ind w:firstLine="360" w:firstLineChars="200"/>
              <w:rPr>
                <w:rFonts w:ascii="Times New Roman"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783" w:hRule="atLeast"/>
          <w:jc w:val="center"/>
        </w:trPr>
        <w:tc>
          <w:tcPr>
            <w:tcW w:w="616" w:type="dxa"/>
            <w:vMerge w:val="continue"/>
            <w:vAlign w:val="center"/>
          </w:tcPr>
          <w:p>
            <w:pPr>
              <w:jc w:val="center"/>
              <w:rPr>
                <w:rFonts w:ascii="Times New Roman" w:hAnsi="Times New Roman" w:eastAsia="仿宋_GB2312"/>
                <w:color w:val="auto"/>
                <w:kern w:val="0"/>
                <w:sz w:val="18"/>
                <w:szCs w:val="18"/>
              </w:rPr>
            </w:pPr>
          </w:p>
        </w:tc>
        <w:tc>
          <w:tcPr>
            <w:tcW w:w="950"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6.2 高危建设项目安全设施设计审查</w:t>
            </w:r>
          </w:p>
        </w:tc>
        <w:tc>
          <w:tcPr>
            <w:tcW w:w="3899" w:type="dxa"/>
            <w:vAlign w:val="center"/>
          </w:tcPr>
          <w:p>
            <w:pPr>
              <w:widowControl/>
              <w:shd w:val="clear" w:color="auto" w:fill="FFFFFF"/>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 xml:space="preserve">《中华人民共和国安全生产法》  </w:t>
            </w:r>
            <w:r>
              <w:rPr>
                <w:rFonts w:hint="eastAsia" w:ascii="Times New Roman" w:hAnsi="Times New Roman" w:eastAsia="仿宋_GB2312"/>
                <w:b/>
                <w:bCs/>
                <w:color w:val="auto"/>
                <w:kern w:val="0"/>
                <w:sz w:val="18"/>
                <w:szCs w:val="18"/>
              </w:rPr>
              <w:t>第三十三条</w:t>
            </w:r>
            <w:r>
              <w:rPr>
                <w:rFonts w:hint="eastAsia" w:ascii="楷体" w:hAnsi="楷体" w:eastAsia="楷体" w:cs="楷体"/>
                <w:color w:val="auto"/>
                <w:kern w:val="0"/>
                <w:sz w:val="18"/>
                <w:szCs w:val="18"/>
              </w:rPr>
              <w:t xml:space="preserve"> </w:t>
            </w:r>
            <w:r>
              <w:rPr>
                <w:rFonts w:hint="eastAsia" w:ascii="Times New Roman" w:hAnsi="Times New Roman" w:eastAsia="仿宋_GB2312"/>
                <w:b/>
                <w:bCs/>
                <w:color w:val="auto"/>
                <w:kern w:val="0"/>
                <w:sz w:val="18"/>
                <w:szCs w:val="18"/>
              </w:rPr>
              <w:t>第二款</w:t>
            </w:r>
            <w:r>
              <w:rPr>
                <w:rFonts w:hint="eastAsia" w:ascii="Times New Roman" w:hAnsi="Times New Roman" w:eastAsia="仿宋_GB2312"/>
                <w:color w:val="auto"/>
                <w:sz w:val="18"/>
                <w:szCs w:val="18"/>
              </w:rPr>
              <w:t>矿山、金属冶炼建设项目和用于生产、储存、装卸危险物品的建设项目的安全设施设计应当按照国家有关规定报经有关部门审查，审查部门及其负责审查的人员对审查结果负责。</w:t>
            </w:r>
          </w:p>
          <w:p>
            <w:pPr>
              <w:widowControl/>
              <w:adjustRightInd w:val="0"/>
              <w:snapToGrid w:val="0"/>
              <w:rPr>
                <w:rFonts w:ascii="Times New Roman" w:hAnsi="Times New Roman" w:eastAsia="仿宋_GB2312"/>
                <w:color w:val="auto"/>
                <w:kern w:val="0"/>
                <w:sz w:val="18"/>
                <w:szCs w:val="18"/>
              </w:rPr>
            </w:pPr>
          </w:p>
        </w:tc>
        <w:tc>
          <w:tcPr>
            <w:tcW w:w="3899" w:type="dxa"/>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（3）</w:t>
            </w:r>
            <w:r>
              <w:rPr>
                <w:rFonts w:ascii="Times New Roman" w:hAnsi="Times New Roman" w:eastAsia="仿宋_GB2312"/>
                <w:color w:val="auto"/>
                <w:sz w:val="18"/>
                <w:szCs w:val="18"/>
              </w:rPr>
              <w:t>建设项目审批、核准或备案的文件；</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w:t>
            </w:r>
            <w:r>
              <w:rPr>
                <w:rFonts w:ascii="Times New Roman" w:hAnsi="Times New Roman" w:eastAsia="仿宋_GB2312"/>
                <w:color w:val="auto"/>
                <w:sz w:val="18"/>
                <w:szCs w:val="18"/>
              </w:rPr>
              <w:t>建设项目安全预评价报告及相关文件资料；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color w:val="auto"/>
                <w:sz w:val="18"/>
                <w:szCs w:val="18"/>
              </w:rPr>
              <w:t>设计单位的设计资质证明文件；</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color w:val="auto"/>
                <w:sz w:val="18"/>
                <w:szCs w:val="18"/>
              </w:rPr>
              <w:t>建设项目安全设施设计；</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（7）</w:t>
            </w:r>
            <w:r>
              <w:rPr>
                <w:rFonts w:ascii="Times New Roman" w:hAnsi="Times New Roman" w:eastAsia="仿宋_GB2312"/>
                <w:color w:val="auto"/>
                <w:sz w:val="18"/>
                <w:szCs w:val="18"/>
              </w:rPr>
              <w:t>建设项目安全设施设计审查批准文件或报告；</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（8）</w:t>
            </w:r>
            <w:r>
              <w:rPr>
                <w:rFonts w:ascii="Times New Roman" w:hAnsi="Times New Roman" w:eastAsia="仿宋_GB2312"/>
                <w:color w:val="auto"/>
                <w:sz w:val="18"/>
                <w:szCs w:val="18"/>
              </w:rPr>
              <w:t>建设项目安全验收评价报告；</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（9）</w:t>
            </w:r>
            <w:r>
              <w:rPr>
                <w:rFonts w:ascii="Times New Roman" w:hAnsi="Times New Roman" w:eastAsia="仿宋_GB2312"/>
                <w:color w:val="auto"/>
                <w:sz w:val="18"/>
                <w:szCs w:val="18"/>
              </w:rPr>
              <w:t>现场核实图片或影像资料；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（10）</w:t>
            </w:r>
            <w:r>
              <w:rPr>
                <w:rFonts w:ascii="Times New Roman" w:hAnsi="Times New Roman" w:eastAsia="仿宋_GB2312"/>
                <w:color w:val="auto"/>
                <w:sz w:val="18"/>
                <w:szCs w:val="18"/>
              </w:rPr>
              <w:t>《现场检查记录》《责令限期整改指令书》等相关执法文书；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（11）</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（12）</w:t>
            </w:r>
            <w:r>
              <w:rPr>
                <w:rFonts w:ascii="Times New Roman" w:hAnsi="Times New Roman" w:eastAsia="仿宋_GB2312"/>
                <w:color w:val="auto"/>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 xml:space="preserve">《中华人民共和国安全生产法》  </w:t>
            </w:r>
            <w:r>
              <w:rPr>
                <w:rFonts w:hint="eastAsia" w:ascii="Times New Roman" w:hAnsi="Times New Roman" w:eastAsia="仿宋_GB2312"/>
                <w:b/>
                <w:bCs/>
                <w:color w:val="auto"/>
                <w:kern w:val="0"/>
                <w:sz w:val="18"/>
                <w:szCs w:val="18"/>
              </w:rPr>
              <w:t>第九十八条第二项</w:t>
            </w:r>
            <w:r>
              <w:rPr>
                <w:rFonts w:hint="eastAsia" w:ascii="Times New Roman" w:hAnsi="Times New Roman" w:eastAsia="仿宋_GB2312"/>
                <w:color w:val="auto"/>
                <w:sz w:val="18"/>
                <w:szCs w:val="18"/>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（二）矿山、金属冶炼建设项目或者用于生产、储存、装卸危险物品的建设项目没有安全设施设计或者安全设施设计未按照规定报经有关部门审查同意的；</w:t>
            </w:r>
          </w:p>
        </w:tc>
        <w:tc>
          <w:tcPr>
            <w:tcW w:w="951" w:type="dxa"/>
          </w:tcPr>
          <w:p>
            <w:pPr>
              <w:ind w:firstLine="360" w:firstLineChars="200"/>
              <w:rPr>
                <w:rFonts w:ascii="Times New Roman"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56" w:hRule="atLeast"/>
          <w:jc w:val="center"/>
        </w:trPr>
        <w:tc>
          <w:tcPr>
            <w:tcW w:w="616" w:type="dxa"/>
            <w:vMerge w:val="continue"/>
            <w:vAlign w:val="center"/>
          </w:tcPr>
          <w:p>
            <w:pPr>
              <w:jc w:val="center"/>
              <w:rPr>
                <w:rFonts w:ascii="Times New Roman" w:hAnsi="Times New Roman" w:eastAsia="仿宋_GB2312"/>
                <w:color w:val="auto"/>
                <w:kern w:val="0"/>
                <w:sz w:val="18"/>
                <w:szCs w:val="18"/>
              </w:rPr>
            </w:pPr>
          </w:p>
        </w:tc>
        <w:tc>
          <w:tcPr>
            <w:tcW w:w="950"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6.3 高危建设项目安全设施设计重新审查</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《建设项目安全设施“三同时”监督管理办法》第十五条</w:t>
            </w:r>
            <w:r>
              <w:rPr>
                <w:rFonts w:ascii="Times New Roman" w:hAnsi="Times New Roman" w:eastAsia="仿宋_GB2312"/>
                <w:color w:val="auto"/>
                <w:kern w:val="0"/>
                <w:sz w:val="18"/>
                <w:szCs w:val="18"/>
              </w:rPr>
              <w:t>已经批准的建设项目及其安全设施设计有下列情形之一的，生产经营单位应当报原批准部门审查同意；未经审查同意的，不得开工建设：</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（一）建设项目的规模、生产工艺、原料、设备发生重大变更的；</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（二）改变安全设施设计且可能降低安全性能的；</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（三）在施工期间重新设计的。</w:t>
            </w:r>
          </w:p>
        </w:tc>
        <w:tc>
          <w:tcPr>
            <w:tcW w:w="3899" w:type="dxa"/>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（3）</w:t>
            </w:r>
            <w:r>
              <w:rPr>
                <w:rFonts w:ascii="Times New Roman" w:hAnsi="Times New Roman" w:eastAsia="仿宋_GB2312"/>
                <w:color w:val="auto"/>
                <w:sz w:val="18"/>
                <w:szCs w:val="18"/>
              </w:rPr>
              <w:t>建设项目审批、核准或备案的文件；</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w:t>
            </w:r>
            <w:r>
              <w:rPr>
                <w:rFonts w:ascii="Times New Roman" w:hAnsi="Times New Roman" w:eastAsia="仿宋_GB2312"/>
                <w:color w:val="auto"/>
                <w:sz w:val="18"/>
                <w:szCs w:val="18"/>
              </w:rPr>
              <w:t>建设项目安全预评价报告及相关文件资料；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color w:val="auto"/>
                <w:sz w:val="18"/>
                <w:szCs w:val="18"/>
              </w:rPr>
              <w:t>设计单位的设计资质证明文件；</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color w:val="auto"/>
                <w:sz w:val="18"/>
                <w:szCs w:val="18"/>
              </w:rPr>
              <w:t>建设项目安全设施设计；</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（7）</w:t>
            </w:r>
            <w:r>
              <w:rPr>
                <w:rFonts w:ascii="Times New Roman" w:hAnsi="Times New Roman" w:eastAsia="仿宋_GB2312"/>
                <w:color w:val="auto"/>
                <w:sz w:val="18"/>
                <w:szCs w:val="18"/>
              </w:rPr>
              <w:t>建设项目安全设施设计审查批准文件或报告；</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（8）</w:t>
            </w:r>
            <w:r>
              <w:rPr>
                <w:rFonts w:ascii="Times New Roman" w:hAnsi="Times New Roman" w:eastAsia="仿宋_GB2312"/>
                <w:color w:val="auto"/>
                <w:sz w:val="18"/>
                <w:szCs w:val="18"/>
              </w:rPr>
              <w:t>建设项目安全验收评价报告；</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（9）</w:t>
            </w:r>
            <w:r>
              <w:rPr>
                <w:rFonts w:ascii="Times New Roman" w:hAnsi="Times New Roman" w:eastAsia="仿宋_GB2312"/>
                <w:color w:val="auto"/>
                <w:sz w:val="18"/>
                <w:szCs w:val="18"/>
              </w:rPr>
              <w:t>现场核实图片或影像资料；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（10）</w:t>
            </w:r>
            <w:r>
              <w:rPr>
                <w:rFonts w:ascii="Times New Roman" w:hAnsi="Times New Roman" w:eastAsia="仿宋_GB2312"/>
                <w:color w:val="auto"/>
                <w:sz w:val="18"/>
                <w:szCs w:val="18"/>
              </w:rPr>
              <w:t>《现场检查记录》《责令限期整改指令书》等相关执法文书；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（11）</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（12）</w:t>
            </w:r>
            <w:r>
              <w:rPr>
                <w:rFonts w:ascii="Times New Roman" w:hAnsi="Times New Roman" w:eastAsia="仿宋_GB2312"/>
                <w:color w:val="auto"/>
                <w:sz w:val="18"/>
                <w:szCs w:val="18"/>
              </w:rPr>
              <w:t>其他相关证据。</w:t>
            </w:r>
          </w:p>
        </w:tc>
        <w:tc>
          <w:tcPr>
            <w:tcW w:w="3899" w:type="dxa"/>
            <w:vAlign w:val="center"/>
          </w:tcPr>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w:t>
            </w:r>
            <w:r>
              <w:rPr>
                <w:rFonts w:ascii="Times New Roman" w:hAnsi="Times New Roman" w:eastAsia="仿宋_GB2312"/>
                <w:b/>
                <w:bCs/>
                <w:color w:val="auto"/>
                <w:sz w:val="18"/>
                <w:szCs w:val="18"/>
              </w:rPr>
              <w:t>建设项目安全设施“三同时”监督管理办法》第二十九条</w:t>
            </w:r>
            <w:r>
              <w:rPr>
                <w:rFonts w:ascii="Times New Roman" w:hAnsi="Times New Roman" w:eastAsia="仿宋_GB2312"/>
                <w:color w:val="auto"/>
                <w:sz w:val="18"/>
                <w:szCs w:val="18"/>
              </w:rPr>
              <w:t>已经批准的建设项目安全设施设计发生重大变更，生产经营单位未报原批准部门审查同意擅自开工建设的，责令限期改正，可以并处1万元以上3万元以下的罚款。</w:t>
            </w:r>
          </w:p>
        </w:tc>
        <w:tc>
          <w:tcPr>
            <w:tcW w:w="951" w:type="dxa"/>
          </w:tcPr>
          <w:p>
            <w:pPr>
              <w:ind w:firstLine="360" w:firstLineChars="200"/>
              <w:rPr>
                <w:rFonts w:ascii="Times New Roman"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206" w:hRule="atLeast"/>
          <w:jc w:val="center"/>
        </w:trPr>
        <w:tc>
          <w:tcPr>
            <w:tcW w:w="616" w:type="dxa"/>
            <w:vMerge w:val="continue"/>
            <w:vAlign w:val="center"/>
          </w:tcPr>
          <w:p>
            <w:pPr>
              <w:jc w:val="center"/>
              <w:rPr>
                <w:rFonts w:ascii="Times New Roman" w:hAnsi="Times New Roman" w:eastAsia="仿宋_GB2312"/>
                <w:color w:val="auto"/>
                <w:kern w:val="0"/>
                <w:sz w:val="18"/>
                <w:szCs w:val="18"/>
              </w:rPr>
            </w:pPr>
          </w:p>
        </w:tc>
        <w:tc>
          <w:tcPr>
            <w:tcW w:w="950"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6.4 高危建设项目安全设施按照批准的设计施工</w:t>
            </w:r>
          </w:p>
        </w:tc>
        <w:tc>
          <w:tcPr>
            <w:tcW w:w="3899" w:type="dxa"/>
            <w:vAlign w:val="center"/>
          </w:tcPr>
          <w:p>
            <w:pPr>
              <w:widowControl/>
              <w:adjustRightInd w:val="0"/>
              <w:snapToGrid w:val="0"/>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《中华人民共和国安全生产法》  第三十</w:t>
            </w:r>
            <w:r>
              <w:rPr>
                <w:rFonts w:hint="eastAsia" w:ascii="Times New Roman" w:hAnsi="Times New Roman" w:eastAsia="仿宋_GB2312"/>
                <w:b/>
                <w:bCs/>
                <w:color w:val="auto"/>
                <w:kern w:val="0"/>
                <w:sz w:val="18"/>
                <w:szCs w:val="18"/>
              </w:rPr>
              <w:t>四</w:t>
            </w:r>
            <w:r>
              <w:rPr>
                <w:rFonts w:ascii="Times New Roman" w:hAnsi="Times New Roman" w:eastAsia="仿宋_GB2312"/>
                <w:b/>
                <w:bCs/>
                <w:color w:val="auto"/>
                <w:kern w:val="0"/>
                <w:sz w:val="18"/>
                <w:szCs w:val="18"/>
              </w:rPr>
              <w:t>条</w:t>
            </w:r>
            <w:r>
              <w:rPr>
                <w:rFonts w:hint="eastAsia" w:ascii="Times New Roman" w:hAnsi="Times New Roman" w:eastAsia="仿宋_GB2312"/>
                <w:b/>
                <w:bCs/>
                <w:color w:val="auto"/>
                <w:kern w:val="0"/>
                <w:sz w:val="18"/>
                <w:szCs w:val="18"/>
              </w:rPr>
              <w:t>第一款</w:t>
            </w:r>
            <w:r>
              <w:rPr>
                <w:rFonts w:hint="eastAsia" w:ascii="Times New Roman" w:hAnsi="Times New Roman" w:eastAsia="仿宋_GB2312"/>
                <w:color w:val="auto"/>
                <w:sz w:val="18"/>
                <w:szCs w:val="18"/>
              </w:rPr>
              <w:t>矿山、金属冶炼建设项目和用于生产、储存、装卸危险物品的建设项目的施工单位必须按照批准的安全设施设计施工，并对安全设施的工程质量负责。</w:t>
            </w:r>
          </w:p>
          <w:p>
            <w:pPr>
              <w:widowControl/>
              <w:adjustRightInd w:val="0"/>
              <w:snapToGrid w:val="0"/>
              <w:ind w:firstLine="360" w:firstLineChars="200"/>
              <w:rPr>
                <w:rFonts w:ascii="Times New Roman" w:hAnsi="Times New Roman" w:eastAsia="仿宋_GB2312"/>
                <w:color w:val="auto"/>
                <w:kern w:val="0"/>
                <w:sz w:val="18"/>
                <w:szCs w:val="18"/>
              </w:rPr>
            </w:pPr>
          </w:p>
        </w:tc>
        <w:tc>
          <w:tcPr>
            <w:tcW w:w="3899" w:type="dxa"/>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（3）</w:t>
            </w:r>
            <w:r>
              <w:rPr>
                <w:rFonts w:ascii="Times New Roman" w:hAnsi="Times New Roman" w:eastAsia="仿宋_GB2312"/>
                <w:color w:val="auto"/>
                <w:sz w:val="18"/>
                <w:szCs w:val="18"/>
              </w:rPr>
              <w:t>建设项目审批、核准或备案的文件；</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w:t>
            </w:r>
            <w:r>
              <w:rPr>
                <w:rFonts w:ascii="Times New Roman" w:hAnsi="Times New Roman" w:eastAsia="仿宋_GB2312"/>
                <w:color w:val="auto"/>
                <w:sz w:val="18"/>
                <w:szCs w:val="18"/>
              </w:rPr>
              <w:t>建设项目安全预评价报告及相关文件资料；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color w:val="auto"/>
                <w:sz w:val="18"/>
                <w:szCs w:val="18"/>
              </w:rPr>
              <w:t>设计单位的设计资质证明文件；</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color w:val="auto"/>
                <w:sz w:val="18"/>
                <w:szCs w:val="18"/>
              </w:rPr>
              <w:t>建设项目安全设施设计；</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（7）</w:t>
            </w:r>
            <w:r>
              <w:rPr>
                <w:rFonts w:ascii="Times New Roman" w:hAnsi="Times New Roman" w:eastAsia="仿宋_GB2312"/>
                <w:color w:val="auto"/>
                <w:sz w:val="18"/>
                <w:szCs w:val="18"/>
              </w:rPr>
              <w:t>建设项目安全设施设计审查批准文件或报告；</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（8）</w:t>
            </w:r>
            <w:r>
              <w:rPr>
                <w:rFonts w:ascii="Times New Roman" w:hAnsi="Times New Roman" w:eastAsia="仿宋_GB2312"/>
                <w:color w:val="auto"/>
                <w:sz w:val="18"/>
                <w:szCs w:val="18"/>
              </w:rPr>
              <w:t>建设项目安全验收评价报告；</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（9）</w:t>
            </w:r>
            <w:r>
              <w:rPr>
                <w:rFonts w:ascii="Times New Roman" w:hAnsi="Times New Roman" w:eastAsia="仿宋_GB2312"/>
                <w:color w:val="auto"/>
                <w:sz w:val="18"/>
                <w:szCs w:val="18"/>
              </w:rPr>
              <w:t>现场核实图片或影像资料；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（10）</w:t>
            </w:r>
            <w:r>
              <w:rPr>
                <w:rFonts w:ascii="Times New Roman" w:hAnsi="Times New Roman" w:eastAsia="仿宋_GB2312"/>
                <w:color w:val="auto"/>
                <w:sz w:val="18"/>
                <w:szCs w:val="18"/>
              </w:rPr>
              <w:t>《现场检查记录》《责令限期整改指令书》等相关执法文书；</w:t>
            </w:r>
          </w:p>
          <w:p>
            <w:pPr>
              <w:rPr>
                <w:color w:val="auto"/>
                <w:sz w:val="18"/>
                <w:szCs w:val="18"/>
              </w:rPr>
            </w:pPr>
            <w:r>
              <w:rPr>
                <w:rFonts w:hint="eastAsia" w:ascii="Times New Roman" w:hAnsi="Times New Roman" w:eastAsia="仿宋_GB2312"/>
                <w:color w:val="auto"/>
                <w:sz w:val="18"/>
                <w:szCs w:val="18"/>
              </w:rPr>
              <w:t>（11）</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（12）</w:t>
            </w:r>
            <w:r>
              <w:rPr>
                <w:rFonts w:ascii="Times New Roman" w:hAnsi="Times New Roman" w:eastAsia="仿宋_GB2312"/>
                <w:color w:val="auto"/>
                <w:sz w:val="18"/>
                <w:szCs w:val="18"/>
              </w:rPr>
              <w:t>其他相关证据。</w:t>
            </w:r>
          </w:p>
        </w:tc>
        <w:tc>
          <w:tcPr>
            <w:tcW w:w="3899" w:type="dxa"/>
            <w:vAlign w:val="center"/>
          </w:tcPr>
          <w:p>
            <w:pPr>
              <w:widowControl/>
              <w:shd w:val="clear" w:color="auto" w:fill="FFFFFF"/>
              <w:ind w:firstLine="722" w:firstLineChars="4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 xml:space="preserve">《中华人民共和国安全生产法》  </w:t>
            </w:r>
            <w:r>
              <w:rPr>
                <w:rFonts w:hint="eastAsia" w:ascii="Times New Roman" w:hAnsi="Times New Roman" w:eastAsia="仿宋_GB2312"/>
                <w:b/>
                <w:bCs/>
                <w:color w:val="auto"/>
                <w:kern w:val="0"/>
                <w:sz w:val="18"/>
                <w:szCs w:val="18"/>
              </w:rPr>
              <w:t>第九十八条第三项</w:t>
            </w:r>
            <w:r>
              <w:rPr>
                <w:rFonts w:hint="eastAsia" w:ascii="Times New Roman" w:hAnsi="Times New Roman" w:eastAsia="仿宋_GB2312"/>
                <w:color w:val="auto"/>
                <w:sz w:val="18"/>
                <w:szCs w:val="18"/>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ind w:firstLine="180" w:firstLineChars="100"/>
              <w:rPr>
                <w:rFonts w:ascii="Times New Roman" w:hAnsi="Times New Roman" w:eastAsia="仿宋_GB2312"/>
                <w:color w:val="auto"/>
                <w:sz w:val="18"/>
                <w:szCs w:val="18"/>
              </w:rPr>
            </w:pPr>
            <w:r>
              <w:rPr>
                <w:rFonts w:hint="eastAsia" w:ascii="Times New Roman" w:hAnsi="Times New Roman" w:eastAsia="仿宋_GB2312"/>
                <w:color w:val="auto"/>
                <w:sz w:val="18"/>
                <w:szCs w:val="18"/>
              </w:rPr>
              <w:t>（三）矿山、金属冶炼建设项目或者用于生产、储存、装卸危险物品的建设项目的施工单位未按照批准的安全设施设计施工的；</w:t>
            </w:r>
          </w:p>
        </w:tc>
        <w:tc>
          <w:tcPr>
            <w:tcW w:w="951" w:type="dxa"/>
          </w:tcPr>
          <w:p>
            <w:pPr>
              <w:ind w:firstLine="360" w:firstLineChars="200"/>
              <w:rPr>
                <w:rFonts w:ascii="Times New Roman"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70" w:hRule="atLeast"/>
          <w:jc w:val="center"/>
        </w:trPr>
        <w:tc>
          <w:tcPr>
            <w:tcW w:w="616" w:type="dxa"/>
            <w:vMerge w:val="restart"/>
            <w:vAlign w:val="center"/>
          </w:tcPr>
          <w:p>
            <w:pPr>
              <w:jc w:val="center"/>
              <w:rPr>
                <w:rFonts w:ascii="Times New Roman" w:hAnsi="Times New Roman" w:eastAsia="仿宋_GB2312"/>
                <w:color w:val="auto"/>
                <w:kern w:val="0"/>
                <w:sz w:val="18"/>
                <w:szCs w:val="18"/>
              </w:rPr>
            </w:pPr>
          </w:p>
        </w:tc>
        <w:tc>
          <w:tcPr>
            <w:tcW w:w="950"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6.5 高危建设项目安全设施竣工验收</w:t>
            </w:r>
          </w:p>
        </w:tc>
        <w:tc>
          <w:tcPr>
            <w:tcW w:w="3899" w:type="dxa"/>
            <w:vAlign w:val="center"/>
          </w:tcPr>
          <w:p>
            <w:pPr>
              <w:widowControl/>
              <w:shd w:val="clear" w:color="auto" w:fill="FFFFFF"/>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《中华人民共和国安全生产法》  第三十</w:t>
            </w:r>
            <w:r>
              <w:rPr>
                <w:rFonts w:hint="eastAsia" w:ascii="Times New Roman" w:hAnsi="Times New Roman" w:eastAsia="仿宋_GB2312"/>
                <w:b/>
                <w:bCs/>
                <w:color w:val="auto"/>
                <w:kern w:val="0"/>
                <w:sz w:val="18"/>
                <w:szCs w:val="18"/>
              </w:rPr>
              <w:t>四</w:t>
            </w:r>
            <w:r>
              <w:rPr>
                <w:rFonts w:ascii="Times New Roman" w:hAnsi="Times New Roman" w:eastAsia="仿宋_GB2312"/>
                <w:b/>
                <w:bCs/>
                <w:color w:val="auto"/>
                <w:kern w:val="0"/>
                <w:sz w:val="18"/>
                <w:szCs w:val="18"/>
              </w:rPr>
              <w:t>条</w:t>
            </w:r>
            <w:r>
              <w:rPr>
                <w:rFonts w:hint="eastAsia" w:ascii="Times New Roman" w:hAnsi="Times New Roman" w:eastAsia="仿宋_GB2312"/>
                <w:b/>
                <w:bCs/>
                <w:color w:val="auto"/>
                <w:kern w:val="0"/>
                <w:sz w:val="18"/>
                <w:szCs w:val="18"/>
              </w:rPr>
              <w:t>第二款</w:t>
            </w:r>
            <w:r>
              <w:rPr>
                <w:rFonts w:hint="eastAsia" w:ascii="Times New Roman" w:hAnsi="Times New Roman" w:eastAsia="仿宋_GB2312"/>
                <w:color w:val="auto"/>
                <w:sz w:val="18"/>
                <w:szCs w:val="18"/>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pPr>
              <w:widowControl/>
              <w:adjustRightInd w:val="0"/>
              <w:snapToGrid w:val="0"/>
              <w:ind w:firstLine="360" w:firstLineChars="200"/>
              <w:rPr>
                <w:rFonts w:ascii="Times New Roman" w:hAnsi="Times New Roman" w:eastAsia="仿宋_GB2312"/>
                <w:color w:val="auto"/>
                <w:kern w:val="0"/>
                <w:sz w:val="18"/>
                <w:szCs w:val="18"/>
              </w:rPr>
            </w:pPr>
          </w:p>
        </w:tc>
        <w:tc>
          <w:tcPr>
            <w:tcW w:w="3899" w:type="dxa"/>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（3）</w:t>
            </w:r>
            <w:r>
              <w:rPr>
                <w:rFonts w:ascii="Times New Roman" w:hAnsi="Times New Roman" w:eastAsia="仿宋_GB2312"/>
                <w:color w:val="auto"/>
                <w:sz w:val="18"/>
                <w:szCs w:val="18"/>
              </w:rPr>
              <w:t>建设项目审批、核准或备案的文件；</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w:t>
            </w:r>
            <w:r>
              <w:rPr>
                <w:rFonts w:ascii="Times New Roman" w:hAnsi="Times New Roman" w:eastAsia="仿宋_GB2312"/>
                <w:color w:val="auto"/>
                <w:sz w:val="18"/>
                <w:szCs w:val="18"/>
              </w:rPr>
              <w:t>建设项目安全预评价报告及相关文件资料；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color w:val="auto"/>
                <w:sz w:val="18"/>
                <w:szCs w:val="18"/>
              </w:rPr>
              <w:t>设计单位的设计资质证明文件；</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color w:val="auto"/>
                <w:sz w:val="18"/>
                <w:szCs w:val="18"/>
              </w:rPr>
              <w:t>建设项目安全设施设计；</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（7）</w:t>
            </w:r>
            <w:r>
              <w:rPr>
                <w:rFonts w:ascii="Times New Roman" w:hAnsi="Times New Roman" w:eastAsia="仿宋_GB2312"/>
                <w:color w:val="auto"/>
                <w:sz w:val="18"/>
                <w:szCs w:val="18"/>
              </w:rPr>
              <w:t>建设项目安全设施设计审查批准文件或报告；</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（8）</w:t>
            </w:r>
            <w:r>
              <w:rPr>
                <w:rFonts w:ascii="Times New Roman" w:hAnsi="Times New Roman" w:eastAsia="仿宋_GB2312"/>
                <w:color w:val="auto"/>
                <w:sz w:val="18"/>
                <w:szCs w:val="18"/>
              </w:rPr>
              <w:t>建设项目安全验收评价报告；</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（9）</w:t>
            </w:r>
            <w:r>
              <w:rPr>
                <w:rFonts w:ascii="Times New Roman" w:hAnsi="Times New Roman" w:eastAsia="仿宋_GB2312"/>
                <w:color w:val="auto"/>
                <w:sz w:val="18"/>
                <w:szCs w:val="18"/>
              </w:rPr>
              <w:t>现场核实图片或影像资料；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（10）</w:t>
            </w:r>
            <w:r>
              <w:rPr>
                <w:rFonts w:ascii="Times New Roman" w:hAnsi="Times New Roman" w:eastAsia="仿宋_GB2312"/>
                <w:color w:val="auto"/>
                <w:sz w:val="18"/>
                <w:szCs w:val="18"/>
              </w:rPr>
              <w:t>《现场检查记录》《责令限期整改指令书》等相关执法文书；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（11）</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（12）</w:t>
            </w:r>
            <w:r>
              <w:rPr>
                <w:rFonts w:ascii="Times New Roman" w:hAnsi="Times New Roman" w:eastAsia="仿宋_GB2312"/>
                <w:color w:val="auto"/>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 xml:space="preserve">《中华人民共和国安全生产法》  </w:t>
            </w:r>
            <w:r>
              <w:rPr>
                <w:rFonts w:hint="eastAsia" w:ascii="Times New Roman" w:hAnsi="Times New Roman" w:eastAsia="仿宋_GB2312"/>
                <w:b/>
                <w:bCs/>
                <w:color w:val="auto"/>
                <w:kern w:val="0"/>
                <w:sz w:val="18"/>
                <w:szCs w:val="18"/>
              </w:rPr>
              <w:t>第九十八条第四项</w:t>
            </w:r>
            <w:r>
              <w:rPr>
                <w:rFonts w:hint="eastAsia" w:ascii="Times New Roman" w:hAnsi="Times New Roman" w:eastAsia="仿宋_GB2312"/>
                <w:color w:val="auto"/>
                <w:sz w:val="18"/>
                <w:szCs w:val="18"/>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（四）矿山、金属冶炼建设项目或者用于生产、储存、装卸危险物品的建设项目竣工投入生产或者使用前，安全设施未经验收合格的。</w:t>
            </w:r>
          </w:p>
        </w:tc>
        <w:tc>
          <w:tcPr>
            <w:tcW w:w="951" w:type="dxa"/>
          </w:tcPr>
          <w:p>
            <w:pPr>
              <w:ind w:firstLine="360" w:firstLineChars="200"/>
              <w:rPr>
                <w:rFonts w:ascii="Times New Roman"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660" w:hRule="atLeast"/>
          <w:jc w:val="center"/>
        </w:trPr>
        <w:tc>
          <w:tcPr>
            <w:tcW w:w="616" w:type="dxa"/>
            <w:vMerge w:val="continue"/>
            <w:vAlign w:val="center"/>
          </w:tcPr>
          <w:p>
            <w:pPr>
              <w:jc w:val="center"/>
              <w:rPr>
                <w:rFonts w:ascii="Times New Roman" w:hAnsi="Times New Roman" w:eastAsia="仿宋_GB2312"/>
                <w:color w:val="auto"/>
                <w:kern w:val="0"/>
                <w:sz w:val="18"/>
                <w:szCs w:val="18"/>
              </w:rPr>
            </w:pPr>
          </w:p>
        </w:tc>
        <w:tc>
          <w:tcPr>
            <w:tcW w:w="950"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6.6 其他建设项目安全设施“三同时”</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《建设项目安全设施“三同时”监督管理办法》第七条</w:t>
            </w:r>
            <w:r>
              <w:rPr>
                <w:rFonts w:ascii="Times New Roman" w:hAnsi="Times New Roman" w:eastAsia="仿宋_GB2312"/>
                <w:color w:val="auto"/>
                <w:kern w:val="0"/>
                <w:sz w:val="18"/>
                <w:szCs w:val="18"/>
              </w:rPr>
              <w:t>下列建设项目在进行可行性研究时，生产经营单位应当按照国家规定，进行安全预评价：</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（一）非煤矿矿山建设项目；</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（二）生产、储存危险化学品（包括使用长输管道输送危险化学品，下同）的建设项目；</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（三）生产、储存烟花爆竹的建设项目；</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（四）金属冶炼建设项目；</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（五）使用危险化学品从事生产并且使用量达到规定数量的化工建设项目（属于危险化学品生产的除外，下同）；</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（六）法律、行政法规和国务院规定的其他建设项目</w:t>
            </w:r>
            <w:r>
              <w:rPr>
                <w:rFonts w:hint="eastAsia" w:ascii="Times New Roman" w:hAnsi="Times New Roman" w:eastAsia="仿宋_GB2312"/>
                <w:color w:val="auto"/>
                <w:kern w:val="0"/>
                <w:sz w:val="18"/>
                <w:szCs w:val="18"/>
              </w:rPr>
              <w:t>。</w:t>
            </w:r>
          </w:p>
        </w:tc>
        <w:tc>
          <w:tcPr>
            <w:tcW w:w="3899" w:type="dxa"/>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（3）</w:t>
            </w:r>
            <w:r>
              <w:rPr>
                <w:rFonts w:ascii="Times New Roman" w:hAnsi="Times New Roman" w:eastAsia="仿宋_GB2312"/>
                <w:color w:val="auto"/>
                <w:sz w:val="18"/>
                <w:szCs w:val="18"/>
              </w:rPr>
              <w:t>建设项目审批、核准或备案的文件；</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w:t>
            </w:r>
            <w:r>
              <w:rPr>
                <w:rFonts w:ascii="Times New Roman" w:hAnsi="Times New Roman" w:eastAsia="仿宋_GB2312"/>
                <w:color w:val="auto"/>
                <w:sz w:val="18"/>
                <w:szCs w:val="18"/>
              </w:rPr>
              <w:t>建设项目安全预评价报告及相关文件资料；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color w:val="auto"/>
                <w:sz w:val="18"/>
                <w:szCs w:val="18"/>
              </w:rPr>
              <w:t>设计单位的设计资质证明文件；</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color w:val="auto"/>
                <w:sz w:val="18"/>
                <w:szCs w:val="18"/>
              </w:rPr>
              <w:t>建设项目安全设施设计；</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（7）</w:t>
            </w:r>
            <w:r>
              <w:rPr>
                <w:rFonts w:ascii="Times New Roman" w:hAnsi="Times New Roman" w:eastAsia="仿宋_GB2312"/>
                <w:color w:val="auto"/>
                <w:sz w:val="18"/>
                <w:szCs w:val="18"/>
              </w:rPr>
              <w:t>建设项目安全设施设计审查批准文件或报告；</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（8）</w:t>
            </w:r>
            <w:r>
              <w:rPr>
                <w:rFonts w:ascii="Times New Roman" w:hAnsi="Times New Roman" w:eastAsia="仿宋_GB2312"/>
                <w:color w:val="auto"/>
                <w:sz w:val="18"/>
                <w:szCs w:val="18"/>
              </w:rPr>
              <w:t>建设项目安全验收评价报告；</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（9）</w:t>
            </w:r>
            <w:r>
              <w:rPr>
                <w:rFonts w:ascii="Times New Roman" w:hAnsi="Times New Roman" w:eastAsia="仿宋_GB2312"/>
                <w:color w:val="auto"/>
                <w:sz w:val="18"/>
                <w:szCs w:val="18"/>
              </w:rPr>
              <w:t>现场核实图片或影像资料；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（10）</w:t>
            </w:r>
            <w:r>
              <w:rPr>
                <w:rFonts w:ascii="Times New Roman" w:hAnsi="Times New Roman" w:eastAsia="仿宋_GB2312"/>
                <w:color w:val="auto"/>
                <w:sz w:val="18"/>
                <w:szCs w:val="18"/>
              </w:rPr>
              <w:t>《现场检查记录》《责令限期整改指令书》等相关执法文书；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（11）</w:t>
            </w:r>
            <w:r>
              <w:rPr>
                <w:rFonts w:ascii="Times New Roman" w:hAnsi="Times New Roman" w:eastAsia="仿宋_GB2312"/>
                <w:color w:val="auto"/>
                <w:sz w:val="18"/>
                <w:szCs w:val="18"/>
              </w:rPr>
              <w:t>相关人员任职文件、身份证明及其询问笔录；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（12）</w:t>
            </w:r>
            <w:r>
              <w:rPr>
                <w:rFonts w:ascii="Times New Roman" w:hAnsi="Times New Roman" w:eastAsia="仿宋_GB2312"/>
                <w:color w:val="auto"/>
                <w:sz w:val="18"/>
                <w:szCs w:val="18"/>
              </w:rPr>
              <w:t>其他相关证据。</w:t>
            </w:r>
          </w:p>
        </w:tc>
        <w:tc>
          <w:tcPr>
            <w:tcW w:w="3899" w:type="dxa"/>
            <w:vAlign w:val="center"/>
          </w:tcPr>
          <w:p>
            <w:pPr>
              <w:ind w:firstLine="361" w:firstLineChars="200"/>
              <w:rPr>
                <w:rFonts w:ascii="Times New Roman" w:hAnsi="Times New Roman" w:eastAsia="仿宋_GB2312"/>
                <w:color w:val="auto"/>
                <w:sz w:val="18"/>
                <w:szCs w:val="18"/>
              </w:rPr>
            </w:pPr>
            <w:r>
              <w:rPr>
                <w:rFonts w:ascii="Times New Roman" w:hAnsi="Times New Roman" w:eastAsia="仿宋_GB2312"/>
                <w:b/>
                <w:color w:val="auto"/>
                <w:sz w:val="18"/>
                <w:szCs w:val="18"/>
              </w:rPr>
              <w:t>《建设项目安全设施“三同时”监督管理办法》</w:t>
            </w:r>
            <w:r>
              <w:rPr>
                <w:rFonts w:ascii="Times New Roman" w:hAnsi="Times New Roman" w:eastAsia="仿宋_GB2312"/>
                <w:color w:val="auto"/>
                <w:sz w:val="18"/>
                <w:szCs w:val="18"/>
              </w:rPr>
              <w:t>第三十条本办法第七条第（一）项、第（二）项、第（三）项和第（四）项规定以外的建设项目有下列情形之一的，对有关生产经营单位责令限期改正，可以并处5000元以上3万元以下的罚款：</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（一）没有安全设施设计的；</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（二）安全设施设计未组织审查，并形成书面审查报告的；</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（三）施工单位未按照安全设施设计施工的；</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（四）投入生产或者使用前，安全设施未经竣工验收合格，并形成书面报告的。</w:t>
            </w:r>
          </w:p>
        </w:tc>
        <w:tc>
          <w:tcPr>
            <w:tcW w:w="951" w:type="dxa"/>
          </w:tcPr>
          <w:p>
            <w:pPr>
              <w:ind w:firstLine="360" w:firstLineChars="200"/>
              <w:rPr>
                <w:rFonts w:ascii="Times New Roman"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97" w:hRule="atLeast"/>
          <w:jc w:val="center"/>
        </w:trPr>
        <w:tc>
          <w:tcPr>
            <w:tcW w:w="616" w:type="dxa"/>
            <w:vAlign w:val="center"/>
          </w:tcPr>
          <w:p>
            <w:pPr>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w:t>
            </w:r>
          </w:p>
        </w:tc>
        <w:tc>
          <w:tcPr>
            <w:tcW w:w="950"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安全警示标志情况</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在有较大危险因素的场所和有关设施、设备上设置安全警示标志</w:t>
            </w:r>
          </w:p>
        </w:tc>
        <w:tc>
          <w:tcPr>
            <w:tcW w:w="3899" w:type="dxa"/>
            <w:vAlign w:val="center"/>
          </w:tcPr>
          <w:p>
            <w:pPr>
              <w:widowControl/>
              <w:shd w:val="clear" w:color="auto" w:fill="FFFFFF"/>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 xml:space="preserve">《中华人民共和国安全生产法》  </w:t>
            </w:r>
            <w:r>
              <w:rPr>
                <w:rFonts w:hint="eastAsia" w:ascii="Times New Roman" w:hAnsi="Times New Roman" w:eastAsia="仿宋_GB2312"/>
                <w:b/>
                <w:bCs/>
                <w:color w:val="auto"/>
                <w:kern w:val="0"/>
                <w:sz w:val="18"/>
                <w:szCs w:val="18"/>
              </w:rPr>
              <w:t>第三十五条</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sz w:val="18"/>
                <w:szCs w:val="18"/>
              </w:rPr>
              <w:t>生产经营单位应当在有较大危险因素的生产经营场所和有关设施、设备上，设置明显的安全警示标志。</w:t>
            </w:r>
          </w:p>
          <w:p>
            <w:pPr>
              <w:widowControl/>
              <w:adjustRightInd w:val="0"/>
              <w:snapToGrid w:val="0"/>
              <w:ind w:firstLine="360" w:firstLineChars="200"/>
              <w:rPr>
                <w:rFonts w:ascii="Times New Roman" w:hAnsi="Times New Roman" w:eastAsia="仿宋_GB2312"/>
                <w:color w:val="auto"/>
                <w:kern w:val="0"/>
                <w:sz w:val="18"/>
                <w:szCs w:val="18"/>
              </w:rPr>
            </w:pPr>
          </w:p>
        </w:tc>
        <w:tc>
          <w:tcPr>
            <w:tcW w:w="3899" w:type="dxa"/>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（3）</w:t>
            </w:r>
            <w:r>
              <w:rPr>
                <w:rFonts w:ascii="Times New Roman" w:hAnsi="Times New Roman" w:eastAsia="仿宋_GB2312"/>
                <w:color w:val="auto"/>
                <w:sz w:val="18"/>
                <w:szCs w:val="18"/>
              </w:rPr>
              <w:t>企业较大危险因素辨识的相关资料；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w:t>
            </w:r>
            <w:r>
              <w:rPr>
                <w:rFonts w:ascii="Times New Roman" w:hAnsi="Times New Roman" w:eastAsia="仿宋_GB2312"/>
                <w:color w:val="auto"/>
                <w:sz w:val="18"/>
                <w:szCs w:val="18"/>
              </w:rPr>
              <w:t>现场核实图片或影像资料；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color w:val="auto"/>
                <w:sz w:val="18"/>
                <w:szCs w:val="18"/>
              </w:rPr>
              <w:t>《现场检查记录》《责令限期整改指令书》等相关执法文书；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（7）</w:t>
            </w:r>
            <w:r>
              <w:rPr>
                <w:rFonts w:ascii="Times New Roman" w:hAnsi="Times New Roman" w:eastAsia="仿宋_GB2312"/>
                <w:color w:val="auto"/>
                <w:sz w:val="18"/>
                <w:szCs w:val="18"/>
              </w:rPr>
              <w:t>其他相关证据。</w:t>
            </w:r>
          </w:p>
        </w:tc>
        <w:tc>
          <w:tcPr>
            <w:tcW w:w="3899" w:type="dxa"/>
            <w:vAlign w:val="center"/>
          </w:tcPr>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 xml:space="preserve">《中华人民共和国安全生产法》  </w:t>
            </w:r>
            <w:r>
              <w:rPr>
                <w:rFonts w:hint="eastAsia" w:ascii="Times New Roman" w:hAnsi="Times New Roman" w:eastAsia="仿宋_GB2312"/>
                <w:b/>
                <w:bCs/>
                <w:color w:val="auto"/>
                <w:kern w:val="0"/>
                <w:sz w:val="18"/>
                <w:szCs w:val="18"/>
              </w:rPr>
              <w:t>第九十九条第一项</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（一）未在有较大危险因素的生产经营场所和有关设施、设备上设置明显的安全警示标志的；</w:t>
            </w:r>
          </w:p>
        </w:tc>
        <w:tc>
          <w:tcPr>
            <w:tcW w:w="951" w:type="dxa"/>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728" w:hRule="atLeast"/>
          <w:jc w:val="center"/>
        </w:trPr>
        <w:tc>
          <w:tcPr>
            <w:tcW w:w="616" w:type="dxa"/>
            <w:vMerge w:val="restart"/>
            <w:vAlign w:val="center"/>
          </w:tcPr>
          <w:p>
            <w:pPr>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w:t>
            </w:r>
          </w:p>
        </w:tc>
        <w:tc>
          <w:tcPr>
            <w:tcW w:w="950" w:type="dxa"/>
            <w:vMerge w:val="restart"/>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安全设备情况</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8.1 安全设备安装、使用、报废</w:t>
            </w:r>
          </w:p>
        </w:tc>
        <w:tc>
          <w:tcPr>
            <w:tcW w:w="3899" w:type="dxa"/>
            <w:vAlign w:val="center"/>
          </w:tcPr>
          <w:p>
            <w:pPr>
              <w:widowControl/>
              <w:shd w:val="clear" w:color="auto" w:fill="FFFFFF"/>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 xml:space="preserve">《中华人民共和国安全生产法》  </w:t>
            </w:r>
            <w:r>
              <w:rPr>
                <w:rFonts w:hint="eastAsia" w:ascii="Times New Roman" w:hAnsi="Times New Roman" w:eastAsia="仿宋_GB2312"/>
                <w:b/>
                <w:bCs/>
                <w:color w:val="auto"/>
                <w:kern w:val="0"/>
                <w:sz w:val="18"/>
                <w:szCs w:val="18"/>
              </w:rPr>
              <w:t xml:space="preserve">第三十六条第一款 </w:t>
            </w:r>
            <w:r>
              <w:rPr>
                <w:rFonts w:hint="eastAsia" w:ascii="Times New Roman" w:hAnsi="Times New Roman" w:eastAsia="仿宋_GB2312"/>
                <w:color w:val="auto"/>
                <w:sz w:val="18"/>
                <w:szCs w:val="18"/>
              </w:rPr>
              <w:t>安全设备的设计、制造、安装、使用、检测、维修、改造和报废，应当符合国家标准或者行业标准。</w:t>
            </w:r>
          </w:p>
          <w:p>
            <w:pPr>
              <w:widowControl/>
              <w:adjustRightInd w:val="0"/>
              <w:snapToGrid w:val="0"/>
              <w:ind w:firstLine="360" w:firstLineChars="200"/>
              <w:rPr>
                <w:rFonts w:ascii="Times New Roman" w:hAnsi="Times New Roman" w:eastAsia="仿宋_GB2312"/>
                <w:color w:val="auto"/>
                <w:kern w:val="0"/>
                <w:sz w:val="18"/>
                <w:szCs w:val="18"/>
              </w:rPr>
            </w:pPr>
          </w:p>
        </w:tc>
        <w:tc>
          <w:tcPr>
            <w:tcW w:w="3899" w:type="dxa"/>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（3）</w:t>
            </w:r>
            <w:r>
              <w:rPr>
                <w:rFonts w:ascii="Times New Roman" w:hAnsi="Times New Roman" w:eastAsia="仿宋_GB2312"/>
                <w:color w:val="auto"/>
                <w:sz w:val="18"/>
                <w:szCs w:val="18"/>
              </w:rPr>
              <w:t>安全设备档案资料；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w:t>
            </w:r>
            <w:r>
              <w:rPr>
                <w:rFonts w:ascii="Times New Roman" w:hAnsi="Times New Roman" w:eastAsia="仿宋_GB2312"/>
                <w:color w:val="auto"/>
                <w:sz w:val="18"/>
                <w:szCs w:val="18"/>
              </w:rPr>
              <w:t>安全设备的维护、保养、检测记录；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color w:val="auto"/>
                <w:sz w:val="18"/>
                <w:szCs w:val="18"/>
              </w:rPr>
              <w:t>安全使用证或安全标志；</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color w:val="auto"/>
                <w:sz w:val="18"/>
                <w:szCs w:val="18"/>
              </w:rPr>
              <w:t>现场核实图片或影像资料；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（7）</w:t>
            </w:r>
            <w:r>
              <w:rPr>
                <w:rFonts w:ascii="Times New Roman" w:hAnsi="Times New Roman" w:eastAsia="仿宋_GB2312"/>
                <w:color w:val="auto"/>
                <w:sz w:val="18"/>
                <w:szCs w:val="18"/>
              </w:rPr>
              <w:t>《现场检查记录》《责令限期整改指令书》等相关执法文书；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（8）</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（9）</w:t>
            </w:r>
            <w:r>
              <w:rPr>
                <w:rFonts w:ascii="Times New Roman" w:hAnsi="Times New Roman" w:eastAsia="仿宋_GB2312"/>
                <w:color w:val="auto"/>
                <w:sz w:val="18"/>
                <w:szCs w:val="18"/>
              </w:rPr>
              <w:t>其他相关证据。</w:t>
            </w:r>
          </w:p>
        </w:tc>
        <w:tc>
          <w:tcPr>
            <w:tcW w:w="3899" w:type="dxa"/>
            <w:vAlign w:val="center"/>
          </w:tcPr>
          <w:p>
            <w:pPr>
              <w:ind w:firstLine="180" w:firstLineChars="1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 xml:space="preserve">《中华人民共和国安全生产法》  </w:t>
            </w:r>
            <w:r>
              <w:rPr>
                <w:rFonts w:hint="eastAsia" w:ascii="Times New Roman" w:hAnsi="Times New Roman" w:eastAsia="仿宋_GB2312"/>
                <w:b/>
                <w:bCs/>
                <w:color w:val="auto"/>
                <w:kern w:val="0"/>
                <w:sz w:val="18"/>
                <w:szCs w:val="18"/>
              </w:rPr>
              <w:t xml:space="preserve">第九十九条第二项 </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（二）安全设备的安装、使用、检测、改造和报废不符合国家标准或者行业标准的；</w:t>
            </w:r>
          </w:p>
        </w:tc>
        <w:tc>
          <w:tcPr>
            <w:tcW w:w="951" w:type="dxa"/>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723" w:hRule="atLeast"/>
          <w:jc w:val="center"/>
        </w:trPr>
        <w:tc>
          <w:tcPr>
            <w:tcW w:w="616" w:type="dxa"/>
            <w:vMerge w:val="continue"/>
            <w:vAlign w:val="center"/>
          </w:tcPr>
          <w:p>
            <w:pPr>
              <w:jc w:val="center"/>
              <w:rPr>
                <w:rFonts w:ascii="Times New Roman" w:hAnsi="Times New Roman" w:eastAsia="仿宋_GB2312"/>
                <w:color w:val="auto"/>
                <w:kern w:val="0"/>
                <w:sz w:val="18"/>
                <w:szCs w:val="18"/>
              </w:rPr>
            </w:pPr>
          </w:p>
        </w:tc>
        <w:tc>
          <w:tcPr>
            <w:tcW w:w="950"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8.2 安全设备维护、保养、检测</w:t>
            </w:r>
          </w:p>
        </w:tc>
        <w:tc>
          <w:tcPr>
            <w:tcW w:w="3899" w:type="dxa"/>
            <w:vAlign w:val="center"/>
          </w:tcPr>
          <w:p>
            <w:pPr>
              <w:widowControl/>
              <w:shd w:val="clear" w:color="auto" w:fill="FFFFFF"/>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《中华人民共和国安全生产法》  第三十</w:t>
            </w:r>
            <w:r>
              <w:rPr>
                <w:rFonts w:hint="eastAsia" w:ascii="Times New Roman" w:hAnsi="Times New Roman" w:eastAsia="仿宋_GB2312"/>
                <w:b/>
                <w:bCs/>
                <w:color w:val="auto"/>
                <w:kern w:val="0"/>
                <w:sz w:val="18"/>
                <w:szCs w:val="18"/>
              </w:rPr>
              <w:t>六</w:t>
            </w:r>
            <w:r>
              <w:rPr>
                <w:rFonts w:ascii="Times New Roman" w:hAnsi="Times New Roman" w:eastAsia="仿宋_GB2312"/>
                <w:b/>
                <w:bCs/>
                <w:color w:val="auto"/>
                <w:kern w:val="0"/>
                <w:sz w:val="18"/>
                <w:szCs w:val="18"/>
              </w:rPr>
              <w:t>条</w:t>
            </w:r>
            <w:r>
              <w:rPr>
                <w:rFonts w:hint="eastAsia" w:ascii="Times New Roman" w:hAnsi="Times New Roman" w:eastAsia="仿宋_GB2312"/>
                <w:b/>
                <w:bCs/>
                <w:color w:val="auto"/>
                <w:kern w:val="0"/>
                <w:sz w:val="18"/>
                <w:szCs w:val="18"/>
              </w:rPr>
              <w:t>第二款</w:t>
            </w:r>
            <w:r>
              <w:rPr>
                <w:rFonts w:hint="eastAsia" w:ascii="Times New Roman" w:hAnsi="Times New Roman" w:eastAsia="仿宋_GB2312"/>
                <w:color w:val="auto"/>
                <w:sz w:val="18"/>
                <w:szCs w:val="18"/>
              </w:rPr>
              <w:t>生产经营单位必须对安全设备进行经常性维护、保养，并定期检测，保证正常运转。维护、保养、检测应当作好记录，并由有关人员签字。</w:t>
            </w:r>
          </w:p>
          <w:p>
            <w:pPr>
              <w:widowControl/>
              <w:adjustRightInd w:val="0"/>
              <w:snapToGrid w:val="0"/>
              <w:ind w:firstLine="360" w:firstLineChars="200"/>
              <w:rPr>
                <w:rFonts w:ascii="Times New Roman" w:hAnsi="Times New Roman" w:eastAsia="仿宋_GB2312"/>
                <w:color w:val="auto"/>
                <w:kern w:val="0"/>
                <w:sz w:val="18"/>
                <w:szCs w:val="18"/>
              </w:rPr>
            </w:pPr>
          </w:p>
        </w:tc>
        <w:tc>
          <w:tcPr>
            <w:tcW w:w="3899" w:type="dxa"/>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（3）</w:t>
            </w:r>
            <w:r>
              <w:rPr>
                <w:rFonts w:ascii="Times New Roman" w:hAnsi="Times New Roman" w:eastAsia="仿宋_GB2312"/>
                <w:color w:val="auto"/>
                <w:sz w:val="18"/>
                <w:szCs w:val="18"/>
              </w:rPr>
              <w:t>安全设备档案资料；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w:t>
            </w:r>
            <w:r>
              <w:rPr>
                <w:rFonts w:ascii="Times New Roman" w:hAnsi="Times New Roman" w:eastAsia="仿宋_GB2312"/>
                <w:color w:val="auto"/>
                <w:sz w:val="18"/>
                <w:szCs w:val="18"/>
              </w:rPr>
              <w:t>安全设备的维护、保养、检测记录；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color w:val="auto"/>
                <w:sz w:val="18"/>
                <w:szCs w:val="18"/>
              </w:rPr>
              <w:t>现场核实图片或影像资料；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color w:val="auto"/>
                <w:sz w:val="18"/>
                <w:szCs w:val="18"/>
              </w:rPr>
              <w:t>《现场检查记录》《责令限期整改指令书》等相关执法文书；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（7）</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（8）</w:t>
            </w:r>
            <w:r>
              <w:rPr>
                <w:rFonts w:ascii="Times New Roman" w:hAnsi="Times New Roman" w:eastAsia="仿宋_GB2312"/>
                <w:color w:val="auto"/>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 xml:space="preserve">《中华人民共和国安全生产法》  </w:t>
            </w:r>
            <w:r>
              <w:rPr>
                <w:rFonts w:hint="eastAsia" w:ascii="Times New Roman" w:hAnsi="Times New Roman" w:eastAsia="仿宋_GB2312"/>
                <w:b/>
                <w:bCs/>
                <w:color w:val="auto"/>
                <w:kern w:val="0"/>
                <w:sz w:val="18"/>
                <w:szCs w:val="18"/>
              </w:rPr>
              <w:t xml:space="preserve">第九十九条第三项 </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ascii="Times New Roman" w:hAnsi="Times New Roman" w:eastAsia="仿宋_GB2312"/>
                <w:color w:val="auto"/>
                <w:sz w:val="18"/>
                <w:szCs w:val="18"/>
              </w:rPr>
              <w:t xml:space="preserve"> </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（三）未对安全设备进行经常性维护、保养和定期检测的；</w:t>
            </w:r>
          </w:p>
        </w:tc>
        <w:tc>
          <w:tcPr>
            <w:tcW w:w="951" w:type="dxa"/>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723" w:hRule="atLeast"/>
          <w:jc w:val="center"/>
        </w:trPr>
        <w:tc>
          <w:tcPr>
            <w:tcW w:w="616" w:type="dxa"/>
            <w:vMerge w:val="continue"/>
            <w:vAlign w:val="center"/>
          </w:tcPr>
          <w:p>
            <w:pPr>
              <w:jc w:val="center"/>
              <w:rPr>
                <w:rFonts w:ascii="Times New Roman" w:hAnsi="Times New Roman" w:eastAsia="仿宋_GB2312"/>
                <w:color w:val="auto"/>
                <w:kern w:val="0"/>
                <w:sz w:val="18"/>
                <w:szCs w:val="18"/>
              </w:rPr>
            </w:pPr>
          </w:p>
        </w:tc>
        <w:tc>
          <w:tcPr>
            <w:tcW w:w="950"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8.3关闭、破坏直接关系生产安全的监控、报警、防护、救生设备、设施，或者篡改、隐瞒、销毁其相关数据、信息</w:t>
            </w:r>
          </w:p>
        </w:tc>
        <w:tc>
          <w:tcPr>
            <w:tcW w:w="3899" w:type="dxa"/>
            <w:vAlign w:val="center"/>
          </w:tcPr>
          <w:p>
            <w:pPr>
              <w:widowControl/>
              <w:shd w:val="clear" w:color="auto" w:fill="FFFFFF"/>
              <w:ind w:firstLine="361" w:firstLineChars="200"/>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第三十六条第三款</w:t>
            </w:r>
            <w:r>
              <w:rPr>
                <w:rFonts w:hint="eastAsia" w:ascii="Times New Roman" w:hAnsi="Times New Roman" w:eastAsia="仿宋_GB2312"/>
                <w:color w:val="auto"/>
                <w:kern w:val="0"/>
                <w:sz w:val="18"/>
                <w:szCs w:val="18"/>
              </w:rPr>
              <w:t>生产经营单位不得关闭、破坏直接关系生产安全的监控、报警、防护、救生设备、设施，或者篡改、隐瞒、销毁其相关数据、信息。</w:t>
            </w:r>
          </w:p>
        </w:tc>
        <w:tc>
          <w:tcPr>
            <w:tcW w:w="3899" w:type="dxa"/>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（3）</w:t>
            </w:r>
            <w:r>
              <w:rPr>
                <w:rFonts w:ascii="Times New Roman" w:hAnsi="Times New Roman" w:eastAsia="仿宋_GB2312"/>
                <w:color w:val="auto"/>
                <w:sz w:val="18"/>
                <w:szCs w:val="18"/>
              </w:rPr>
              <w:t>安全设备设施档案资料；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w:t>
            </w:r>
            <w:r>
              <w:rPr>
                <w:rFonts w:ascii="Times New Roman" w:hAnsi="Times New Roman" w:eastAsia="仿宋_GB2312"/>
                <w:color w:val="auto"/>
                <w:sz w:val="18"/>
                <w:szCs w:val="18"/>
              </w:rPr>
              <w:t>安全设备设施的运行</w:t>
            </w:r>
            <w:r>
              <w:rPr>
                <w:rFonts w:hint="eastAsia" w:ascii="Times New Roman" w:hAnsi="Times New Roman" w:eastAsia="仿宋_GB2312"/>
                <w:color w:val="auto"/>
                <w:sz w:val="18"/>
                <w:szCs w:val="18"/>
              </w:rPr>
              <w:t>、</w:t>
            </w:r>
            <w:r>
              <w:rPr>
                <w:rFonts w:ascii="Times New Roman" w:hAnsi="Times New Roman" w:eastAsia="仿宋_GB2312"/>
                <w:color w:val="auto"/>
                <w:sz w:val="18"/>
                <w:szCs w:val="18"/>
              </w:rPr>
              <w:t>维护、保养、检测记录；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color w:val="auto"/>
                <w:sz w:val="18"/>
                <w:szCs w:val="18"/>
              </w:rPr>
              <w:t>现场核实图片或影像资料；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color w:val="auto"/>
                <w:sz w:val="18"/>
                <w:szCs w:val="18"/>
              </w:rPr>
              <w:t>《现场检查记录》《责令限期整改指令书》等相关执法文书；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（7）</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（8）</w:t>
            </w:r>
            <w:r>
              <w:rPr>
                <w:rFonts w:ascii="Times New Roman" w:hAnsi="Times New Roman" w:eastAsia="仿宋_GB2312"/>
                <w:color w:val="auto"/>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 xml:space="preserve">第九十九条第四项 </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（四）关闭、破坏直接关系生产安全的监控、报警、防护、救生设备、设施，或者篡改、隐瞒、销毁其相关数据、信息的；</w:t>
            </w:r>
          </w:p>
        </w:tc>
        <w:tc>
          <w:tcPr>
            <w:tcW w:w="951" w:type="dxa"/>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723" w:hRule="atLeast"/>
          <w:jc w:val="center"/>
        </w:trPr>
        <w:tc>
          <w:tcPr>
            <w:tcW w:w="616" w:type="dxa"/>
            <w:vMerge w:val="continue"/>
            <w:vAlign w:val="center"/>
          </w:tcPr>
          <w:p>
            <w:pPr>
              <w:jc w:val="center"/>
              <w:rPr>
                <w:rFonts w:ascii="Times New Roman" w:hAnsi="Times New Roman" w:eastAsia="仿宋_GB2312"/>
                <w:color w:val="auto"/>
                <w:kern w:val="0"/>
                <w:sz w:val="18"/>
                <w:szCs w:val="18"/>
              </w:rPr>
            </w:pPr>
          </w:p>
        </w:tc>
        <w:tc>
          <w:tcPr>
            <w:tcW w:w="950"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8.4餐饮等行业的生产经营单位安装使用可燃气体报警装置</w:t>
            </w:r>
          </w:p>
        </w:tc>
        <w:tc>
          <w:tcPr>
            <w:tcW w:w="3899" w:type="dxa"/>
            <w:vAlign w:val="center"/>
          </w:tcPr>
          <w:p>
            <w:pPr>
              <w:widowControl/>
              <w:shd w:val="clear" w:color="auto" w:fill="FFFFFF"/>
              <w:ind w:firstLine="361" w:firstLineChars="200"/>
              <w:rPr>
                <w:rFonts w:ascii="宋体" w:hAnsi="宋体" w:cs="宋体"/>
                <w:color w:val="auto"/>
                <w:kern w:val="0"/>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第三十六条第四款</w:t>
            </w:r>
            <w:r>
              <w:rPr>
                <w:rFonts w:hint="eastAsia" w:ascii="Times New Roman" w:hAnsi="Times New Roman" w:eastAsia="仿宋_GB2312"/>
                <w:color w:val="auto"/>
                <w:kern w:val="0"/>
                <w:sz w:val="18"/>
                <w:szCs w:val="18"/>
              </w:rPr>
              <w:t>餐饮等行业的生产经营单位使用燃气的，应当安装可燃气体报警装置，并保障其正常使用。</w:t>
            </w:r>
          </w:p>
          <w:p>
            <w:pPr>
              <w:widowControl/>
              <w:shd w:val="clear" w:color="auto" w:fill="FFFFFF"/>
              <w:rPr>
                <w:rFonts w:ascii="宋体" w:hAnsi="宋体" w:cs="宋体"/>
                <w:color w:val="auto"/>
                <w:kern w:val="0"/>
                <w:sz w:val="18"/>
                <w:szCs w:val="18"/>
              </w:rPr>
            </w:pPr>
          </w:p>
          <w:p>
            <w:pPr>
              <w:widowControl/>
              <w:shd w:val="clear" w:color="auto" w:fill="FFFFFF"/>
              <w:rPr>
                <w:rFonts w:ascii="Times New Roman" w:hAnsi="Times New Roman" w:eastAsia="仿宋_GB2312"/>
                <w:b/>
                <w:bCs/>
                <w:color w:val="auto"/>
                <w:kern w:val="0"/>
                <w:sz w:val="18"/>
                <w:szCs w:val="18"/>
              </w:rPr>
            </w:pPr>
          </w:p>
        </w:tc>
        <w:tc>
          <w:tcPr>
            <w:tcW w:w="3899" w:type="dxa"/>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（3）</w:t>
            </w:r>
            <w:r>
              <w:rPr>
                <w:rFonts w:hint="eastAsia" w:ascii="Times New Roman" w:hAnsi="Times New Roman" w:eastAsia="仿宋_GB2312"/>
                <w:color w:val="auto"/>
                <w:kern w:val="0"/>
                <w:sz w:val="18"/>
                <w:szCs w:val="18"/>
              </w:rPr>
              <w:t>可燃气体报警装置</w:t>
            </w:r>
            <w:r>
              <w:rPr>
                <w:rFonts w:ascii="Times New Roman" w:hAnsi="Times New Roman" w:eastAsia="仿宋_GB2312"/>
                <w:color w:val="auto"/>
                <w:sz w:val="18"/>
                <w:szCs w:val="18"/>
              </w:rPr>
              <w:t>档案资料；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w:t>
            </w:r>
            <w:r>
              <w:rPr>
                <w:rFonts w:hint="eastAsia" w:ascii="Times New Roman" w:hAnsi="Times New Roman" w:eastAsia="仿宋_GB2312"/>
                <w:color w:val="auto"/>
                <w:kern w:val="0"/>
                <w:sz w:val="18"/>
                <w:szCs w:val="18"/>
              </w:rPr>
              <w:t>可燃气体报警装置</w:t>
            </w:r>
            <w:r>
              <w:rPr>
                <w:rFonts w:ascii="Times New Roman" w:hAnsi="Times New Roman" w:eastAsia="仿宋_GB2312"/>
                <w:color w:val="auto"/>
                <w:sz w:val="18"/>
                <w:szCs w:val="18"/>
              </w:rPr>
              <w:t>的运行</w:t>
            </w:r>
            <w:r>
              <w:rPr>
                <w:rFonts w:hint="eastAsia" w:ascii="Times New Roman" w:hAnsi="Times New Roman" w:eastAsia="仿宋_GB2312"/>
                <w:color w:val="auto"/>
                <w:sz w:val="18"/>
                <w:szCs w:val="18"/>
              </w:rPr>
              <w:t>、</w:t>
            </w:r>
            <w:r>
              <w:rPr>
                <w:rFonts w:ascii="Times New Roman" w:hAnsi="Times New Roman" w:eastAsia="仿宋_GB2312"/>
                <w:color w:val="auto"/>
                <w:sz w:val="18"/>
                <w:szCs w:val="18"/>
              </w:rPr>
              <w:t>维护、保养、检测记录；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color w:val="auto"/>
                <w:sz w:val="18"/>
                <w:szCs w:val="18"/>
              </w:rPr>
              <w:t>现场核实图片或影像资料；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color w:val="auto"/>
                <w:sz w:val="18"/>
                <w:szCs w:val="18"/>
              </w:rPr>
              <w:t>《现场检查记录》《责令限期整改指令书》等相关执法文书；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（7）</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（8）</w:t>
            </w:r>
            <w:r>
              <w:rPr>
                <w:rFonts w:ascii="Times New Roman" w:hAnsi="Times New Roman" w:eastAsia="仿宋_GB2312"/>
                <w:color w:val="auto"/>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第九十九条第八项</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（八）餐饮等行业的生产经营单位使用燃气未安装可燃气体报警装置的。</w:t>
            </w:r>
          </w:p>
        </w:tc>
        <w:tc>
          <w:tcPr>
            <w:tcW w:w="951" w:type="dxa"/>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870" w:hRule="atLeast"/>
          <w:jc w:val="center"/>
        </w:trPr>
        <w:tc>
          <w:tcPr>
            <w:tcW w:w="616" w:type="dxa"/>
            <w:vAlign w:val="center"/>
          </w:tcPr>
          <w:p>
            <w:pPr>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9</w:t>
            </w:r>
          </w:p>
        </w:tc>
        <w:tc>
          <w:tcPr>
            <w:tcW w:w="950"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重大危险源安全管理情况</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重大危险源登记建档，定期检测、评估、监控，制定应急预案</w:t>
            </w:r>
          </w:p>
        </w:tc>
        <w:tc>
          <w:tcPr>
            <w:tcW w:w="3899" w:type="dxa"/>
            <w:vAlign w:val="center"/>
          </w:tcPr>
          <w:p>
            <w:pPr>
              <w:widowControl/>
              <w:shd w:val="clear" w:color="auto" w:fill="FFFFFF"/>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 xml:space="preserve">《中华人民共和国安全生产法》  </w:t>
            </w:r>
            <w:r>
              <w:rPr>
                <w:rFonts w:hint="eastAsia" w:ascii="Times New Roman" w:hAnsi="Times New Roman" w:eastAsia="仿宋_GB2312"/>
                <w:b/>
                <w:bCs/>
                <w:color w:val="auto"/>
                <w:kern w:val="0"/>
                <w:sz w:val="18"/>
                <w:szCs w:val="18"/>
              </w:rPr>
              <w:t>第四十条</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sz w:val="18"/>
                <w:szCs w:val="18"/>
              </w:rPr>
              <w:t>生产经营单位对重大危险源应当登记建档，进行定期检测、评估、监控，并制定应急预案，告知从业人员和相关人员在紧急情况下应当采取的应急措施。</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p>
          <w:p>
            <w:pPr>
              <w:widowControl/>
              <w:adjustRightInd w:val="0"/>
              <w:snapToGrid w:val="0"/>
              <w:rPr>
                <w:rFonts w:ascii="Times New Roman" w:hAnsi="Times New Roman" w:eastAsia="仿宋_GB2312"/>
                <w:color w:val="auto"/>
                <w:kern w:val="0"/>
                <w:sz w:val="18"/>
                <w:szCs w:val="18"/>
              </w:rPr>
            </w:pPr>
          </w:p>
        </w:tc>
        <w:tc>
          <w:tcPr>
            <w:tcW w:w="3899" w:type="dxa"/>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（3）</w:t>
            </w:r>
            <w:r>
              <w:rPr>
                <w:rFonts w:ascii="Times New Roman" w:hAnsi="Times New Roman" w:eastAsia="仿宋_GB2312"/>
                <w:color w:val="auto"/>
                <w:sz w:val="18"/>
                <w:szCs w:val="18"/>
              </w:rPr>
              <w:t>重大危险源辨识记录；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w:t>
            </w:r>
            <w:r>
              <w:rPr>
                <w:rFonts w:ascii="Times New Roman" w:hAnsi="Times New Roman" w:eastAsia="仿宋_GB2312"/>
                <w:color w:val="auto"/>
                <w:sz w:val="18"/>
                <w:szCs w:val="18"/>
              </w:rPr>
              <w:t>重大危险源安全评估报告；</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color w:val="auto"/>
                <w:sz w:val="18"/>
                <w:szCs w:val="18"/>
              </w:rPr>
              <w:t>重大危险源安全管理规章制度和安全操作规程；</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color w:val="auto"/>
                <w:sz w:val="18"/>
                <w:szCs w:val="18"/>
              </w:rPr>
              <w:t>安全监测监控数据；</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（7）</w:t>
            </w:r>
            <w:r>
              <w:rPr>
                <w:rFonts w:ascii="Times New Roman" w:hAnsi="Times New Roman" w:eastAsia="仿宋_GB2312"/>
                <w:color w:val="auto"/>
                <w:sz w:val="18"/>
                <w:szCs w:val="18"/>
              </w:rPr>
              <w:t>重大危险源档案；</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（8）</w:t>
            </w:r>
            <w:r>
              <w:rPr>
                <w:rFonts w:ascii="Times New Roman" w:hAnsi="Times New Roman" w:eastAsia="仿宋_GB2312"/>
                <w:color w:val="auto"/>
                <w:sz w:val="18"/>
                <w:szCs w:val="18"/>
              </w:rPr>
              <w:t>重大危险源事故应急预案及演练记录；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（9）</w:t>
            </w:r>
            <w:r>
              <w:rPr>
                <w:rFonts w:ascii="Times New Roman" w:hAnsi="Times New Roman" w:eastAsia="仿宋_GB2312"/>
                <w:color w:val="auto"/>
                <w:sz w:val="18"/>
                <w:szCs w:val="18"/>
              </w:rPr>
              <w:t>设置明显安全警示标志的图片；</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（10）</w:t>
            </w:r>
            <w:r>
              <w:rPr>
                <w:rFonts w:ascii="Times New Roman" w:hAnsi="Times New Roman" w:eastAsia="仿宋_GB2312"/>
                <w:color w:val="auto"/>
                <w:sz w:val="18"/>
                <w:szCs w:val="18"/>
              </w:rPr>
              <w:t>维护、保养、检测记录；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（11）</w:t>
            </w:r>
            <w:r>
              <w:rPr>
                <w:rFonts w:ascii="Times New Roman" w:hAnsi="Times New Roman" w:eastAsia="仿宋_GB2312"/>
                <w:color w:val="auto"/>
                <w:sz w:val="18"/>
                <w:szCs w:val="18"/>
              </w:rPr>
              <w:t>责任制资料；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（12）</w:t>
            </w:r>
            <w:r>
              <w:rPr>
                <w:rFonts w:ascii="Times New Roman" w:hAnsi="Times New Roman" w:eastAsia="仿宋_GB2312"/>
                <w:color w:val="auto"/>
                <w:sz w:val="18"/>
                <w:szCs w:val="18"/>
              </w:rPr>
              <w:t>重大危险源备案材料；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（13）</w:t>
            </w:r>
            <w:r>
              <w:rPr>
                <w:rFonts w:ascii="Times New Roman" w:hAnsi="Times New Roman" w:eastAsia="仿宋_GB2312"/>
                <w:color w:val="auto"/>
                <w:sz w:val="18"/>
                <w:szCs w:val="18"/>
              </w:rPr>
              <w:t>定期安全检查记录；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（14）</w:t>
            </w:r>
            <w:r>
              <w:rPr>
                <w:rFonts w:ascii="Times New Roman" w:hAnsi="Times New Roman" w:eastAsia="仿宋_GB2312"/>
                <w:color w:val="auto"/>
                <w:sz w:val="18"/>
                <w:szCs w:val="18"/>
              </w:rPr>
              <w:t>《现场检查记录》《责令限期整改指令书》等相关执法文书；</w:t>
            </w:r>
          </w:p>
          <w:p>
            <w:pPr>
              <w:rPr>
                <w:rFonts w:eastAsia="仿宋_GB2312"/>
                <w:color w:val="auto"/>
                <w:sz w:val="18"/>
                <w:szCs w:val="18"/>
              </w:rPr>
            </w:pPr>
            <w:r>
              <w:rPr>
                <w:rFonts w:hint="eastAsia" w:ascii="Times New Roman" w:hAnsi="Times New Roman" w:eastAsia="仿宋_GB2312"/>
                <w:color w:val="auto"/>
                <w:sz w:val="18"/>
                <w:szCs w:val="18"/>
              </w:rPr>
              <w:t>（15）</w:t>
            </w:r>
            <w:r>
              <w:rPr>
                <w:rFonts w:ascii="Times New Roman" w:hAnsi="Times New Roman" w:eastAsia="仿宋_GB2312"/>
                <w:bCs/>
                <w:color w:val="auto"/>
                <w:sz w:val="18"/>
                <w:szCs w:val="18"/>
              </w:rPr>
              <w:t>相关人员任职文件、身份证明及其询问笔录</w:t>
            </w:r>
            <w:r>
              <w:rPr>
                <w:rFonts w:hint="eastAsia" w:ascii="Times New Roman" w:hAnsi="Times New Roman" w:eastAsia="仿宋_GB2312"/>
                <w:bCs/>
                <w:color w:val="auto"/>
                <w:sz w:val="18"/>
                <w:szCs w:val="18"/>
              </w:rPr>
              <w:t>；</w:t>
            </w:r>
          </w:p>
          <w:p>
            <w:pPr>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（16）</w:t>
            </w:r>
            <w:r>
              <w:rPr>
                <w:rFonts w:ascii="Times New Roman" w:hAnsi="Times New Roman" w:eastAsia="仿宋_GB2312"/>
                <w:color w:val="auto"/>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 xml:space="preserve">《中华人民共和国安全生产法》  </w:t>
            </w:r>
            <w:r>
              <w:rPr>
                <w:rFonts w:hint="eastAsia" w:ascii="Times New Roman" w:hAnsi="Times New Roman" w:eastAsia="仿宋_GB2312"/>
                <w:b/>
                <w:bCs/>
                <w:color w:val="auto"/>
                <w:kern w:val="0"/>
                <w:sz w:val="18"/>
                <w:szCs w:val="18"/>
              </w:rPr>
              <w:t>第一百零一条</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（二）对重大危险源未登记建档，未进行定期检测、评估、监控，未制定应急预案，或者未告知应急措施的；</w:t>
            </w:r>
          </w:p>
          <w:p>
            <w:pPr>
              <w:widowControl/>
              <w:adjustRightInd w:val="0"/>
              <w:snapToGrid w:val="0"/>
              <w:ind w:firstLine="360" w:firstLineChars="200"/>
              <w:rPr>
                <w:rFonts w:ascii="Times New Roman" w:hAnsi="Times New Roman" w:eastAsia="仿宋_GB2312"/>
                <w:color w:val="auto"/>
                <w:kern w:val="0"/>
                <w:sz w:val="18"/>
                <w:szCs w:val="18"/>
              </w:rPr>
            </w:pPr>
          </w:p>
        </w:tc>
        <w:tc>
          <w:tcPr>
            <w:tcW w:w="951" w:type="dxa"/>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870" w:hRule="atLeast"/>
          <w:jc w:val="center"/>
        </w:trPr>
        <w:tc>
          <w:tcPr>
            <w:tcW w:w="616" w:type="dxa"/>
            <w:vMerge w:val="restart"/>
            <w:vAlign w:val="center"/>
          </w:tcPr>
          <w:p>
            <w:pPr>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10</w:t>
            </w:r>
          </w:p>
        </w:tc>
        <w:tc>
          <w:tcPr>
            <w:tcW w:w="950" w:type="dxa"/>
            <w:vMerge w:val="restart"/>
            <w:vAlign w:val="center"/>
          </w:tcPr>
          <w:p>
            <w:pPr>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风险分级管控和隐患排查治理情况</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10.1</w:t>
            </w:r>
            <w:r>
              <w:rPr>
                <w:rFonts w:ascii="Times New Roman" w:hAnsi="Times New Roman" w:eastAsia="仿宋_GB2312"/>
                <w:color w:val="auto"/>
                <w:kern w:val="0"/>
                <w:sz w:val="18"/>
                <w:szCs w:val="18"/>
              </w:rPr>
              <w:t>风险分级管控制度</w:t>
            </w:r>
          </w:p>
        </w:tc>
        <w:tc>
          <w:tcPr>
            <w:tcW w:w="3899" w:type="dxa"/>
            <w:vAlign w:val="center"/>
          </w:tcPr>
          <w:p>
            <w:pPr>
              <w:widowControl/>
              <w:shd w:val="clear" w:color="auto" w:fill="FFFFFF"/>
              <w:ind w:firstLine="361" w:firstLineChars="200"/>
              <w:rPr>
                <w:rFonts w:ascii="宋体" w:hAnsi="宋体" w:cs="宋体"/>
                <w:color w:val="auto"/>
                <w:kern w:val="0"/>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 xml:space="preserve">第四十一条第一款 </w:t>
            </w:r>
            <w:r>
              <w:rPr>
                <w:rFonts w:hint="eastAsia" w:ascii="Times New Roman" w:hAnsi="Times New Roman" w:eastAsia="仿宋_GB2312"/>
                <w:bCs/>
                <w:color w:val="auto"/>
                <w:sz w:val="18"/>
                <w:szCs w:val="18"/>
              </w:rPr>
              <w:t>生产经营单位应当建立安全风险分级管控制度，按照安全风险分级采取相应的管控措施。</w:t>
            </w:r>
          </w:p>
          <w:p>
            <w:pPr>
              <w:widowControl/>
              <w:shd w:val="clear" w:color="auto" w:fill="FFFFFF"/>
              <w:rPr>
                <w:rFonts w:ascii="Times New Roman" w:hAnsi="Times New Roman" w:eastAsia="仿宋_GB2312"/>
                <w:b/>
                <w:bCs/>
                <w:color w:val="auto"/>
                <w:kern w:val="0"/>
                <w:sz w:val="18"/>
                <w:szCs w:val="18"/>
              </w:rPr>
            </w:pPr>
          </w:p>
        </w:tc>
        <w:tc>
          <w:tcPr>
            <w:tcW w:w="3899" w:type="dxa"/>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（3）</w:t>
            </w:r>
            <w:r>
              <w:rPr>
                <w:rFonts w:hint="eastAsia" w:ascii="Times New Roman" w:hAnsi="Times New Roman" w:eastAsia="仿宋_GB2312"/>
                <w:bCs/>
                <w:color w:val="auto"/>
                <w:sz w:val="18"/>
                <w:szCs w:val="18"/>
              </w:rPr>
              <w:t>安全风险分级管控制度</w:t>
            </w:r>
            <w:r>
              <w:rPr>
                <w:rFonts w:ascii="Times New Roman" w:hAnsi="Times New Roman" w:eastAsia="仿宋_GB2312"/>
                <w:color w:val="auto"/>
                <w:sz w:val="18"/>
                <w:szCs w:val="18"/>
              </w:rPr>
              <w:t>；</w:t>
            </w:r>
          </w:p>
          <w:p>
            <w:pPr>
              <w:pStyle w:val="2"/>
              <w:ind w:firstLine="0" w:firstLineChars="0"/>
              <w:rPr>
                <w:color w:val="auto"/>
                <w:sz w:val="18"/>
                <w:szCs w:val="18"/>
              </w:rPr>
            </w:pPr>
            <w:r>
              <w:rPr>
                <w:rFonts w:hint="eastAsia" w:ascii="Times New Roman" w:hAnsi="Times New Roman"/>
                <w:bCs/>
                <w:color w:val="auto"/>
                <w:sz w:val="18"/>
                <w:szCs w:val="18"/>
              </w:rPr>
              <w:t>（4）安全风险辨识相关资料；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hint="eastAsia" w:ascii="Times New Roman" w:hAnsi="Times New Roman" w:eastAsia="仿宋_GB2312"/>
                <w:bCs/>
                <w:color w:val="auto"/>
                <w:sz w:val="18"/>
                <w:szCs w:val="18"/>
              </w:rPr>
              <w:t>安全风险分级管控</w:t>
            </w:r>
            <w:r>
              <w:rPr>
                <w:rFonts w:hint="eastAsia" w:ascii="Times New Roman" w:hAnsi="Times New Roman" w:eastAsia="仿宋_GB2312"/>
                <w:color w:val="auto"/>
                <w:sz w:val="18"/>
                <w:szCs w:val="18"/>
              </w:rPr>
              <w:t>情况记录资料；</w:t>
            </w:r>
          </w:p>
          <w:p>
            <w:pPr>
              <w:rPr>
                <w:rFonts w:ascii="Times New Roman" w:hAnsi="Times New Roman" w:eastAsia="仿宋_GB2312"/>
                <w:bCs/>
                <w:color w:val="auto"/>
                <w:sz w:val="18"/>
                <w:szCs w:val="18"/>
              </w:rPr>
            </w:pPr>
            <w:r>
              <w:rPr>
                <w:rFonts w:hint="eastAsia" w:ascii="Times New Roman" w:hAnsi="Times New Roman" w:eastAsia="仿宋_GB2312"/>
                <w:color w:val="auto"/>
                <w:sz w:val="18"/>
                <w:szCs w:val="18"/>
              </w:rPr>
              <w:t>（6）安全风险</w:t>
            </w:r>
            <w:r>
              <w:rPr>
                <w:rFonts w:hint="eastAsia" w:ascii="Times New Roman" w:hAnsi="Times New Roman" w:eastAsia="仿宋_GB2312"/>
                <w:bCs/>
                <w:color w:val="auto"/>
                <w:sz w:val="18"/>
                <w:szCs w:val="18"/>
              </w:rPr>
              <w:t>管控措施；</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（7）</w:t>
            </w:r>
            <w:r>
              <w:rPr>
                <w:rFonts w:ascii="Times New Roman" w:hAnsi="Times New Roman" w:eastAsia="仿宋_GB2312"/>
                <w:color w:val="auto"/>
                <w:sz w:val="18"/>
                <w:szCs w:val="18"/>
              </w:rPr>
              <w:t>《现场检查记录》《责令限期整改指令书》等相关执法文书；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（8）</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（9）</w:t>
            </w:r>
            <w:r>
              <w:rPr>
                <w:rFonts w:ascii="Times New Roman" w:hAnsi="Times New Roman" w:eastAsia="仿宋_GB2312"/>
                <w:color w:val="auto"/>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bCs/>
                <w:color w:val="auto"/>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第一百零一条第四项</w:t>
            </w:r>
            <w:r>
              <w:rPr>
                <w:rFonts w:hint="eastAsia" w:ascii="楷体" w:hAnsi="楷体" w:eastAsia="楷体" w:cs="楷体"/>
                <w:color w:val="auto"/>
                <w:kern w:val="0"/>
                <w:sz w:val="18"/>
                <w:szCs w:val="18"/>
              </w:rPr>
              <w:t xml:space="preserve"> </w:t>
            </w:r>
            <w:r>
              <w:rPr>
                <w:rFonts w:hint="eastAsia" w:ascii="Times New Roman" w:hAnsi="Times New Roman" w:eastAsia="仿宋_GB2312"/>
                <w:bCs/>
                <w:color w:val="auto"/>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shd w:val="clear" w:color="auto" w:fill="FFFFFF"/>
              <w:rPr>
                <w:rFonts w:ascii="Times New Roman" w:hAnsi="Times New Roman" w:eastAsia="仿宋_GB2312"/>
                <w:b/>
                <w:bCs/>
                <w:color w:val="auto"/>
                <w:kern w:val="0"/>
                <w:sz w:val="18"/>
                <w:szCs w:val="18"/>
              </w:rPr>
            </w:pPr>
            <w:r>
              <w:rPr>
                <w:rFonts w:hint="eastAsia" w:ascii="Times New Roman" w:hAnsi="Times New Roman" w:eastAsia="仿宋_GB2312"/>
                <w:bCs/>
                <w:color w:val="auto"/>
                <w:sz w:val="18"/>
                <w:szCs w:val="18"/>
              </w:rPr>
              <w:t>（四）未建立安全风险分级管控制度或者未按照安全风险分级采取相应管控措施的；</w:t>
            </w:r>
          </w:p>
        </w:tc>
        <w:tc>
          <w:tcPr>
            <w:tcW w:w="951" w:type="dxa"/>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99" w:hRule="atLeast"/>
          <w:jc w:val="center"/>
        </w:trPr>
        <w:tc>
          <w:tcPr>
            <w:tcW w:w="616" w:type="dxa"/>
            <w:vMerge w:val="continue"/>
            <w:vAlign w:val="center"/>
          </w:tcPr>
          <w:p>
            <w:pPr>
              <w:jc w:val="center"/>
              <w:rPr>
                <w:rFonts w:ascii="Times New Roman" w:hAnsi="Times New Roman" w:eastAsia="仿宋_GB2312"/>
                <w:color w:val="auto"/>
                <w:kern w:val="0"/>
                <w:sz w:val="18"/>
                <w:szCs w:val="18"/>
              </w:rPr>
            </w:pPr>
          </w:p>
        </w:tc>
        <w:tc>
          <w:tcPr>
            <w:tcW w:w="950"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建立健全生产安全事故隐患排查治理制度</w:t>
            </w:r>
          </w:p>
        </w:tc>
        <w:tc>
          <w:tcPr>
            <w:tcW w:w="3899" w:type="dxa"/>
            <w:vAlign w:val="center"/>
          </w:tcPr>
          <w:p>
            <w:pPr>
              <w:widowControl/>
              <w:shd w:val="clear" w:color="auto" w:fill="FFFFFF"/>
              <w:ind w:firstLine="361" w:firstLineChars="200"/>
              <w:rPr>
                <w:rFonts w:ascii="宋体" w:hAnsi="宋体" w:cs="宋体"/>
                <w:color w:val="auto"/>
                <w:kern w:val="0"/>
                <w:sz w:val="18"/>
                <w:szCs w:val="18"/>
              </w:rPr>
            </w:pPr>
            <w:r>
              <w:rPr>
                <w:rFonts w:ascii="Times New Roman" w:hAnsi="Times New Roman" w:eastAsia="仿宋_GB2312"/>
                <w:b/>
                <w:bCs/>
                <w:color w:val="auto"/>
                <w:kern w:val="0"/>
                <w:sz w:val="18"/>
                <w:szCs w:val="18"/>
              </w:rPr>
              <w:t>《中华人民共和国安全生产法》  第</w:t>
            </w:r>
            <w:r>
              <w:rPr>
                <w:rFonts w:hint="eastAsia" w:ascii="Times New Roman" w:hAnsi="Times New Roman" w:eastAsia="仿宋_GB2312"/>
                <w:b/>
                <w:bCs/>
                <w:color w:val="auto"/>
                <w:kern w:val="0"/>
                <w:sz w:val="18"/>
                <w:szCs w:val="18"/>
              </w:rPr>
              <w:t>四</w:t>
            </w:r>
            <w:r>
              <w:rPr>
                <w:rFonts w:ascii="Times New Roman" w:hAnsi="Times New Roman" w:eastAsia="仿宋_GB2312"/>
                <w:b/>
                <w:bCs/>
                <w:color w:val="auto"/>
                <w:kern w:val="0"/>
                <w:sz w:val="18"/>
                <w:szCs w:val="18"/>
              </w:rPr>
              <w:t>十</w:t>
            </w:r>
            <w:r>
              <w:rPr>
                <w:rFonts w:hint="eastAsia" w:ascii="Times New Roman" w:hAnsi="Times New Roman" w:eastAsia="仿宋_GB2312"/>
                <w:b/>
                <w:bCs/>
                <w:color w:val="auto"/>
                <w:kern w:val="0"/>
                <w:sz w:val="18"/>
                <w:szCs w:val="18"/>
              </w:rPr>
              <w:t>一</w:t>
            </w:r>
            <w:r>
              <w:rPr>
                <w:rFonts w:ascii="Times New Roman" w:hAnsi="Times New Roman" w:eastAsia="仿宋_GB2312"/>
                <w:b/>
                <w:bCs/>
                <w:color w:val="auto"/>
                <w:kern w:val="0"/>
                <w:sz w:val="18"/>
                <w:szCs w:val="18"/>
              </w:rPr>
              <w:t>条</w:t>
            </w:r>
            <w:r>
              <w:rPr>
                <w:rFonts w:hint="eastAsia" w:ascii="Times New Roman" w:hAnsi="Times New Roman" w:eastAsia="仿宋_GB2312"/>
                <w:b/>
                <w:bCs/>
                <w:color w:val="auto"/>
                <w:kern w:val="0"/>
                <w:sz w:val="18"/>
                <w:szCs w:val="18"/>
              </w:rPr>
              <w:t>第二款</w:t>
            </w:r>
            <w:r>
              <w:rPr>
                <w:rFonts w:hint="eastAsia" w:ascii="Times New Roman" w:hAnsi="Times New Roman" w:eastAsia="仿宋_GB2312"/>
                <w:color w:val="auto"/>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rPr>
                <w:rFonts w:ascii="Times New Roman" w:hAnsi="Times New Roman" w:eastAsia="仿宋_GB2312"/>
                <w:color w:val="auto"/>
                <w:kern w:val="0"/>
                <w:sz w:val="18"/>
                <w:szCs w:val="18"/>
              </w:rPr>
            </w:pPr>
          </w:p>
        </w:tc>
        <w:tc>
          <w:tcPr>
            <w:tcW w:w="3899" w:type="dxa"/>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sz w:val="18"/>
                <w:szCs w:val="18"/>
              </w:rPr>
              <w:t>事故隐患排查治理制度；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（4）事故隐患排查治理情况记录资料、通报情况说明及相关资料；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color w:val="auto"/>
                <w:sz w:val="18"/>
                <w:szCs w:val="18"/>
              </w:rPr>
              <w:t>《现场检查记录》《责令限期整改指令书》等相关执法文书；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（7）</w:t>
            </w:r>
            <w:r>
              <w:rPr>
                <w:rFonts w:ascii="Times New Roman" w:hAnsi="Times New Roman" w:eastAsia="仿宋_GB2312"/>
                <w:color w:val="auto"/>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《中华人民共和国安全生产法》  第</w:t>
            </w:r>
            <w:r>
              <w:rPr>
                <w:rFonts w:hint="eastAsia" w:ascii="Times New Roman" w:hAnsi="Times New Roman" w:eastAsia="仿宋_GB2312"/>
                <w:b/>
                <w:bCs/>
                <w:color w:val="auto"/>
                <w:kern w:val="0"/>
                <w:sz w:val="18"/>
                <w:szCs w:val="18"/>
              </w:rPr>
              <w:t>一百</w:t>
            </w:r>
            <w:r>
              <w:rPr>
                <w:rFonts w:ascii="Times New Roman" w:hAnsi="Times New Roman" w:eastAsia="仿宋_GB2312"/>
                <w:b/>
                <w:bCs/>
                <w:color w:val="auto"/>
                <w:kern w:val="0"/>
                <w:sz w:val="18"/>
                <w:szCs w:val="18"/>
              </w:rPr>
              <w:t>零一条第五</w:t>
            </w:r>
            <w:r>
              <w:rPr>
                <w:rFonts w:hint="eastAsia" w:ascii="Times New Roman" w:hAnsi="Times New Roman" w:eastAsia="仿宋_GB2312"/>
                <w:b/>
                <w:bCs/>
                <w:color w:val="auto"/>
                <w:kern w:val="0"/>
                <w:sz w:val="18"/>
                <w:szCs w:val="18"/>
              </w:rPr>
              <w:t>项</w:t>
            </w:r>
            <w:r>
              <w:rPr>
                <w:rFonts w:hint="eastAsia" w:ascii="Times New Roman" w:hAnsi="Times New Roman" w:eastAsia="仿宋_GB2312"/>
                <w:color w:val="auto"/>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（五）未建立事故隐患排查治理制度，或者重大事故隐患排查治理情况未按照规定报告的。</w:t>
            </w:r>
          </w:p>
        </w:tc>
        <w:tc>
          <w:tcPr>
            <w:tcW w:w="951" w:type="dxa"/>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198" w:hRule="atLeast"/>
          <w:jc w:val="center"/>
        </w:trPr>
        <w:tc>
          <w:tcPr>
            <w:tcW w:w="616" w:type="dxa"/>
            <w:vMerge w:val="continue"/>
            <w:vAlign w:val="center"/>
          </w:tcPr>
          <w:p>
            <w:pPr>
              <w:jc w:val="center"/>
              <w:rPr>
                <w:rFonts w:ascii="Times New Roman" w:hAnsi="Times New Roman" w:eastAsia="仿宋_GB2312"/>
                <w:color w:val="auto"/>
                <w:kern w:val="0"/>
                <w:sz w:val="18"/>
                <w:szCs w:val="18"/>
              </w:rPr>
            </w:pPr>
          </w:p>
        </w:tc>
        <w:tc>
          <w:tcPr>
            <w:tcW w:w="950"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采取措施消除事故隐患</w:t>
            </w:r>
          </w:p>
        </w:tc>
        <w:tc>
          <w:tcPr>
            <w:tcW w:w="3899" w:type="dxa"/>
            <w:vAlign w:val="center"/>
          </w:tcPr>
          <w:p>
            <w:pPr>
              <w:widowControl/>
              <w:shd w:val="clear" w:color="auto" w:fill="FFFFFF"/>
              <w:ind w:firstLine="180" w:firstLineChars="100"/>
              <w:rPr>
                <w:rFonts w:ascii="宋体" w:hAnsi="宋体" w:cs="宋体"/>
                <w:color w:val="auto"/>
                <w:kern w:val="0"/>
                <w:sz w:val="18"/>
                <w:szCs w:val="18"/>
              </w:rPr>
            </w:pPr>
            <w:r>
              <w:rPr>
                <w:rFonts w:ascii="Times New Roman" w:hAnsi="Times New Roman" w:eastAsia="仿宋_GB2312"/>
                <w:b/>
                <w:bCs/>
                <w:color w:val="auto"/>
                <w:kern w:val="0"/>
                <w:sz w:val="18"/>
                <w:szCs w:val="18"/>
              </w:rPr>
              <w:t>《中华人民共和国安全生产法》  第</w:t>
            </w:r>
            <w:r>
              <w:rPr>
                <w:rFonts w:hint="eastAsia" w:ascii="Times New Roman" w:hAnsi="Times New Roman" w:eastAsia="仿宋_GB2312"/>
                <w:b/>
                <w:bCs/>
                <w:color w:val="auto"/>
                <w:kern w:val="0"/>
                <w:sz w:val="18"/>
                <w:szCs w:val="18"/>
              </w:rPr>
              <w:t>四</w:t>
            </w:r>
            <w:r>
              <w:rPr>
                <w:rFonts w:ascii="Times New Roman" w:hAnsi="Times New Roman" w:eastAsia="仿宋_GB2312"/>
                <w:b/>
                <w:bCs/>
                <w:color w:val="auto"/>
                <w:kern w:val="0"/>
                <w:sz w:val="18"/>
                <w:szCs w:val="18"/>
              </w:rPr>
              <w:t>十</w:t>
            </w:r>
            <w:r>
              <w:rPr>
                <w:rFonts w:hint="eastAsia" w:ascii="Times New Roman" w:hAnsi="Times New Roman" w:eastAsia="仿宋_GB2312"/>
                <w:b/>
                <w:bCs/>
                <w:color w:val="auto"/>
                <w:kern w:val="0"/>
                <w:sz w:val="18"/>
                <w:szCs w:val="18"/>
              </w:rPr>
              <w:t>一</w:t>
            </w:r>
            <w:r>
              <w:rPr>
                <w:rFonts w:ascii="Times New Roman" w:hAnsi="Times New Roman" w:eastAsia="仿宋_GB2312"/>
                <w:b/>
                <w:bCs/>
                <w:color w:val="auto"/>
                <w:kern w:val="0"/>
                <w:sz w:val="18"/>
                <w:szCs w:val="18"/>
              </w:rPr>
              <w:t>条</w:t>
            </w:r>
            <w:r>
              <w:rPr>
                <w:rFonts w:hint="eastAsia" w:ascii="Times New Roman" w:hAnsi="Times New Roman" w:eastAsia="仿宋_GB2312"/>
                <w:b/>
                <w:bCs/>
                <w:color w:val="auto"/>
                <w:kern w:val="0"/>
                <w:sz w:val="18"/>
                <w:szCs w:val="18"/>
              </w:rPr>
              <w:t>第二款</w:t>
            </w:r>
            <w:r>
              <w:rPr>
                <w:rFonts w:hint="eastAsia" w:ascii="Times New Roman" w:hAnsi="Times New Roman" w:eastAsia="仿宋_GB2312"/>
                <w:color w:val="auto"/>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0" w:firstLineChars="200"/>
              <w:rPr>
                <w:rFonts w:ascii="Times New Roman" w:hAnsi="Times New Roman" w:eastAsia="仿宋_GB2312"/>
                <w:color w:val="auto"/>
                <w:kern w:val="0"/>
                <w:sz w:val="18"/>
                <w:szCs w:val="18"/>
              </w:rPr>
            </w:pPr>
          </w:p>
        </w:tc>
        <w:tc>
          <w:tcPr>
            <w:tcW w:w="3899" w:type="dxa"/>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sz w:val="18"/>
                <w:szCs w:val="18"/>
              </w:rPr>
              <w:t>事故隐患排查治理制度；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w:t>
            </w:r>
            <w:r>
              <w:rPr>
                <w:rFonts w:ascii="Times New Roman" w:hAnsi="Times New Roman" w:eastAsia="仿宋_GB2312"/>
                <w:color w:val="auto"/>
                <w:sz w:val="18"/>
                <w:szCs w:val="18"/>
              </w:rPr>
              <w:t>事故隐患排查治理统计分析表；</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color w:val="auto"/>
                <w:sz w:val="18"/>
                <w:szCs w:val="18"/>
              </w:rPr>
              <w:t>事故隐患治理方案；</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color w:val="auto"/>
                <w:sz w:val="18"/>
                <w:szCs w:val="18"/>
              </w:rPr>
              <w:t>重大事故隐患报告的资料；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（7）</w:t>
            </w:r>
            <w:r>
              <w:rPr>
                <w:rFonts w:ascii="Times New Roman" w:hAnsi="Times New Roman" w:eastAsia="仿宋_GB2312"/>
                <w:color w:val="auto"/>
                <w:sz w:val="18"/>
                <w:szCs w:val="18"/>
              </w:rPr>
              <w:t>事故隐患排查治理记录；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（8）</w:t>
            </w:r>
            <w:r>
              <w:rPr>
                <w:rFonts w:ascii="Times New Roman" w:hAnsi="Times New Roman" w:eastAsia="仿宋_GB2312"/>
                <w:color w:val="auto"/>
                <w:sz w:val="18"/>
                <w:szCs w:val="18"/>
              </w:rPr>
              <w:t>向从业人员通报的资料；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（9）</w:t>
            </w:r>
            <w:r>
              <w:rPr>
                <w:rFonts w:ascii="Times New Roman" w:hAnsi="Times New Roman" w:eastAsia="仿宋_GB2312"/>
                <w:color w:val="auto"/>
                <w:sz w:val="18"/>
                <w:szCs w:val="18"/>
              </w:rPr>
              <w:t>现场核实事故隐患整治的图片或影像资料；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（10）</w:t>
            </w:r>
            <w:r>
              <w:rPr>
                <w:rFonts w:ascii="Times New Roman" w:hAnsi="Times New Roman" w:eastAsia="仿宋_GB2312"/>
                <w:color w:val="auto"/>
                <w:sz w:val="18"/>
                <w:szCs w:val="18"/>
              </w:rPr>
              <w:t>《现场检查记录》《责令限期整改指令书》等相关执法文书；</w:t>
            </w:r>
          </w:p>
          <w:p>
            <w:pPr>
              <w:rPr>
                <w:color w:val="auto"/>
                <w:sz w:val="18"/>
                <w:szCs w:val="18"/>
              </w:rPr>
            </w:pPr>
            <w:r>
              <w:rPr>
                <w:rFonts w:hint="eastAsia" w:ascii="Times New Roman" w:hAnsi="Times New Roman" w:eastAsia="仿宋_GB2312"/>
                <w:color w:val="auto"/>
                <w:sz w:val="18"/>
                <w:szCs w:val="18"/>
              </w:rPr>
              <w:t>（11）</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（12）</w:t>
            </w:r>
            <w:r>
              <w:rPr>
                <w:rFonts w:ascii="Times New Roman" w:hAnsi="Times New Roman" w:eastAsia="仿宋_GB2312"/>
                <w:color w:val="auto"/>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第一百零二条</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0" w:firstLineChars="200"/>
              <w:rPr>
                <w:rFonts w:ascii="Times New Roman" w:hAnsi="Times New Roman" w:eastAsia="仿宋_GB2312"/>
                <w:color w:val="auto"/>
                <w:kern w:val="0"/>
                <w:sz w:val="18"/>
                <w:szCs w:val="18"/>
              </w:rPr>
            </w:pPr>
          </w:p>
        </w:tc>
        <w:tc>
          <w:tcPr>
            <w:tcW w:w="951" w:type="dxa"/>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65" w:hRule="atLeast"/>
          <w:jc w:val="center"/>
        </w:trPr>
        <w:tc>
          <w:tcPr>
            <w:tcW w:w="616" w:type="dxa"/>
            <w:vMerge w:val="continue"/>
            <w:vAlign w:val="center"/>
          </w:tcPr>
          <w:p>
            <w:pPr>
              <w:jc w:val="center"/>
              <w:rPr>
                <w:rFonts w:ascii="Times New Roman" w:hAnsi="Times New Roman" w:eastAsia="仿宋_GB2312"/>
                <w:color w:val="auto"/>
                <w:kern w:val="0"/>
                <w:sz w:val="18"/>
                <w:szCs w:val="18"/>
              </w:rPr>
            </w:pPr>
          </w:p>
        </w:tc>
        <w:tc>
          <w:tcPr>
            <w:tcW w:w="950"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如实记录事故隐患排查治理情况并向从业人员通报</w:t>
            </w:r>
          </w:p>
        </w:tc>
        <w:tc>
          <w:tcPr>
            <w:tcW w:w="3899" w:type="dxa"/>
            <w:vAlign w:val="center"/>
          </w:tcPr>
          <w:p>
            <w:pPr>
              <w:widowControl/>
              <w:shd w:val="clear" w:color="auto" w:fill="FFFFFF"/>
              <w:ind w:firstLine="361" w:firstLineChars="200"/>
              <w:rPr>
                <w:rFonts w:ascii="宋体" w:hAnsi="宋体" w:cs="宋体"/>
                <w:color w:val="auto"/>
                <w:kern w:val="0"/>
                <w:sz w:val="18"/>
                <w:szCs w:val="18"/>
              </w:rPr>
            </w:pPr>
            <w:r>
              <w:rPr>
                <w:rFonts w:ascii="Times New Roman" w:hAnsi="Times New Roman" w:eastAsia="仿宋_GB2312"/>
                <w:b/>
                <w:bCs/>
                <w:color w:val="auto"/>
                <w:kern w:val="0"/>
                <w:sz w:val="18"/>
                <w:szCs w:val="18"/>
              </w:rPr>
              <w:t>《中华人民共和国安全生产法》  第</w:t>
            </w:r>
            <w:r>
              <w:rPr>
                <w:rFonts w:hint="eastAsia" w:ascii="Times New Roman" w:hAnsi="Times New Roman" w:eastAsia="仿宋_GB2312"/>
                <w:b/>
                <w:bCs/>
                <w:color w:val="auto"/>
                <w:kern w:val="0"/>
                <w:sz w:val="18"/>
                <w:szCs w:val="18"/>
              </w:rPr>
              <w:t>四</w:t>
            </w:r>
            <w:r>
              <w:rPr>
                <w:rFonts w:ascii="Times New Roman" w:hAnsi="Times New Roman" w:eastAsia="仿宋_GB2312"/>
                <w:b/>
                <w:bCs/>
                <w:color w:val="auto"/>
                <w:kern w:val="0"/>
                <w:sz w:val="18"/>
                <w:szCs w:val="18"/>
              </w:rPr>
              <w:t>十</w:t>
            </w:r>
            <w:r>
              <w:rPr>
                <w:rFonts w:hint="eastAsia" w:ascii="Times New Roman" w:hAnsi="Times New Roman" w:eastAsia="仿宋_GB2312"/>
                <w:b/>
                <w:bCs/>
                <w:color w:val="auto"/>
                <w:kern w:val="0"/>
                <w:sz w:val="18"/>
                <w:szCs w:val="18"/>
              </w:rPr>
              <w:t>一</w:t>
            </w:r>
            <w:r>
              <w:rPr>
                <w:rFonts w:ascii="Times New Roman" w:hAnsi="Times New Roman" w:eastAsia="仿宋_GB2312"/>
                <w:b/>
                <w:bCs/>
                <w:color w:val="auto"/>
                <w:kern w:val="0"/>
                <w:sz w:val="18"/>
                <w:szCs w:val="18"/>
              </w:rPr>
              <w:t>条</w:t>
            </w:r>
            <w:r>
              <w:rPr>
                <w:rFonts w:hint="eastAsia" w:ascii="Times New Roman" w:hAnsi="Times New Roman" w:eastAsia="仿宋_GB2312"/>
                <w:b/>
                <w:bCs/>
                <w:color w:val="auto"/>
                <w:kern w:val="0"/>
                <w:sz w:val="18"/>
                <w:szCs w:val="18"/>
              </w:rPr>
              <w:t>第二款</w:t>
            </w:r>
            <w:r>
              <w:rPr>
                <w:rFonts w:hint="eastAsia" w:ascii="Times New Roman" w:hAnsi="Times New Roman" w:eastAsia="仿宋_GB2312"/>
                <w:color w:val="auto"/>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0" w:firstLineChars="200"/>
              <w:rPr>
                <w:rFonts w:ascii="Times New Roman" w:hAnsi="Times New Roman" w:eastAsia="仿宋_GB2312"/>
                <w:color w:val="auto"/>
                <w:kern w:val="0"/>
                <w:sz w:val="18"/>
                <w:szCs w:val="18"/>
              </w:rPr>
            </w:pPr>
          </w:p>
        </w:tc>
        <w:tc>
          <w:tcPr>
            <w:tcW w:w="3899" w:type="dxa"/>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sz w:val="18"/>
                <w:szCs w:val="18"/>
              </w:rPr>
              <w:t>事故隐患排查治理制度；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w:t>
            </w:r>
            <w:r>
              <w:rPr>
                <w:rFonts w:ascii="Times New Roman" w:hAnsi="Times New Roman" w:eastAsia="仿宋_GB2312"/>
                <w:color w:val="auto"/>
                <w:sz w:val="18"/>
                <w:szCs w:val="18"/>
              </w:rPr>
              <w:t>事故隐患排查治理统计分析表；</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color w:val="auto"/>
                <w:sz w:val="18"/>
                <w:szCs w:val="18"/>
              </w:rPr>
              <w:t>事故隐患治理方案；</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color w:val="auto"/>
                <w:sz w:val="18"/>
                <w:szCs w:val="18"/>
              </w:rPr>
              <w:t>重大事故隐患报告的资料；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（7）</w:t>
            </w:r>
            <w:r>
              <w:rPr>
                <w:rFonts w:ascii="Times New Roman" w:hAnsi="Times New Roman" w:eastAsia="仿宋_GB2312"/>
                <w:color w:val="auto"/>
                <w:sz w:val="18"/>
                <w:szCs w:val="18"/>
              </w:rPr>
              <w:t>事故隐患排查治理记录；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（8）</w:t>
            </w:r>
            <w:r>
              <w:rPr>
                <w:rFonts w:ascii="Times New Roman" w:hAnsi="Times New Roman" w:eastAsia="仿宋_GB2312"/>
                <w:color w:val="auto"/>
                <w:sz w:val="18"/>
                <w:szCs w:val="18"/>
              </w:rPr>
              <w:t>向从业人员通报的资料；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（9）</w:t>
            </w:r>
            <w:r>
              <w:rPr>
                <w:rFonts w:ascii="Times New Roman" w:hAnsi="Times New Roman" w:eastAsia="仿宋_GB2312"/>
                <w:color w:val="auto"/>
                <w:sz w:val="18"/>
                <w:szCs w:val="18"/>
              </w:rPr>
              <w:t>现场核实事故隐患整治的图片或影像资料；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（10）</w:t>
            </w:r>
            <w:r>
              <w:rPr>
                <w:rFonts w:ascii="Times New Roman" w:hAnsi="Times New Roman" w:eastAsia="仿宋_GB2312"/>
                <w:color w:val="auto"/>
                <w:sz w:val="18"/>
                <w:szCs w:val="18"/>
              </w:rPr>
              <w:t>《现场检查记录》《责令限期整改指令书》等相关执法文书；</w:t>
            </w:r>
          </w:p>
          <w:p>
            <w:pPr>
              <w:rPr>
                <w:color w:val="auto"/>
                <w:sz w:val="18"/>
                <w:szCs w:val="18"/>
              </w:rPr>
            </w:pPr>
            <w:r>
              <w:rPr>
                <w:rFonts w:hint="eastAsia" w:ascii="Times New Roman" w:hAnsi="Times New Roman" w:eastAsia="仿宋_GB2312"/>
                <w:color w:val="auto"/>
                <w:sz w:val="18"/>
                <w:szCs w:val="18"/>
              </w:rPr>
              <w:t>（11）</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（12）</w:t>
            </w:r>
            <w:r>
              <w:rPr>
                <w:rFonts w:ascii="Times New Roman" w:hAnsi="Times New Roman" w:eastAsia="仿宋_GB2312"/>
                <w:color w:val="auto"/>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 xml:space="preserve">《中华人民共和国安全生产法》  </w:t>
            </w:r>
            <w:r>
              <w:rPr>
                <w:rFonts w:hint="eastAsia" w:ascii="Times New Roman" w:hAnsi="Times New Roman" w:eastAsia="仿宋_GB2312"/>
                <w:b/>
                <w:bCs/>
                <w:color w:val="auto"/>
                <w:kern w:val="0"/>
                <w:sz w:val="18"/>
                <w:szCs w:val="18"/>
              </w:rPr>
              <w:t xml:space="preserve">第九十七条第五项 </w:t>
            </w:r>
            <w:r>
              <w:rPr>
                <w:rFonts w:hint="eastAsia" w:ascii="Times New Roman" w:hAnsi="Times New Roman" w:eastAsia="仿宋_GB2312"/>
                <w:color w:val="auto"/>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（五）未将事故隐患排查治理情况如实记录或者未向从业人员通报的；</w:t>
            </w:r>
          </w:p>
        </w:tc>
        <w:tc>
          <w:tcPr>
            <w:tcW w:w="951" w:type="dxa"/>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04" w:hRule="atLeast"/>
          <w:jc w:val="center"/>
        </w:trPr>
        <w:tc>
          <w:tcPr>
            <w:tcW w:w="616" w:type="dxa"/>
            <w:vMerge w:val="continue"/>
            <w:vAlign w:val="center"/>
          </w:tcPr>
          <w:p>
            <w:pPr>
              <w:jc w:val="center"/>
              <w:rPr>
                <w:rFonts w:ascii="Times New Roman" w:hAnsi="Times New Roman" w:eastAsia="仿宋_GB2312"/>
                <w:color w:val="auto"/>
                <w:kern w:val="0"/>
                <w:sz w:val="18"/>
                <w:szCs w:val="18"/>
              </w:rPr>
            </w:pPr>
          </w:p>
        </w:tc>
        <w:tc>
          <w:tcPr>
            <w:tcW w:w="950"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 xml:space="preserve">  重大事故隐患报告</w:t>
            </w:r>
          </w:p>
        </w:tc>
        <w:tc>
          <w:tcPr>
            <w:tcW w:w="3899" w:type="dxa"/>
            <w:vAlign w:val="center"/>
          </w:tcPr>
          <w:p>
            <w:pPr>
              <w:widowControl/>
              <w:shd w:val="clear" w:color="auto" w:fill="FFFFFF"/>
              <w:ind w:firstLine="361" w:firstLineChars="200"/>
              <w:rPr>
                <w:rFonts w:ascii="宋体" w:hAnsi="宋体" w:cs="宋体"/>
                <w:color w:val="auto"/>
                <w:kern w:val="0"/>
                <w:sz w:val="18"/>
                <w:szCs w:val="18"/>
              </w:rPr>
            </w:pPr>
            <w:r>
              <w:rPr>
                <w:rFonts w:ascii="Times New Roman" w:hAnsi="Times New Roman" w:eastAsia="仿宋_GB2312"/>
                <w:b/>
                <w:bCs/>
                <w:color w:val="auto"/>
                <w:kern w:val="0"/>
                <w:sz w:val="18"/>
                <w:szCs w:val="18"/>
              </w:rPr>
              <w:t>《中华人民共和国安全生产法》  第</w:t>
            </w:r>
            <w:r>
              <w:rPr>
                <w:rFonts w:hint="eastAsia" w:ascii="Times New Roman" w:hAnsi="Times New Roman" w:eastAsia="仿宋_GB2312"/>
                <w:b/>
                <w:bCs/>
                <w:color w:val="auto"/>
                <w:kern w:val="0"/>
                <w:sz w:val="18"/>
                <w:szCs w:val="18"/>
              </w:rPr>
              <w:t>四</w:t>
            </w:r>
            <w:r>
              <w:rPr>
                <w:rFonts w:ascii="Times New Roman" w:hAnsi="Times New Roman" w:eastAsia="仿宋_GB2312"/>
                <w:b/>
                <w:bCs/>
                <w:color w:val="auto"/>
                <w:kern w:val="0"/>
                <w:sz w:val="18"/>
                <w:szCs w:val="18"/>
              </w:rPr>
              <w:t>十</w:t>
            </w:r>
            <w:r>
              <w:rPr>
                <w:rFonts w:hint="eastAsia" w:ascii="Times New Roman" w:hAnsi="Times New Roman" w:eastAsia="仿宋_GB2312"/>
                <w:b/>
                <w:bCs/>
                <w:color w:val="auto"/>
                <w:kern w:val="0"/>
                <w:sz w:val="18"/>
                <w:szCs w:val="18"/>
              </w:rPr>
              <w:t>一</w:t>
            </w:r>
            <w:r>
              <w:rPr>
                <w:rFonts w:ascii="Times New Roman" w:hAnsi="Times New Roman" w:eastAsia="仿宋_GB2312"/>
                <w:b/>
                <w:bCs/>
                <w:color w:val="auto"/>
                <w:kern w:val="0"/>
                <w:sz w:val="18"/>
                <w:szCs w:val="18"/>
              </w:rPr>
              <w:t>条</w:t>
            </w:r>
            <w:r>
              <w:rPr>
                <w:rFonts w:hint="eastAsia" w:ascii="Times New Roman" w:hAnsi="Times New Roman" w:eastAsia="仿宋_GB2312"/>
                <w:b/>
                <w:bCs/>
                <w:color w:val="auto"/>
                <w:kern w:val="0"/>
                <w:sz w:val="18"/>
                <w:szCs w:val="18"/>
              </w:rPr>
              <w:t>第二款</w:t>
            </w:r>
            <w:r>
              <w:rPr>
                <w:rFonts w:hint="eastAsia" w:ascii="Times New Roman" w:hAnsi="Times New Roman" w:eastAsia="仿宋_GB2312"/>
                <w:color w:val="auto"/>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0" w:firstLineChars="200"/>
              <w:rPr>
                <w:rFonts w:ascii="Times New Roman" w:hAnsi="Times New Roman" w:eastAsia="仿宋_GB2312"/>
                <w:color w:val="auto"/>
                <w:kern w:val="0"/>
                <w:sz w:val="18"/>
                <w:szCs w:val="18"/>
              </w:rPr>
            </w:pPr>
          </w:p>
        </w:tc>
        <w:tc>
          <w:tcPr>
            <w:tcW w:w="3899" w:type="dxa"/>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sz w:val="18"/>
                <w:szCs w:val="18"/>
              </w:rPr>
              <w:t>事故隐患排查治理制度；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w:t>
            </w:r>
            <w:r>
              <w:rPr>
                <w:rFonts w:ascii="Times New Roman" w:hAnsi="Times New Roman" w:eastAsia="仿宋_GB2312"/>
                <w:color w:val="auto"/>
                <w:sz w:val="18"/>
                <w:szCs w:val="18"/>
              </w:rPr>
              <w:t>事故隐患排查治理统计分析表；</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color w:val="auto"/>
                <w:sz w:val="18"/>
                <w:szCs w:val="18"/>
              </w:rPr>
              <w:t>事故隐患治理方案；</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color w:val="auto"/>
                <w:sz w:val="18"/>
                <w:szCs w:val="18"/>
              </w:rPr>
              <w:t>重大事故隐患报告的资料；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（7）</w:t>
            </w:r>
            <w:r>
              <w:rPr>
                <w:rFonts w:ascii="Times New Roman" w:hAnsi="Times New Roman" w:eastAsia="仿宋_GB2312"/>
                <w:color w:val="auto"/>
                <w:sz w:val="18"/>
                <w:szCs w:val="18"/>
              </w:rPr>
              <w:t>事故隐患排查治理记录；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（8）</w:t>
            </w:r>
            <w:r>
              <w:rPr>
                <w:rFonts w:ascii="Times New Roman" w:hAnsi="Times New Roman" w:eastAsia="仿宋_GB2312"/>
                <w:color w:val="auto"/>
                <w:sz w:val="18"/>
                <w:szCs w:val="18"/>
              </w:rPr>
              <w:t>向从业人员通报的资料；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（9）</w:t>
            </w:r>
            <w:r>
              <w:rPr>
                <w:rFonts w:ascii="Times New Roman" w:hAnsi="Times New Roman" w:eastAsia="仿宋_GB2312"/>
                <w:color w:val="auto"/>
                <w:sz w:val="18"/>
                <w:szCs w:val="18"/>
              </w:rPr>
              <w:t>现场核实事故隐患整治的图片或影像资料；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（10）</w:t>
            </w:r>
            <w:r>
              <w:rPr>
                <w:rFonts w:ascii="Times New Roman" w:hAnsi="Times New Roman" w:eastAsia="仿宋_GB2312"/>
                <w:color w:val="auto"/>
                <w:sz w:val="18"/>
                <w:szCs w:val="18"/>
              </w:rPr>
              <w:t>《现场检查记录》等</w:t>
            </w:r>
            <w:r>
              <w:rPr>
                <w:rFonts w:ascii="Times New Roman" w:hAnsi="Times New Roman" w:eastAsia="仿宋_GB2312"/>
                <w:color w:val="auto"/>
                <w:kern w:val="0"/>
                <w:sz w:val="18"/>
                <w:szCs w:val="18"/>
              </w:rPr>
              <w:t>相关</w:t>
            </w:r>
            <w:r>
              <w:rPr>
                <w:rFonts w:ascii="Times New Roman" w:hAnsi="Times New Roman" w:eastAsia="仿宋_GB2312"/>
                <w:color w:val="auto"/>
                <w:sz w:val="18"/>
                <w:szCs w:val="18"/>
              </w:rPr>
              <w:t>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（11）</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（12）</w:t>
            </w:r>
            <w:r>
              <w:rPr>
                <w:rFonts w:ascii="Times New Roman" w:hAnsi="Times New Roman" w:eastAsia="仿宋_GB2312"/>
                <w:color w:val="auto"/>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《中华人民共和国安全生产法》  第</w:t>
            </w:r>
            <w:r>
              <w:rPr>
                <w:rFonts w:hint="eastAsia" w:ascii="Times New Roman" w:hAnsi="Times New Roman" w:eastAsia="仿宋_GB2312"/>
                <w:b/>
                <w:bCs/>
                <w:color w:val="auto"/>
                <w:kern w:val="0"/>
                <w:sz w:val="18"/>
                <w:szCs w:val="18"/>
              </w:rPr>
              <w:t>一百</w:t>
            </w:r>
            <w:r>
              <w:rPr>
                <w:rFonts w:ascii="Times New Roman" w:hAnsi="Times New Roman" w:eastAsia="仿宋_GB2312"/>
                <w:b/>
                <w:bCs/>
                <w:color w:val="auto"/>
                <w:kern w:val="0"/>
                <w:sz w:val="18"/>
                <w:szCs w:val="18"/>
              </w:rPr>
              <w:t>零一条第五</w:t>
            </w:r>
            <w:r>
              <w:rPr>
                <w:rFonts w:hint="eastAsia" w:ascii="Times New Roman" w:hAnsi="Times New Roman" w:eastAsia="仿宋_GB2312"/>
                <w:b/>
                <w:bCs/>
                <w:color w:val="auto"/>
                <w:kern w:val="0"/>
                <w:sz w:val="18"/>
                <w:szCs w:val="18"/>
              </w:rPr>
              <w:t>项</w:t>
            </w:r>
            <w:r>
              <w:rPr>
                <w:rFonts w:hint="eastAsia" w:ascii="Times New Roman" w:hAnsi="Times New Roman" w:eastAsia="仿宋_GB2312"/>
                <w:color w:val="auto"/>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（五）未建立事故隐患排查治理制度，或者重大事故隐患排查治理情况未按照规定报告的。</w:t>
            </w:r>
          </w:p>
        </w:tc>
        <w:tc>
          <w:tcPr>
            <w:tcW w:w="951" w:type="dxa"/>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23" w:hRule="atLeast"/>
          <w:jc w:val="center"/>
        </w:trPr>
        <w:tc>
          <w:tcPr>
            <w:tcW w:w="616" w:type="dxa"/>
            <w:vAlign w:val="center"/>
          </w:tcPr>
          <w:p>
            <w:pPr>
              <w:jc w:val="center"/>
              <w:rPr>
                <w:rFonts w:ascii="Times New Roman" w:hAnsi="Times New Roman" w:eastAsia="仿宋_GB2312"/>
                <w:color w:val="auto"/>
                <w:kern w:val="0"/>
                <w:sz w:val="18"/>
                <w:szCs w:val="18"/>
              </w:rPr>
            </w:pPr>
          </w:p>
        </w:tc>
        <w:tc>
          <w:tcPr>
            <w:tcW w:w="950"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 xml:space="preserve">  重大事故隐患整改</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《安全生产事故隐患排查治理暂行规定》第十八条</w:t>
            </w:r>
            <w:r>
              <w:rPr>
                <w:rFonts w:ascii="Times New Roman" w:hAnsi="Times New Roman" w:eastAsia="仿宋_GB2312"/>
                <w:color w:val="auto"/>
                <w:kern w:val="0"/>
                <w:sz w:val="18"/>
                <w:szCs w:val="18"/>
              </w:rPr>
              <w:t>地方人民政府或者安全监管监察部门及有关部门挂牌督办并责令全部或者局部停产停业治理的重大事故隐患，治理工作结束后，有条件的生产经营单位应当组织本单位的技术人员和专家对重大事故隐患的治理情况进行评估；其他生产经营单位应当委托具备相应资质的安全评价机构对重大事故隐患的治理情况进行评估。</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经治理后符合安全生产条件的，生产经营单位应当向安全监管监察部门和有关部门提出恢复生产的书面申请，经安全监管监察部门和有关部门审查同意后，方可恢复生产经营。申请报告应当包括治理方案的内容、项目和安全评价机构出具的评价报告等。</w:t>
            </w:r>
          </w:p>
        </w:tc>
        <w:tc>
          <w:tcPr>
            <w:tcW w:w="3899" w:type="dxa"/>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sz w:val="18"/>
                <w:szCs w:val="18"/>
              </w:rPr>
              <w:t>事故隐患排查治理制度；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w:t>
            </w:r>
            <w:r>
              <w:rPr>
                <w:rFonts w:ascii="Times New Roman" w:hAnsi="Times New Roman" w:eastAsia="仿宋_GB2312"/>
                <w:color w:val="auto"/>
                <w:sz w:val="18"/>
                <w:szCs w:val="18"/>
              </w:rPr>
              <w:t>事故隐患排查治理统计分析表；</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color w:val="auto"/>
                <w:sz w:val="18"/>
                <w:szCs w:val="18"/>
              </w:rPr>
              <w:t>事故隐患治理方案；</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color w:val="auto"/>
                <w:sz w:val="18"/>
                <w:szCs w:val="18"/>
              </w:rPr>
              <w:t>重大事故隐患报告的资料；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（7）</w:t>
            </w:r>
            <w:r>
              <w:rPr>
                <w:rFonts w:ascii="Times New Roman" w:hAnsi="Times New Roman" w:eastAsia="仿宋_GB2312"/>
                <w:color w:val="auto"/>
                <w:sz w:val="18"/>
                <w:szCs w:val="18"/>
              </w:rPr>
              <w:t>事故隐患排查治理记录；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（8）</w:t>
            </w:r>
            <w:r>
              <w:rPr>
                <w:rFonts w:ascii="Times New Roman" w:hAnsi="Times New Roman" w:eastAsia="仿宋_GB2312"/>
                <w:color w:val="auto"/>
                <w:sz w:val="18"/>
                <w:szCs w:val="18"/>
              </w:rPr>
              <w:t>向从业人员通报的资料；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（9）</w:t>
            </w:r>
            <w:r>
              <w:rPr>
                <w:rFonts w:ascii="Times New Roman" w:hAnsi="Times New Roman" w:eastAsia="仿宋_GB2312"/>
                <w:color w:val="auto"/>
                <w:sz w:val="18"/>
                <w:szCs w:val="18"/>
              </w:rPr>
              <w:t>现场核实事故隐患整治的图片或影像资料；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（10）</w:t>
            </w:r>
            <w:r>
              <w:rPr>
                <w:rFonts w:ascii="Times New Roman" w:hAnsi="Times New Roman" w:eastAsia="仿宋_GB2312"/>
                <w:color w:val="auto"/>
                <w:sz w:val="18"/>
                <w:szCs w:val="18"/>
              </w:rPr>
              <w:t>《现场检查记录》等</w:t>
            </w:r>
            <w:r>
              <w:rPr>
                <w:rFonts w:ascii="Times New Roman" w:hAnsi="Times New Roman" w:eastAsia="仿宋_GB2312"/>
                <w:color w:val="auto"/>
                <w:kern w:val="0"/>
                <w:sz w:val="18"/>
                <w:szCs w:val="18"/>
              </w:rPr>
              <w:t>相关</w:t>
            </w:r>
            <w:r>
              <w:rPr>
                <w:rFonts w:ascii="Times New Roman" w:hAnsi="Times New Roman" w:eastAsia="仿宋_GB2312"/>
                <w:color w:val="auto"/>
                <w:sz w:val="18"/>
                <w:szCs w:val="18"/>
              </w:rPr>
              <w:t>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（11）</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（12）</w:t>
            </w:r>
            <w:r>
              <w:rPr>
                <w:rFonts w:ascii="Times New Roman" w:hAnsi="Times New Roman" w:eastAsia="仿宋_GB2312"/>
                <w:color w:val="auto"/>
                <w:sz w:val="18"/>
                <w:szCs w:val="18"/>
              </w:rPr>
              <w:t>其他相关证据。</w:t>
            </w:r>
          </w:p>
          <w:p>
            <w:pPr>
              <w:widowControl/>
              <w:adjustRightInd w:val="0"/>
              <w:snapToGrid w:val="0"/>
              <w:ind w:firstLine="360" w:firstLineChars="200"/>
              <w:rPr>
                <w:rFonts w:ascii="Times New Roman" w:hAnsi="Times New Roman" w:eastAsia="仿宋_GB2312"/>
                <w:color w:val="auto"/>
                <w:kern w:val="0"/>
                <w:sz w:val="18"/>
                <w:szCs w:val="18"/>
              </w:rPr>
            </w:pP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《安全生产事故隐患排查治理暂行规定》第二十六条</w:t>
            </w:r>
            <w:r>
              <w:rPr>
                <w:rFonts w:ascii="Times New Roman" w:hAnsi="Times New Roman" w:eastAsia="仿宋_GB2312"/>
                <w:color w:val="auto"/>
                <w:kern w:val="0"/>
                <w:sz w:val="18"/>
                <w:szCs w:val="18"/>
              </w:rPr>
              <w:t>生产经营单位违反本规定，有下列行为之一的，由安全监管监察部门给予警告，并处三万元以下的罚款：</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（六）整改不合格或者未经安全监管监察部门审查同意擅自恢复生产经营的。</w:t>
            </w:r>
          </w:p>
        </w:tc>
        <w:tc>
          <w:tcPr>
            <w:tcW w:w="951" w:type="dxa"/>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28" w:hRule="atLeast"/>
          <w:jc w:val="center"/>
        </w:trPr>
        <w:tc>
          <w:tcPr>
            <w:tcW w:w="616" w:type="dxa"/>
            <w:vMerge w:val="restart"/>
            <w:vAlign w:val="center"/>
          </w:tcPr>
          <w:p>
            <w:pPr>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11</w:t>
            </w:r>
          </w:p>
        </w:tc>
        <w:tc>
          <w:tcPr>
            <w:tcW w:w="950" w:type="dxa"/>
            <w:vMerge w:val="restart"/>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危险场所与员工宿舍安全距离及安全出口管理情况</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11.1  危险物品场所与员工宿舍不在同一建筑物且保持安全距离</w:t>
            </w:r>
          </w:p>
        </w:tc>
        <w:tc>
          <w:tcPr>
            <w:tcW w:w="3899" w:type="dxa"/>
            <w:vAlign w:val="center"/>
          </w:tcPr>
          <w:p>
            <w:pPr>
              <w:widowControl/>
              <w:shd w:val="clear" w:color="auto" w:fill="FFFFFF"/>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第四十二条第一款</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sz w:val="18"/>
                <w:szCs w:val="18"/>
              </w:rPr>
              <w:t>生产、经营、储存、使用危险物品的车间、商店、仓库不得与员工宿舍在同一座建筑物内，并应当与员工宿舍保持安全距离。</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生产经营场所和员工宿舍应当设有符合紧急疏散要求、标志明显、保持畅通的出口、疏散通道。禁止占用、锁闭、封堵生产经营场所或者员工宿舍的出口、疏散通道。</w:t>
            </w:r>
          </w:p>
          <w:p>
            <w:pPr>
              <w:widowControl/>
              <w:adjustRightInd w:val="0"/>
              <w:snapToGrid w:val="0"/>
              <w:rPr>
                <w:rFonts w:ascii="Times New Roman" w:hAnsi="Times New Roman" w:eastAsia="仿宋_GB2312"/>
                <w:color w:val="auto"/>
                <w:kern w:val="0"/>
                <w:sz w:val="18"/>
                <w:szCs w:val="18"/>
              </w:rPr>
            </w:pPr>
          </w:p>
        </w:tc>
        <w:tc>
          <w:tcPr>
            <w:tcW w:w="3899" w:type="dxa"/>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sz w:val="18"/>
                <w:szCs w:val="18"/>
              </w:rPr>
              <w:t>现场核实图片或影像资料；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w:t>
            </w:r>
            <w:r>
              <w:rPr>
                <w:rFonts w:ascii="Times New Roman" w:hAnsi="Times New Roman" w:eastAsia="仿宋_GB2312"/>
                <w:color w:val="auto"/>
                <w:sz w:val="18"/>
                <w:szCs w:val="18"/>
              </w:rPr>
              <w:t>《现场检查记录》《责令限期整改指令书》等相关执法文书；</w:t>
            </w:r>
          </w:p>
          <w:p>
            <w:pPr>
              <w:rPr>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color w:val="auto"/>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 xml:space="preserve">《中华人民共和国安全生产法》  </w:t>
            </w:r>
            <w:r>
              <w:rPr>
                <w:rFonts w:hint="eastAsia" w:ascii="Times New Roman" w:hAnsi="Times New Roman" w:eastAsia="仿宋_GB2312"/>
                <w:b/>
                <w:bCs/>
                <w:color w:val="auto"/>
                <w:kern w:val="0"/>
                <w:sz w:val="18"/>
                <w:szCs w:val="18"/>
              </w:rPr>
              <w:t>第一百零五条第一项</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sz w:val="18"/>
                <w:szCs w:val="18"/>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（一）生产、经营、储存、使用危险物品的车间、商店、仓库与员工宿舍在同一座建筑内，或者与员工宿舍的距离不符合安全要求的；</w:t>
            </w:r>
          </w:p>
        </w:tc>
        <w:tc>
          <w:tcPr>
            <w:tcW w:w="951" w:type="dxa"/>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08" w:hRule="atLeast"/>
          <w:jc w:val="center"/>
        </w:trPr>
        <w:tc>
          <w:tcPr>
            <w:tcW w:w="616" w:type="dxa"/>
            <w:vMerge w:val="continue"/>
            <w:vAlign w:val="center"/>
          </w:tcPr>
          <w:p>
            <w:pPr>
              <w:jc w:val="center"/>
              <w:rPr>
                <w:rFonts w:ascii="Times New Roman" w:hAnsi="Times New Roman" w:eastAsia="仿宋_GB2312"/>
                <w:color w:val="auto"/>
                <w:kern w:val="0"/>
                <w:sz w:val="18"/>
                <w:szCs w:val="18"/>
              </w:rPr>
            </w:pPr>
          </w:p>
        </w:tc>
        <w:tc>
          <w:tcPr>
            <w:tcW w:w="950"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11.2  生产经营场所和员工宿舍安全出口符合疏散要求，禁止锁闭、封堵</w:t>
            </w:r>
          </w:p>
        </w:tc>
        <w:tc>
          <w:tcPr>
            <w:tcW w:w="3899" w:type="dxa"/>
            <w:vAlign w:val="center"/>
          </w:tcPr>
          <w:p>
            <w:pPr>
              <w:widowControl/>
              <w:shd w:val="clear" w:color="auto" w:fill="FFFFFF"/>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第四十二条第二款</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sz w:val="18"/>
                <w:szCs w:val="18"/>
              </w:rPr>
              <w:t>生产经营场所和员工宿舍应当设有符合紧急疏散要求、标志明显、保持畅通的出口、疏散通道。禁止占用、锁闭、封堵生产经营场所或者员工宿舍的出口、疏散通道。</w:t>
            </w:r>
          </w:p>
          <w:p>
            <w:pPr>
              <w:widowControl/>
              <w:adjustRightInd w:val="0"/>
              <w:snapToGrid w:val="0"/>
              <w:ind w:firstLine="360" w:firstLineChars="200"/>
              <w:rPr>
                <w:rFonts w:ascii="Times New Roman" w:hAnsi="Times New Roman" w:eastAsia="仿宋_GB2312"/>
                <w:color w:val="auto"/>
                <w:kern w:val="0"/>
                <w:sz w:val="18"/>
                <w:szCs w:val="18"/>
              </w:rPr>
            </w:pPr>
          </w:p>
        </w:tc>
        <w:tc>
          <w:tcPr>
            <w:tcW w:w="3899" w:type="dxa"/>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sz w:val="18"/>
                <w:szCs w:val="18"/>
              </w:rPr>
              <w:t>现场核实图片或影像资料；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w:t>
            </w:r>
            <w:r>
              <w:rPr>
                <w:rFonts w:ascii="Times New Roman" w:hAnsi="Times New Roman" w:eastAsia="仿宋_GB2312"/>
                <w:color w:val="auto"/>
                <w:sz w:val="18"/>
                <w:szCs w:val="18"/>
              </w:rPr>
              <w:t>《现场检查记录》《责令限期整改指令书》等相关执法文书；</w:t>
            </w:r>
          </w:p>
          <w:p>
            <w:pPr>
              <w:rPr>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color w:val="auto"/>
                <w:sz w:val="18"/>
                <w:szCs w:val="18"/>
              </w:rPr>
              <w:t>其他相关证据。</w:t>
            </w:r>
          </w:p>
          <w:p>
            <w:pPr>
              <w:widowControl/>
              <w:adjustRightInd w:val="0"/>
              <w:snapToGrid w:val="0"/>
              <w:ind w:firstLine="360" w:firstLineChars="200"/>
              <w:rPr>
                <w:rFonts w:ascii="Times New Roman" w:hAnsi="Times New Roman" w:eastAsia="仿宋_GB2312"/>
                <w:color w:val="auto"/>
                <w:kern w:val="0"/>
                <w:sz w:val="18"/>
                <w:szCs w:val="18"/>
              </w:rPr>
            </w:pPr>
          </w:p>
        </w:tc>
        <w:tc>
          <w:tcPr>
            <w:tcW w:w="3899" w:type="dxa"/>
            <w:vAlign w:val="center"/>
          </w:tcPr>
          <w:p>
            <w:pPr>
              <w:widowControl/>
              <w:shd w:val="clear" w:color="auto" w:fill="FFFFFF"/>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 xml:space="preserve"> </w:t>
            </w:r>
            <w:r>
              <w:rPr>
                <w:rFonts w:hint="eastAsia" w:ascii="Times New Roman" w:hAnsi="Times New Roman" w:eastAsia="仿宋_GB2312"/>
                <w:b/>
                <w:bCs/>
                <w:color w:val="auto"/>
                <w:kern w:val="0"/>
                <w:sz w:val="18"/>
                <w:szCs w:val="18"/>
              </w:rPr>
              <w:t xml:space="preserve">  </w:t>
            </w:r>
            <w:r>
              <w:rPr>
                <w:rFonts w:ascii="Times New Roman" w:hAnsi="Times New Roman" w:eastAsia="仿宋_GB2312"/>
                <w:b/>
                <w:bCs/>
                <w:color w:val="auto"/>
                <w:kern w:val="0"/>
                <w:sz w:val="18"/>
                <w:szCs w:val="18"/>
              </w:rPr>
              <w:t xml:space="preserve">《中华人民共和国安全生产法》  </w:t>
            </w:r>
            <w:r>
              <w:rPr>
                <w:rFonts w:hint="eastAsia" w:ascii="Times New Roman" w:hAnsi="Times New Roman" w:eastAsia="仿宋_GB2312"/>
                <w:b/>
                <w:bCs/>
                <w:color w:val="auto"/>
                <w:kern w:val="0"/>
                <w:sz w:val="18"/>
                <w:szCs w:val="18"/>
              </w:rPr>
              <w:t>第一百零五条第二项</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sz w:val="18"/>
                <w:szCs w:val="18"/>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（二）生产经营场所和员工宿舍未设有符合紧急疏散需要、标志明显、保持畅通的出口、疏散通道，或者占用、锁闭、封堵生产经营场所或者员工宿舍出口、疏散通道的。</w:t>
            </w:r>
          </w:p>
        </w:tc>
        <w:tc>
          <w:tcPr>
            <w:tcW w:w="951" w:type="dxa"/>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864" w:hRule="atLeast"/>
          <w:jc w:val="center"/>
        </w:trPr>
        <w:tc>
          <w:tcPr>
            <w:tcW w:w="616" w:type="dxa"/>
            <w:vAlign w:val="center"/>
          </w:tcPr>
          <w:p>
            <w:pPr>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12</w:t>
            </w:r>
          </w:p>
        </w:tc>
        <w:tc>
          <w:tcPr>
            <w:tcW w:w="950"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危险作业安全管理情况</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爆破、吊装</w:t>
            </w:r>
            <w:r>
              <w:rPr>
                <w:rFonts w:hint="eastAsia" w:ascii="Times New Roman" w:hAnsi="Times New Roman" w:eastAsia="仿宋_GB2312"/>
                <w:color w:val="auto"/>
                <w:kern w:val="0"/>
                <w:sz w:val="18"/>
                <w:szCs w:val="18"/>
              </w:rPr>
              <w:t>、动火、临时用电</w:t>
            </w:r>
            <w:r>
              <w:rPr>
                <w:rFonts w:ascii="Times New Roman" w:hAnsi="Times New Roman" w:eastAsia="仿宋_GB2312"/>
                <w:color w:val="auto"/>
                <w:kern w:val="0"/>
                <w:sz w:val="18"/>
                <w:szCs w:val="18"/>
              </w:rPr>
              <w:t>以及国务院有关部门规定的其他危险作业安全管理</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 xml:space="preserve">《中华人民共和国安全生产法》  </w:t>
            </w:r>
            <w:r>
              <w:rPr>
                <w:rFonts w:hint="eastAsia" w:ascii="Times New Roman" w:hAnsi="Times New Roman" w:eastAsia="仿宋_GB2312"/>
                <w:b/>
                <w:bCs/>
                <w:color w:val="auto"/>
                <w:kern w:val="0"/>
                <w:sz w:val="18"/>
                <w:szCs w:val="18"/>
              </w:rPr>
              <w:t xml:space="preserve">第四十三条 </w:t>
            </w:r>
            <w:r>
              <w:rPr>
                <w:rFonts w:hint="eastAsia" w:ascii="Times New Roman" w:hAnsi="Times New Roman" w:eastAsia="仿宋_GB2312"/>
                <w:color w:val="auto"/>
                <w:kern w:val="0"/>
                <w:sz w:val="18"/>
                <w:szCs w:val="18"/>
              </w:rPr>
              <w:t>生产经营单位进行爆破、吊装、动火、临时用电以及国务院应急管理部门会同国务院有关部门规定的其他危险作业，应当安排专门人员进行现场安全管理，确保操作规程的遵守和安全措施的落实。</w:t>
            </w:r>
          </w:p>
          <w:p>
            <w:pPr>
              <w:widowControl/>
              <w:adjustRightInd w:val="0"/>
              <w:snapToGrid w:val="0"/>
              <w:ind w:firstLine="360" w:firstLineChars="200"/>
              <w:rPr>
                <w:rFonts w:ascii="Times New Roman" w:hAnsi="Times New Roman" w:eastAsia="仿宋_GB2312"/>
                <w:color w:val="auto"/>
                <w:kern w:val="0"/>
                <w:sz w:val="18"/>
                <w:szCs w:val="18"/>
              </w:rPr>
            </w:pPr>
          </w:p>
        </w:tc>
        <w:tc>
          <w:tcPr>
            <w:tcW w:w="3899" w:type="dxa"/>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现场核实爆破、吊装</w:t>
            </w:r>
            <w:r>
              <w:rPr>
                <w:rFonts w:hint="eastAsia" w:ascii="Times New Roman" w:hAnsi="Times New Roman" w:eastAsia="仿宋_GB2312"/>
                <w:color w:val="auto"/>
                <w:kern w:val="0"/>
                <w:sz w:val="18"/>
                <w:szCs w:val="18"/>
              </w:rPr>
              <w:t>、动火、临时用电</w:t>
            </w:r>
            <w:r>
              <w:rPr>
                <w:rFonts w:ascii="Times New Roman" w:hAnsi="Times New Roman" w:eastAsia="仿宋_GB2312"/>
                <w:color w:val="auto"/>
                <w:kern w:val="0"/>
                <w:sz w:val="18"/>
                <w:szCs w:val="18"/>
              </w:rPr>
              <w:t>以及其他危险作业现场安全管理情况的图片及影像资料</w:t>
            </w:r>
            <w:r>
              <w:rPr>
                <w:rFonts w:ascii="Times New Roman" w:hAnsi="Times New Roman" w:eastAsia="仿宋_GB2312"/>
                <w:color w:val="auto"/>
                <w:sz w:val="18"/>
                <w:szCs w:val="18"/>
              </w:rPr>
              <w:t>；</w:t>
            </w:r>
          </w:p>
          <w:p>
            <w:pPr>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（4）</w:t>
            </w:r>
            <w:r>
              <w:rPr>
                <w:rFonts w:ascii="Times New Roman" w:hAnsi="Times New Roman" w:eastAsia="仿宋_GB2312"/>
                <w:color w:val="auto"/>
                <w:kern w:val="0"/>
                <w:sz w:val="18"/>
                <w:szCs w:val="18"/>
              </w:rPr>
              <w:t>危险作业票证</w:t>
            </w:r>
            <w:r>
              <w:rPr>
                <w:rFonts w:hint="eastAsia" w:ascii="Times New Roman" w:hAnsi="Times New Roman" w:eastAsia="仿宋_GB2312"/>
                <w:color w:val="auto"/>
                <w:kern w:val="0"/>
                <w:sz w:val="18"/>
                <w:szCs w:val="18"/>
              </w:rPr>
              <w:t>；</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color w:val="auto"/>
                <w:sz w:val="18"/>
                <w:szCs w:val="18"/>
              </w:rPr>
              <w:t>《现场检查记录》《责令限期整改指令书》等相关执法文书；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（7）</w:t>
            </w:r>
            <w:r>
              <w:rPr>
                <w:rFonts w:ascii="Times New Roman" w:hAnsi="Times New Roman" w:eastAsia="仿宋_GB2312"/>
                <w:color w:val="auto"/>
                <w:sz w:val="18"/>
                <w:szCs w:val="18"/>
              </w:rPr>
              <w:t>其他相关证据。</w:t>
            </w:r>
          </w:p>
          <w:p>
            <w:pPr>
              <w:widowControl/>
              <w:adjustRightInd w:val="0"/>
              <w:snapToGrid w:val="0"/>
              <w:ind w:firstLine="360" w:firstLineChars="200"/>
              <w:rPr>
                <w:rFonts w:ascii="Times New Roman" w:hAnsi="Times New Roman" w:eastAsia="仿宋_GB2312"/>
                <w:color w:val="auto"/>
                <w:kern w:val="0"/>
                <w:sz w:val="18"/>
                <w:szCs w:val="18"/>
              </w:rPr>
            </w:pPr>
          </w:p>
        </w:tc>
        <w:tc>
          <w:tcPr>
            <w:tcW w:w="3899" w:type="dxa"/>
            <w:vAlign w:val="center"/>
          </w:tcPr>
          <w:p>
            <w:pPr>
              <w:widowControl/>
              <w:shd w:val="clear" w:color="auto" w:fill="FFFFFF"/>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 xml:space="preserve">《中华人民共和国安全生产法》  </w:t>
            </w:r>
            <w:r>
              <w:rPr>
                <w:rFonts w:hint="eastAsia" w:ascii="Times New Roman" w:hAnsi="Times New Roman" w:eastAsia="仿宋_GB2312"/>
                <w:b/>
                <w:bCs/>
                <w:color w:val="auto"/>
                <w:kern w:val="0"/>
                <w:sz w:val="18"/>
                <w:szCs w:val="18"/>
              </w:rPr>
              <w:t>第一百零一条第三项</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（三）进行爆破、吊装、动火、临时用电以及国务院应急管理部门会同国务院有关部门规定的其他危险作业，未安排专门人员进行现场安全管理的；</w:t>
            </w:r>
          </w:p>
        </w:tc>
        <w:tc>
          <w:tcPr>
            <w:tcW w:w="951" w:type="dxa"/>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98" w:hRule="atLeast"/>
          <w:jc w:val="center"/>
        </w:trPr>
        <w:tc>
          <w:tcPr>
            <w:tcW w:w="616" w:type="dxa"/>
            <w:vAlign w:val="center"/>
          </w:tcPr>
          <w:p>
            <w:pPr>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13</w:t>
            </w:r>
          </w:p>
        </w:tc>
        <w:tc>
          <w:tcPr>
            <w:tcW w:w="950"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劳动防护用品管理情况</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提供符合国家标准、行业标准的劳动防护用品</w:t>
            </w:r>
          </w:p>
        </w:tc>
        <w:tc>
          <w:tcPr>
            <w:tcW w:w="3899" w:type="dxa"/>
            <w:vAlign w:val="center"/>
          </w:tcPr>
          <w:p>
            <w:pPr>
              <w:widowControl/>
              <w:shd w:val="clear" w:color="auto" w:fill="FFFFFF"/>
              <w:ind w:firstLine="361" w:firstLineChars="200"/>
              <w:rPr>
                <w:rFonts w:ascii="宋体" w:hAnsi="宋体" w:cs="宋体"/>
                <w:color w:val="auto"/>
                <w:kern w:val="0"/>
                <w:sz w:val="18"/>
                <w:szCs w:val="18"/>
              </w:rPr>
            </w:pPr>
            <w:r>
              <w:rPr>
                <w:rFonts w:ascii="Times New Roman" w:hAnsi="Times New Roman" w:eastAsia="仿宋_GB2312"/>
                <w:b/>
                <w:bCs/>
                <w:color w:val="auto"/>
                <w:kern w:val="0"/>
                <w:sz w:val="18"/>
                <w:szCs w:val="18"/>
              </w:rPr>
              <w:t xml:space="preserve">《中华人民共和国安全生产法》  </w:t>
            </w:r>
            <w:r>
              <w:rPr>
                <w:rFonts w:hint="eastAsia" w:ascii="Times New Roman" w:hAnsi="Times New Roman" w:eastAsia="仿宋_GB2312"/>
                <w:b/>
                <w:bCs/>
                <w:color w:val="auto"/>
                <w:kern w:val="0"/>
                <w:sz w:val="18"/>
                <w:szCs w:val="18"/>
              </w:rPr>
              <w:t>第四十五条</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sz w:val="18"/>
                <w:szCs w:val="18"/>
              </w:rPr>
              <w:t>生产经营单位必须为从业人员提供符合国家标准或者行业标准的劳动防护用品，并监督、教育从业人员按照使用规则佩戴、使用。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3899" w:type="dxa"/>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sz w:val="18"/>
                <w:szCs w:val="18"/>
              </w:rPr>
              <w:t>提供劳动防护用品的记录；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w:t>
            </w:r>
            <w:r>
              <w:rPr>
                <w:rFonts w:ascii="Times New Roman" w:hAnsi="Times New Roman" w:eastAsia="仿宋_GB2312"/>
                <w:color w:val="auto"/>
                <w:sz w:val="18"/>
                <w:szCs w:val="18"/>
              </w:rPr>
              <w:t>劳动防护用品的合格证明资料；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color w:val="auto"/>
                <w:sz w:val="18"/>
                <w:szCs w:val="18"/>
              </w:rPr>
              <w:t>现场从业人员佩戴和使用的影像资料；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color w:val="auto"/>
                <w:sz w:val="18"/>
                <w:szCs w:val="18"/>
              </w:rPr>
              <w:t>《现场检查记录》《责令限期整改指令书》等相关执法文书；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（7）</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（8）</w:t>
            </w:r>
            <w:r>
              <w:rPr>
                <w:rFonts w:ascii="Times New Roman" w:hAnsi="Times New Roman" w:eastAsia="仿宋_GB2312"/>
                <w:color w:val="auto"/>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 xml:space="preserve">《中华人民共和国安全生产法》 </w:t>
            </w:r>
            <w:r>
              <w:rPr>
                <w:rFonts w:hint="eastAsia" w:ascii="Times New Roman" w:hAnsi="Times New Roman" w:eastAsia="仿宋_GB2312"/>
                <w:b/>
                <w:bCs/>
                <w:color w:val="auto"/>
                <w:kern w:val="0"/>
                <w:sz w:val="18"/>
                <w:szCs w:val="18"/>
              </w:rPr>
              <w:t>第九十九条第五项</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（五）未为从业人员提供符合国家标准或者行业标准的劳动防护用品的</w:t>
            </w:r>
          </w:p>
        </w:tc>
        <w:tc>
          <w:tcPr>
            <w:tcW w:w="951" w:type="dxa"/>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729" w:hRule="atLeast"/>
          <w:jc w:val="center"/>
        </w:trPr>
        <w:tc>
          <w:tcPr>
            <w:tcW w:w="616" w:type="dxa"/>
            <w:vMerge w:val="restart"/>
            <w:vAlign w:val="center"/>
          </w:tcPr>
          <w:p>
            <w:pPr>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14</w:t>
            </w:r>
          </w:p>
        </w:tc>
        <w:tc>
          <w:tcPr>
            <w:tcW w:w="950" w:type="dxa"/>
            <w:vMerge w:val="restart"/>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生产经营项目、场所、设备发包、出租管理情况</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14.1  出租给具备条件或者资质的单位或者个人</w:t>
            </w:r>
          </w:p>
        </w:tc>
        <w:tc>
          <w:tcPr>
            <w:tcW w:w="3899" w:type="dxa"/>
            <w:vAlign w:val="center"/>
          </w:tcPr>
          <w:p>
            <w:pPr>
              <w:widowControl/>
              <w:shd w:val="clear" w:color="auto" w:fill="FFFFFF"/>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第四十九条第一款</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sz w:val="18"/>
                <w:szCs w:val="18"/>
              </w:rPr>
              <w:t>生产经营单位不得将生产经营项目、场所、设备发包或者出租给不具备安全生产条件或者相应资质的单位或者个人。</w:t>
            </w:r>
          </w:p>
          <w:p>
            <w:pPr>
              <w:widowControl/>
              <w:shd w:val="clear" w:color="auto" w:fill="FFFFFF"/>
              <w:rPr>
                <w:rFonts w:ascii="Times New Roman" w:hAnsi="Times New Roman" w:eastAsia="仿宋_GB2312"/>
                <w:color w:val="auto"/>
                <w:kern w:val="0"/>
                <w:sz w:val="18"/>
                <w:szCs w:val="18"/>
              </w:rPr>
            </w:pPr>
          </w:p>
        </w:tc>
        <w:tc>
          <w:tcPr>
            <w:tcW w:w="3899" w:type="dxa"/>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sz w:val="18"/>
                <w:szCs w:val="18"/>
              </w:rPr>
              <w:t>承租方的资质条件资料；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（4）承包协议/合同或租赁协议/合同等资料；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color w:val="auto"/>
                <w:sz w:val="18"/>
                <w:szCs w:val="18"/>
              </w:rPr>
              <w:t>《现场检查记录》《责令限期整改指令书》等相关执法文书；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（7）</w:t>
            </w:r>
            <w:r>
              <w:rPr>
                <w:rFonts w:ascii="Times New Roman" w:hAnsi="Times New Roman" w:eastAsia="仿宋_GB2312"/>
                <w:color w:val="auto"/>
                <w:sz w:val="18"/>
                <w:szCs w:val="18"/>
              </w:rPr>
              <w:t>其他相关证据。</w:t>
            </w:r>
          </w:p>
          <w:p>
            <w:pPr>
              <w:widowControl/>
              <w:adjustRightInd w:val="0"/>
              <w:snapToGrid w:val="0"/>
              <w:ind w:firstLine="360" w:firstLineChars="200"/>
              <w:rPr>
                <w:rFonts w:ascii="Times New Roman" w:hAnsi="Times New Roman" w:eastAsia="仿宋_GB2312"/>
                <w:color w:val="auto"/>
                <w:kern w:val="0"/>
                <w:sz w:val="18"/>
                <w:szCs w:val="18"/>
              </w:rPr>
            </w:pPr>
          </w:p>
        </w:tc>
        <w:tc>
          <w:tcPr>
            <w:tcW w:w="3899" w:type="dxa"/>
            <w:vAlign w:val="center"/>
          </w:tcPr>
          <w:p>
            <w:pPr>
              <w:widowControl/>
              <w:shd w:val="clear" w:color="auto" w:fill="FFFFFF"/>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 xml:space="preserve">《中华人民共和国安全生产法》  </w:t>
            </w:r>
            <w:r>
              <w:rPr>
                <w:rFonts w:hint="eastAsia" w:ascii="Times New Roman" w:hAnsi="Times New Roman" w:eastAsia="仿宋_GB2312"/>
                <w:b/>
                <w:bCs/>
                <w:color w:val="auto"/>
                <w:kern w:val="0"/>
                <w:sz w:val="18"/>
                <w:szCs w:val="18"/>
              </w:rPr>
              <w:t>第一百零三条第一款</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sz w:val="18"/>
                <w:szCs w:val="18"/>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widowControl/>
              <w:shd w:val="clear" w:color="auto" w:fill="FFFFFF"/>
              <w:rPr>
                <w:rFonts w:ascii="Times New Roman" w:hAnsi="Times New Roman" w:eastAsia="仿宋_GB2312"/>
                <w:color w:val="auto"/>
                <w:kern w:val="0"/>
                <w:sz w:val="18"/>
                <w:szCs w:val="18"/>
              </w:rPr>
            </w:pPr>
          </w:p>
        </w:tc>
        <w:tc>
          <w:tcPr>
            <w:tcW w:w="951" w:type="dxa"/>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915" w:hRule="atLeast"/>
          <w:jc w:val="center"/>
        </w:trPr>
        <w:tc>
          <w:tcPr>
            <w:tcW w:w="616" w:type="dxa"/>
            <w:vMerge w:val="continue"/>
            <w:vAlign w:val="center"/>
          </w:tcPr>
          <w:p>
            <w:pPr>
              <w:jc w:val="center"/>
              <w:rPr>
                <w:rFonts w:ascii="Times New Roman" w:hAnsi="Times New Roman" w:eastAsia="仿宋_GB2312"/>
                <w:color w:val="auto"/>
                <w:kern w:val="0"/>
                <w:sz w:val="18"/>
                <w:szCs w:val="18"/>
              </w:rPr>
            </w:pPr>
          </w:p>
        </w:tc>
        <w:tc>
          <w:tcPr>
            <w:tcW w:w="950"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951" w:type="dxa"/>
            <w:tcBorders>
              <w:bottom w:val="single" w:color="auto" w:sz="4" w:space="0"/>
            </w:tcBorders>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14.2安全管理协议和发包方统一协调管理</w:t>
            </w:r>
          </w:p>
        </w:tc>
        <w:tc>
          <w:tcPr>
            <w:tcW w:w="3899" w:type="dxa"/>
            <w:tcBorders>
              <w:bottom w:val="single" w:color="auto" w:sz="4" w:space="0"/>
            </w:tcBorders>
            <w:vAlign w:val="center"/>
          </w:tcPr>
          <w:p>
            <w:pPr>
              <w:widowControl/>
              <w:shd w:val="clear" w:color="auto" w:fill="FFFFFF"/>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第四十九条第二款</w:t>
            </w:r>
            <w:r>
              <w:rPr>
                <w:rFonts w:hint="eastAsia" w:ascii="Times New Roman" w:hAnsi="Times New Roman" w:eastAsia="仿宋_GB2312"/>
                <w:color w:val="auto"/>
                <w:sz w:val="18"/>
                <w:szCs w:val="18"/>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widowControl/>
              <w:shd w:val="clear" w:color="auto" w:fill="FFFFFF"/>
              <w:rPr>
                <w:rFonts w:ascii="Times New Roman" w:hAnsi="Times New Roman" w:eastAsia="仿宋_GB2312"/>
                <w:color w:val="auto"/>
                <w:kern w:val="0"/>
                <w:sz w:val="18"/>
                <w:szCs w:val="18"/>
              </w:rPr>
            </w:pPr>
          </w:p>
        </w:tc>
        <w:tc>
          <w:tcPr>
            <w:tcW w:w="3899" w:type="dxa"/>
            <w:tcBorders>
              <w:bottom w:val="single" w:color="auto" w:sz="4" w:space="0"/>
            </w:tcBorders>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sz w:val="18"/>
                <w:szCs w:val="18"/>
              </w:rPr>
              <w:t>承租方的资质条件资料；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（4）承包协议/合同或租赁协议/合同等资料；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color w:val="auto"/>
                <w:sz w:val="18"/>
                <w:szCs w:val="18"/>
              </w:rPr>
              <w:t>安全生产管理协议、明确安全管理职责的资料；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color w:val="auto"/>
                <w:sz w:val="18"/>
                <w:szCs w:val="18"/>
              </w:rPr>
              <w:t>指定专职安全管理人员的任命文件或资料；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（7）</w:t>
            </w:r>
            <w:r>
              <w:rPr>
                <w:rFonts w:ascii="Times New Roman" w:hAnsi="Times New Roman" w:eastAsia="仿宋_GB2312"/>
                <w:color w:val="auto"/>
                <w:sz w:val="18"/>
                <w:szCs w:val="18"/>
              </w:rPr>
              <w:t>安全检查记录；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（8）</w:t>
            </w:r>
            <w:r>
              <w:rPr>
                <w:rFonts w:ascii="Times New Roman" w:hAnsi="Times New Roman" w:eastAsia="仿宋_GB2312"/>
                <w:color w:val="auto"/>
                <w:sz w:val="18"/>
                <w:szCs w:val="18"/>
              </w:rPr>
              <w:t>安全问题和隐患的整改记录；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（9）</w:t>
            </w:r>
            <w:r>
              <w:rPr>
                <w:rFonts w:ascii="Times New Roman" w:hAnsi="Times New Roman" w:eastAsia="仿宋_GB2312"/>
                <w:color w:val="auto"/>
                <w:sz w:val="18"/>
                <w:szCs w:val="18"/>
              </w:rPr>
              <w:t>《现场检查记录》《责令限期整改指令书》等相关执法文书；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（10）</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（11）</w:t>
            </w:r>
            <w:r>
              <w:rPr>
                <w:rFonts w:ascii="Times New Roman" w:hAnsi="Times New Roman" w:eastAsia="仿宋_GB2312"/>
                <w:color w:val="auto"/>
                <w:sz w:val="18"/>
                <w:szCs w:val="18"/>
              </w:rPr>
              <w:t>其他相关证据。</w:t>
            </w:r>
          </w:p>
        </w:tc>
        <w:tc>
          <w:tcPr>
            <w:tcW w:w="3899" w:type="dxa"/>
            <w:tcBorders>
              <w:bottom w:val="single" w:color="auto" w:sz="4" w:space="0"/>
            </w:tcBorders>
            <w:vAlign w:val="center"/>
          </w:tcPr>
          <w:p>
            <w:pPr>
              <w:widowControl/>
              <w:shd w:val="clear" w:color="auto" w:fill="FFFFFF"/>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 xml:space="preserve">《中华人民共和国安全生产法》  </w:t>
            </w:r>
            <w:r>
              <w:rPr>
                <w:rFonts w:hint="eastAsia" w:ascii="Times New Roman" w:hAnsi="Times New Roman" w:eastAsia="仿宋_GB2312"/>
                <w:b/>
                <w:bCs/>
                <w:color w:val="auto"/>
                <w:kern w:val="0"/>
                <w:sz w:val="18"/>
                <w:szCs w:val="18"/>
              </w:rPr>
              <w:t>第一百零三条第二款</w:t>
            </w:r>
            <w:r>
              <w:rPr>
                <w:rFonts w:hint="eastAsia" w:ascii="Times New Roman" w:hAnsi="Times New Roman" w:eastAsia="仿宋_GB2312"/>
                <w:color w:val="auto"/>
                <w:sz w:val="18"/>
                <w:szCs w:val="18"/>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pPr>
              <w:widowControl/>
              <w:ind w:firstLine="360" w:firstLineChars="200"/>
              <w:rPr>
                <w:rFonts w:ascii="Times New Roman" w:hAnsi="Times New Roman" w:eastAsia="仿宋_GB2312"/>
                <w:color w:val="auto"/>
                <w:kern w:val="0"/>
                <w:sz w:val="18"/>
                <w:szCs w:val="18"/>
              </w:rPr>
            </w:pPr>
          </w:p>
        </w:tc>
        <w:tc>
          <w:tcPr>
            <w:tcW w:w="951" w:type="dxa"/>
            <w:tcBorders>
              <w:bottom w:val="single" w:color="auto" w:sz="4" w:space="0"/>
            </w:tcBorders>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915" w:hRule="atLeast"/>
          <w:jc w:val="center"/>
        </w:trPr>
        <w:tc>
          <w:tcPr>
            <w:tcW w:w="616" w:type="dxa"/>
            <w:vMerge w:val="continue"/>
            <w:tcBorders>
              <w:bottom w:val="single" w:color="auto" w:sz="4" w:space="0"/>
            </w:tcBorders>
            <w:vAlign w:val="center"/>
          </w:tcPr>
          <w:p>
            <w:pPr>
              <w:jc w:val="center"/>
              <w:rPr>
                <w:rFonts w:ascii="Times New Roman" w:hAnsi="Times New Roman" w:eastAsia="仿宋_GB2312"/>
                <w:color w:val="auto"/>
                <w:kern w:val="0"/>
                <w:sz w:val="18"/>
                <w:szCs w:val="18"/>
              </w:rPr>
            </w:pPr>
          </w:p>
        </w:tc>
        <w:tc>
          <w:tcPr>
            <w:tcW w:w="950" w:type="dxa"/>
            <w:vMerge w:val="continue"/>
            <w:tcBorders>
              <w:bottom w:val="single" w:color="auto" w:sz="4" w:space="0"/>
            </w:tcBorders>
            <w:vAlign w:val="center"/>
          </w:tcPr>
          <w:p>
            <w:pPr>
              <w:widowControl/>
              <w:adjustRightInd w:val="0"/>
              <w:snapToGrid w:val="0"/>
              <w:rPr>
                <w:rFonts w:ascii="Times New Roman" w:hAnsi="Times New Roman" w:eastAsia="仿宋_GB2312"/>
                <w:color w:val="auto"/>
                <w:kern w:val="0"/>
                <w:sz w:val="18"/>
                <w:szCs w:val="18"/>
              </w:rPr>
            </w:pPr>
          </w:p>
        </w:tc>
        <w:tc>
          <w:tcPr>
            <w:tcW w:w="951" w:type="dxa"/>
            <w:tcBorders>
              <w:bottom w:val="single" w:color="auto" w:sz="4" w:space="0"/>
            </w:tcBorders>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14.3</w:t>
            </w:r>
            <w:r>
              <w:rPr>
                <w:rFonts w:hint="eastAsia" w:ascii="Times New Roman" w:hAnsi="Times New Roman" w:eastAsia="仿宋_GB2312"/>
                <w:color w:val="auto"/>
                <w:sz w:val="18"/>
                <w:szCs w:val="18"/>
              </w:rPr>
              <w:t>施工项目安全管理</w:t>
            </w:r>
          </w:p>
        </w:tc>
        <w:tc>
          <w:tcPr>
            <w:tcW w:w="3899" w:type="dxa"/>
            <w:tcBorders>
              <w:bottom w:val="single" w:color="auto" w:sz="4" w:space="0"/>
            </w:tcBorders>
            <w:vAlign w:val="center"/>
          </w:tcPr>
          <w:p>
            <w:pPr>
              <w:widowControl/>
              <w:shd w:val="clear" w:color="auto" w:fill="FFFFFF"/>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第四十九条第三款</w:t>
            </w:r>
            <w:r>
              <w:rPr>
                <w:rFonts w:hint="eastAsia" w:ascii="Times New Roman" w:hAnsi="Times New Roman" w:eastAsia="仿宋_GB2312"/>
                <w:color w:val="auto"/>
                <w:sz w:val="18"/>
                <w:szCs w:val="18"/>
              </w:rPr>
              <w:t>矿山、金属冶炼建设项目和用于生产、储存、装卸危险物品的建设项目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pPr>
              <w:widowControl/>
              <w:adjustRightInd w:val="0"/>
              <w:snapToGrid w:val="0"/>
              <w:ind w:firstLine="361" w:firstLineChars="200"/>
              <w:rPr>
                <w:rFonts w:ascii="Times New Roman" w:hAnsi="Times New Roman" w:eastAsia="仿宋_GB2312"/>
                <w:b/>
                <w:bCs/>
                <w:color w:val="auto"/>
                <w:kern w:val="0"/>
                <w:sz w:val="18"/>
                <w:szCs w:val="18"/>
              </w:rPr>
            </w:pPr>
          </w:p>
        </w:tc>
        <w:tc>
          <w:tcPr>
            <w:tcW w:w="3899" w:type="dxa"/>
            <w:tcBorders>
              <w:bottom w:val="single" w:color="auto" w:sz="4" w:space="0"/>
            </w:tcBorders>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（3）</w:t>
            </w:r>
            <w:r>
              <w:rPr>
                <w:rFonts w:hint="eastAsia" w:ascii="Times New Roman" w:hAnsi="Times New Roman" w:eastAsia="仿宋_GB2312"/>
                <w:color w:val="auto"/>
                <w:sz w:val="18"/>
                <w:szCs w:val="18"/>
              </w:rPr>
              <w:t>施工单位</w:t>
            </w:r>
            <w:r>
              <w:rPr>
                <w:rFonts w:ascii="Times New Roman" w:hAnsi="Times New Roman" w:eastAsia="仿宋_GB2312"/>
                <w:color w:val="auto"/>
                <w:sz w:val="18"/>
                <w:szCs w:val="18"/>
              </w:rPr>
              <w:t>的资质条件资料；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（4）施工项目资料；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（5）转包、</w:t>
            </w:r>
            <w:r>
              <w:rPr>
                <w:rFonts w:ascii="Times New Roman" w:hAnsi="Times New Roman" w:eastAsia="仿宋_GB2312"/>
                <w:color w:val="auto"/>
                <w:sz w:val="18"/>
                <w:szCs w:val="18"/>
              </w:rPr>
              <w:t>分包协议及相关资料；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color w:val="auto"/>
                <w:sz w:val="18"/>
                <w:szCs w:val="18"/>
              </w:rPr>
              <w:t>指定专职安全管理人员的任命文件或资料；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（7）</w:t>
            </w:r>
            <w:r>
              <w:rPr>
                <w:rFonts w:ascii="Times New Roman" w:hAnsi="Times New Roman" w:eastAsia="仿宋_GB2312"/>
                <w:color w:val="auto"/>
                <w:sz w:val="18"/>
                <w:szCs w:val="18"/>
              </w:rPr>
              <w:t>安全检查记录；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（8）</w:t>
            </w:r>
            <w:r>
              <w:rPr>
                <w:rFonts w:ascii="Times New Roman" w:hAnsi="Times New Roman" w:eastAsia="仿宋_GB2312"/>
                <w:color w:val="auto"/>
                <w:sz w:val="18"/>
                <w:szCs w:val="18"/>
              </w:rPr>
              <w:t>安全问题和隐患的整改记录；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（9）</w:t>
            </w:r>
            <w:r>
              <w:rPr>
                <w:rFonts w:ascii="Times New Roman" w:hAnsi="Times New Roman" w:eastAsia="仿宋_GB2312"/>
                <w:color w:val="auto"/>
                <w:sz w:val="18"/>
                <w:szCs w:val="18"/>
              </w:rPr>
              <w:t>《现场检查记录》《责令限期整改指令书》等相关执法文书；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（10）</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（11）</w:t>
            </w:r>
            <w:r>
              <w:rPr>
                <w:rFonts w:ascii="Times New Roman" w:hAnsi="Times New Roman" w:eastAsia="仿宋_GB2312"/>
                <w:color w:val="auto"/>
                <w:sz w:val="18"/>
                <w:szCs w:val="18"/>
              </w:rPr>
              <w:t>其他相关证据。</w:t>
            </w:r>
          </w:p>
        </w:tc>
        <w:tc>
          <w:tcPr>
            <w:tcW w:w="3899" w:type="dxa"/>
            <w:tcBorders>
              <w:bottom w:val="single" w:color="auto" w:sz="4" w:space="0"/>
            </w:tcBorders>
            <w:vAlign w:val="center"/>
          </w:tcPr>
          <w:p>
            <w:pPr>
              <w:widowControl/>
              <w:shd w:val="clear" w:color="auto" w:fill="FFFFFF"/>
              <w:ind w:firstLine="361" w:firstLineChars="200"/>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 xml:space="preserve">《中华人民共和国安全生产法》  </w:t>
            </w:r>
            <w:r>
              <w:rPr>
                <w:rFonts w:hint="eastAsia" w:ascii="Times New Roman" w:hAnsi="Times New Roman" w:eastAsia="仿宋_GB2312"/>
                <w:b/>
                <w:bCs/>
                <w:color w:val="auto"/>
                <w:kern w:val="0"/>
                <w:sz w:val="18"/>
                <w:szCs w:val="18"/>
              </w:rPr>
              <w:t>第一百零三条第三款</w:t>
            </w:r>
            <w:r>
              <w:rPr>
                <w:rFonts w:hint="eastAsia" w:ascii="Times New Roman" w:hAnsi="Times New Roman" w:eastAsia="仿宋_GB2312"/>
                <w:color w:val="auto"/>
                <w:sz w:val="18"/>
                <w:szCs w:val="18"/>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tc>
        <w:tc>
          <w:tcPr>
            <w:tcW w:w="951" w:type="dxa"/>
            <w:tcBorders>
              <w:bottom w:val="single" w:color="auto" w:sz="4" w:space="0"/>
            </w:tcBorders>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915" w:hRule="atLeast"/>
          <w:jc w:val="center"/>
        </w:trPr>
        <w:tc>
          <w:tcPr>
            <w:tcW w:w="616" w:type="dxa"/>
            <w:tcBorders>
              <w:bottom w:val="single" w:color="auto" w:sz="4" w:space="0"/>
            </w:tcBorders>
            <w:vAlign w:val="center"/>
          </w:tcPr>
          <w:p>
            <w:pPr>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15</w:t>
            </w:r>
          </w:p>
        </w:tc>
        <w:tc>
          <w:tcPr>
            <w:tcW w:w="950" w:type="dxa"/>
            <w:tcBorders>
              <w:bottom w:val="single" w:color="auto" w:sz="4" w:space="0"/>
            </w:tcBorders>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交叉作业</w:t>
            </w:r>
          </w:p>
        </w:tc>
        <w:tc>
          <w:tcPr>
            <w:tcW w:w="951" w:type="dxa"/>
            <w:tcBorders>
              <w:bottom w:val="single" w:color="auto" w:sz="4" w:space="0"/>
            </w:tcBorders>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两个以上生产经营单位在同一作业区域内进行生产经营活动</w:t>
            </w:r>
          </w:p>
        </w:tc>
        <w:tc>
          <w:tcPr>
            <w:tcW w:w="3899" w:type="dxa"/>
            <w:tcBorders>
              <w:bottom w:val="single" w:color="auto" w:sz="4" w:space="0"/>
            </w:tcBorders>
            <w:vAlign w:val="center"/>
          </w:tcPr>
          <w:p>
            <w:pPr>
              <w:widowControl/>
              <w:shd w:val="clear" w:color="auto" w:fill="FFFFFF"/>
              <w:ind w:firstLine="180" w:firstLineChars="100"/>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第四十八条</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kern w:val="0"/>
                <w:sz w:val="18"/>
                <w:szCs w:val="18"/>
              </w:rPr>
              <w:t>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tc>
        <w:tc>
          <w:tcPr>
            <w:tcW w:w="3899" w:type="dxa"/>
            <w:tcBorders>
              <w:bottom w:val="single" w:color="auto" w:sz="4" w:space="0"/>
            </w:tcBorders>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图片及影像资料</w:t>
            </w:r>
            <w:r>
              <w:rPr>
                <w:rFonts w:ascii="Times New Roman" w:hAnsi="Times New Roman" w:eastAsia="仿宋_GB2312"/>
                <w:color w:val="auto"/>
                <w:sz w:val="18"/>
                <w:szCs w:val="18"/>
              </w:rPr>
              <w:t>；；</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w:t>
            </w:r>
            <w:r>
              <w:rPr>
                <w:rFonts w:hint="eastAsia" w:ascii="Times New Roman" w:hAnsi="Times New Roman" w:eastAsia="仿宋_GB2312"/>
                <w:color w:val="auto"/>
                <w:kern w:val="0"/>
                <w:sz w:val="18"/>
                <w:szCs w:val="18"/>
              </w:rPr>
              <w:t>安全生产管理协议</w:t>
            </w:r>
            <w:r>
              <w:rPr>
                <w:rFonts w:hint="eastAsia" w:ascii="Times New Roman" w:hAnsi="Times New Roman" w:eastAsia="仿宋_GB2312"/>
                <w:color w:val="auto"/>
                <w:sz w:val="18"/>
                <w:szCs w:val="18"/>
              </w:rPr>
              <w:t>；</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hint="eastAsia" w:ascii="Times New Roman" w:hAnsi="Times New Roman" w:eastAsia="仿宋_GB2312"/>
                <w:color w:val="auto"/>
                <w:kern w:val="0"/>
                <w:sz w:val="18"/>
                <w:szCs w:val="18"/>
              </w:rPr>
              <w:t>安全检查与协调</w:t>
            </w:r>
            <w:r>
              <w:rPr>
                <w:rFonts w:ascii="Times New Roman" w:hAnsi="Times New Roman" w:eastAsia="仿宋_GB2312"/>
                <w:color w:val="auto"/>
                <w:sz w:val="18"/>
                <w:szCs w:val="18"/>
              </w:rPr>
              <w:t>相关资料；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color w:val="auto"/>
                <w:sz w:val="18"/>
                <w:szCs w:val="18"/>
              </w:rPr>
              <w:t>安全问题和隐患的整改记录；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（7）</w:t>
            </w:r>
            <w:r>
              <w:rPr>
                <w:rFonts w:ascii="Times New Roman" w:hAnsi="Times New Roman" w:eastAsia="仿宋_GB2312"/>
                <w:color w:val="auto"/>
                <w:sz w:val="18"/>
                <w:szCs w:val="18"/>
              </w:rPr>
              <w:t>《现场检查记录》《责令限期整改指令书》等相关执法文书；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（8）</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（9）</w:t>
            </w:r>
            <w:r>
              <w:rPr>
                <w:rFonts w:ascii="Times New Roman" w:hAnsi="Times New Roman" w:eastAsia="仿宋_GB2312"/>
                <w:color w:val="auto"/>
                <w:sz w:val="18"/>
                <w:szCs w:val="18"/>
              </w:rPr>
              <w:t>其他相关证据。</w:t>
            </w:r>
          </w:p>
        </w:tc>
        <w:tc>
          <w:tcPr>
            <w:tcW w:w="3899" w:type="dxa"/>
            <w:tcBorders>
              <w:bottom w:val="single" w:color="auto" w:sz="4" w:space="0"/>
            </w:tcBorders>
            <w:vAlign w:val="center"/>
          </w:tcPr>
          <w:p>
            <w:pPr>
              <w:widowControl/>
              <w:shd w:val="clear" w:color="auto" w:fill="FFFFFF"/>
              <w:ind w:firstLine="361" w:firstLineChars="200"/>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第一百零四条</w:t>
            </w:r>
            <w:r>
              <w:rPr>
                <w:rFonts w:hint="eastAsia" w:ascii="Times New Roman" w:hAnsi="Times New Roman" w:eastAsia="仿宋_GB2312"/>
                <w:color w:val="auto"/>
                <w:kern w:val="0"/>
                <w:sz w:val="18"/>
                <w:szCs w:val="18"/>
              </w:rPr>
              <w:t>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tc>
        <w:tc>
          <w:tcPr>
            <w:tcW w:w="951" w:type="dxa"/>
            <w:tcBorders>
              <w:bottom w:val="single" w:color="auto" w:sz="4" w:space="0"/>
            </w:tcBorders>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39" w:hRule="atLeast"/>
          <w:jc w:val="center"/>
        </w:trPr>
        <w:tc>
          <w:tcPr>
            <w:tcW w:w="616" w:type="dxa"/>
            <w:vAlign w:val="center"/>
          </w:tcPr>
          <w:p>
            <w:pPr>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lang w:val="en-US" w:eastAsia="zh-CN"/>
              </w:rPr>
              <w:t>6</w:t>
            </w:r>
          </w:p>
        </w:tc>
        <w:tc>
          <w:tcPr>
            <w:tcW w:w="950"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事故管理</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根据本部门职责，对照事故调查报告的事故防范和整改措施，依法开展监督检查</w:t>
            </w:r>
          </w:p>
        </w:tc>
        <w:tc>
          <w:tcPr>
            <w:tcW w:w="3899" w:type="dxa"/>
            <w:vAlign w:val="center"/>
          </w:tcPr>
          <w:p>
            <w:pPr>
              <w:widowControl/>
              <w:shd w:val="clear" w:color="auto" w:fill="FFFFFF"/>
              <w:ind w:firstLine="542" w:firstLineChars="3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《中华人民共和国安全生产法》  第八十</w:t>
            </w:r>
            <w:r>
              <w:rPr>
                <w:rFonts w:hint="eastAsia" w:ascii="Times New Roman" w:hAnsi="Times New Roman" w:eastAsia="仿宋_GB2312"/>
                <w:b/>
                <w:bCs/>
                <w:color w:val="auto"/>
                <w:kern w:val="0"/>
                <w:sz w:val="18"/>
                <w:szCs w:val="18"/>
              </w:rPr>
              <w:t>六</w:t>
            </w:r>
            <w:r>
              <w:rPr>
                <w:rFonts w:ascii="Times New Roman" w:hAnsi="Times New Roman" w:eastAsia="仿宋_GB2312"/>
                <w:b/>
                <w:bCs/>
                <w:color w:val="auto"/>
                <w:kern w:val="0"/>
                <w:sz w:val="18"/>
                <w:szCs w:val="18"/>
              </w:rPr>
              <w:t>条</w:t>
            </w:r>
            <w:r>
              <w:rPr>
                <w:rFonts w:hint="eastAsia" w:ascii="Times New Roman" w:hAnsi="Times New Roman" w:eastAsia="仿宋_GB2312"/>
                <w:color w:val="auto"/>
                <w:sz w:val="18"/>
                <w:szCs w:val="18"/>
              </w:rPr>
              <w:t>事故调查处理应当按照科学严谨、依法依规、实事求是、注重实效的原则，及时、准确地查清事故原因，查明事故性质和责任，评估应急处置工作，总结事故教训，提出整改措施，并对事故责任单位和人员提出处理建议。事故调查报告应当依法及时向社会公布。事故调查和处理的具体办法由国务院制定。</w:t>
            </w:r>
          </w:p>
          <w:p>
            <w:pPr>
              <w:widowControl/>
              <w:shd w:val="clear" w:color="auto" w:fill="FFFFFF"/>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事故发生单位应当及时全面落实整改措施，负有安全生产监督管理职责的部门应当加强监督检查。</w:t>
            </w:r>
          </w:p>
          <w:p>
            <w:pPr>
              <w:widowControl/>
              <w:shd w:val="clear" w:color="auto" w:fill="FFFFFF"/>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负责事故调查处理的国务院有关部门和地方人民政府应当在批复事故调查报告后一年内，组织有关部门对事故整改和防范措施落实情况进行评估，并及时向社会公开评估结果；对不履行职责导致事故整改和防范措施没有落实的有关单位和人员，应当按照有关规定追究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《生产安全事故报告和调查处理条例》第三十三条</w:t>
            </w:r>
            <w:r>
              <w:rPr>
                <w:rFonts w:ascii="Times New Roman" w:hAnsi="Times New Roman" w:eastAsia="仿宋_GB2312"/>
                <w:color w:val="auto"/>
                <w:kern w:val="0"/>
                <w:sz w:val="18"/>
                <w:szCs w:val="18"/>
              </w:rPr>
              <w:t>事故发生单位应当认真吸取事故教训，落实防范和整改措施，防止事故再次发生。防范和整改措施的落实情况应当接受工会和职工的监督。</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安全生产监督管理部门和负有安全生产监督管理职责的有关部门应当对事故发生单位落实防范和整改措施的情况进行监督检查。</w:t>
            </w:r>
          </w:p>
        </w:tc>
        <w:tc>
          <w:tcPr>
            <w:tcW w:w="3899" w:type="dxa"/>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（3）</w:t>
            </w:r>
            <w:r>
              <w:rPr>
                <w:rFonts w:ascii="Times New Roman" w:hAnsi="Times New Roman" w:eastAsia="仿宋_GB2312"/>
                <w:color w:val="auto"/>
                <w:sz w:val="18"/>
                <w:szCs w:val="18"/>
              </w:rPr>
              <w:t>事故防范和整改措施有关资料</w:t>
            </w:r>
            <w:r>
              <w:rPr>
                <w:rFonts w:ascii="Times New Roman" w:hAnsi="Times New Roman" w:eastAsia="仿宋_GB2312"/>
                <w:color w:val="auto"/>
                <w:kern w:val="0"/>
                <w:sz w:val="18"/>
                <w:szCs w:val="18"/>
              </w:rPr>
              <w:t>；</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w:t>
            </w:r>
            <w:r>
              <w:rPr>
                <w:rFonts w:ascii="Times New Roman" w:hAnsi="Times New Roman" w:eastAsia="仿宋_GB2312"/>
                <w:color w:val="auto"/>
                <w:sz w:val="18"/>
                <w:szCs w:val="18"/>
              </w:rPr>
              <w:t>现场核实事故隐患整治的图片或影像资料；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color w:val="auto"/>
                <w:sz w:val="18"/>
                <w:szCs w:val="18"/>
              </w:rPr>
              <w:t>《现场检查记录》等</w:t>
            </w:r>
            <w:r>
              <w:rPr>
                <w:rFonts w:ascii="Times New Roman" w:hAnsi="Times New Roman" w:eastAsia="仿宋_GB2312"/>
                <w:color w:val="auto"/>
                <w:kern w:val="0"/>
                <w:sz w:val="18"/>
                <w:szCs w:val="18"/>
              </w:rPr>
              <w:t>相关</w:t>
            </w:r>
            <w:r>
              <w:rPr>
                <w:rFonts w:ascii="Times New Roman" w:hAnsi="Times New Roman" w:eastAsia="仿宋_GB2312"/>
                <w:color w:val="auto"/>
                <w:sz w:val="18"/>
                <w:szCs w:val="18"/>
              </w:rPr>
              <w:t>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（7）</w:t>
            </w:r>
            <w:r>
              <w:rPr>
                <w:rFonts w:ascii="Times New Roman" w:hAnsi="Times New Roman" w:eastAsia="仿宋_GB2312"/>
                <w:color w:val="auto"/>
                <w:sz w:val="18"/>
                <w:szCs w:val="18"/>
              </w:rPr>
              <w:t>其他相关证据。</w:t>
            </w:r>
          </w:p>
        </w:tc>
        <w:tc>
          <w:tcPr>
            <w:tcW w:w="3899" w:type="dxa"/>
            <w:vAlign w:val="center"/>
          </w:tcPr>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对发现的违法行为和事故隐患，依照有关安全生产法律法规追究法律责任，并依法从重处理。</w:t>
            </w:r>
          </w:p>
        </w:tc>
        <w:tc>
          <w:tcPr>
            <w:tcW w:w="951" w:type="dxa"/>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39" w:hRule="atLeast"/>
          <w:jc w:val="center"/>
        </w:trPr>
        <w:tc>
          <w:tcPr>
            <w:tcW w:w="616" w:type="dxa"/>
            <w:vMerge w:val="restart"/>
            <w:vAlign w:val="center"/>
          </w:tcPr>
          <w:p>
            <w:pPr>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lang w:val="en-US" w:eastAsia="zh-CN"/>
              </w:rPr>
              <w:t>7</w:t>
            </w:r>
          </w:p>
        </w:tc>
        <w:tc>
          <w:tcPr>
            <w:tcW w:w="950" w:type="dxa"/>
            <w:vMerge w:val="restart"/>
            <w:vAlign w:val="center"/>
          </w:tcPr>
          <w:p>
            <w:pPr>
              <w:widowControl/>
              <w:adjustRightInd w:val="0"/>
              <w:snapToGrid w:val="0"/>
              <w:rPr>
                <w:rFonts w:ascii="Times New Roman" w:hAnsi="Times New Roman" w:eastAsia="仿宋_GB2312"/>
                <w:color w:val="auto"/>
                <w:sz w:val="18"/>
                <w:szCs w:val="18"/>
              </w:rPr>
            </w:pPr>
            <w:r>
              <w:rPr>
                <w:rFonts w:ascii="Times New Roman" w:hAnsi="Times New Roman" w:eastAsia="仿宋_GB2312"/>
                <w:color w:val="auto"/>
                <w:sz w:val="18"/>
                <w:szCs w:val="18"/>
              </w:rPr>
              <w:t>第三方机构服务</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失实报告</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第七十二条第一款</w:t>
            </w:r>
            <w:r>
              <w:rPr>
                <w:rFonts w:hint="eastAsia" w:ascii="Times New Roman" w:hAnsi="Times New Roman" w:eastAsia="仿宋_GB2312"/>
                <w:color w:val="auto"/>
                <w:kern w:val="0"/>
                <w:sz w:val="18"/>
                <w:szCs w:val="18"/>
              </w:rPr>
              <w:t xml:space="preserve"> 承担安全评价、认证、检测、检验职责的机构应当具备国家规定的资质条件，并对其作出的安全评价、认证、检测、检验结果的合法性、真实性负责。资质条件由国务院应急管理部门会同国务院有关部门制定。</w:t>
            </w:r>
          </w:p>
        </w:tc>
        <w:tc>
          <w:tcPr>
            <w:tcW w:w="3899" w:type="dxa"/>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图片及影像资料</w:t>
            </w:r>
            <w:r>
              <w:rPr>
                <w:rFonts w:ascii="Times New Roman" w:hAnsi="Times New Roman" w:eastAsia="仿宋_GB2312"/>
                <w:color w:val="auto"/>
                <w:sz w:val="18"/>
                <w:szCs w:val="18"/>
              </w:rPr>
              <w:t>；；</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w:t>
            </w:r>
            <w:r>
              <w:rPr>
                <w:rFonts w:hint="eastAsia" w:ascii="Times New Roman" w:hAnsi="Times New Roman" w:eastAsia="仿宋_GB2312"/>
                <w:color w:val="auto"/>
                <w:kern w:val="0"/>
                <w:sz w:val="18"/>
                <w:szCs w:val="18"/>
              </w:rPr>
              <w:t>安全评价、认证、检测、检验报告</w:t>
            </w:r>
            <w:r>
              <w:rPr>
                <w:rFonts w:hint="eastAsia" w:ascii="Times New Roman" w:hAnsi="Times New Roman" w:eastAsia="仿宋_GB2312"/>
                <w:color w:val="auto"/>
                <w:sz w:val="18"/>
                <w:szCs w:val="18"/>
              </w:rPr>
              <w:t>；</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hint="eastAsia" w:ascii="Times New Roman" w:hAnsi="Times New Roman" w:eastAsia="仿宋_GB2312"/>
                <w:color w:val="auto"/>
                <w:kern w:val="0"/>
                <w:sz w:val="18"/>
                <w:szCs w:val="18"/>
              </w:rPr>
              <w:t>委托合同（或协议）</w:t>
            </w:r>
            <w:r>
              <w:rPr>
                <w:rFonts w:ascii="Times New Roman" w:hAnsi="Times New Roman" w:eastAsia="仿宋_GB2312"/>
                <w:color w:val="auto"/>
                <w:sz w:val="18"/>
                <w:szCs w:val="18"/>
              </w:rPr>
              <w:t>；</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color w:val="auto"/>
                <w:sz w:val="18"/>
                <w:szCs w:val="18"/>
              </w:rPr>
              <w:t>《现场检查记录》《责令限期整改指令书》等相关执法文书；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（7）</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（8）</w:t>
            </w:r>
            <w:r>
              <w:rPr>
                <w:rFonts w:ascii="Times New Roman" w:hAnsi="Times New Roman" w:eastAsia="仿宋_GB2312"/>
                <w:color w:val="auto"/>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 xml:space="preserve">第九十二条第一款 </w:t>
            </w:r>
            <w:r>
              <w:rPr>
                <w:rFonts w:hint="eastAsia" w:ascii="Times New Roman" w:hAnsi="Times New Roman" w:eastAsia="仿宋_GB2312"/>
                <w:color w:val="auto"/>
                <w:kern w:val="0"/>
                <w:sz w:val="18"/>
                <w:szCs w:val="18"/>
              </w:rPr>
              <w:t>承担安全评价、认证、检测、检验职责的机构出具失实报告的，责令停业整顿，并处三万元以上十万元以下的罚款；给他人造成损害的，依法承担赔偿责任。</w:t>
            </w:r>
          </w:p>
          <w:p>
            <w:pPr>
              <w:widowControl/>
              <w:shd w:val="clear" w:color="auto" w:fill="FFFFFF"/>
              <w:rPr>
                <w:rFonts w:ascii="Times New Roman" w:hAnsi="Times New Roman" w:eastAsia="仿宋_GB2312"/>
                <w:color w:val="auto"/>
                <w:kern w:val="0"/>
                <w:sz w:val="18"/>
                <w:szCs w:val="18"/>
              </w:rPr>
            </w:pPr>
          </w:p>
        </w:tc>
        <w:tc>
          <w:tcPr>
            <w:tcW w:w="951" w:type="dxa"/>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39" w:hRule="atLeast"/>
          <w:jc w:val="center"/>
        </w:trPr>
        <w:tc>
          <w:tcPr>
            <w:tcW w:w="616" w:type="dxa"/>
            <w:vMerge w:val="continue"/>
            <w:vAlign w:val="center"/>
          </w:tcPr>
          <w:p>
            <w:pPr>
              <w:jc w:val="center"/>
              <w:rPr>
                <w:rFonts w:ascii="Times New Roman" w:hAnsi="Times New Roman" w:eastAsia="仿宋_GB2312"/>
                <w:color w:val="auto"/>
                <w:kern w:val="0"/>
                <w:sz w:val="18"/>
                <w:szCs w:val="18"/>
              </w:rPr>
            </w:pPr>
          </w:p>
        </w:tc>
        <w:tc>
          <w:tcPr>
            <w:tcW w:w="950" w:type="dxa"/>
            <w:vMerge w:val="continue"/>
            <w:vAlign w:val="center"/>
          </w:tcPr>
          <w:p>
            <w:pPr>
              <w:widowControl/>
              <w:adjustRightInd w:val="0"/>
              <w:snapToGrid w:val="0"/>
              <w:rPr>
                <w:rFonts w:ascii="Times New Roman" w:hAnsi="Times New Roman" w:eastAsia="仿宋_GB2312"/>
                <w:color w:val="auto"/>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虚假报告</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第七十二条第二款</w:t>
            </w:r>
            <w:r>
              <w:rPr>
                <w:rFonts w:hint="eastAsia" w:ascii="Times New Roman" w:hAnsi="Times New Roman" w:eastAsia="仿宋_GB2312"/>
                <w:color w:val="auto"/>
                <w:kern w:val="0"/>
                <w:sz w:val="18"/>
                <w:szCs w:val="18"/>
              </w:rPr>
              <w:t>承担安全评价、认证、检测、检验职责的机构应当建立并实施服务公开和报告公开制度，不得租借资质、挂靠、出具虚假报告。</w:t>
            </w:r>
          </w:p>
          <w:p>
            <w:pPr>
              <w:widowControl/>
              <w:adjustRightInd w:val="0"/>
              <w:snapToGrid w:val="0"/>
              <w:ind w:firstLine="360" w:firstLineChars="200"/>
              <w:rPr>
                <w:rFonts w:ascii="Times New Roman" w:hAnsi="Times New Roman" w:eastAsia="仿宋_GB2312"/>
                <w:color w:val="auto"/>
                <w:kern w:val="0"/>
                <w:sz w:val="18"/>
                <w:szCs w:val="18"/>
              </w:rPr>
            </w:pPr>
          </w:p>
        </w:tc>
        <w:tc>
          <w:tcPr>
            <w:tcW w:w="3899" w:type="dxa"/>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图片及影像资料</w:t>
            </w:r>
            <w:r>
              <w:rPr>
                <w:rFonts w:ascii="Times New Roman" w:hAnsi="Times New Roman" w:eastAsia="仿宋_GB2312"/>
                <w:color w:val="auto"/>
                <w:sz w:val="18"/>
                <w:szCs w:val="18"/>
              </w:rPr>
              <w:t>；；</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w:t>
            </w:r>
            <w:r>
              <w:rPr>
                <w:rFonts w:hint="eastAsia" w:ascii="Times New Roman" w:hAnsi="Times New Roman" w:eastAsia="仿宋_GB2312"/>
                <w:color w:val="auto"/>
                <w:kern w:val="0"/>
                <w:sz w:val="18"/>
                <w:szCs w:val="18"/>
              </w:rPr>
              <w:t>安全评价、认证、检测、检验报告</w:t>
            </w:r>
            <w:r>
              <w:rPr>
                <w:rFonts w:hint="eastAsia" w:ascii="Times New Roman" w:hAnsi="Times New Roman" w:eastAsia="仿宋_GB2312"/>
                <w:color w:val="auto"/>
                <w:sz w:val="18"/>
                <w:szCs w:val="18"/>
              </w:rPr>
              <w:t>；</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hint="eastAsia" w:ascii="Times New Roman" w:hAnsi="Times New Roman" w:eastAsia="仿宋_GB2312"/>
                <w:color w:val="auto"/>
                <w:kern w:val="0"/>
                <w:sz w:val="18"/>
                <w:szCs w:val="18"/>
              </w:rPr>
              <w:t>委托合同（或协议）</w:t>
            </w:r>
            <w:r>
              <w:rPr>
                <w:rFonts w:ascii="Times New Roman" w:hAnsi="Times New Roman" w:eastAsia="仿宋_GB2312"/>
                <w:color w:val="auto"/>
                <w:sz w:val="18"/>
                <w:szCs w:val="18"/>
              </w:rPr>
              <w:t>；</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color w:val="auto"/>
                <w:sz w:val="18"/>
                <w:szCs w:val="18"/>
              </w:rPr>
              <w:t>《现场检查记录》《责令限期整改指令书》等相关执法文书；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（7）</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（8）</w:t>
            </w:r>
            <w:r>
              <w:rPr>
                <w:rFonts w:ascii="Times New Roman" w:hAnsi="Times New Roman" w:eastAsia="仿宋_GB2312"/>
                <w:color w:val="auto"/>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第九十二条第二款、第三款</w:t>
            </w:r>
            <w:r>
              <w:rPr>
                <w:rFonts w:hint="eastAsia" w:ascii="Times New Roman" w:hAnsi="Times New Roman" w:eastAsia="仿宋_GB2312"/>
                <w:color w:val="auto"/>
                <w:kern w:val="0"/>
                <w:sz w:val="18"/>
                <w:szCs w:val="18"/>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对有前款违法行为的机构及其直接责任人员，吊销其相应资质和资格，五年内不得从事安全评价、认证、检测、检验等工作，情节严重的，实行终身行业和职业禁入。</w:t>
            </w:r>
          </w:p>
          <w:p>
            <w:pPr>
              <w:widowControl/>
              <w:adjustRightInd w:val="0"/>
              <w:snapToGrid w:val="0"/>
              <w:ind w:firstLine="360" w:firstLineChars="200"/>
              <w:rPr>
                <w:rFonts w:ascii="Times New Roman" w:hAnsi="Times New Roman" w:eastAsia="仿宋_GB2312"/>
                <w:color w:val="auto"/>
                <w:kern w:val="0"/>
                <w:sz w:val="18"/>
                <w:szCs w:val="18"/>
              </w:rPr>
            </w:pPr>
          </w:p>
        </w:tc>
        <w:tc>
          <w:tcPr>
            <w:tcW w:w="951" w:type="dxa"/>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39" w:hRule="atLeast"/>
          <w:jc w:val="center"/>
        </w:trPr>
        <w:tc>
          <w:tcPr>
            <w:tcW w:w="616" w:type="dxa"/>
            <w:vAlign w:val="center"/>
          </w:tcPr>
          <w:p>
            <w:pPr>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lang w:val="en-US" w:eastAsia="zh-CN"/>
              </w:rPr>
              <w:t>8</w:t>
            </w:r>
          </w:p>
        </w:tc>
        <w:tc>
          <w:tcPr>
            <w:tcW w:w="950" w:type="dxa"/>
            <w:vAlign w:val="center"/>
          </w:tcPr>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特种设备</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检测、检验</w:t>
            </w:r>
          </w:p>
        </w:tc>
        <w:tc>
          <w:tcPr>
            <w:tcW w:w="3899" w:type="dxa"/>
            <w:vAlign w:val="center"/>
          </w:tcPr>
          <w:p>
            <w:pPr>
              <w:widowControl/>
              <w:adjustRightInd w:val="0"/>
              <w:snapToGrid w:val="0"/>
              <w:ind w:firstLine="361" w:firstLineChars="200"/>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color w:val="auto"/>
                <w:kern w:val="0"/>
                <w:sz w:val="18"/>
                <w:szCs w:val="18"/>
              </w:rPr>
              <w:t>第三十七条</w:t>
            </w:r>
            <w:r>
              <w:rPr>
                <w:rFonts w:hint="eastAsia" w:ascii="Times New Roman" w:hAnsi="Times New Roman" w:eastAsia="仿宋_GB2312"/>
                <w:color w:val="auto"/>
                <w:kern w:val="0"/>
                <w:sz w:val="18"/>
                <w:szCs w:val="18"/>
              </w:rPr>
              <w:t xml:space="preserve"> 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tc>
        <w:tc>
          <w:tcPr>
            <w:tcW w:w="3899" w:type="dxa"/>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图片及影像资料</w:t>
            </w:r>
            <w:r>
              <w:rPr>
                <w:rFonts w:ascii="Times New Roman" w:hAnsi="Times New Roman" w:eastAsia="仿宋_GB2312"/>
                <w:color w:val="auto"/>
                <w:sz w:val="18"/>
                <w:szCs w:val="18"/>
              </w:rPr>
              <w:t>；</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w:t>
            </w:r>
            <w:r>
              <w:rPr>
                <w:rFonts w:hint="eastAsia" w:ascii="Times New Roman" w:hAnsi="Times New Roman" w:eastAsia="仿宋_GB2312"/>
                <w:color w:val="auto"/>
                <w:kern w:val="0"/>
                <w:sz w:val="18"/>
                <w:szCs w:val="18"/>
              </w:rPr>
              <w:t>检测、检验报告</w:t>
            </w:r>
            <w:r>
              <w:rPr>
                <w:rFonts w:hint="eastAsia" w:ascii="Times New Roman" w:hAnsi="Times New Roman" w:eastAsia="仿宋_GB2312"/>
                <w:color w:val="auto"/>
                <w:sz w:val="18"/>
                <w:szCs w:val="18"/>
              </w:rPr>
              <w:t>；</w:t>
            </w:r>
          </w:p>
          <w:p>
            <w:pPr>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（5）</w:t>
            </w:r>
            <w:r>
              <w:rPr>
                <w:rFonts w:hint="eastAsia" w:ascii="Times New Roman" w:hAnsi="Times New Roman" w:eastAsia="仿宋_GB2312"/>
                <w:color w:val="auto"/>
                <w:kern w:val="0"/>
                <w:sz w:val="18"/>
                <w:szCs w:val="18"/>
              </w:rPr>
              <w:t>特种设备管理台账；</w:t>
            </w:r>
          </w:p>
          <w:p>
            <w:pPr>
              <w:pStyle w:val="2"/>
              <w:ind w:firstLine="0" w:firstLineChars="0"/>
              <w:rPr>
                <w:color w:val="auto"/>
                <w:sz w:val="18"/>
                <w:szCs w:val="18"/>
              </w:rPr>
            </w:pPr>
            <w:r>
              <w:rPr>
                <w:rFonts w:hint="eastAsia" w:ascii="Times New Roman" w:hAnsi="Times New Roman"/>
                <w:color w:val="auto"/>
                <w:sz w:val="18"/>
                <w:szCs w:val="18"/>
              </w:rPr>
              <w:t>（6）特</w:t>
            </w:r>
            <w:r>
              <w:rPr>
                <w:rFonts w:hint="eastAsia" w:ascii="Times New Roman" w:hAnsi="Times New Roman"/>
                <w:color w:val="auto"/>
                <w:kern w:val="0"/>
                <w:sz w:val="18"/>
                <w:szCs w:val="18"/>
              </w:rPr>
              <w:t>种设备安全使用证或者安全标志（复印件）；</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（7）</w:t>
            </w:r>
            <w:r>
              <w:rPr>
                <w:rFonts w:hint="eastAsia" w:ascii="Times New Roman" w:hAnsi="Times New Roman" w:eastAsia="仿宋_GB2312"/>
                <w:color w:val="auto"/>
                <w:kern w:val="0"/>
                <w:sz w:val="18"/>
                <w:szCs w:val="18"/>
              </w:rPr>
              <w:t>委托合同（或协议）</w:t>
            </w:r>
            <w:r>
              <w:rPr>
                <w:rFonts w:ascii="Times New Roman" w:hAnsi="Times New Roman" w:eastAsia="仿宋_GB2312"/>
                <w:color w:val="auto"/>
                <w:sz w:val="18"/>
                <w:szCs w:val="18"/>
              </w:rPr>
              <w:t>；</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（8）</w:t>
            </w:r>
            <w:r>
              <w:rPr>
                <w:rFonts w:ascii="Times New Roman" w:hAnsi="Times New Roman" w:eastAsia="仿宋_GB2312"/>
                <w:color w:val="auto"/>
                <w:sz w:val="18"/>
                <w:szCs w:val="18"/>
              </w:rPr>
              <w:t>《现场检查记录》《责令限期整改指令书》等相关执法文书；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（9）</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（10）</w:t>
            </w:r>
            <w:r>
              <w:rPr>
                <w:rFonts w:ascii="Times New Roman" w:hAnsi="Times New Roman" w:eastAsia="仿宋_GB2312"/>
                <w:color w:val="auto"/>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 xml:space="preserve">第九十九条第六项 </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（六）危险物品的容器、运输工具，以及涉及人身安全、危险性较大的海洋石油开采特种设备和矿山井下特种设备未经具有专业资质的机构检测、检验合格，取得安全使用证或者安全标志，投入使用的；</w:t>
            </w:r>
          </w:p>
        </w:tc>
        <w:tc>
          <w:tcPr>
            <w:tcW w:w="951" w:type="dxa"/>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39" w:hRule="atLeast"/>
          <w:jc w:val="center"/>
        </w:trPr>
        <w:tc>
          <w:tcPr>
            <w:tcW w:w="616" w:type="dxa"/>
            <w:vMerge w:val="restart"/>
            <w:vAlign w:val="center"/>
          </w:tcPr>
          <w:p>
            <w:pPr>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lang w:val="en-US" w:eastAsia="zh-CN"/>
              </w:rPr>
              <w:t>9</w:t>
            </w:r>
          </w:p>
        </w:tc>
        <w:tc>
          <w:tcPr>
            <w:tcW w:w="950" w:type="dxa"/>
            <w:vMerge w:val="restart"/>
            <w:vAlign w:val="center"/>
          </w:tcPr>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危险物品</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审批情况</w:t>
            </w:r>
          </w:p>
        </w:tc>
        <w:tc>
          <w:tcPr>
            <w:tcW w:w="3899" w:type="dxa"/>
            <w:vAlign w:val="center"/>
          </w:tcPr>
          <w:p>
            <w:pPr>
              <w:widowControl/>
              <w:shd w:val="clear" w:color="auto" w:fill="FFFFFF"/>
              <w:ind w:firstLine="180" w:firstLineChars="100"/>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color w:val="auto"/>
                <w:kern w:val="0"/>
                <w:sz w:val="18"/>
                <w:szCs w:val="18"/>
              </w:rPr>
              <w:t>第三十九条第一款</w:t>
            </w:r>
            <w:r>
              <w:rPr>
                <w:rFonts w:hint="eastAsia" w:ascii="Times New Roman" w:hAnsi="Times New Roman" w:eastAsia="仿宋_GB2312"/>
                <w:color w:val="auto"/>
                <w:kern w:val="0"/>
                <w:sz w:val="18"/>
                <w:szCs w:val="18"/>
              </w:rPr>
              <w:t xml:space="preserve"> 生产、经营、运输、储存、使用危险物品或者处置废弃危险物品的，由有关主管部门依照有关法律、法规的规定和国家标准或者行业标准审批并实施监督管理。</w:t>
            </w:r>
          </w:p>
        </w:tc>
        <w:tc>
          <w:tcPr>
            <w:tcW w:w="3899" w:type="dxa"/>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图片及影像资料</w:t>
            </w:r>
            <w:r>
              <w:rPr>
                <w:rFonts w:ascii="Times New Roman" w:hAnsi="Times New Roman" w:eastAsia="仿宋_GB2312"/>
                <w:color w:val="auto"/>
                <w:sz w:val="18"/>
                <w:szCs w:val="18"/>
              </w:rPr>
              <w:t>；</w:t>
            </w:r>
          </w:p>
          <w:p>
            <w:pPr>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（4）</w:t>
            </w:r>
            <w:r>
              <w:rPr>
                <w:rFonts w:hint="eastAsia" w:ascii="Times New Roman" w:hAnsi="Times New Roman" w:eastAsia="仿宋_GB2312"/>
                <w:color w:val="auto"/>
                <w:kern w:val="0"/>
                <w:sz w:val="18"/>
                <w:szCs w:val="18"/>
              </w:rPr>
              <w:t>危险物品管理台账；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color w:val="auto"/>
                <w:sz w:val="18"/>
                <w:szCs w:val="18"/>
              </w:rPr>
              <w:t>《现场检查记录》《责令限期整改指令书》等相关执法文书；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（7）</w:t>
            </w:r>
            <w:r>
              <w:rPr>
                <w:rFonts w:ascii="Times New Roman" w:hAnsi="Times New Roman" w:eastAsia="仿宋_GB2312"/>
                <w:color w:val="auto"/>
                <w:sz w:val="18"/>
                <w:szCs w:val="18"/>
              </w:rPr>
              <w:t>其他相关证据。</w:t>
            </w:r>
          </w:p>
        </w:tc>
        <w:tc>
          <w:tcPr>
            <w:tcW w:w="3899" w:type="dxa"/>
            <w:vAlign w:val="center"/>
          </w:tcPr>
          <w:p>
            <w:pPr>
              <w:widowControl/>
              <w:shd w:val="clear" w:color="auto" w:fill="FFFFFF"/>
              <w:ind w:firstLine="180" w:firstLineChars="1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color w:val="auto"/>
                <w:kern w:val="0"/>
                <w:sz w:val="18"/>
                <w:szCs w:val="18"/>
              </w:rPr>
              <w:t>第一百条 未经依法批准，擅自生产、经营、运输、储存、使用危险物品或者处置废弃危险物品的，依照有关危险物品安全管理的法律、行政法规的规定予以处罚；构成犯罪的，依照刑法有关规定追究刑事责任。</w:t>
            </w:r>
          </w:p>
        </w:tc>
        <w:tc>
          <w:tcPr>
            <w:tcW w:w="951" w:type="dxa"/>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39" w:hRule="atLeast"/>
          <w:jc w:val="center"/>
        </w:trPr>
        <w:tc>
          <w:tcPr>
            <w:tcW w:w="616" w:type="dxa"/>
            <w:vMerge w:val="continue"/>
            <w:vAlign w:val="center"/>
          </w:tcPr>
          <w:p>
            <w:pPr>
              <w:jc w:val="center"/>
              <w:rPr>
                <w:rFonts w:ascii="Times New Roman" w:hAnsi="Times New Roman" w:eastAsia="仿宋_GB2312"/>
                <w:color w:val="auto"/>
                <w:kern w:val="0"/>
                <w:sz w:val="18"/>
                <w:szCs w:val="18"/>
              </w:rPr>
            </w:pPr>
          </w:p>
        </w:tc>
        <w:tc>
          <w:tcPr>
            <w:tcW w:w="950" w:type="dxa"/>
            <w:vMerge w:val="continue"/>
            <w:vAlign w:val="center"/>
          </w:tcPr>
          <w:p>
            <w:pPr>
              <w:widowControl/>
              <w:adjustRightInd w:val="0"/>
              <w:snapToGrid w:val="0"/>
              <w:rPr>
                <w:rFonts w:ascii="楷体" w:hAnsi="楷体" w:eastAsia="楷体" w:cs="宋体"/>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专门安全管理制度及采取可靠的安全措施</w:t>
            </w:r>
          </w:p>
        </w:tc>
        <w:tc>
          <w:tcPr>
            <w:tcW w:w="3899" w:type="dxa"/>
            <w:vAlign w:val="center"/>
          </w:tcPr>
          <w:p>
            <w:pPr>
              <w:widowControl/>
              <w:shd w:val="clear" w:color="auto" w:fill="FFFFFF"/>
              <w:ind w:firstLine="180" w:firstLineChars="100"/>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color w:val="auto"/>
                <w:kern w:val="0"/>
                <w:sz w:val="18"/>
                <w:szCs w:val="18"/>
              </w:rPr>
              <w:t>第三十九条第二款 生产经营单位生产、经营、运输、储存、使用危险物品或者处置废弃危险物品，必须执行有关法律、法规和国家标准或者行业标准，建立专门的安全管理制度，采取可靠的安全措施，接受有关主管部门依法实施的监督管理。</w:t>
            </w:r>
          </w:p>
        </w:tc>
        <w:tc>
          <w:tcPr>
            <w:tcW w:w="3899" w:type="dxa"/>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图片及影像资料</w:t>
            </w:r>
            <w:r>
              <w:rPr>
                <w:rFonts w:ascii="Times New Roman" w:hAnsi="Times New Roman" w:eastAsia="仿宋_GB2312"/>
                <w:color w:val="auto"/>
                <w:sz w:val="18"/>
                <w:szCs w:val="18"/>
              </w:rPr>
              <w:t>；</w:t>
            </w:r>
          </w:p>
          <w:p>
            <w:pPr>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（4）</w:t>
            </w:r>
            <w:r>
              <w:rPr>
                <w:rFonts w:hint="eastAsia" w:ascii="Times New Roman" w:hAnsi="Times New Roman" w:eastAsia="仿宋_GB2312"/>
                <w:color w:val="auto"/>
                <w:kern w:val="0"/>
                <w:sz w:val="18"/>
                <w:szCs w:val="18"/>
              </w:rPr>
              <w:t>危险物品管理台账；</w:t>
            </w:r>
          </w:p>
          <w:p>
            <w:pPr>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（5）</w:t>
            </w:r>
            <w:r>
              <w:rPr>
                <w:rFonts w:hint="eastAsia" w:ascii="Times New Roman" w:hAnsi="Times New Roman" w:eastAsia="仿宋_GB2312"/>
                <w:color w:val="auto"/>
                <w:kern w:val="0"/>
                <w:sz w:val="18"/>
                <w:szCs w:val="18"/>
              </w:rPr>
              <w:t>危险物品安全管理制度及措施；</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color w:val="auto"/>
                <w:sz w:val="18"/>
                <w:szCs w:val="18"/>
              </w:rPr>
              <w:t>《现场检查记录》《责令限期整改指令书》等相关执法文书；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（7）</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（8）</w:t>
            </w:r>
            <w:r>
              <w:rPr>
                <w:rFonts w:ascii="Times New Roman" w:hAnsi="Times New Roman" w:eastAsia="仿宋_GB2312"/>
                <w:color w:val="auto"/>
                <w:sz w:val="18"/>
                <w:szCs w:val="18"/>
              </w:rPr>
              <w:t>其他相关证据。</w:t>
            </w:r>
          </w:p>
        </w:tc>
        <w:tc>
          <w:tcPr>
            <w:tcW w:w="3899" w:type="dxa"/>
            <w:vAlign w:val="center"/>
          </w:tcPr>
          <w:p>
            <w:pPr>
              <w:widowControl/>
              <w:shd w:val="clear" w:color="auto" w:fill="FFFFFF"/>
              <w:ind w:firstLine="180" w:firstLineChars="1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color w:val="auto"/>
                <w:kern w:val="0"/>
                <w:sz w:val="18"/>
                <w:szCs w:val="18"/>
              </w:rPr>
              <w:t>第一百零一条第一项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（一）生产、经营、运输、储存、使用危险物品或者处置废弃危险物品，未建立专门安全管理制度、未采取可靠的安全措施的；</w:t>
            </w:r>
          </w:p>
        </w:tc>
        <w:tc>
          <w:tcPr>
            <w:tcW w:w="951" w:type="dxa"/>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39" w:hRule="atLeast"/>
          <w:jc w:val="center"/>
        </w:trPr>
        <w:tc>
          <w:tcPr>
            <w:tcW w:w="616" w:type="dxa"/>
            <w:vAlign w:val="center"/>
          </w:tcPr>
          <w:p>
            <w:pPr>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val="en-US" w:eastAsia="zh-CN"/>
              </w:rPr>
              <w:t>20</w:t>
            </w:r>
          </w:p>
        </w:tc>
        <w:tc>
          <w:tcPr>
            <w:tcW w:w="950" w:type="dxa"/>
            <w:vAlign w:val="center"/>
          </w:tcPr>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淘汰危及生产安全的工艺、设备</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使用情况</w:t>
            </w:r>
          </w:p>
        </w:tc>
        <w:tc>
          <w:tcPr>
            <w:tcW w:w="3899" w:type="dxa"/>
            <w:vAlign w:val="center"/>
          </w:tcPr>
          <w:p>
            <w:pPr>
              <w:widowControl/>
              <w:shd w:val="clear" w:color="auto" w:fill="FFFFFF"/>
              <w:ind w:firstLine="180" w:firstLineChars="1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第三十八条</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widowControl/>
              <w:shd w:val="clear" w:color="auto" w:fill="FFFFFF"/>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省、自治区、直辖市人民政府可以根据本地区实际情况制定并公布具体目录，对前款规定以外的危及生产安全的工艺、设备予以淘汰。</w:t>
            </w:r>
          </w:p>
          <w:p>
            <w:pPr>
              <w:widowControl/>
              <w:shd w:val="clear" w:color="auto" w:fill="FFFFFF"/>
              <w:ind w:firstLine="360" w:firstLineChars="200"/>
              <w:rPr>
                <w:rFonts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生产经营单位不得使用应当淘汰的危及生产安全的工艺、设备。</w:t>
            </w:r>
          </w:p>
        </w:tc>
        <w:tc>
          <w:tcPr>
            <w:tcW w:w="3899" w:type="dxa"/>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图片及影像资料</w:t>
            </w:r>
            <w:r>
              <w:rPr>
                <w:rFonts w:ascii="Times New Roman" w:hAnsi="Times New Roman" w:eastAsia="仿宋_GB2312"/>
                <w:color w:val="auto"/>
                <w:sz w:val="18"/>
                <w:szCs w:val="18"/>
              </w:rPr>
              <w:t>；</w:t>
            </w:r>
          </w:p>
          <w:p>
            <w:pPr>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（4）</w:t>
            </w:r>
            <w:r>
              <w:rPr>
                <w:rFonts w:hint="eastAsia" w:ascii="Times New Roman" w:hAnsi="Times New Roman" w:eastAsia="仿宋_GB2312"/>
                <w:color w:val="auto"/>
                <w:kern w:val="0"/>
                <w:sz w:val="18"/>
                <w:szCs w:val="18"/>
              </w:rPr>
              <w:t>工艺、设备管理台账及运行记录；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color w:val="auto"/>
                <w:sz w:val="18"/>
                <w:szCs w:val="18"/>
              </w:rPr>
              <w:t>《现场检查记录》《责令限期整改指令书》等相关执法文书；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（7）</w:t>
            </w:r>
            <w:r>
              <w:rPr>
                <w:rFonts w:ascii="Times New Roman" w:hAnsi="Times New Roman" w:eastAsia="仿宋_GB2312"/>
                <w:color w:val="auto"/>
                <w:sz w:val="18"/>
                <w:szCs w:val="18"/>
              </w:rPr>
              <w:t>其他相关证据。</w:t>
            </w:r>
          </w:p>
        </w:tc>
        <w:tc>
          <w:tcPr>
            <w:tcW w:w="3899" w:type="dxa"/>
            <w:vAlign w:val="center"/>
          </w:tcPr>
          <w:p>
            <w:pPr>
              <w:widowControl/>
              <w:shd w:val="clear" w:color="auto" w:fill="FFFFFF"/>
              <w:ind w:firstLine="180" w:firstLineChars="1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color w:val="auto"/>
                <w:kern w:val="0"/>
                <w:sz w:val="18"/>
                <w:szCs w:val="18"/>
              </w:rPr>
              <w:t>第九十九条第七项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（七）使用应当淘汰的危及生产安全的工艺、设备的；</w:t>
            </w:r>
          </w:p>
        </w:tc>
        <w:tc>
          <w:tcPr>
            <w:tcW w:w="951" w:type="dxa"/>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39" w:hRule="atLeast"/>
          <w:jc w:val="center"/>
        </w:trPr>
        <w:tc>
          <w:tcPr>
            <w:tcW w:w="616" w:type="dxa"/>
            <w:vAlign w:val="center"/>
          </w:tcPr>
          <w:p>
            <w:pPr>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lang w:val="en-US" w:eastAsia="zh-CN"/>
              </w:rPr>
              <w:t>1</w:t>
            </w:r>
          </w:p>
        </w:tc>
        <w:tc>
          <w:tcPr>
            <w:tcW w:w="950" w:type="dxa"/>
            <w:vAlign w:val="center"/>
          </w:tcPr>
          <w:p>
            <w:pPr>
              <w:widowControl/>
              <w:adjustRightInd w:val="0"/>
              <w:snapToGrid w:val="0"/>
              <w:rPr>
                <w:rFonts w:ascii="Times New Roman" w:hAnsi="Times New Roman" w:eastAsia="仿宋_GB2312"/>
                <w:color w:val="auto"/>
                <w:sz w:val="18"/>
                <w:szCs w:val="18"/>
              </w:rPr>
            </w:pPr>
            <w:r>
              <w:rPr>
                <w:rFonts w:ascii="Times New Roman" w:hAnsi="Times New Roman" w:eastAsia="仿宋_GB2312"/>
                <w:color w:val="auto"/>
                <w:sz w:val="18"/>
                <w:szCs w:val="18"/>
              </w:rPr>
              <w:t>劳动协议</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协议内容</w:t>
            </w:r>
          </w:p>
        </w:tc>
        <w:tc>
          <w:tcPr>
            <w:tcW w:w="3899" w:type="dxa"/>
            <w:vAlign w:val="center"/>
          </w:tcPr>
          <w:p>
            <w:pPr>
              <w:widowControl/>
              <w:shd w:val="clear" w:color="auto" w:fill="FFFFFF"/>
              <w:ind w:firstLine="180" w:firstLineChars="1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w:t>
            </w:r>
            <w:r>
              <w:rPr>
                <w:rFonts w:ascii="Times New Roman" w:hAnsi="Times New Roman" w:eastAsia="仿宋_GB2312"/>
                <w:bCs/>
                <w:color w:val="auto"/>
                <w:kern w:val="0"/>
                <w:sz w:val="18"/>
                <w:szCs w:val="18"/>
              </w:rPr>
              <w:t>》</w:t>
            </w:r>
            <w:r>
              <w:rPr>
                <w:rFonts w:hint="eastAsia" w:ascii="Times New Roman" w:hAnsi="Times New Roman" w:eastAsia="仿宋_GB2312"/>
                <w:color w:val="auto"/>
                <w:kern w:val="0"/>
                <w:sz w:val="18"/>
                <w:szCs w:val="18"/>
              </w:rPr>
              <w:t>第五十二条第二款生产经营单位不得以任何形式与从业人员订立协议，免除或者减轻其对从业人员因生产安全事故伤亡依法应承担的责任。</w:t>
            </w:r>
          </w:p>
          <w:p>
            <w:pPr>
              <w:widowControl/>
              <w:adjustRightInd w:val="0"/>
              <w:snapToGrid w:val="0"/>
              <w:ind w:firstLine="361" w:firstLineChars="200"/>
              <w:rPr>
                <w:rFonts w:ascii="Times New Roman" w:hAnsi="Times New Roman" w:eastAsia="仿宋_GB2312"/>
                <w:b/>
                <w:bCs/>
                <w:color w:val="auto"/>
                <w:kern w:val="0"/>
                <w:sz w:val="18"/>
                <w:szCs w:val="18"/>
              </w:rPr>
            </w:pPr>
          </w:p>
        </w:tc>
        <w:tc>
          <w:tcPr>
            <w:tcW w:w="3899" w:type="dxa"/>
          </w:tcPr>
          <w:p>
            <w:pPr>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）企业营业执照和有关证照（相关许可证等）；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）主要负责人等相关人员的身份证明、任职文件及其询问笔录；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）劳动协议（或合同）；</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）证人证言；</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）企业有关部门和相关责任人责任落实资料；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）图片或影像资料；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）主要负责人签审记录；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）《现场检查记录》等相关执法文书；</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第一百零六条</w:t>
            </w:r>
            <w:r>
              <w:rPr>
                <w:rFonts w:hint="eastAsia" w:ascii="Times New Roman" w:hAnsi="Times New Roman" w:eastAsia="仿宋_GB2312"/>
                <w:color w:val="auto"/>
                <w:kern w:val="0"/>
                <w:sz w:val="18"/>
                <w:szCs w:val="18"/>
              </w:rPr>
              <w:t>生产经营单位与从业人员订立协议，免除或者减轻其对从业人员因生产安全事故伤亡依法应承担的责任的，该协议无效；对生产经营单位的主要负责人、个人经营的投资人处二万元以上十万元以下的罚款。</w:t>
            </w:r>
          </w:p>
        </w:tc>
        <w:tc>
          <w:tcPr>
            <w:tcW w:w="951" w:type="dxa"/>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39" w:hRule="atLeast"/>
          <w:jc w:val="center"/>
        </w:trPr>
        <w:tc>
          <w:tcPr>
            <w:tcW w:w="616" w:type="dxa"/>
            <w:vAlign w:val="center"/>
          </w:tcPr>
          <w:p>
            <w:pPr>
              <w:jc w:val="center"/>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lang w:val="en-US" w:eastAsia="zh-CN"/>
              </w:rPr>
              <w:t>2</w:t>
            </w:r>
          </w:p>
        </w:tc>
        <w:tc>
          <w:tcPr>
            <w:tcW w:w="950" w:type="dxa"/>
            <w:vAlign w:val="center"/>
          </w:tcPr>
          <w:p>
            <w:pPr>
              <w:widowControl/>
              <w:adjustRightInd w:val="0"/>
              <w:snapToGrid w:val="0"/>
              <w:rPr>
                <w:rFonts w:ascii="Times New Roman" w:hAnsi="Times New Roman" w:eastAsia="仿宋_GB2312"/>
                <w:color w:val="auto"/>
                <w:sz w:val="18"/>
                <w:szCs w:val="18"/>
              </w:rPr>
            </w:pPr>
            <w:r>
              <w:rPr>
                <w:rFonts w:ascii="Times New Roman" w:hAnsi="Times New Roman" w:eastAsia="仿宋_GB2312"/>
                <w:color w:val="auto"/>
                <w:sz w:val="18"/>
                <w:szCs w:val="18"/>
              </w:rPr>
              <w:t>从业人员履职</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履责和遵章守纪情况</w:t>
            </w:r>
          </w:p>
        </w:tc>
        <w:tc>
          <w:tcPr>
            <w:tcW w:w="3899" w:type="dxa"/>
            <w:vAlign w:val="center"/>
          </w:tcPr>
          <w:p>
            <w:pPr>
              <w:widowControl/>
              <w:shd w:val="clear" w:color="auto" w:fill="FFFFFF"/>
              <w:ind w:firstLine="180" w:firstLineChars="100"/>
              <w:rPr>
                <w:rFonts w:ascii="宋体" w:hAnsi="宋体" w:cs="宋体"/>
                <w:color w:val="auto"/>
                <w:kern w:val="0"/>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color w:val="auto"/>
                <w:kern w:val="0"/>
                <w:sz w:val="18"/>
                <w:szCs w:val="18"/>
              </w:rPr>
              <w:t>第五十七条</w:t>
            </w:r>
            <w:r>
              <w:rPr>
                <w:rFonts w:hint="eastAsia" w:ascii="Times New Roman" w:hAnsi="Times New Roman" w:eastAsia="仿宋_GB2312"/>
                <w:color w:val="auto"/>
                <w:kern w:val="0"/>
                <w:sz w:val="18"/>
                <w:szCs w:val="18"/>
              </w:rPr>
              <w:t xml:space="preserve"> 从业人员在作业过程中，应当严格落实岗位安全责任，遵守本单位的安全生产规章制度和操作规程，服从管理，正确佩戴和使用劳动防护用品。</w:t>
            </w:r>
          </w:p>
          <w:p>
            <w:pPr>
              <w:widowControl/>
              <w:adjustRightInd w:val="0"/>
              <w:snapToGrid w:val="0"/>
              <w:ind w:firstLine="361" w:firstLineChars="200"/>
              <w:rPr>
                <w:rFonts w:ascii="Times New Roman" w:hAnsi="Times New Roman" w:eastAsia="仿宋_GB2312"/>
                <w:b/>
                <w:bCs/>
                <w:color w:val="auto"/>
                <w:kern w:val="0"/>
                <w:sz w:val="18"/>
                <w:szCs w:val="18"/>
              </w:rPr>
            </w:pPr>
          </w:p>
        </w:tc>
        <w:tc>
          <w:tcPr>
            <w:tcW w:w="3899" w:type="dxa"/>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图片及影像资料</w:t>
            </w:r>
            <w:r>
              <w:rPr>
                <w:rFonts w:ascii="Times New Roman" w:hAnsi="Times New Roman" w:eastAsia="仿宋_GB2312"/>
                <w:color w:val="auto"/>
                <w:sz w:val="18"/>
                <w:szCs w:val="18"/>
              </w:rPr>
              <w:t>；</w:t>
            </w:r>
          </w:p>
          <w:p>
            <w:pPr>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（4）</w:t>
            </w:r>
            <w:r>
              <w:rPr>
                <w:rFonts w:hint="eastAsia" w:ascii="Times New Roman" w:hAnsi="Times New Roman" w:eastAsia="仿宋_GB2312"/>
                <w:color w:val="auto"/>
                <w:kern w:val="0"/>
                <w:sz w:val="18"/>
                <w:szCs w:val="18"/>
              </w:rPr>
              <w:t>从业人员花名册；</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（5）岗位安全责任制度；</w:t>
            </w:r>
          </w:p>
          <w:p>
            <w:pPr>
              <w:rPr>
                <w:color w:val="auto"/>
                <w:sz w:val="18"/>
                <w:szCs w:val="18"/>
              </w:rPr>
            </w:pPr>
            <w:r>
              <w:rPr>
                <w:rFonts w:hint="eastAsia" w:ascii="Times New Roman" w:hAnsi="Times New Roman" w:eastAsia="仿宋_GB2312"/>
                <w:color w:val="auto"/>
                <w:kern w:val="0"/>
                <w:sz w:val="18"/>
                <w:szCs w:val="18"/>
              </w:rPr>
              <w:t>（6）安全生产规章制度或者操作规程；</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（7）</w:t>
            </w:r>
            <w:r>
              <w:rPr>
                <w:rFonts w:ascii="Times New Roman" w:hAnsi="Times New Roman" w:eastAsia="仿宋_GB2312"/>
                <w:color w:val="auto"/>
                <w:sz w:val="18"/>
                <w:szCs w:val="18"/>
              </w:rPr>
              <w:t>《现场检查记录》《责令限期整改指令书》等相关执法文书；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（8）</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（9）</w:t>
            </w:r>
            <w:r>
              <w:rPr>
                <w:rFonts w:ascii="Times New Roman" w:hAnsi="Times New Roman" w:eastAsia="仿宋_GB2312"/>
                <w:color w:val="auto"/>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color w:val="auto"/>
                <w:kern w:val="0"/>
                <w:sz w:val="18"/>
                <w:szCs w:val="18"/>
              </w:rPr>
              <w:t>第一百零七条</w:t>
            </w:r>
            <w:r>
              <w:rPr>
                <w:rFonts w:hint="eastAsia" w:ascii="Times New Roman" w:hAnsi="Times New Roman" w:eastAsia="仿宋_GB2312"/>
                <w:color w:val="auto"/>
                <w:kern w:val="0"/>
                <w:sz w:val="18"/>
                <w:szCs w:val="18"/>
              </w:rPr>
              <w:t xml:space="preserve"> 生产经营单位的从业人员不落实岗位安全责任，不服从管理，违反安全生产规章制度或者操作规程的，由生产经营单位给予批评教育，依照有关规章制度给予处分；构成犯罪的，依照刑法有关规定追究刑事责任。</w:t>
            </w:r>
          </w:p>
        </w:tc>
        <w:tc>
          <w:tcPr>
            <w:tcW w:w="951" w:type="dxa"/>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39" w:hRule="atLeast"/>
          <w:jc w:val="center"/>
        </w:trPr>
        <w:tc>
          <w:tcPr>
            <w:tcW w:w="616" w:type="dxa"/>
            <w:vAlign w:val="center"/>
          </w:tcPr>
          <w:p>
            <w:pPr>
              <w:jc w:val="center"/>
              <w:rPr>
                <w:rFonts w:hint="default"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23</w:t>
            </w:r>
          </w:p>
        </w:tc>
        <w:tc>
          <w:tcPr>
            <w:tcW w:w="950" w:type="dxa"/>
            <w:vAlign w:val="center"/>
          </w:tcPr>
          <w:p>
            <w:pPr>
              <w:widowControl/>
              <w:adjustRightInd w:val="0"/>
              <w:snapToGrid w:val="0"/>
              <w:rPr>
                <w:rFonts w:ascii="Times New Roman" w:hAnsi="Times New Roman" w:eastAsia="仿宋_GB2312"/>
                <w:color w:val="auto"/>
                <w:sz w:val="18"/>
                <w:szCs w:val="18"/>
              </w:rPr>
            </w:pPr>
            <w:r>
              <w:rPr>
                <w:rFonts w:ascii="Times New Roman" w:hAnsi="Times New Roman" w:eastAsia="仿宋_GB2312"/>
                <w:color w:val="auto"/>
                <w:sz w:val="18"/>
                <w:szCs w:val="18"/>
              </w:rPr>
              <w:t>监督检查</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配合</w:t>
            </w:r>
            <w:r>
              <w:rPr>
                <w:rFonts w:ascii="Times New Roman" w:hAnsi="Times New Roman" w:eastAsia="仿宋_GB2312"/>
                <w:color w:val="auto"/>
                <w:kern w:val="0"/>
                <w:sz w:val="18"/>
                <w:szCs w:val="18"/>
              </w:rPr>
              <w:t>情况</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第六十六条</w:t>
            </w:r>
            <w:r>
              <w:rPr>
                <w:rFonts w:hint="eastAsia" w:ascii="Times New Roman" w:hAnsi="Times New Roman" w:eastAsia="仿宋_GB2312"/>
                <w:color w:val="auto"/>
                <w:kern w:val="0"/>
                <w:sz w:val="18"/>
                <w:szCs w:val="18"/>
              </w:rPr>
              <w:t xml:space="preserve"> 生产经营单位对负有安全生产监督管理职责的部门的监督检查人员（以下统称安全生产监督检查人员）依法履行监督检查职责，应当予以配合，不得拒绝、阻挠。</w:t>
            </w:r>
          </w:p>
          <w:p>
            <w:pPr>
              <w:widowControl/>
              <w:adjustRightInd w:val="0"/>
              <w:snapToGrid w:val="0"/>
              <w:ind w:firstLine="361" w:firstLineChars="200"/>
              <w:rPr>
                <w:rFonts w:ascii="Times New Roman" w:hAnsi="Times New Roman" w:eastAsia="仿宋_GB2312"/>
                <w:b/>
                <w:bCs/>
                <w:color w:val="auto"/>
                <w:kern w:val="0"/>
                <w:sz w:val="18"/>
                <w:szCs w:val="18"/>
              </w:rPr>
            </w:pPr>
          </w:p>
        </w:tc>
        <w:tc>
          <w:tcPr>
            <w:tcW w:w="3899" w:type="dxa"/>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图片及影像资料</w:t>
            </w:r>
            <w:r>
              <w:rPr>
                <w:rFonts w:ascii="Times New Roman" w:hAnsi="Times New Roman" w:eastAsia="仿宋_GB2312"/>
                <w:color w:val="auto"/>
                <w:sz w:val="18"/>
                <w:szCs w:val="18"/>
              </w:rPr>
              <w:t>；</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w:t>
            </w:r>
            <w:r>
              <w:rPr>
                <w:rFonts w:ascii="Times New Roman" w:hAnsi="Times New Roman" w:eastAsia="仿宋_GB2312"/>
                <w:color w:val="auto"/>
                <w:sz w:val="18"/>
                <w:szCs w:val="18"/>
              </w:rPr>
              <w:t>《现场检查记录》《责令限期整改指令书》等相关执法文书；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color w:val="auto"/>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 xml:space="preserve">第一百零八条 </w:t>
            </w:r>
            <w:r>
              <w:rPr>
                <w:rFonts w:hint="eastAsia" w:ascii="Times New Roman" w:hAnsi="Times New Roman" w:eastAsia="仿宋_GB2312"/>
                <w:color w:val="auto"/>
                <w:kern w:val="0"/>
                <w:sz w:val="18"/>
                <w:szCs w:val="18"/>
              </w:rPr>
              <w:t>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tc>
        <w:tc>
          <w:tcPr>
            <w:tcW w:w="951" w:type="dxa"/>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39" w:hRule="atLeast"/>
          <w:jc w:val="center"/>
        </w:trPr>
        <w:tc>
          <w:tcPr>
            <w:tcW w:w="616" w:type="dxa"/>
            <w:vAlign w:val="center"/>
          </w:tcPr>
          <w:p>
            <w:pPr>
              <w:jc w:val="center"/>
              <w:rPr>
                <w:rFonts w:hint="default"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24</w:t>
            </w:r>
          </w:p>
        </w:tc>
        <w:tc>
          <w:tcPr>
            <w:tcW w:w="950"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安全生产责任保险</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保险情况</w:t>
            </w:r>
          </w:p>
        </w:tc>
        <w:tc>
          <w:tcPr>
            <w:tcW w:w="3899" w:type="dxa"/>
            <w:vAlign w:val="center"/>
          </w:tcPr>
          <w:p>
            <w:pPr>
              <w:widowControl/>
              <w:shd w:val="clear" w:color="auto" w:fill="FFFFFF"/>
              <w:ind w:firstLine="361" w:firstLineChars="200"/>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第五十一条第二款</w:t>
            </w:r>
            <w:r>
              <w:rPr>
                <w:rFonts w:hint="eastAsia" w:ascii="Times New Roman" w:hAnsi="Times New Roman" w:eastAsia="仿宋_GB2312"/>
                <w:color w:val="auto"/>
                <w:kern w:val="0"/>
                <w:sz w:val="18"/>
                <w:szCs w:val="18"/>
              </w:rPr>
              <w:t>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tc>
        <w:tc>
          <w:tcPr>
            <w:tcW w:w="3899" w:type="dxa"/>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图片及影像资料</w:t>
            </w:r>
            <w:r>
              <w:rPr>
                <w:rFonts w:ascii="Times New Roman" w:hAnsi="Times New Roman" w:eastAsia="仿宋_GB2312"/>
                <w:color w:val="auto"/>
                <w:sz w:val="18"/>
                <w:szCs w:val="18"/>
              </w:rPr>
              <w:t>；</w:t>
            </w:r>
          </w:p>
          <w:p>
            <w:pPr>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（4）</w:t>
            </w:r>
            <w:r>
              <w:rPr>
                <w:rFonts w:hint="eastAsia" w:ascii="Times New Roman" w:hAnsi="Times New Roman" w:eastAsia="仿宋_GB2312"/>
                <w:color w:val="auto"/>
                <w:kern w:val="0"/>
                <w:sz w:val="18"/>
                <w:szCs w:val="18"/>
              </w:rPr>
              <w:t>从业人员花名册；</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（5）安全生产责任保险单（或协议）；</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（6）安全生产责任保险财务账目；</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（7）</w:t>
            </w:r>
            <w:r>
              <w:rPr>
                <w:rFonts w:ascii="Times New Roman" w:hAnsi="Times New Roman" w:eastAsia="仿宋_GB2312"/>
                <w:color w:val="auto"/>
                <w:sz w:val="18"/>
                <w:szCs w:val="18"/>
              </w:rPr>
              <w:t>《现场检查记录》《责令限期整改指令书》等相关执法文书；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（8）</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（9）</w:t>
            </w:r>
            <w:r>
              <w:rPr>
                <w:rFonts w:ascii="Times New Roman" w:hAnsi="Times New Roman" w:eastAsia="仿宋_GB2312"/>
                <w:color w:val="auto"/>
                <w:sz w:val="18"/>
                <w:szCs w:val="18"/>
              </w:rPr>
              <w:t>其他相关证据。</w:t>
            </w:r>
          </w:p>
        </w:tc>
        <w:tc>
          <w:tcPr>
            <w:tcW w:w="3899" w:type="dxa"/>
            <w:vAlign w:val="center"/>
          </w:tcPr>
          <w:p>
            <w:pPr>
              <w:widowControl/>
              <w:shd w:val="clear" w:color="auto" w:fill="FFFFFF"/>
              <w:ind w:firstLine="361" w:firstLineChars="200"/>
              <w:rPr>
                <w:rFonts w:ascii="宋体" w:hAnsi="宋体" w:cs="宋体"/>
                <w:color w:val="auto"/>
                <w:kern w:val="0"/>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color w:val="auto"/>
                <w:kern w:val="0"/>
                <w:sz w:val="18"/>
                <w:szCs w:val="18"/>
              </w:rPr>
              <w:t>第一百零九条 高危行业、领域的生产经营单位未按照国家规定投保安全生产责任保险的，责令限期改正，处五万元以上十万元以下的罚款；逾期未改正的，处十万元以上二十万元以下的罚款。</w:t>
            </w:r>
          </w:p>
          <w:p>
            <w:pPr>
              <w:widowControl/>
              <w:shd w:val="clear" w:color="auto" w:fill="FFFFFF"/>
              <w:rPr>
                <w:rFonts w:ascii="Times New Roman" w:hAnsi="Times New Roman" w:eastAsia="仿宋_GB2312"/>
                <w:color w:val="auto"/>
                <w:kern w:val="0"/>
                <w:sz w:val="18"/>
                <w:szCs w:val="18"/>
              </w:rPr>
            </w:pPr>
          </w:p>
        </w:tc>
        <w:tc>
          <w:tcPr>
            <w:tcW w:w="951" w:type="dxa"/>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39" w:hRule="atLeast"/>
          <w:jc w:val="center"/>
        </w:trPr>
        <w:tc>
          <w:tcPr>
            <w:tcW w:w="616" w:type="dxa"/>
            <w:vAlign w:val="center"/>
          </w:tcPr>
          <w:p>
            <w:pPr>
              <w:jc w:val="center"/>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lang w:val="en-US" w:eastAsia="zh-CN"/>
              </w:rPr>
              <w:t>5</w:t>
            </w:r>
          </w:p>
        </w:tc>
        <w:tc>
          <w:tcPr>
            <w:tcW w:w="950" w:type="dxa"/>
            <w:vAlign w:val="center"/>
          </w:tcPr>
          <w:p>
            <w:pPr>
              <w:widowControl/>
              <w:adjustRightInd w:val="0"/>
              <w:snapToGrid w:val="0"/>
              <w:rPr>
                <w:rFonts w:ascii="Times New Roman" w:hAnsi="Times New Roman" w:eastAsia="仿宋_GB2312"/>
                <w:color w:val="auto"/>
                <w:sz w:val="18"/>
                <w:szCs w:val="18"/>
              </w:rPr>
            </w:pPr>
            <w:r>
              <w:rPr>
                <w:rFonts w:ascii="Times New Roman" w:hAnsi="Times New Roman" w:eastAsia="仿宋_GB2312"/>
                <w:color w:val="auto"/>
                <w:sz w:val="18"/>
                <w:szCs w:val="18"/>
              </w:rPr>
              <w:t>提请关闭</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关闭情形</w:t>
            </w:r>
          </w:p>
        </w:tc>
        <w:tc>
          <w:tcPr>
            <w:tcW w:w="3899" w:type="dxa"/>
            <w:vAlign w:val="center"/>
          </w:tcPr>
          <w:p>
            <w:pPr>
              <w:widowControl/>
              <w:adjustRightInd w:val="0"/>
              <w:snapToGrid w:val="0"/>
              <w:ind w:firstLine="361" w:firstLineChars="200"/>
              <w:rPr>
                <w:rFonts w:ascii="Times New Roman" w:hAnsi="Times New Roman" w:eastAsia="仿宋_GB2312"/>
                <w:b/>
                <w:bCs/>
                <w:color w:val="auto"/>
                <w:kern w:val="0"/>
                <w:sz w:val="18"/>
                <w:szCs w:val="18"/>
              </w:rPr>
            </w:pPr>
          </w:p>
        </w:tc>
        <w:tc>
          <w:tcPr>
            <w:tcW w:w="3899" w:type="dxa"/>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图片及影像资料</w:t>
            </w:r>
            <w:r>
              <w:rPr>
                <w:rFonts w:ascii="Times New Roman" w:hAnsi="Times New Roman" w:eastAsia="仿宋_GB2312"/>
                <w:color w:val="auto"/>
                <w:sz w:val="18"/>
                <w:szCs w:val="18"/>
              </w:rPr>
              <w:t>；</w:t>
            </w:r>
          </w:p>
          <w:p>
            <w:pPr>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（4）</w:t>
            </w:r>
            <w:r>
              <w:rPr>
                <w:rFonts w:hint="eastAsia" w:ascii="Times New Roman" w:hAnsi="Times New Roman" w:eastAsia="仿宋_GB2312"/>
                <w:color w:val="auto"/>
                <w:kern w:val="0"/>
                <w:sz w:val="18"/>
                <w:szCs w:val="18"/>
              </w:rPr>
              <w:t>重大事故隐患登记台账和整改方案及验收记录；</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（5）行政处罚处罚情况（包括相关行政处罚文书）；</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（6）停产停业整顿及复查验收情况（包括相关安全生产行政执法文书）；</w:t>
            </w:r>
          </w:p>
          <w:p>
            <w:pPr>
              <w:pStyle w:val="2"/>
              <w:ind w:firstLine="0" w:firstLineChars="0"/>
              <w:rPr>
                <w:rFonts w:ascii="Times New Roman" w:hAnsi="Times New Roman"/>
                <w:color w:val="auto"/>
                <w:kern w:val="0"/>
                <w:sz w:val="18"/>
                <w:szCs w:val="18"/>
              </w:rPr>
            </w:pPr>
            <w:r>
              <w:rPr>
                <w:rFonts w:hint="eastAsia" w:ascii="Times New Roman" w:hAnsi="Times New Roman"/>
                <w:color w:val="auto"/>
                <w:kern w:val="0"/>
                <w:sz w:val="18"/>
                <w:szCs w:val="18"/>
              </w:rPr>
              <w:t>（7）生产安全事故报表及相关事故调查报告；</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w:t>
            </w:r>
            <w:r>
              <w:rPr>
                <w:rFonts w:ascii="Times New Roman" w:hAnsi="Times New Roman" w:eastAsia="仿宋_GB2312"/>
                <w:color w:val="auto"/>
                <w:kern w:val="0"/>
                <w:sz w:val="18"/>
                <w:szCs w:val="18"/>
              </w:rPr>
              <w:t>《现场检查记录》《责令限期整改指令书》等相关执法文书；</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（9）</w:t>
            </w:r>
            <w:r>
              <w:rPr>
                <w:rFonts w:ascii="Times New Roman" w:hAnsi="Times New Roman" w:eastAsia="仿宋_GB2312"/>
                <w:color w:val="auto"/>
                <w:kern w:val="0"/>
                <w:sz w:val="18"/>
                <w:szCs w:val="18"/>
              </w:rPr>
              <w:t>相关人员任职文件、身份证明及其询问笔录；</w:t>
            </w:r>
          </w:p>
          <w:p>
            <w:pPr>
              <w:pStyle w:val="2"/>
              <w:ind w:firstLine="0" w:firstLineChars="0"/>
              <w:rPr>
                <w:rFonts w:ascii="Times New Roman" w:hAnsi="Times New Roman"/>
                <w:color w:val="auto"/>
                <w:kern w:val="0"/>
                <w:sz w:val="18"/>
                <w:szCs w:val="18"/>
              </w:rPr>
            </w:pPr>
            <w:r>
              <w:rPr>
                <w:rFonts w:hint="eastAsia" w:ascii="Times New Roman" w:hAnsi="Times New Roman"/>
                <w:color w:val="auto"/>
                <w:kern w:val="0"/>
                <w:sz w:val="18"/>
                <w:szCs w:val="18"/>
              </w:rPr>
              <w:t>（10）证人证言；</w:t>
            </w:r>
          </w:p>
          <w:p>
            <w:pPr>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（11）</w:t>
            </w:r>
            <w:r>
              <w:rPr>
                <w:rFonts w:ascii="Times New Roman" w:hAnsi="Times New Roman" w:eastAsia="仿宋_GB2312"/>
                <w:color w:val="auto"/>
                <w:kern w:val="0"/>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 xml:space="preserve">第一百一十三条 </w:t>
            </w:r>
            <w:r>
              <w:rPr>
                <w:rFonts w:hint="eastAsia" w:ascii="Times New Roman" w:hAnsi="Times New Roman" w:eastAsia="仿宋_GB2312"/>
                <w:color w:val="auto"/>
                <w:kern w:val="0"/>
                <w:sz w:val="18"/>
                <w:szCs w:val="18"/>
              </w:rPr>
              <w:t>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（一）存在重大事故隐患，一百八十日内三次或者一年内四次受到本法规定的行政处罚的；</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（二）经停产停业整顿，仍不具备法律、行政法规和国家标准或者行业标准规定的安全生产条件的；</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（三）不具备法律、行政法规和国家标准或者行业标准规定的安全生产条件，导致发生重大、特别重大生产安全事故的；</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（四）拒不执行负有安全生产监督管理职责的部门作出的停产停业整顿决定的。</w:t>
            </w:r>
          </w:p>
        </w:tc>
        <w:tc>
          <w:tcPr>
            <w:tcW w:w="951" w:type="dxa"/>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35" w:hRule="atLeast"/>
          <w:jc w:val="center"/>
        </w:trPr>
        <w:tc>
          <w:tcPr>
            <w:tcW w:w="15165" w:type="dxa"/>
            <w:gridSpan w:val="7"/>
            <w:vAlign w:val="center"/>
          </w:tcPr>
          <w:p>
            <w:pPr>
              <w:widowControl/>
              <w:numPr>
                <w:ilvl w:val="255"/>
                <w:numId w:val="0"/>
              </w:numPr>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说明：1、根据本清单提供的证照及资料有原件的，应核实原件后留存复印件；无原件的提供复印件。所有复印件资料均应加盖企业公章</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证照及资料有正副本的，均核验留存复印件。</w:t>
            </w:r>
          </w:p>
          <w:p>
            <w:pPr>
              <w:widowControl/>
              <w:adjustRightInd w:val="0"/>
              <w:snapToGrid w:val="0"/>
              <w:ind w:firstLine="540" w:firstLineChars="3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2、其他相关证据：能够证明企业违法</w:t>
            </w:r>
            <w:r>
              <w:rPr>
                <w:rFonts w:hint="eastAsia" w:ascii="Times New Roman" w:hAnsi="Times New Roman" w:eastAsia="仿宋_GB2312"/>
                <w:color w:val="auto"/>
                <w:kern w:val="0"/>
                <w:sz w:val="18"/>
                <w:szCs w:val="18"/>
              </w:rPr>
              <w:t>违规</w:t>
            </w:r>
            <w:r>
              <w:rPr>
                <w:rFonts w:ascii="Times New Roman" w:hAnsi="Times New Roman" w:eastAsia="仿宋_GB2312"/>
                <w:color w:val="auto"/>
                <w:kern w:val="0"/>
                <w:sz w:val="18"/>
                <w:szCs w:val="18"/>
              </w:rPr>
              <w:t>行为的其他相关资料。</w:t>
            </w:r>
          </w:p>
        </w:tc>
      </w:tr>
    </w:tbl>
    <w:p>
      <w:pPr>
        <w:jc w:val="center"/>
        <w:rPr>
          <w:rFonts w:ascii="Times New Roman" w:hAnsi="Times New Roman" w:eastAsia="方正小标宋简体"/>
          <w:color w:val="auto"/>
          <w:sz w:val="18"/>
          <w:szCs w:val="18"/>
        </w:rPr>
      </w:pPr>
      <w:r>
        <w:rPr>
          <w:rFonts w:ascii="Times New Roman" w:hAnsi="Times New Roman" w:eastAsia="方正小标宋简体"/>
          <w:color w:val="auto"/>
          <w:sz w:val="18"/>
          <w:szCs w:val="18"/>
        </w:rPr>
        <w:br w:type="page"/>
      </w:r>
    </w:p>
    <w:p>
      <w:pPr>
        <w:pStyle w:val="3"/>
        <w:spacing w:line="240" w:lineRule="auto"/>
        <w:jc w:val="center"/>
        <w:rPr>
          <w:rFonts w:hint="default" w:ascii="Times New Roman" w:hAnsi="Times New Roman" w:eastAsia="方正小标宋简体"/>
          <w:color w:val="auto"/>
          <w:sz w:val="18"/>
          <w:szCs w:val="18"/>
          <w:lang w:val="en-US" w:eastAsia="zh-CN"/>
        </w:rPr>
      </w:pPr>
      <w:bookmarkStart w:id="3" w:name="_Toc49962346"/>
      <w:bookmarkStart w:id="4" w:name="_Toc1552"/>
      <w:bookmarkStart w:id="5" w:name="_Toc29955"/>
      <w:bookmarkStart w:id="6" w:name="_Toc6111"/>
      <w:r>
        <w:rPr>
          <w:rFonts w:hint="eastAsia" w:ascii="Times New Roman" w:hAnsi="Times New Roman" w:eastAsia="方正小标宋简体"/>
          <w:color w:val="auto"/>
          <w:sz w:val="18"/>
          <w:szCs w:val="18"/>
        </w:rPr>
        <w:t>煤矿企业检查</w:t>
      </w:r>
      <w:bookmarkEnd w:id="3"/>
      <w:r>
        <w:rPr>
          <w:rFonts w:hint="eastAsia" w:ascii="Times New Roman" w:hAnsi="Times New Roman" w:eastAsia="方正小标宋简体"/>
          <w:color w:val="auto"/>
          <w:sz w:val="18"/>
          <w:szCs w:val="18"/>
          <w:lang w:val="en-US" w:eastAsia="zh-CN"/>
        </w:rPr>
        <w:t>重点事项</w:t>
      </w:r>
    </w:p>
    <w:tbl>
      <w:tblPr>
        <w:tblStyle w:val="14"/>
        <w:tblW w:w="151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4"/>
        <w:gridCol w:w="948"/>
        <w:gridCol w:w="948"/>
        <w:gridCol w:w="3899"/>
        <w:gridCol w:w="3899"/>
        <w:gridCol w:w="3899"/>
        <w:gridCol w:w="94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0" w:hRule="atLeast"/>
          <w:tblHeader/>
          <w:jc w:val="center"/>
        </w:trPr>
        <w:tc>
          <w:tcPr>
            <w:tcW w:w="624" w:type="dxa"/>
            <w:tcBorders>
              <w:top w:val="single" w:color="auto" w:sz="6" w:space="0"/>
              <w:left w:val="single" w:color="auto" w:sz="6" w:space="0"/>
              <w:bottom w:val="single" w:color="auto" w:sz="6" w:space="0"/>
              <w:right w:val="single" w:color="auto" w:sz="6" w:space="0"/>
            </w:tcBorders>
            <w:noWrap/>
            <w:vAlign w:val="center"/>
          </w:tcPr>
          <w:p>
            <w:pPr>
              <w:widowControl/>
              <w:jc w:val="center"/>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序号</w:t>
            </w:r>
          </w:p>
        </w:tc>
        <w:tc>
          <w:tcPr>
            <w:tcW w:w="948" w:type="dxa"/>
            <w:tcBorders>
              <w:top w:val="single" w:color="auto" w:sz="6" w:space="0"/>
              <w:left w:val="nil"/>
              <w:bottom w:val="single" w:color="auto" w:sz="6" w:space="0"/>
              <w:right w:val="single" w:color="auto" w:sz="4" w:space="0"/>
            </w:tcBorders>
            <w:vAlign w:val="center"/>
          </w:tcPr>
          <w:p>
            <w:pPr>
              <w:widowControl/>
              <w:jc w:val="center"/>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检查事项</w:t>
            </w:r>
          </w:p>
        </w:tc>
        <w:tc>
          <w:tcPr>
            <w:tcW w:w="948"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检查内容</w:t>
            </w:r>
          </w:p>
        </w:tc>
        <w:tc>
          <w:tcPr>
            <w:tcW w:w="3899" w:type="dxa"/>
            <w:tcBorders>
              <w:top w:val="single" w:color="auto" w:sz="6" w:space="0"/>
              <w:left w:val="nil"/>
              <w:bottom w:val="single" w:color="auto" w:sz="6" w:space="0"/>
              <w:right w:val="single" w:color="auto" w:sz="6" w:space="0"/>
            </w:tcBorders>
            <w:vAlign w:val="center"/>
          </w:tcPr>
          <w:p>
            <w:pPr>
              <w:widowControl/>
              <w:jc w:val="center"/>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检查依据</w:t>
            </w:r>
          </w:p>
        </w:tc>
        <w:tc>
          <w:tcPr>
            <w:tcW w:w="3899" w:type="dxa"/>
            <w:tcBorders>
              <w:top w:val="single" w:color="auto" w:sz="6" w:space="0"/>
              <w:left w:val="nil"/>
              <w:bottom w:val="single" w:color="auto" w:sz="6" w:space="0"/>
              <w:right w:val="single" w:color="auto" w:sz="6" w:space="0"/>
            </w:tcBorders>
            <w:vAlign w:val="center"/>
          </w:tcPr>
          <w:p>
            <w:pPr>
              <w:widowControl/>
              <w:jc w:val="center"/>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主要证据</w:t>
            </w:r>
          </w:p>
        </w:tc>
        <w:tc>
          <w:tcPr>
            <w:tcW w:w="3899" w:type="dxa"/>
            <w:tcBorders>
              <w:top w:val="single" w:color="auto" w:sz="6" w:space="0"/>
              <w:left w:val="nil"/>
              <w:bottom w:val="single" w:color="auto" w:sz="6" w:space="0"/>
              <w:right w:val="single" w:color="auto" w:sz="4" w:space="0"/>
            </w:tcBorders>
            <w:vAlign w:val="center"/>
          </w:tcPr>
          <w:p>
            <w:pPr>
              <w:widowControl/>
              <w:jc w:val="center"/>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法律责任</w:t>
            </w:r>
          </w:p>
        </w:tc>
        <w:tc>
          <w:tcPr>
            <w:tcW w:w="948" w:type="dxa"/>
            <w:tcBorders>
              <w:top w:val="single" w:color="auto" w:sz="6" w:space="0"/>
              <w:left w:val="nil"/>
              <w:bottom w:val="single" w:color="auto" w:sz="6" w:space="0"/>
              <w:right w:val="single" w:color="auto" w:sz="6" w:space="0"/>
            </w:tcBorders>
            <w:vAlign w:val="center"/>
          </w:tcPr>
          <w:p>
            <w:pPr>
              <w:widowControl/>
              <w:jc w:val="center"/>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检查结果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restart"/>
            <w:tcBorders>
              <w:top w:val="single" w:color="auto" w:sz="6" w:space="0"/>
              <w:left w:val="single" w:color="auto" w:sz="6" w:space="0"/>
              <w:bottom w:val="single" w:color="auto" w:sz="6" w:space="0"/>
              <w:right w:val="single" w:color="auto" w:sz="6" w:space="0"/>
            </w:tcBorders>
            <w:noWrap/>
            <w:vAlign w:val="center"/>
          </w:tcPr>
          <w:p>
            <w:pPr>
              <w:widowControl/>
              <w:rPr>
                <w:rFonts w:ascii="Times New Roman" w:hAnsi="Times New Roman" w:eastAsia="仿宋_GB2312"/>
                <w:b/>
                <w:bCs/>
                <w:color w:val="auto"/>
                <w:kern w:val="0"/>
                <w:sz w:val="18"/>
                <w:szCs w:val="18"/>
              </w:rPr>
            </w:pPr>
          </w:p>
          <w:p>
            <w:pPr>
              <w:widowControl/>
              <w:jc w:val="center"/>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1</w:t>
            </w:r>
          </w:p>
        </w:tc>
        <w:tc>
          <w:tcPr>
            <w:tcW w:w="948" w:type="dxa"/>
            <w:vMerge w:val="restart"/>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p>
          <w:p>
            <w:pPr>
              <w:widowControl/>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规章制度</w:t>
            </w:r>
          </w:p>
        </w:tc>
        <w:tc>
          <w:tcPr>
            <w:tcW w:w="948" w:type="dxa"/>
            <w:tcBorders>
              <w:top w:val="single" w:color="auto" w:sz="4"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1.1</w:t>
            </w:r>
            <w:r>
              <w:rPr>
                <w:rFonts w:hint="eastAsia" w:ascii="Times New Roman" w:hAnsi="Times New Roman" w:eastAsia="仿宋_GB2312"/>
                <w:color w:val="auto"/>
                <w:kern w:val="0"/>
                <w:sz w:val="18"/>
                <w:szCs w:val="18"/>
              </w:rPr>
              <w:t>安全生产管理制度</w:t>
            </w:r>
          </w:p>
        </w:tc>
        <w:tc>
          <w:tcPr>
            <w:tcW w:w="3899" w:type="dxa"/>
            <w:tcBorders>
              <w:top w:val="single" w:color="auto" w:sz="6" w:space="0"/>
              <w:left w:val="nil"/>
              <w:bottom w:val="single" w:color="auto" w:sz="6" w:space="0"/>
              <w:right w:val="single" w:color="auto" w:sz="6" w:space="0"/>
            </w:tcBorders>
            <w:vAlign w:val="center"/>
          </w:tcPr>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《中华人民共和国安全生产法》  第二十一条第二项</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kern w:val="0"/>
                <w:sz w:val="18"/>
                <w:szCs w:val="18"/>
              </w:rPr>
              <w:t>生产经营单位的主要负责人对本单位安全生产工作负有下列职责：</w:t>
            </w:r>
          </w:p>
          <w:p>
            <w:pPr>
              <w:widowControl/>
              <w:rPr>
                <w:rFonts w:ascii="宋体" w:hAnsi="宋体" w:cs="宋体"/>
                <w:color w:val="auto"/>
                <w:kern w:val="0"/>
                <w:sz w:val="18"/>
                <w:szCs w:val="18"/>
              </w:rPr>
            </w:pPr>
            <w:r>
              <w:rPr>
                <w:rFonts w:hint="eastAsia" w:ascii="Times New Roman" w:hAnsi="Times New Roman" w:eastAsia="仿宋_GB2312"/>
                <w:color w:val="auto"/>
                <w:kern w:val="0"/>
                <w:sz w:val="18"/>
                <w:szCs w:val="18"/>
              </w:rPr>
              <w:t>（二）组织制定并实施本单位安全生产规章制度和操作规程；</w:t>
            </w:r>
          </w:p>
          <w:p>
            <w:pPr>
              <w:widowControl/>
              <w:ind w:firstLine="360" w:firstLineChars="200"/>
              <w:jc w:val="left"/>
              <w:rPr>
                <w:rFonts w:ascii="Times New Roman" w:hAnsi="Times New Roman" w:eastAsia="仿宋_GB2312"/>
                <w:b/>
                <w:color w:val="auto"/>
                <w:kern w:val="0"/>
                <w:sz w:val="18"/>
                <w:szCs w:val="18"/>
              </w:rPr>
            </w:pPr>
            <w:r>
              <w:rPr>
                <w:rFonts w:ascii="Times New Roman" w:hAnsi="Times New Roman" w:eastAsia="仿宋_GB2312"/>
                <w:bCs/>
                <w:color w:val="auto"/>
                <w:kern w:val="0"/>
                <w:sz w:val="18"/>
                <w:szCs w:val="18"/>
              </w:rPr>
              <w:br w:type="textWrapping"/>
            </w:r>
            <w:r>
              <w:rPr>
                <w:rFonts w:hint="eastAsia" w:ascii="Times New Roman" w:hAnsi="Times New Roman" w:eastAsia="仿宋_GB2312"/>
                <w:b/>
                <w:color w:val="auto"/>
                <w:kern w:val="0"/>
                <w:sz w:val="18"/>
                <w:szCs w:val="18"/>
              </w:rPr>
              <w:t>《四川省生产经营单位安全生产责任规定》第七条</w:t>
            </w:r>
            <w:r>
              <w:rPr>
                <w:rFonts w:hint="eastAsia" w:ascii="Times New Roman" w:hAnsi="Times New Roman" w:eastAsia="仿宋_GB2312"/>
                <w:bCs/>
                <w:color w:val="auto"/>
                <w:kern w:val="0"/>
                <w:sz w:val="18"/>
                <w:szCs w:val="18"/>
              </w:rPr>
              <w:t>生产经营单位应当建立健全下列安全生产规章制度</w:t>
            </w:r>
            <w:r>
              <w:rPr>
                <w:rFonts w:hint="eastAsia" w:ascii="Times New Roman" w:hAnsi="Times New Roman" w:eastAsia="仿宋_GB2312"/>
                <w:b/>
                <w:color w:val="auto"/>
                <w:kern w:val="0"/>
                <w:sz w:val="18"/>
                <w:szCs w:val="18"/>
              </w:rPr>
              <w:t>：</w:t>
            </w:r>
          </w:p>
          <w:p>
            <w:pPr>
              <w:widowControl/>
              <w:ind w:firstLine="360" w:firstLineChars="200"/>
              <w:jc w:val="left"/>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一</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安全生产投入保障制度</w:t>
            </w:r>
            <w:r>
              <w:rPr>
                <w:rFonts w:ascii="Times New Roman" w:hAnsi="Times New Roman" w:eastAsia="仿宋_GB2312"/>
                <w:bCs/>
                <w:color w:val="auto"/>
                <w:kern w:val="0"/>
                <w:sz w:val="18"/>
                <w:szCs w:val="18"/>
              </w:rPr>
              <w:t>;</w:t>
            </w:r>
          </w:p>
          <w:p>
            <w:pPr>
              <w:widowControl/>
              <w:ind w:firstLine="360" w:firstLineChars="200"/>
              <w:jc w:val="left"/>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二</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新建、改建、扩建工程项目的安全论证、评价和管理制度</w:t>
            </w:r>
            <w:r>
              <w:rPr>
                <w:rFonts w:ascii="Times New Roman" w:hAnsi="Times New Roman" w:eastAsia="仿宋_GB2312"/>
                <w:bCs/>
                <w:color w:val="auto"/>
                <w:kern w:val="0"/>
                <w:sz w:val="18"/>
                <w:szCs w:val="18"/>
              </w:rPr>
              <w:t>;</w:t>
            </w:r>
          </w:p>
          <w:p>
            <w:pPr>
              <w:widowControl/>
              <w:ind w:firstLine="360" w:firstLineChars="200"/>
              <w:jc w:val="left"/>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设施、设备综合安全管理制度以及安全设施、设备维护、保养和检修、维修制度</w:t>
            </w:r>
            <w:r>
              <w:rPr>
                <w:rFonts w:ascii="Times New Roman" w:hAnsi="Times New Roman" w:eastAsia="仿宋_GB2312"/>
                <w:bCs/>
                <w:color w:val="auto"/>
                <w:kern w:val="0"/>
                <w:sz w:val="18"/>
                <w:szCs w:val="18"/>
              </w:rPr>
              <w:t>;</w:t>
            </w:r>
          </w:p>
          <w:p>
            <w:pPr>
              <w:widowControl/>
              <w:ind w:firstLine="360" w:firstLineChars="200"/>
              <w:jc w:val="left"/>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四</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有较大危险、危害因素的生产经营场所、设施、设备安全管理制度</w:t>
            </w:r>
            <w:r>
              <w:rPr>
                <w:rFonts w:ascii="Times New Roman" w:hAnsi="Times New Roman" w:eastAsia="仿宋_GB2312"/>
                <w:bCs/>
                <w:color w:val="auto"/>
                <w:kern w:val="0"/>
                <w:sz w:val="18"/>
                <w:szCs w:val="18"/>
              </w:rPr>
              <w:t>;</w:t>
            </w:r>
          </w:p>
          <w:p>
            <w:pPr>
              <w:widowControl/>
              <w:ind w:firstLine="360" w:firstLineChars="200"/>
              <w:jc w:val="left"/>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五</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重大危险源安全管理制度</w:t>
            </w:r>
            <w:r>
              <w:rPr>
                <w:rFonts w:ascii="Times New Roman" w:hAnsi="Times New Roman" w:eastAsia="仿宋_GB2312"/>
                <w:bCs/>
                <w:color w:val="auto"/>
                <w:kern w:val="0"/>
                <w:sz w:val="18"/>
                <w:szCs w:val="18"/>
              </w:rPr>
              <w:t>;</w:t>
            </w:r>
          </w:p>
          <w:p>
            <w:pPr>
              <w:widowControl/>
              <w:ind w:firstLine="360" w:firstLineChars="200"/>
              <w:jc w:val="left"/>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六</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职业卫生管理制度</w:t>
            </w:r>
            <w:r>
              <w:rPr>
                <w:rFonts w:ascii="Times New Roman" w:hAnsi="Times New Roman" w:eastAsia="仿宋_GB2312"/>
                <w:bCs/>
                <w:color w:val="auto"/>
                <w:kern w:val="0"/>
                <w:sz w:val="18"/>
                <w:szCs w:val="18"/>
              </w:rPr>
              <w:t>;</w:t>
            </w:r>
          </w:p>
          <w:p>
            <w:pPr>
              <w:widowControl/>
              <w:ind w:firstLine="360" w:firstLineChars="200"/>
              <w:jc w:val="left"/>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七</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劳动防护用品使用和管理制度</w:t>
            </w:r>
            <w:r>
              <w:rPr>
                <w:rFonts w:ascii="Times New Roman" w:hAnsi="Times New Roman" w:eastAsia="仿宋_GB2312"/>
                <w:bCs/>
                <w:color w:val="auto"/>
                <w:kern w:val="0"/>
                <w:sz w:val="18"/>
                <w:szCs w:val="18"/>
              </w:rPr>
              <w:t>;</w:t>
            </w:r>
          </w:p>
          <w:p>
            <w:pPr>
              <w:widowControl/>
              <w:ind w:firstLine="360" w:firstLineChars="200"/>
              <w:jc w:val="left"/>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八</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安全生产检查及事故隐患排查、整改制度</w:t>
            </w:r>
            <w:r>
              <w:rPr>
                <w:rFonts w:ascii="Times New Roman" w:hAnsi="Times New Roman" w:eastAsia="仿宋_GB2312"/>
                <w:bCs/>
                <w:color w:val="auto"/>
                <w:kern w:val="0"/>
                <w:sz w:val="18"/>
                <w:szCs w:val="18"/>
              </w:rPr>
              <w:t>;</w:t>
            </w:r>
          </w:p>
          <w:p>
            <w:pPr>
              <w:widowControl/>
              <w:ind w:firstLine="360" w:firstLineChars="200"/>
              <w:jc w:val="left"/>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九</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安全生产目标管理和责任追究制度</w:t>
            </w:r>
            <w:r>
              <w:rPr>
                <w:rFonts w:ascii="Times New Roman" w:hAnsi="Times New Roman" w:eastAsia="仿宋_GB2312"/>
                <w:bCs/>
                <w:color w:val="auto"/>
                <w:kern w:val="0"/>
                <w:sz w:val="18"/>
                <w:szCs w:val="18"/>
              </w:rPr>
              <w:t>;</w:t>
            </w:r>
          </w:p>
          <w:p>
            <w:pPr>
              <w:widowControl/>
              <w:ind w:firstLine="360" w:firstLineChars="200"/>
              <w:jc w:val="left"/>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十</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安全生产教育培训管理考核制度</w:t>
            </w:r>
            <w:r>
              <w:rPr>
                <w:rFonts w:ascii="Times New Roman" w:hAnsi="Times New Roman" w:eastAsia="仿宋_GB2312"/>
                <w:bCs/>
                <w:color w:val="auto"/>
                <w:kern w:val="0"/>
                <w:sz w:val="18"/>
                <w:szCs w:val="18"/>
              </w:rPr>
              <w:t>;</w:t>
            </w:r>
          </w:p>
          <w:p>
            <w:pPr>
              <w:widowControl/>
              <w:ind w:firstLine="360" w:firstLineChars="200"/>
              <w:jc w:val="left"/>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十一</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特种作业人员管理制度</w:t>
            </w:r>
            <w:r>
              <w:rPr>
                <w:rFonts w:ascii="Times New Roman" w:hAnsi="Times New Roman" w:eastAsia="仿宋_GB2312"/>
                <w:bCs/>
                <w:color w:val="auto"/>
                <w:kern w:val="0"/>
                <w:sz w:val="18"/>
                <w:szCs w:val="18"/>
              </w:rPr>
              <w:t>;</w:t>
            </w:r>
          </w:p>
          <w:p>
            <w:pPr>
              <w:widowControl/>
              <w:ind w:firstLine="360" w:firstLineChars="200"/>
              <w:jc w:val="left"/>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十二</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现场安全管理和岗位安全生产标准化操作制度</w:t>
            </w:r>
            <w:r>
              <w:rPr>
                <w:rFonts w:ascii="Times New Roman" w:hAnsi="Times New Roman" w:eastAsia="仿宋_GB2312"/>
                <w:bCs/>
                <w:color w:val="auto"/>
                <w:kern w:val="0"/>
                <w:sz w:val="18"/>
                <w:szCs w:val="18"/>
              </w:rPr>
              <w:t>;</w:t>
            </w:r>
          </w:p>
          <w:p>
            <w:pPr>
              <w:widowControl/>
              <w:ind w:firstLine="360" w:firstLineChars="200"/>
              <w:jc w:val="left"/>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十三</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安全生产会议管理制度</w:t>
            </w:r>
            <w:r>
              <w:rPr>
                <w:rFonts w:ascii="Times New Roman" w:hAnsi="Times New Roman" w:eastAsia="仿宋_GB2312"/>
                <w:bCs/>
                <w:color w:val="auto"/>
                <w:kern w:val="0"/>
                <w:sz w:val="18"/>
                <w:szCs w:val="18"/>
              </w:rPr>
              <w:t>;</w:t>
            </w:r>
          </w:p>
          <w:p>
            <w:pPr>
              <w:widowControl/>
              <w:ind w:firstLine="360" w:firstLineChars="200"/>
              <w:jc w:val="left"/>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十四</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应急救援预案和应急体系管理制度</w:t>
            </w:r>
            <w:r>
              <w:rPr>
                <w:rFonts w:ascii="Times New Roman" w:hAnsi="Times New Roman" w:eastAsia="仿宋_GB2312"/>
                <w:bCs/>
                <w:color w:val="auto"/>
                <w:kern w:val="0"/>
                <w:sz w:val="18"/>
                <w:szCs w:val="18"/>
              </w:rPr>
              <w:t>;</w:t>
            </w:r>
          </w:p>
          <w:p>
            <w:pPr>
              <w:widowControl/>
              <w:ind w:firstLine="360" w:firstLineChars="200"/>
              <w:jc w:val="left"/>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十五</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生产安全事故报告和调查处理制度</w:t>
            </w:r>
            <w:r>
              <w:rPr>
                <w:rFonts w:ascii="Times New Roman" w:hAnsi="Times New Roman" w:eastAsia="仿宋_GB2312"/>
                <w:bCs/>
                <w:color w:val="auto"/>
                <w:kern w:val="0"/>
                <w:sz w:val="18"/>
                <w:szCs w:val="18"/>
              </w:rPr>
              <w:t>;</w:t>
            </w:r>
          </w:p>
          <w:p>
            <w:pPr>
              <w:widowControl/>
              <w:ind w:firstLine="360" w:firstLineChars="200"/>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十六</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消防、运输、储存、防灾等其他安全生产规章制度。</w:t>
            </w:r>
          </w:p>
        </w:tc>
        <w:tc>
          <w:tcPr>
            <w:tcW w:w="3899" w:type="dxa"/>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）主要负责人等相关人员的身份证明、任职文件及其询问笔录；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）对照《四川省生产经营单位安全生产责任规定》第七条规定及煤矿企业生产特点收集单位安全生产规章制度和各岗位操作规程；</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）查主要负责人相关会议记录；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）查主要负责人签审记录；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）图片或影像资料；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tcPr>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 xml:space="preserve">《中华人民共和国安全生产法》  </w:t>
            </w:r>
            <w:r>
              <w:rPr>
                <w:rFonts w:hint="eastAsia" w:ascii="Times New Roman" w:hAnsi="Times New Roman" w:eastAsia="仿宋_GB2312"/>
                <w:b/>
                <w:bCs/>
                <w:color w:val="auto"/>
                <w:kern w:val="0"/>
                <w:sz w:val="18"/>
                <w:szCs w:val="18"/>
              </w:rPr>
              <w:t>第九十四</w:t>
            </w:r>
            <w:r>
              <w:rPr>
                <w:rFonts w:hint="eastAsia" w:ascii="Times New Roman" w:hAnsi="Times New Roman" w:eastAsia="仿宋_GB2312"/>
                <w:color w:val="auto"/>
                <w:sz w:val="18"/>
                <w:szCs w:val="18"/>
              </w:rPr>
              <w:t>条  生产经营单位的主要负责人未履行本法规定的安全生产管理职责的，责令限期改正，处二万元以上五万元以下的罚款；逾期未改正的，处五万元以上十万元以下的罚款，责令生产经营单位停产停业整顿。</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生产经营单位的主要负责人有前款违法行为，导致发生生产安全事故的，给予撤职处分；构成犯罪的，依照刑法有关规定追究刑事责任。</w:t>
            </w:r>
          </w:p>
          <w:p>
            <w:pPr>
              <w:widowControl/>
              <w:ind w:firstLine="360" w:firstLineChars="200"/>
              <w:jc w:val="left"/>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widowControl/>
              <w:ind w:firstLine="361" w:firstLineChars="200"/>
              <w:jc w:val="left"/>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《四川省生产经营单位安全生产责任规定》第三十八条</w:t>
            </w:r>
            <w:r>
              <w:rPr>
                <w:rFonts w:hint="eastAsia" w:ascii="Times New Roman" w:hAnsi="Times New Roman" w:eastAsia="仿宋_GB2312"/>
                <w:color w:val="auto"/>
                <w:kern w:val="0"/>
                <w:sz w:val="18"/>
                <w:szCs w:val="18"/>
              </w:rPr>
              <w:t>生产经营单位违反本规定第七条、第八条，未建立健全和落实安全生产规章制度、分解落实安全生产责任目标的，由县级以上安全生产监督管理部门予以通报，责令限期改正，可以并处</w:t>
            </w:r>
            <w:r>
              <w:rPr>
                <w:rFonts w:ascii="Times New Roman" w:hAnsi="Times New Roman" w:eastAsia="仿宋_GB2312"/>
                <w:color w:val="auto"/>
                <w:kern w:val="0"/>
                <w:sz w:val="18"/>
                <w:szCs w:val="18"/>
              </w:rPr>
              <w:t>2000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万元以下罚款。</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vMerge w:val="continue"/>
            <w:tcBorders>
              <w:top w:val="single" w:color="auto" w:sz="6" w:space="0"/>
              <w:left w:val="nil"/>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tcBorders>
              <w:top w:val="single" w:color="auto" w:sz="6" w:space="0"/>
              <w:left w:val="single" w:color="auto" w:sz="4" w:space="0"/>
              <w:bottom w:val="single" w:color="auto" w:sz="6" w:space="0"/>
              <w:right w:val="single" w:color="auto" w:sz="6" w:space="0"/>
            </w:tcBorders>
            <w:vAlign w:val="center"/>
          </w:tcPr>
          <w:p>
            <w:pPr>
              <w:rPr>
                <w:rFonts w:ascii="Times New Roman" w:hAnsi="Times New Roman" w:eastAsia="仿宋_GB2312"/>
                <w:color w:val="auto"/>
                <w:kern w:val="0"/>
                <w:sz w:val="18"/>
                <w:szCs w:val="18"/>
              </w:rPr>
            </w:pPr>
          </w:p>
          <w:p>
            <w:pPr>
              <w:rPr>
                <w:rFonts w:ascii="Times New Roman" w:hAnsi="Times New Roman" w:eastAsia="仿宋_GB2312"/>
                <w:color w:val="auto"/>
                <w:kern w:val="0"/>
                <w:sz w:val="18"/>
                <w:szCs w:val="18"/>
              </w:rPr>
            </w:pPr>
          </w:p>
          <w:p>
            <w:pPr>
              <w:rPr>
                <w:rFonts w:ascii="Times New Roman" w:hAnsi="Times New Roman" w:eastAsia="仿宋_GB2312"/>
                <w:color w:val="auto"/>
                <w:kern w:val="0"/>
                <w:sz w:val="18"/>
                <w:szCs w:val="18"/>
              </w:rPr>
            </w:pPr>
          </w:p>
          <w:p>
            <w:pPr>
              <w:rPr>
                <w:rFonts w:ascii="Times New Roman" w:hAnsi="Times New Roman" w:eastAsia="仿宋_GB2312"/>
                <w:color w:val="auto"/>
                <w:kern w:val="0"/>
                <w:sz w:val="18"/>
                <w:szCs w:val="18"/>
              </w:rPr>
            </w:pPr>
          </w:p>
          <w:p>
            <w:pPr>
              <w:rPr>
                <w:rFonts w:ascii="Times New Roman" w:hAnsi="Times New Roman" w:eastAsia="仿宋_GB2312"/>
                <w:color w:val="auto"/>
                <w:sz w:val="18"/>
                <w:szCs w:val="18"/>
              </w:rPr>
            </w:pPr>
            <w:r>
              <w:rPr>
                <w:rFonts w:ascii="Times New Roman" w:hAnsi="Times New Roman" w:eastAsia="仿宋_GB2312"/>
                <w:color w:val="auto"/>
                <w:kern w:val="0"/>
                <w:sz w:val="18"/>
                <w:szCs w:val="18"/>
              </w:rPr>
              <w:t>1.2</w:t>
            </w:r>
            <w:r>
              <w:rPr>
                <w:rFonts w:hint="eastAsia" w:ascii="Times New Roman" w:hAnsi="Times New Roman" w:eastAsia="仿宋_GB2312"/>
                <w:color w:val="auto"/>
                <w:kern w:val="0"/>
                <w:sz w:val="18"/>
                <w:szCs w:val="18"/>
              </w:rPr>
              <w:t>安全生产责任制</w:t>
            </w:r>
          </w:p>
          <w:p>
            <w:pPr>
              <w:widowControl/>
              <w:rPr>
                <w:rFonts w:ascii="Times New Roman" w:hAnsi="Times New Roman" w:eastAsia="仿宋_GB2312"/>
                <w:b/>
                <w:bCs/>
                <w:color w:val="auto"/>
                <w:kern w:val="0"/>
                <w:sz w:val="18"/>
                <w:szCs w:val="18"/>
              </w:rPr>
            </w:pPr>
          </w:p>
        </w:tc>
        <w:tc>
          <w:tcPr>
            <w:tcW w:w="3899" w:type="dxa"/>
            <w:tcBorders>
              <w:top w:val="single" w:color="auto" w:sz="6" w:space="0"/>
              <w:left w:val="nil"/>
              <w:bottom w:val="single" w:color="auto" w:sz="6" w:space="0"/>
              <w:right w:val="single" w:color="auto" w:sz="6" w:space="0"/>
            </w:tcBorders>
            <w:vAlign w:val="center"/>
          </w:tcPr>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《中华人民共和国安全生产法》 第二十一条第一项</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kern w:val="0"/>
                <w:sz w:val="18"/>
                <w:szCs w:val="18"/>
              </w:rPr>
              <w:t>生产经营单位的主要负责人对本单位安全生产工作负有下列职责：</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（一）建立健全并落实本单位全员安全生产责任制，加强安全生产标准化建设；</w:t>
            </w:r>
          </w:p>
          <w:p>
            <w:pPr>
              <w:widowControl/>
              <w:ind w:firstLine="360" w:firstLineChars="200"/>
              <w:jc w:val="left"/>
              <w:rPr>
                <w:rFonts w:ascii="Times New Roman" w:hAnsi="Times New Roman" w:eastAsia="仿宋_GB2312"/>
                <w:bCs/>
                <w:color w:val="auto"/>
                <w:kern w:val="0"/>
                <w:sz w:val="18"/>
                <w:szCs w:val="18"/>
              </w:rPr>
            </w:pPr>
          </w:p>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《中华人民共和国安全生产法》第二十二条</w:t>
            </w:r>
            <w:r>
              <w:rPr>
                <w:rFonts w:hint="eastAsia" w:ascii="Times New Roman" w:hAnsi="Times New Roman" w:eastAsia="仿宋_GB2312"/>
                <w:color w:val="auto"/>
                <w:kern w:val="0"/>
                <w:sz w:val="18"/>
                <w:szCs w:val="18"/>
              </w:rPr>
              <w:t xml:space="preserve"> 生产经营单位的全员安全生产责任制应当明确各岗位的责任人员、责任范围和考核标准等内容。</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生产经营单位应当建立相应的机制，加强对全员安全生产责任制落实情况的监督考核，保证全员安全生产责任制的落实。</w:t>
            </w:r>
          </w:p>
          <w:p>
            <w:pPr>
              <w:widowControl/>
              <w:ind w:firstLine="361" w:firstLineChars="200"/>
              <w:jc w:val="left"/>
              <w:rPr>
                <w:rFonts w:ascii="Times New Roman" w:hAnsi="Times New Roman" w:eastAsia="仿宋_GB2312"/>
                <w:bCs/>
                <w:color w:val="auto"/>
                <w:kern w:val="0"/>
                <w:sz w:val="18"/>
                <w:szCs w:val="18"/>
              </w:rPr>
            </w:pPr>
            <w:r>
              <w:rPr>
                <w:rFonts w:hint="eastAsia" w:ascii="Times New Roman" w:hAnsi="Times New Roman" w:eastAsia="仿宋_GB2312"/>
                <w:b/>
                <w:color w:val="auto"/>
                <w:kern w:val="0"/>
                <w:sz w:val="18"/>
                <w:szCs w:val="18"/>
              </w:rPr>
              <w:t>《四川省生产经营单位安全生产责任规定》第八条</w:t>
            </w:r>
            <w:r>
              <w:rPr>
                <w:rFonts w:hint="eastAsia" w:ascii="Times New Roman" w:hAnsi="Times New Roman" w:eastAsia="仿宋_GB2312"/>
                <w:bCs/>
                <w:color w:val="auto"/>
                <w:kern w:val="0"/>
                <w:sz w:val="18"/>
                <w:szCs w:val="18"/>
              </w:rPr>
              <w:t>生产经营单位必须依法建立健全本单位安全生产责任制度、安全生产目标管理制度，并将本单位的安全生产责任目标分解到各部门、各岗位，明确责任人员、责任内容和考核奖惩要求。</w:t>
            </w:r>
          </w:p>
          <w:p>
            <w:pPr>
              <w:widowControl/>
              <w:shd w:val="clear" w:color="auto" w:fill="FFFFFF"/>
              <w:spacing w:after="150"/>
              <w:ind w:firstLine="360" w:firstLineChars="200"/>
              <w:jc w:val="left"/>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安全生产责任制度、安全生产目标管理制度包括以下内容</w:t>
            </w:r>
            <w:r>
              <w:rPr>
                <w:rFonts w:ascii="Times New Roman" w:hAnsi="Times New Roman" w:eastAsia="仿宋_GB2312"/>
                <w:bCs/>
                <w:color w:val="auto"/>
                <w:kern w:val="0"/>
                <w:sz w:val="18"/>
                <w:szCs w:val="18"/>
              </w:rPr>
              <w:t>:</w:t>
            </w:r>
          </w:p>
          <w:p>
            <w:pPr>
              <w:widowControl/>
              <w:ind w:firstLine="360" w:firstLineChars="200"/>
              <w:jc w:val="left"/>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一</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主要负责人的安全生产责任、目标</w:t>
            </w:r>
            <w:r>
              <w:rPr>
                <w:rFonts w:ascii="Times New Roman" w:hAnsi="Times New Roman" w:eastAsia="仿宋_GB2312"/>
                <w:bCs/>
                <w:color w:val="auto"/>
                <w:kern w:val="0"/>
                <w:sz w:val="18"/>
                <w:szCs w:val="18"/>
              </w:rPr>
              <w:t>;</w:t>
            </w:r>
          </w:p>
          <w:p>
            <w:pPr>
              <w:widowControl/>
              <w:ind w:firstLine="360" w:firstLineChars="200"/>
              <w:jc w:val="left"/>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二</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分管安全生产的负责人和其他负责人的安全生产责任、目标</w:t>
            </w:r>
            <w:r>
              <w:rPr>
                <w:rFonts w:ascii="Times New Roman" w:hAnsi="Times New Roman" w:eastAsia="仿宋_GB2312"/>
                <w:bCs/>
                <w:color w:val="auto"/>
                <w:kern w:val="0"/>
                <w:sz w:val="18"/>
                <w:szCs w:val="18"/>
              </w:rPr>
              <w:t>;</w:t>
            </w:r>
          </w:p>
          <w:p>
            <w:pPr>
              <w:widowControl/>
              <w:ind w:firstLine="360" w:firstLineChars="200"/>
              <w:jc w:val="left"/>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管理科室、车间、分公司等部门及其负责人的安全生产责任、目标</w:t>
            </w:r>
            <w:r>
              <w:rPr>
                <w:rFonts w:ascii="Times New Roman" w:hAnsi="Times New Roman" w:eastAsia="仿宋_GB2312"/>
                <w:bCs/>
                <w:color w:val="auto"/>
                <w:kern w:val="0"/>
                <w:sz w:val="18"/>
                <w:szCs w:val="18"/>
              </w:rPr>
              <w:t>;</w:t>
            </w:r>
          </w:p>
          <w:p>
            <w:pPr>
              <w:widowControl/>
              <w:ind w:firstLine="360" w:firstLineChars="200"/>
              <w:jc w:val="left"/>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四</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班组和班组长的安全生产责任、目标</w:t>
            </w:r>
            <w:r>
              <w:rPr>
                <w:rFonts w:ascii="Times New Roman" w:hAnsi="Times New Roman" w:eastAsia="仿宋_GB2312"/>
                <w:bCs/>
                <w:color w:val="auto"/>
                <w:kern w:val="0"/>
                <w:sz w:val="18"/>
                <w:szCs w:val="18"/>
              </w:rPr>
              <w:t>;</w:t>
            </w:r>
          </w:p>
          <w:p>
            <w:pPr>
              <w:widowControl/>
              <w:ind w:firstLine="360" w:firstLineChars="200"/>
              <w:jc w:val="left"/>
              <w:rPr>
                <w:rFonts w:ascii="Times New Roman" w:hAnsi="Times New Roman" w:eastAsia="仿宋_GB2312"/>
                <w:color w:val="auto"/>
                <w:kern w:val="0"/>
                <w:sz w:val="18"/>
                <w:szCs w:val="18"/>
              </w:rPr>
            </w:pP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五</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岗位从业人员的安全生产责任、目标。</w:t>
            </w:r>
          </w:p>
        </w:tc>
        <w:tc>
          <w:tcPr>
            <w:tcW w:w="3899" w:type="dxa"/>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）主要负责人等相关人员的身份证明、任职文件及其询问笔录；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）本单位安全生产责任制；</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）安全生产目标责任体系建设相关资料；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）主要负责人相关会议记录；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）主要负责人签审记录；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）主要负责人与分管领导和各部门签订的《安全生产目标责任书》；</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）主要负责人、分管安全生产的负责人和其他负责人的安全生产责任、目标；</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）图片或影像资料；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）《现场检查记录》《责令限期整改指令书》等相关执法文书；</w:t>
            </w:r>
          </w:p>
          <w:p>
            <w:pPr>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11</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tcPr>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 xml:space="preserve">《中华人民共和国安全生产法》  </w:t>
            </w:r>
            <w:r>
              <w:rPr>
                <w:rFonts w:hint="eastAsia" w:ascii="Times New Roman" w:hAnsi="Times New Roman" w:eastAsia="仿宋_GB2312"/>
                <w:b/>
                <w:bCs/>
                <w:color w:val="auto"/>
                <w:kern w:val="0"/>
                <w:sz w:val="18"/>
                <w:szCs w:val="18"/>
              </w:rPr>
              <w:t>第九十四</w:t>
            </w:r>
            <w:r>
              <w:rPr>
                <w:rFonts w:hint="eastAsia" w:ascii="Times New Roman" w:hAnsi="Times New Roman" w:eastAsia="仿宋_GB2312"/>
                <w:color w:val="auto"/>
                <w:sz w:val="18"/>
                <w:szCs w:val="18"/>
              </w:rPr>
              <w:t>条  生产经营单位的主要负责人未履行本法规定的安全生产管理职责的，责令限期改正，处二万元以上五万元以下的罚款；逾期未改正的，处五万元以上十万元以下的罚款，责令生产经营单位停产停业整顿。</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生产经营单位的主要负责人有前款违法行为，导致发生生产安全事故的，给予撤职处分；构成犯罪的，依照刑法有关规定追究刑事责任。</w:t>
            </w:r>
          </w:p>
          <w:p>
            <w:pPr>
              <w:widowControl/>
              <w:ind w:firstLine="360" w:firstLineChars="200"/>
              <w:jc w:val="left"/>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widowControl/>
              <w:ind w:firstLine="361" w:firstLineChars="200"/>
              <w:jc w:val="left"/>
              <w:rPr>
                <w:rFonts w:ascii="Times New Roman" w:hAnsi="Times New Roman" w:eastAsia="仿宋_GB2312"/>
                <w:b/>
                <w:bCs/>
                <w:color w:val="auto"/>
                <w:kern w:val="0"/>
                <w:sz w:val="18"/>
                <w:szCs w:val="18"/>
              </w:rPr>
            </w:pPr>
            <w:r>
              <w:rPr>
                <w:rFonts w:hint="eastAsia" w:ascii="Times New Roman" w:hAnsi="Times New Roman" w:eastAsia="仿宋_GB2312"/>
                <w:b/>
                <w:color w:val="auto"/>
                <w:kern w:val="0"/>
                <w:sz w:val="18"/>
                <w:szCs w:val="18"/>
              </w:rPr>
              <w:t>《四川省生产经营单位安全生产责任规定》第三十八条</w:t>
            </w:r>
            <w:r>
              <w:rPr>
                <w:rFonts w:hint="eastAsia" w:ascii="Times New Roman" w:hAnsi="Times New Roman" w:eastAsia="仿宋_GB2312"/>
                <w:bCs/>
                <w:color w:val="auto"/>
                <w:kern w:val="0"/>
                <w:sz w:val="18"/>
                <w:szCs w:val="18"/>
              </w:rPr>
              <w:t>生产经营单位违反本规定第七条、第八条，未建立健全和落实安全生产规章制度、分解落实安全生产责任目标的，由县级以上安全生产监督管理部门予以通报，责令限期改正，可以并处</w:t>
            </w:r>
            <w:r>
              <w:rPr>
                <w:rFonts w:ascii="Times New Roman" w:hAnsi="Times New Roman" w:eastAsia="仿宋_GB2312"/>
                <w:bCs/>
                <w:color w:val="auto"/>
                <w:kern w:val="0"/>
                <w:sz w:val="18"/>
                <w:szCs w:val="18"/>
              </w:rPr>
              <w:t>2000</w:t>
            </w:r>
            <w:r>
              <w:rPr>
                <w:rFonts w:hint="eastAsia" w:ascii="Times New Roman" w:hAnsi="Times New Roman" w:eastAsia="仿宋_GB2312"/>
                <w:bCs/>
                <w:color w:val="auto"/>
                <w:kern w:val="0"/>
                <w:sz w:val="18"/>
                <w:szCs w:val="18"/>
              </w:rPr>
              <w:t>元以上</w:t>
            </w:r>
            <w:r>
              <w:rPr>
                <w:rFonts w:ascii="Times New Roman" w:hAnsi="Times New Roman" w:eastAsia="仿宋_GB2312"/>
                <w:bCs/>
                <w:color w:val="auto"/>
                <w:kern w:val="0"/>
                <w:sz w:val="18"/>
                <w:szCs w:val="18"/>
              </w:rPr>
              <w:t>2</w:t>
            </w:r>
            <w:r>
              <w:rPr>
                <w:rFonts w:hint="eastAsia" w:ascii="Times New Roman" w:hAnsi="Times New Roman" w:eastAsia="仿宋_GB2312"/>
                <w:bCs/>
                <w:color w:val="auto"/>
                <w:kern w:val="0"/>
                <w:sz w:val="18"/>
                <w:szCs w:val="18"/>
              </w:rPr>
              <w:t>万元以下罚款。</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vMerge w:val="continue"/>
            <w:tcBorders>
              <w:top w:val="single" w:color="auto" w:sz="6" w:space="0"/>
              <w:left w:val="nil"/>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tcBorders>
              <w:top w:val="single" w:color="auto" w:sz="4" w:space="0"/>
              <w:left w:val="single" w:color="auto" w:sz="4" w:space="0"/>
              <w:bottom w:val="single" w:color="auto" w:sz="4" w:space="0"/>
              <w:right w:val="single" w:color="auto" w:sz="6" w:space="0"/>
            </w:tcBorders>
            <w:vAlign w:val="center"/>
          </w:tcPr>
          <w:p>
            <w:pPr>
              <w:rPr>
                <w:rFonts w:ascii="Times New Roman" w:hAnsi="Times New Roman" w:eastAsia="仿宋_GB2312"/>
                <w:color w:val="auto"/>
                <w:kern w:val="0"/>
                <w:sz w:val="18"/>
                <w:szCs w:val="18"/>
              </w:rPr>
            </w:pPr>
          </w:p>
          <w:p>
            <w:pP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1.3</w:t>
            </w:r>
            <w:r>
              <w:rPr>
                <w:rFonts w:hint="eastAsia" w:ascii="Times New Roman" w:hAnsi="Times New Roman" w:eastAsia="仿宋_GB2312"/>
                <w:color w:val="auto"/>
                <w:kern w:val="0"/>
                <w:sz w:val="18"/>
                <w:szCs w:val="18"/>
              </w:rPr>
              <w:t>安全生产管理机构设置和人员配备</w:t>
            </w:r>
          </w:p>
          <w:p>
            <w:pPr>
              <w:rPr>
                <w:rFonts w:ascii="Times New Roman" w:hAnsi="Times New Roman" w:eastAsia="仿宋_GB2312"/>
                <w:color w:val="auto"/>
                <w:kern w:val="0"/>
                <w:sz w:val="18"/>
                <w:szCs w:val="18"/>
              </w:rPr>
            </w:pPr>
          </w:p>
          <w:p>
            <w:pPr>
              <w:rPr>
                <w:rFonts w:ascii="Times New Roman" w:hAnsi="Times New Roman" w:eastAsia="仿宋_GB2312"/>
                <w:color w:val="auto"/>
                <w:kern w:val="0"/>
                <w:sz w:val="18"/>
                <w:szCs w:val="18"/>
              </w:rPr>
            </w:pPr>
          </w:p>
          <w:p>
            <w:pPr>
              <w:rPr>
                <w:rFonts w:ascii="Times New Roman" w:hAnsi="Times New Roman" w:eastAsia="仿宋_GB2312"/>
                <w:color w:val="auto"/>
                <w:kern w:val="0"/>
                <w:sz w:val="18"/>
                <w:szCs w:val="18"/>
              </w:rPr>
            </w:pPr>
          </w:p>
          <w:p>
            <w:pPr>
              <w:rPr>
                <w:rFonts w:ascii="Times New Roman" w:hAnsi="Times New Roman" w:eastAsia="仿宋_GB2312"/>
                <w:color w:val="auto"/>
                <w:kern w:val="0"/>
                <w:sz w:val="18"/>
                <w:szCs w:val="18"/>
              </w:rPr>
            </w:pPr>
          </w:p>
        </w:tc>
        <w:tc>
          <w:tcPr>
            <w:tcW w:w="3899" w:type="dxa"/>
            <w:tcBorders>
              <w:top w:val="single" w:color="auto" w:sz="6" w:space="0"/>
              <w:left w:val="nil"/>
              <w:bottom w:val="single" w:color="auto" w:sz="6" w:space="0"/>
              <w:right w:val="single" w:color="auto" w:sz="6" w:space="0"/>
            </w:tcBorders>
            <w:vAlign w:val="center"/>
          </w:tcPr>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 xml:space="preserve">《中华人民共和国安全生产法》  </w:t>
            </w:r>
            <w:r>
              <w:rPr>
                <w:rFonts w:hint="eastAsia" w:ascii="Times New Roman" w:hAnsi="Times New Roman" w:eastAsia="仿宋_GB2312"/>
                <w:b/>
                <w:bCs/>
                <w:color w:val="auto"/>
                <w:kern w:val="0"/>
                <w:sz w:val="18"/>
                <w:szCs w:val="18"/>
              </w:rPr>
              <w:t>第二十四条第一款</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sz w:val="18"/>
                <w:szCs w:val="18"/>
              </w:rPr>
              <w:t>矿山、金属冶炼、建筑施工、运输单位和危险物品的生产、经营、储存、装卸单位，应当设置安全生产管理机构或者配备专职安全生产管理人员。</w:t>
            </w:r>
          </w:p>
          <w:p>
            <w:pPr>
              <w:pStyle w:val="2"/>
              <w:ind w:firstLine="361"/>
              <w:rPr>
                <w:color w:val="auto"/>
                <w:sz w:val="18"/>
                <w:szCs w:val="18"/>
              </w:rPr>
            </w:pPr>
            <w:r>
              <w:rPr>
                <w:rFonts w:ascii="Times New Roman" w:hAnsi="Times New Roman"/>
                <w:b/>
                <w:bCs/>
                <w:color w:val="auto"/>
                <w:kern w:val="0"/>
                <w:sz w:val="18"/>
                <w:szCs w:val="18"/>
              </w:rPr>
              <w:t>《中华人民共和国安全生产法》</w:t>
            </w:r>
            <w:r>
              <w:rPr>
                <w:rFonts w:hint="eastAsia" w:ascii="Times New Roman" w:hAnsi="Times New Roman"/>
                <w:b/>
                <w:bCs/>
                <w:color w:val="auto"/>
                <w:kern w:val="0"/>
                <w:sz w:val="18"/>
                <w:szCs w:val="18"/>
              </w:rPr>
              <w:t>第二十七条第三款</w:t>
            </w:r>
            <w:r>
              <w:rPr>
                <w:rFonts w:hint="eastAsia" w:ascii="Times New Roman" w:hAnsi="Times New Roman"/>
                <w:color w:val="auto"/>
                <w:sz w:val="18"/>
                <w:szCs w:val="18"/>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pPr>
              <w:ind w:firstLine="360" w:firstLineChars="200"/>
              <w:rPr>
                <w:rFonts w:ascii="Times New Roman" w:hAnsi="Times New Roman" w:eastAsia="仿宋_GB2312"/>
                <w:color w:val="auto"/>
                <w:kern w:val="0"/>
                <w:sz w:val="18"/>
                <w:szCs w:val="18"/>
              </w:rPr>
            </w:pPr>
          </w:p>
        </w:tc>
        <w:tc>
          <w:tcPr>
            <w:tcW w:w="3899" w:type="dxa"/>
            <w:tcBorders>
              <w:top w:val="single" w:color="auto" w:sz="6" w:space="0"/>
              <w:left w:val="nil"/>
              <w:bottom w:val="single" w:color="auto" w:sz="6" w:space="0"/>
              <w:right w:val="single" w:color="auto" w:sz="6" w:space="0"/>
            </w:tcBorders>
            <w:vAlign w:val="center"/>
          </w:tcPr>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）企业营业执照和有关证照（相关许可证等）；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）主要负责人等相关人员的身份证明、任职文件及其询问笔录；</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）安全生产管理机构设置文件；</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）专职安全管理人员任职资格及相关证照；</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）专职安全管理人员履职情况记录；</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）主要负责人签审记录；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）图片或影像资料；</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）《现场检查记录》《责令限期整改指令书》等相关执法文书；；</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tcPr>
          <w:p>
            <w:pPr>
              <w:widowControl/>
              <w:shd w:val="clear" w:color="auto" w:fill="FFFFFF"/>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color w:val="auto"/>
                <w:sz w:val="18"/>
                <w:szCs w:val="18"/>
              </w:rPr>
              <w:t>第九十七条第一项</w:t>
            </w:r>
            <w:r>
              <w:rPr>
                <w:rFonts w:hint="eastAsia" w:ascii="Times New Roman" w:hAnsi="Times New Roman" w:eastAsia="仿宋_GB2312"/>
                <w:color w:val="auto"/>
                <w:sz w:val="18"/>
                <w:szCs w:val="18"/>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jc w:val="left"/>
              <w:rPr>
                <w:rFonts w:ascii="Times New Roman" w:hAnsi="Times New Roman" w:eastAsia="仿宋_GB2312"/>
                <w:b/>
                <w:bCs/>
                <w:color w:val="auto"/>
                <w:kern w:val="0"/>
                <w:sz w:val="18"/>
                <w:szCs w:val="18"/>
              </w:rPr>
            </w:pPr>
            <w:r>
              <w:rPr>
                <w:rFonts w:hint="eastAsia" w:ascii="Times New Roman" w:hAnsi="Times New Roman" w:eastAsia="仿宋_GB2312"/>
                <w:color w:val="auto"/>
                <w:sz w:val="18"/>
                <w:szCs w:val="18"/>
              </w:rPr>
              <w:t>（一）未按照规定设置安全生产管理机构或者配备安全生产管理人员、注册安全工程师的；</w:t>
            </w:r>
          </w:p>
        </w:tc>
        <w:tc>
          <w:tcPr>
            <w:tcW w:w="948" w:type="dxa"/>
            <w:tcBorders>
              <w:top w:val="single" w:color="auto" w:sz="6" w:space="0"/>
              <w:left w:val="nil"/>
              <w:bottom w:val="single" w:color="auto" w:sz="6" w:space="0"/>
              <w:right w:val="single" w:color="auto" w:sz="6" w:space="0"/>
            </w:tcBorders>
          </w:tcPr>
          <w:p>
            <w:pPr>
              <w:widowControl/>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vMerge w:val="continue"/>
            <w:tcBorders>
              <w:top w:val="single" w:color="auto" w:sz="6" w:space="0"/>
              <w:left w:val="nil"/>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tcBorders>
              <w:top w:val="single" w:color="auto" w:sz="4" w:space="0"/>
              <w:left w:val="nil"/>
              <w:bottom w:val="single" w:color="auto" w:sz="4" w:space="0"/>
              <w:right w:val="single" w:color="auto" w:sz="6" w:space="0"/>
            </w:tcBorders>
            <w:vAlign w:val="center"/>
          </w:tcPr>
          <w:p>
            <w:pPr>
              <w:widowControl/>
              <w:rPr>
                <w:rFonts w:ascii="Times New Roman" w:hAnsi="Times New Roman" w:eastAsia="仿宋_GB2312"/>
                <w:color w:val="auto"/>
                <w:kern w:val="0"/>
                <w:sz w:val="18"/>
                <w:szCs w:val="18"/>
              </w:rPr>
            </w:pPr>
          </w:p>
          <w:p>
            <w:pPr>
              <w:widowControl/>
              <w:rPr>
                <w:rFonts w:ascii="Times New Roman" w:hAnsi="Times New Roman" w:eastAsia="仿宋_GB2312"/>
                <w:color w:val="auto"/>
                <w:kern w:val="0"/>
                <w:sz w:val="18"/>
                <w:szCs w:val="18"/>
              </w:rPr>
            </w:pP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1.4</w:t>
            </w:r>
            <w:r>
              <w:rPr>
                <w:rFonts w:hint="eastAsia" w:ascii="Times New Roman" w:hAnsi="Times New Roman" w:eastAsia="仿宋_GB2312"/>
                <w:color w:val="auto"/>
                <w:kern w:val="0"/>
                <w:sz w:val="18"/>
                <w:szCs w:val="18"/>
              </w:rPr>
              <w:t>企业与职工协议</w:t>
            </w:r>
          </w:p>
        </w:tc>
        <w:tc>
          <w:tcPr>
            <w:tcW w:w="3899" w:type="dxa"/>
            <w:tcBorders>
              <w:top w:val="single" w:color="auto" w:sz="6" w:space="0"/>
              <w:left w:val="nil"/>
              <w:bottom w:val="single" w:color="auto" w:sz="6" w:space="0"/>
              <w:right w:val="single" w:color="auto" w:sz="6" w:space="0"/>
            </w:tcBorders>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w:t>
            </w:r>
            <w:r>
              <w:rPr>
                <w:rFonts w:ascii="Times New Roman" w:hAnsi="Times New Roman" w:eastAsia="仿宋_GB2312"/>
                <w:bCs/>
                <w:color w:val="auto"/>
                <w:kern w:val="0"/>
                <w:sz w:val="18"/>
                <w:szCs w:val="18"/>
              </w:rPr>
              <w:t>》</w:t>
            </w:r>
            <w:r>
              <w:rPr>
                <w:rFonts w:hint="eastAsia" w:ascii="Times New Roman" w:hAnsi="Times New Roman" w:eastAsia="仿宋_GB2312"/>
                <w:color w:val="auto"/>
                <w:kern w:val="0"/>
                <w:sz w:val="18"/>
                <w:szCs w:val="18"/>
              </w:rPr>
              <w:t>第五十二条第二款生产经营单位不得以任何形式与从业人员订立协议，免除或者减轻其对从业人员因生产安全事故伤亡依法应承担的责任。</w:t>
            </w:r>
          </w:p>
          <w:p>
            <w:pPr>
              <w:widowControl/>
              <w:ind w:firstLine="361" w:firstLineChars="200"/>
              <w:rPr>
                <w:rFonts w:ascii="Times New Roman" w:hAnsi="Times New Roman" w:eastAsia="仿宋_GB2312"/>
                <w:b/>
                <w:bCs/>
                <w:color w:val="auto"/>
                <w:kern w:val="0"/>
                <w:sz w:val="18"/>
                <w:szCs w:val="18"/>
              </w:rPr>
            </w:pPr>
          </w:p>
        </w:tc>
        <w:tc>
          <w:tcPr>
            <w:tcW w:w="3899" w:type="dxa"/>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）企业营业执照和有关证照（相关许可证等）；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）主要负责人等相关人员的身份证明、任职文件及其询问笔录；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）劳动协议（或合同）；</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）证人证言；</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）企业有关部门和相关责任人责任落实资料；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）图片或影像资料；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）主要负责人签审记录；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）《现场检查记录》等相关执法文书；</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tcPr>
          <w:p>
            <w:pPr>
              <w:widowControl/>
              <w:ind w:firstLine="361" w:firstLineChars="200"/>
              <w:jc w:val="left"/>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第一百零六条</w:t>
            </w:r>
            <w:r>
              <w:rPr>
                <w:rFonts w:hint="eastAsia" w:ascii="Times New Roman" w:hAnsi="Times New Roman" w:eastAsia="仿宋_GB2312"/>
                <w:color w:val="auto"/>
                <w:kern w:val="0"/>
                <w:sz w:val="18"/>
                <w:szCs w:val="18"/>
              </w:rPr>
              <w:t>生产经营单位与从业人员订立协议，免除或者减轻其对从业人员因生产安全事故伤亡依法应承担的责任的，该协议无效；对生产经营单位的主要负责人、个人经营的投资人处二万元以上十万元以下的罚款。</w:t>
            </w:r>
          </w:p>
        </w:tc>
        <w:tc>
          <w:tcPr>
            <w:tcW w:w="948" w:type="dxa"/>
            <w:tcBorders>
              <w:top w:val="single" w:color="auto" w:sz="6" w:space="0"/>
              <w:left w:val="nil"/>
              <w:bottom w:val="single" w:color="auto" w:sz="6" w:space="0"/>
              <w:right w:val="single" w:color="auto" w:sz="6" w:space="0"/>
            </w:tcBorders>
          </w:tcPr>
          <w:p>
            <w:pPr>
              <w:widowControl/>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restart"/>
            <w:tcBorders>
              <w:top w:val="single" w:color="auto" w:sz="6" w:space="0"/>
              <w:left w:val="single" w:color="auto" w:sz="6" w:space="0"/>
              <w:bottom w:val="single" w:color="auto" w:sz="6" w:space="0"/>
              <w:right w:val="single" w:color="auto" w:sz="6" w:space="0"/>
            </w:tcBorders>
            <w:noWrap/>
            <w:vAlign w:val="center"/>
          </w:tcPr>
          <w:p>
            <w:pPr>
              <w:widowControl/>
              <w:jc w:val="center"/>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2</w:t>
            </w:r>
          </w:p>
        </w:tc>
        <w:tc>
          <w:tcPr>
            <w:tcW w:w="948" w:type="dxa"/>
            <w:vMerge w:val="restart"/>
            <w:tcBorders>
              <w:top w:val="single" w:color="auto" w:sz="6" w:space="0"/>
              <w:left w:val="nil"/>
              <w:bottom w:val="single" w:color="auto" w:sz="6" w:space="0"/>
              <w:right w:val="single" w:color="auto" w:sz="4" w:space="0"/>
            </w:tcBorders>
            <w:vAlign w:val="center"/>
          </w:tcPr>
          <w:p>
            <w:pPr>
              <w:widowControl/>
              <w:jc w:val="center"/>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建设项目三同时管理</w:t>
            </w:r>
          </w:p>
        </w:tc>
        <w:tc>
          <w:tcPr>
            <w:tcW w:w="948" w:type="dxa"/>
            <w:tcBorders>
              <w:top w:val="single" w:color="auto" w:sz="4" w:space="0"/>
              <w:left w:val="single" w:color="auto" w:sz="4" w:space="0"/>
              <w:bottom w:val="single" w:color="auto" w:sz="4" w:space="0"/>
              <w:right w:val="single" w:color="auto" w:sz="6" w:space="0"/>
            </w:tcBorders>
            <w:vAlign w:val="center"/>
          </w:tcPr>
          <w:p>
            <w:pP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2.1</w:t>
            </w:r>
            <w:r>
              <w:rPr>
                <w:rFonts w:hint="eastAsia" w:ascii="Times New Roman" w:hAnsi="Times New Roman" w:eastAsia="仿宋_GB2312"/>
                <w:color w:val="auto"/>
                <w:sz w:val="18"/>
                <w:szCs w:val="18"/>
              </w:rPr>
              <w:t>安全评价</w:t>
            </w:r>
          </w:p>
        </w:tc>
        <w:tc>
          <w:tcPr>
            <w:tcW w:w="3899" w:type="dxa"/>
            <w:tcBorders>
              <w:top w:val="single" w:color="auto" w:sz="6" w:space="0"/>
              <w:left w:val="nil"/>
              <w:bottom w:val="single" w:color="auto" w:sz="6" w:space="0"/>
              <w:right w:val="single" w:color="auto" w:sz="6" w:space="0"/>
            </w:tcBorders>
            <w:vAlign w:val="center"/>
          </w:tcPr>
          <w:p>
            <w:pPr>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 xml:space="preserve">《中华人民共和国安全生产法》  </w:t>
            </w:r>
            <w:r>
              <w:rPr>
                <w:rFonts w:hint="eastAsia" w:ascii="Times New Roman" w:hAnsi="Times New Roman" w:eastAsia="仿宋_GB2312"/>
                <w:b/>
                <w:bCs/>
                <w:color w:val="auto"/>
                <w:kern w:val="0"/>
                <w:sz w:val="18"/>
                <w:szCs w:val="18"/>
              </w:rPr>
              <w:t xml:space="preserve">第三十二条 </w:t>
            </w:r>
            <w:r>
              <w:rPr>
                <w:rFonts w:hint="eastAsia" w:ascii="Times New Roman" w:hAnsi="Times New Roman" w:eastAsia="仿宋_GB2312"/>
                <w:color w:val="auto"/>
                <w:sz w:val="18"/>
                <w:szCs w:val="18"/>
              </w:rPr>
              <w:t>矿山、金属冶炼建设项目和用于生产、储存、装卸危险物品的建设项目，应当按照国家有关规定进行安全评价。</w:t>
            </w:r>
          </w:p>
          <w:p>
            <w:pPr>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《四川省安全生产条例》第十七条</w:t>
            </w:r>
            <w:r>
              <w:rPr>
                <w:rFonts w:hint="eastAsia" w:ascii="Times New Roman" w:hAnsi="Times New Roman" w:eastAsia="仿宋_GB2312"/>
                <w:color w:val="auto"/>
                <w:kern w:val="0"/>
                <w:sz w:val="18"/>
                <w:szCs w:val="18"/>
              </w:rPr>
              <w:t>新建、改建、扩建工程项目应当按照国家和省的规定进行安全条件论证和安全评价，其安全设施必须与主体工程同时设计、同时施工、同时投入生产使用，并按照有关规定办理审查手续。未经审查或者审查不合格的，不得办理行政许可，不得开工建设；未经验收或者验收不合格的，不得投入生产和使用。</w:t>
            </w:r>
          </w:p>
          <w:p>
            <w:pPr>
              <w:ind w:firstLine="360" w:firstLineChars="200"/>
              <w:rPr>
                <w:rFonts w:ascii="Times New Roman" w:hAnsi="Times New Roman" w:eastAsia="仿宋_GB2312"/>
                <w:color w:val="auto"/>
                <w:kern w:val="0"/>
                <w:sz w:val="18"/>
                <w:szCs w:val="18"/>
              </w:rPr>
            </w:pPr>
          </w:p>
          <w:p>
            <w:pPr>
              <w:ind w:firstLine="360" w:firstLineChars="200"/>
              <w:rPr>
                <w:rFonts w:ascii="Times New Roman" w:hAnsi="Times New Roman" w:eastAsia="仿宋_GB2312"/>
                <w:color w:val="auto"/>
                <w:kern w:val="0"/>
                <w:sz w:val="18"/>
                <w:szCs w:val="18"/>
              </w:rPr>
            </w:pPr>
          </w:p>
        </w:tc>
        <w:tc>
          <w:tcPr>
            <w:tcW w:w="3899" w:type="dxa"/>
            <w:tcBorders>
              <w:top w:val="single" w:color="auto" w:sz="6" w:space="0"/>
              <w:left w:val="nil"/>
              <w:bottom w:val="single" w:color="auto" w:sz="6" w:space="0"/>
              <w:right w:val="single" w:color="auto" w:sz="6" w:space="0"/>
            </w:tcBorders>
            <w:vAlign w:val="center"/>
          </w:tcPr>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）企业营业执照和有关证照（相关许可证等）；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）项目审查相关文件资料；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）设计单位营业执照及设计资质证件；</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）单位负责人等相关人员的身份证明、任职文件及其询问笔录；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）相关资格证书、设计人员登记及职称；</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）安全评价报告；</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）主要负责人签审记录；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）图片或影像资料；</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）《现场检查记录》《责令限期整改指令书》等相关执法文书；</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 xml:space="preserve">《中华人民共和国安全生产法》  </w:t>
            </w:r>
            <w:r>
              <w:rPr>
                <w:rFonts w:hint="eastAsia" w:ascii="Times New Roman" w:hAnsi="Times New Roman" w:eastAsia="仿宋_GB2312"/>
                <w:b/>
                <w:bCs/>
                <w:color w:val="auto"/>
                <w:kern w:val="0"/>
                <w:sz w:val="18"/>
                <w:szCs w:val="18"/>
              </w:rPr>
              <w:t>第九十八条第一项</w:t>
            </w:r>
            <w:r>
              <w:rPr>
                <w:rFonts w:hint="eastAsia" w:ascii="Times New Roman" w:hAnsi="Times New Roman" w:eastAsia="仿宋_GB2312"/>
                <w:color w:val="auto"/>
                <w:kern w:val="0"/>
                <w:sz w:val="18"/>
                <w:szCs w:val="18"/>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widowControl/>
              <w:numPr>
                <w:ilvl w:val="0"/>
                <w:numId w:val="1"/>
              </w:numPr>
              <w:ind w:firstLine="360" w:firstLineChars="200"/>
              <w:jc w:val="lef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未按照规定对矿山、金属冶炼建设项目或者用于生产、储存、装卸危险物品的建设项目进行安全评价的；</w:t>
            </w:r>
          </w:p>
          <w:p>
            <w:pPr>
              <w:widowControl/>
              <w:jc w:val="left"/>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《四川省安全生产条例》第六十七条</w:t>
            </w:r>
            <w:r>
              <w:rPr>
                <w:rFonts w:hint="eastAsia" w:ascii="Times New Roman" w:hAnsi="Times New Roman" w:eastAsia="仿宋_GB2312"/>
                <w:color w:val="auto"/>
                <w:kern w:val="0"/>
                <w:sz w:val="18"/>
                <w:szCs w:val="18"/>
              </w:rPr>
              <w:t>生产经营单位违反本条例第十七条、第二十五条第一款、第二十八条、第三十六条、第三十七条、第三十八条、第三十九条规定的，责令限期改正，可并处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万元以下的罚款；逾期未改正的，责令停产停业整顿。</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vMerge w:val="continue"/>
            <w:tcBorders>
              <w:top w:val="single" w:color="auto" w:sz="6" w:space="0"/>
              <w:left w:val="nil"/>
              <w:bottom w:val="single" w:color="auto" w:sz="6" w:space="0"/>
              <w:right w:val="single" w:color="auto" w:sz="4" w:space="0"/>
            </w:tcBorders>
            <w:vAlign w:val="center"/>
          </w:tcPr>
          <w:p>
            <w:pPr>
              <w:widowControl/>
              <w:jc w:val="left"/>
              <w:rPr>
                <w:rFonts w:ascii="Times New Roman" w:hAnsi="Times New Roman" w:eastAsia="仿宋_GB2312"/>
                <w:b/>
                <w:bCs/>
                <w:color w:val="auto"/>
                <w:kern w:val="0"/>
                <w:sz w:val="18"/>
                <w:szCs w:val="18"/>
              </w:rPr>
            </w:pPr>
          </w:p>
        </w:tc>
        <w:tc>
          <w:tcPr>
            <w:tcW w:w="948" w:type="dxa"/>
            <w:tcBorders>
              <w:top w:val="single" w:color="auto" w:sz="4" w:space="0"/>
              <w:left w:val="single" w:color="auto" w:sz="4" w:space="0"/>
              <w:bottom w:val="single" w:color="auto" w:sz="4" w:space="0"/>
              <w:right w:val="single" w:color="auto" w:sz="6" w:space="0"/>
            </w:tcBorders>
            <w:vAlign w:val="center"/>
          </w:tcPr>
          <w:p>
            <w:pPr>
              <w:widowControl/>
              <w:rPr>
                <w:rFonts w:ascii="Times New Roman" w:hAnsi="Times New Roman" w:eastAsia="仿宋_GB2312"/>
                <w:color w:val="auto"/>
                <w:kern w:val="0"/>
                <w:sz w:val="18"/>
                <w:szCs w:val="18"/>
              </w:rPr>
            </w:pPr>
          </w:p>
          <w:p>
            <w:pPr>
              <w:widowControl/>
              <w:rPr>
                <w:rFonts w:ascii="Times New Roman" w:hAnsi="Times New Roman" w:eastAsia="仿宋_GB2312"/>
                <w:color w:val="auto"/>
                <w:kern w:val="0"/>
                <w:sz w:val="18"/>
                <w:szCs w:val="18"/>
              </w:rPr>
            </w:pPr>
          </w:p>
          <w:p>
            <w:pPr>
              <w:widowControl/>
              <w:rPr>
                <w:rFonts w:ascii="Times New Roman" w:hAnsi="Times New Roman" w:eastAsia="仿宋_GB2312"/>
                <w:color w:val="auto"/>
                <w:kern w:val="0"/>
                <w:sz w:val="18"/>
                <w:szCs w:val="18"/>
              </w:rPr>
            </w:pP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2.2</w:t>
            </w:r>
            <w:r>
              <w:rPr>
                <w:rFonts w:hint="eastAsia" w:ascii="Times New Roman" w:hAnsi="Times New Roman" w:eastAsia="仿宋_GB2312"/>
                <w:color w:val="auto"/>
                <w:kern w:val="0"/>
                <w:sz w:val="18"/>
                <w:szCs w:val="18"/>
              </w:rPr>
              <w:t>安全设施设计审查</w:t>
            </w:r>
          </w:p>
        </w:tc>
        <w:tc>
          <w:tcPr>
            <w:tcW w:w="3899" w:type="dxa"/>
            <w:tcBorders>
              <w:top w:val="single" w:color="auto" w:sz="6" w:space="0"/>
              <w:left w:val="nil"/>
              <w:bottom w:val="single" w:color="auto" w:sz="6" w:space="0"/>
              <w:right w:val="single" w:color="auto" w:sz="6" w:space="0"/>
            </w:tcBorders>
            <w:vAlign w:val="center"/>
          </w:tcPr>
          <w:p>
            <w:pPr>
              <w:widowControl/>
              <w:shd w:val="clear" w:color="auto" w:fill="FFFFFF"/>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 xml:space="preserve">《中华人民共和国安全生产法》  </w:t>
            </w:r>
            <w:r>
              <w:rPr>
                <w:rFonts w:hint="eastAsia" w:ascii="Times New Roman" w:hAnsi="Times New Roman" w:eastAsia="仿宋_GB2312"/>
                <w:b/>
                <w:bCs/>
                <w:color w:val="auto"/>
                <w:kern w:val="0"/>
                <w:sz w:val="18"/>
                <w:szCs w:val="18"/>
              </w:rPr>
              <w:t>第三十三条</w:t>
            </w:r>
            <w:r>
              <w:rPr>
                <w:rFonts w:hint="eastAsia" w:ascii="楷体" w:hAnsi="楷体" w:eastAsia="楷体" w:cs="楷体"/>
                <w:color w:val="auto"/>
                <w:kern w:val="0"/>
                <w:sz w:val="18"/>
                <w:szCs w:val="18"/>
              </w:rPr>
              <w:t xml:space="preserve"> </w:t>
            </w:r>
            <w:r>
              <w:rPr>
                <w:rFonts w:hint="eastAsia" w:ascii="Times New Roman" w:hAnsi="Times New Roman" w:eastAsia="仿宋_GB2312"/>
                <w:b/>
                <w:bCs/>
                <w:color w:val="auto"/>
                <w:kern w:val="0"/>
                <w:sz w:val="18"/>
                <w:szCs w:val="18"/>
              </w:rPr>
              <w:t>第二款</w:t>
            </w:r>
            <w:r>
              <w:rPr>
                <w:rFonts w:hint="eastAsia" w:ascii="Times New Roman" w:hAnsi="Times New Roman" w:eastAsia="仿宋_GB2312"/>
                <w:color w:val="auto"/>
                <w:sz w:val="18"/>
                <w:szCs w:val="18"/>
              </w:rPr>
              <w:t>矿山、金属冶炼建设项目和用于生产、储存、装卸危险物品的建设项目的安全设施设计应当按照国家有关规定报经有关部门审查，审查部门及其负责审查的人员对审查结果负责。</w:t>
            </w:r>
          </w:p>
          <w:p>
            <w:pPr>
              <w:ind w:firstLine="361" w:firstLineChars="200"/>
              <w:rPr>
                <w:rFonts w:ascii="Times New Roman" w:hAnsi="Times New Roman" w:eastAsia="仿宋_GB2312"/>
                <w:b/>
                <w:bCs/>
                <w:color w:val="auto"/>
                <w:kern w:val="0"/>
                <w:sz w:val="18"/>
                <w:szCs w:val="18"/>
              </w:rPr>
            </w:pPr>
          </w:p>
        </w:tc>
        <w:tc>
          <w:tcPr>
            <w:tcW w:w="3899" w:type="dxa"/>
            <w:tcBorders>
              <w:top w:val="single" w:color="auto" w:sz="6" w:space="0"/>
              <w:left w:val="nil"/>
              <w:bottom w:val="single" w:color="auto" w:sz="6" w:space="0"/>
              <w:right w:val="single" w:color="auto" w:sz="6" w:space="0"/>
            </w:tcBorders>
            <w:vAlign w:val="center"/>
          </w:tcPr>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）企业营业执照和有关证照（相关许可证等）；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）设计单位营业执照及设计资质证件；</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）单位负责人等相关人员的身份证明、任职文件及其询问笔录；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）《现场检查记录》《责令限期整改指令书》等相关执法文书；</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）企业项目立项批文；</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）项目预评价报告；</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）项目安全设施设计；</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）安全生产监督管理部门安全设施设计审查意见书；</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）图片或影像资料；</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）其他相关证据。</w:t>
            </w:r>
          </w:p>
          <w:p>
            <w:pPr>
              <w:widowControl/>
              <w:rPr>
                <w:rFonts w:ascii="Times New Roman" w:hAnsi="Times New Roman" w:eastAsia="仿宋_GB2312"/>
                <w:b/>
                <w:bCs/>
                <w:color w:val="auto"/>
                <w:kern w:val="0"/>
                <w:sz w:val="18"/>
                <w:szCs w:val="18"/>
              </w:rPr>
            </w:pPr>
          </w:p>
        </w:tc>
        <w:tc>
          <w:tcPr>
            <w:tcW w:w="3899" w:type="dxa"/>
            <w:tcBorders>
              <w:top w:val="single" w:color="auto" w:sz="6" w:space="0"/>
              <w:left w:val="nil"/>
              <w:bottom w:val="single" w:color="auto" w:sz="6" w:space="0"/>
              <w:right w:val="single" w:color="auto" w:sz="4" w:space="0"/>
            </w:tcBorders>
          </w:tcPr>
          <w:p>
            <w:pPr>
              <w:widowControl/>
              <w:shd w:val="clear" w:color="auto" w:fill="FFFFFF"/>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 xml:space="preserve">《中华人民共和国安全生产法》  </w:t>
            </w:r>
            <w:r>
              <w:rPr>
                <w:rFonts w:hint="eastAsia" w:ascii="Times New Roman" w:hAnsi="Times New Roman" w:eastAsia="仿宋_GB2312"/>
                <w:b/>
                <w:bCs/>
                <w:color w:val="auto"/>
                <w:kern w:val="0"/>
                <w:sz w:val="18"/>
                <w:szCs w:val="18"/>
              </w:rPr>
              <w:t>第九十八条第二项</w:t>
            </w:r>
            <w:r>
              <w:rPr>
                <w:rFonts w:hint="eastAsia" w:ascii="Times New Roman" w:hAnsi="Times New Roman" w:eastAsia="仿宋_GB2312"/>
                <w:color w:val="auto"/>
                <w:sz w:val="18"/>
                <w:szCs w:val="18"/>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widowControl/>
              <w:ind w:firstLine="360" w:firstLineChars="200"/>
              <w:jc w:val="left"/>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（二）矿山、金属冶炼建设项目或者用于生产、储存、装卸危险物品的建设项目没有安全设施设计或者安全设施设计未按照规定报经有关部门审查同意的；</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vMerge w:val="continue"/>
            <w:tcBorders>
              <w:top w:val="single" w:color="auto" w:sz="6" w:space="0"/>
              <w:left w:val="nil"/>
              <w:bottom w:val="single" w:color="auto" w:sz="6" w:space="0"/>
              <w:right w:val="single" w:color="auto" w:sz="4" w:space="0"/>
            </w:tcBorders>
            <w:vAlign w:val="center"/>
          </w:tcPr>
          <w:p>
            <w:pPr>
              <w:widowControl/>
              <w:jc w:val="left"/>
              <w:rPr>
                <w:rFonts w:ascii="Times New Roman" w:hAnsi="Times New Roman" w:eastAsia="仿宋_GB2312"/>
                <w:b/>
                <w:bCs/>
                <w:color w:val="auto"/>
                <w:kern w:val="0"/>
                <w:sz w:val="18"/>
                <w:szCs w:val="18"/>
              </w:rPr>
            </w:pPr>
          </w:p>
        </w:tc>
        <w:tc>
          <w:tcPr>
            <w:tcW w:w="948" w:type="dxa"/>
            <w:tcBorders>
              <w:top w:val="single" w:color="auto" w:sz="4" w:space="0"/>
              <w:left w:val="nil"/>
              <w:bottom w:val="single" w:color="auto" w:sz="4" w:space="0"/>
              <w:right w:val="single" w:color="auto" w:sz="6" w:space="0"/>
            </w:tcBorders>
            <w:vAlign w:val="center"/>
          </w:tcPr>
          <w:p>
            <w:pPr>
              <w:widowControl/>
              <w:rPr>
                <w:rFonts w:ascii="Times New Roman" w:hAnsi="Times New Roman" w:eastAsia="仿宋_GB2312"/>
                <w:b/>
                <w:bCs/>
                <w:color w:val="auto"/>
                <w:kern w:val="0"/>
                <w:sz w:val="18"/>
                <w:szCs w:val="18"/>
              </w:rPr>
            </w:pPr>
            <w:r>
              <w:rPr>
                <w:rFonts w:ascii="Times New Roman" w:hAnsi="Times New Roman" w:eastAsia="仿宋_GB2312"/>
                <w:color w:val="auto"/>
                <w:kern w:val="0"/>
                <w:sz w:val="18"/>
                <w:szCs w:val="18"/>
              </w:rPr>
              <w:t>2.3</w:t>
            </w:r>
            <w:r>
              <w:rPr>
                <w:rFonts w:hint="eastAsia" w:ascii="Times New Roman" w:hAnsi="Times New Roman" w:eastAsia="仿宋_GB2312"/>
                <w:color w:val="auto"/>
                <w:kern w:val="0"/>
                <w:sz w:val="18"/>
                <w:szCs w:val="18"/>
              </w:rPr>
              <w:t>按设计组织施工</w:t>
            </w:r>
          </w:p>
        </w:tc>
        <w:tc>
          <w:tcPr>
            <w:tcW w:w="3899" w:type="dxa"/>
            <w:tcBorders>
              <w:top w:val="single" w:color="auto" w:sz="6" w:space="0"/>
              <w:left w:val="nil"/>
              <w:bottom w:val="single" w:color="auto" w:sz="6" w:space="0"/>
              <w:right w:val="single" w:color="auto" w:sz="6" w:space="0"/>
            </w:tcBorders>
            <w:vAlign w:val="center"/>
          </w:tcPr>
          <w:p>
            <w:pPr>
              <w:widowControl/>
              <w:adjustRightInd w:val="0"/>
              <w:snapToGrid w:val="0"/>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《中华人民共和国安全生产法》  第三十</w:t>
            </w:r>
            <w:r>
              <w:rPr>
                <w:rFonts w:hint="eastAsia" w:ascii="Times New Roman" w:hAnsi="Times New Roman" w:eastAsia="仿宋_GB2312"/>
                <w:b/>
                <w:bCs/>
                <w:color w:val="auto"/>
                <w:kern w:val="0"/>
                <w:sz w:val="18"/>
                <w:szCs w:val="18"/>
              </w:rPr>
              <w:t>四</w:t>
            </w:r>
            <w:r>
              <w:rPr>
                <w:rFonts w:ascii="Times New Roman" w:hAnsi="Times New Roman" w:eastAsia="仿宋_GB2312"/>
                <w:b/>
                <w:bCs/>
                <w:color w:val="auto"/>
                <w:kern w:val="0"/>
                <w:sz w:val="18"/>
                <w:szCs w:val="18"/>
              </w:rPr>
              <w:t>条</w:t>
            </w:r>
            <w:r>
              <w:rPr>
                <w:rFonts w:hint="eastAsia" w:ascii="Times New Roman" w:hAnsi="Times New Roman" w:eastAsia="仿宋_GB2312"/>
                <w:b/>
                <w:bCs/>
                <w:color w:val="auto"/>
                <w:kern w:val="0"/>
                <w:sz w:val="18"/>
                <w:szCs w:val="18"/>
              </w:rPr>
              <w:t>第一款</w:t>
            </w:r>
            <w:r>
              <w:rPr>
                <w:rFonts w:hint="eastAsia" w:ascii="Times New Roman" w:hAnsi="Times New Roman" w:eastAsia="仿宋_GB2312"/>
                <w:color w:val="auto"/>
                <w:sz w:val="18"/>
                <w:szCs w:val="18"/>
              </w:rPr>
              <w:t>矿山、金属冶炼建设项目和用于生产、储存、装卸危险物品的建设项目的施工单位必须按照批准的安全设施设计施工，并对安全设施的工程质量负责。</w:t>
            </w:r>
          </w:p>
          <w:p>
            <w:pPr>
              <w:widowControl/>
              <w:ind w:firstLine="361" w:firstLineChars="200"/>
              <w:rPr>
                <w:rFonts w:ascii="Times New Roman" w:hAnsi="Times New Roman" w:eastAsia="仿宋_GB2312"/>
                <w:b/>
                <w:bCs/>
                <w:color w:val="auto"/>
                <w:kern w:val="0"/>
                <w:sz w:val="18"/>
                <w:szCs w:val="18"/>
              </w:rPr>
            </w:pPr>
          </w:p>
        </w:tc>
        <w:tc>
          <w:tcPr>
            <w:tcW w:w="3899" w:type="dxa"/>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）企业营业执照和有关证照（相关许可证等）；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）施工单位安全生产许可证；</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）施工单位负责人身份证、任职文件；</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）安全设施设计审查记录及文件资料；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）施工组织方案；</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）主要负责人签审记录；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）施工单位相关工作安排记录；</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）违法行为图片或影像证据；</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11</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tcPr>
          <w:p>
            <w:pPr>
              <w:widowControl/>
              <w:shd w:val="clear" w:color="auto" w:fill="FFFFFF"/>
              <w:ind w:firstLine="180" w:firstLineChars="1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 xml:space="preserve">《中华人民共和国安全生产法》  </w:t>
            </w:r>
            <w:r>
              <w:rPr>
                <w:rFonts w:hint="eastAsia" w:ascii="Times New Roman" w:hAnsi="Times New Roman" w:eastAsia="仿宋_GB2312"/>
                <w:b/>
                <w:bCs/>
                <w:color w:val="auto"/>
                <w:kern w:val="0"/>
                <w:sz w:val="18"/>
                <w:szCs w:val="18"/>
              </w:rPr>
              <w:t>第九十八条第三项</w:t>
            </w:r>
            <w:r>
              <w:rPr>
                <w:rFonts w:hint="eastAsia" w:ascii="Times New Roman" w:hAnsi="Times New Roman" w:eastAsia="仿宋_GB2312"/>
                <w:color w:val="auto"/>
                <w:sz w:val="18"/>
                <w:szCs w:val="18"/>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widowControl/>
              <w:jc w:val="left"/>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（三）矿山、金属冶炼建设项目或者用于生产、储存、装卸危险物品的建设项目的施工单位未按照批准的安全设施设计施工的；</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2" w:hRule="atLeast"/>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vMerge w:val="continue"/>
            <w:tcBorders>
              <w:top w:val="single" w:color="auto" w:sz="6" w:space="0"/>
              <w:left w:val="nil"/>
              <w:bottom w:val="single" w:color="auto" w:sz="6" w:space="0"/>
              <w:right w:val="single" w:color="auto" w:sz="4" w:space="0"/>
            </w:tcBorders>
            <w:vAlign w:val="center"/>
          </w:tcPr>
          <w:p>
            <w:pPr>
              <w:widowControl/>
              <w:jc w:val="left"/>
              <w:rPr>
                <w:rFonts w:ascii="Times New Roman" w:hAnsi="Times New Roman" w:eastAsia="仿宋_GB2312"/>
                <w:b/>
                <w:bCs/>
                <w:color w:val="auto"/>
                <w:kern w:val="0"/>
                <w:sz w:val="18"/>
                <w:szCs w:val="18"/>
              </w:rPr>
            </w:pPr>
          </w:p>
        </w:tc>
        <w:tc>
          <w:tcPr>
            <w:tcW w:w="948" w:type="dxa"/>
            <w:tcBorders>
              <w:top w:val="single" w:color="auto" w:sz="4" w:space="0"/>
              <w:left w:val="single" w:color="auto" w:sz="4" w:space="0"/>
              <w:bottom w:val="single" w:color="auto" w:sz="4" w:space="0"/>
              <w:right w:val="single" w:color="auto" w:sz="6" w:space="0"/>
            </w:tcBorders>
            <w:vAlign w:val="center"/>
          </w:tcPr>
          <w:p>
            <w:pPr>
              <w:widowControl/>
              <w:rPr>
                <w:rFonts w:ascii="Times New Roman" w:hAnsi="Times New Roman" w:eastAsia="仿宋_GB2312"/>
                <w:b/>
                <w:bCs/>
                <w:color w:val="auto"/>
                <w:kern w:val="0"/>
                <w:sz w:val="18"/>
                <w:szCs w:val="18"/>
              </w:rPr>
            </w:pPr>
            <w:r>
              <w:rPr>
                <w:rFonts w:ascii="Times New Roman" w:hAnsi="Times New Roman" w:eastAsia="仿宋_GB2312"/>
                <w:color w:val="auto"/>
                <w:kern w:val="0"/>
                <w:sz w:val="18"/>
                <w:szCs w:val="18"/>
              </w:rPr>
              <w:t>2.4</w:t>
            </w:r>
            <w:r>
              <w:rPr>
                <w:rFonts w:hint="eastAsia" w:ascii="Times New Roman" w:hAnsi="Times New Roman" w:eastAsia="仿宋_GB2312"/>
                <w:color w:val="auto"/>
                <w:kern w:val="0"/>
                <w:sz w:val="18"/>
                <w:szCs w:val="18"/>
              </w:rPr>
              <w:t>安全设施验收</w:t>
            </w:r>
          </w:p>
        </w:tc>
        <w:tc>
          <w:tcPr>
            <w:tcW w:w="3899" w:type="dxa"/>
            <w:tcBorders>
              <w:top w:val="single" w:color="auto" w:sz="6" w:space="0"/>
              <w:left w:val="nil"/>
              <w:bottom w:val="single" w:color="auto" w:sz="6" w:space="0"/>
              <w:right w:val="single" w:color="auto" w:sz="6" w:space="0"/>
            </w:tcBorders>
            <w:vAlign w:val="center"/>
          </w:tcPr>
          <w:p>
            <w:pPr>
              <w:widowControl/>
              <w:shd w:val="clear" w:color="auto" w:fill="FFFFFF"/>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《中华人民共和国安全生产法》  第三十</w:t>
            </w:r>
            <w:r>
              <w:rPr>
                <w:rFonts w:hint="eastAsia" w:ascii="Times New Roman" w:hAnsi="Times New Roman" w:eastAsia="仿宋_GB2312"/>
                <w:b/>
                <w:bCs/>
                <w:color w:val="auto"/>
                <w:kern w:val="0"/>
                <w:sz w:val="18"/>
                <w:szCs w:val="18"/>
              </w:rPr>
              <w:t>四</w:t>
            </w:r>
            <w:r>
              <w:rPr>
                <w:rFonts w:ascii="Times New Roman" w:hAnsi="Times New Roman" w:eastAsia="仿宋_GB2312"/>
                <w:b/>
                <w:bCs/>
                <w:color w:val="auto"/>
                <w:kern w:val="0"/>
                <w:sz w:val="18"/>
                <w:szCs w:val="18"/>
              </w:rPr>
              <w:t>条</w:t>
            </w:r>
            <w:r>
              <w:rPr>
                <w:rFonts w:hint="eastAsia" w:ascii="Times New Roman" w:hAnsi="Times New Roman" w:eastAsia="仿宋_GB2312"/>
                <w:b/>
                <w:bCs/>
                <w:color w:val="auto"/>
                <w:kern w:val="0"/>
                <w:sz w:val="18"/>
                <w:szCs w:val="18"/>
              </w:rPr>
              <w:t>第二款</w:t>
            </w:r>
            <w:r>
              <w:rPr>
                <w:rFonts w:hint="eastAsia" w:ascii="Times New Roman" w:hAnsi="Times New Roman" w:eastAsia="仿宋_GB2312"/>
                <w:color w:val="auto"/>
                <w:sz w:val="18"/>
                <w:szCs w:val="18"/>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《四川省安全生产条例》第十七条</w:t>
            </w:r>
            <w:r>
              <w:rPr>
                <w:rFonts w:hint="eastAsia" w:ascii="Times New Roman" w:hAnsi="Times New Roman" w:eastAsia="仿宋_GB2312"/>
                <w:color w:val="auto"/>
                <w:kern w:val="0"/>
                <w:sz w:val="18"/>
                <w:szCs w:val="18"/>
              </w:rPr>
              <w:t>新建、改建、扩建工程项目应当按照国家和省的规定进行安全条件论证和安全评价，其安全设施必须与主体工程同时设计、同时施工、同时投入生产使用，并按照有关规定办理审查手续。未经审查或者审查不合格的，不得办理行政许可，不得开工建设；未经验收或者验收不合格的，不得投入生产和使用。</w:t>
            </w:r>
          </w:p>
        </w:tc>
        <w:tc>
          <w:tcPr>
            <w:tcW w:w="3899" w:type="dxa"/>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）验收评价报告；</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）竣工验收记录；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）安全设施竣工验收报告；</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）试运行情况（包括申请、试运行时间、试运行记录、备案资料）；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）监督核查记录（或相关执法文书）；</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）违法行为图片或影像证据；</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tcPr>
          <w:p>
            <w:pPr>
              <w:widowControl/>
              <w:shd w:val="clear" w:color="auto" w:fill="FFFFFF"/>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 xml:space="preserve">《中华人民共和国安全生产法》  </w:t>
            </w:r>
            <w:r>
              <w:rPr>
                <w:rFonts w:hint="eastAsia" w:ascii="Times New Roman" w:hAnsi="Times New Roman" w:eastAsia="仿宋_GB2312"/>
                <w:b/>
                <w:bCs/>
                <w:color w:val="auto"/>
                <w:kern w:val="0"/>
                <w:sz w:val="18"/>
                <w:szCs w:val="18"/>
              </w:rPr>
              <w:t>第九十八条第四项</w:t>
            </w:r>
            <w:r>
              <w:rPr>
                <w:rFonts w:hint="eastAsia" w:ascii="Times New Roman" w:hAnsi="Times New Roman" w:eastAsia="仿宋_GB2312"/>
                <w:color w:val="auto"/>
                <w:sz w:val="18"/>
                <w:szCs w:val="18"/>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widowControl/>
              <w:ind w:firstLine="360" w:firstLineChars="200"/>
              <w:jc w:val="left"/>
              <w:rPr>
                <w:rFonts w:ascii="Times New Roman" w:hAnsi="Times New Roman" w:eastAsia="仿宋_GB2312"/>
                <w:b/>
                <w:bCs/>
                <w:color w:val="auto"/>
                <w:kern w:val="0"/>
                <w:sz w:val="18"/>
                <w:szCs w:val="18"/>
              </w:rPr>
            </w:pPr>
            <w:r>
              <w:rPr>
                <w:rFonts w:hint="eastAsia" w:ascii="Times New Roman" w:hAnsi="Times New Roman" w:eastAsia="仿宋_GB2312"/>
                <w:color w:val="auto"/>
                <w:sz w:val="18"/>
                <w:szCs w:val="18"/>
              </w:rPr>
              <w:t>（四）矿山、金属冶炼建设项目或者用于生产、储存、装卸危险物品的建设项目竣工投入生产或者使用前，安全设施未经验收合格的。</w:t>
            </w:r>
            <w:r>
              <w:rPr>
                <w:rFonts w:ascii="Times New Roman" w:hAnsi="Times New Roman" w:eastAsia="仿宋_GB2312"/>
                <w:color w:val="auto"/>
                <w:kern w:val="0"/>
                <w:sz w:val="18"/>
                <w:szCs w:val="18"/>
              </w:rPr>
              <w:br w:type="textWrapping"/>
            </w:r>
            <w:r>
              <w:rPr>
                <w:rFonts w:hint="eastAsia" w:ascii="Times New Roman" w:hAnsi="Times New Roman" w:eastAsia="仿宋_GB2312"/>
                <w:b/>
                <w:bCs/>
                <w:color w:val="auto"/>
                <w:kern w:val="0"/>
                <w:sz w:val="18"/>
                <w:szCs w:val="18"/>
              </w:rPr>
              <w:t>《四川省安全生产条例》第六十七条</w:t>
            </w:r>
            <w:r>
              <w:rPr>
                <w:rFonts w:hint="eastAsia" w:ascii="Times New Roman" w:hAnsi="Times New Roman" w:eastAsia="仿宋_GB2312"/>
                <w:color w:val="auto"/>
                <w:kern w:val="0"/>
                <w:sz w:val="18"/>
                <w:szCs w:val="18"/>
              </w:rPr>
              <w:t>生产经营单位违反本条例第十七条、第二十五条第一款、第二十八条、第三十六条、第三十七条、第三十八条、第三十九条规定的，责令限期改正，可并处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万元以下的罚款；逾期未改正的，责令停产停业整顿。</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vMerge w:val="continue"/>
            <w:tcBorders>
              <w:top w:val="single" w:color="auto" w:sz="6" w:space="0"/>
              <w:left w:val="nil"/>
              <w:bottom w:val="single" w:color="auto" w:sz="6" w:space="0"/>
              <w:right w:val="single" w:color="auto" w:sz="4" w:space="0"/>
            </w:tcBorders>
            <w:vAlign w:val="center"/>
          </w:tcPr>
          <w:p>
            <w:pPr>
              <w:widowControl/>
              <w:jc w:val="left"/>
              <w:rPr>
                <w:rFonts w:ascii="Times New Roman" w:hAnsi="Times New Roman" w:eastAsia="仿宋_GB2312"/>
                <w:b/>
                <w:bCs/>
                <w:color w:val="auto"/>
                <w:kern w:val="0"/>
                <w:sz w:val="18"/>
                <w:szCs w:val="18"/>
              </w:rPr>
            </w:pPr>
          </w:p>
        </w:tc>
        <w:tc>
          <w:tcPr>
            <w:tcW w:w="948" w:type="dxa"/>
            <w:tcBorders>
              <w:top w:val="single" w:color="auto" w:sz="4"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2.5</w:t>
            </w:r>
            <w:r>
              <w:rPr>
                <w:rFonts w:hint="eastAsia" w:ascii="Times New Roman" w:hAnsi="Times New Roman" w:eastAsia="仿宋_GB2312"/>
                <w:color w:val="auto"/>
                <w:kern w:val="0"/>
                <w:sz w:val="18"/>
                <w:szCs w:val="18"/>
              </w:rPr>
              <w:t>改扩建矿井合法性审查</w:t>
            </w:r>
          </w:p>
          <w:p>
            <w:pPr>
              <w:widowControl/>
              <w:rPr>
                <w:color w:val="auto"/>
                <w:sz w:val="18"/>
                <w:szCs w:val="18"/>
              </w:rPr>
            </w:pPr>
            <w:r>
              <w:rPr>
                <w:rFonts w:hint="eastAsia" w:ascii="Times New Roman" w:hAnsi="Times New Roman" w:eastAsia="仿宋_GB2312"/>
                <w:color w:val="auto"/>
                <w:kern w:val="0"/>
                <w:sz w:val="18"/>
                <w:szCs w:val="18"/>
              </w:rPr>
              <w:t>（重大生产安全事故隐患）</w:t>
            </w:r>
          </w:p>
        </w:tc>
        <w:tc>
          <w:tcPr>
            <w:tcW w:w="3899" w:type="dxa"/>
            <w:tcBorders>
              <w:top w:val="single" w:color="auto" w:sz="6" w:space="0"/>
              <w:left w:val="nil"/>
              <w:bottom w:val="single" w:color="auto" w:sz="6" w:space="0"/>
              <w:right w:val="single" w:color="auto" w:sz="6" w:space="0"/>
            </w:tcBorders>
            <w:vAlign w:val="center"/>
          </w:tcPr>
          <w:p>
            <w:pPr>
              <w:widowControl/>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《国务院关于预防煤矿生产安全事故的特别规定》第八条第二款第（十二）项</w:t>
            </w:r>
            <w:r>
              <w:rPr>
                <w:rFonts w:hint="eastAsia" w:ascii="Times New Roman" w:hAnsi="Times New Roman" w:eastAsia="仿宋_GB2312"/>
                <w:color w:val="auto"/>
                <w:kern w:val="0"/>
                <w:sz w:val="18"/>
                <w:szCs w:val="18"/>
              </w:rPr>
              <w:t>煤矿有下列重大安全生产隐患和行为的，应当立即停止生产，排除隐患：</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（十二）新建煤矿边建设边生产，煤矿改扩建期间，在改扩建的区域生产，或者在其他区域的生产超出安全设计规定的范围和规模的；</w:t>
            </w:r>
          </w:p>
          <w:p>
            <w:pPr>
              <w:widowControl/>
              <w:ind w:firstLine="361" w:firstLineChars="200"/>
              <w:jc w:val="left"/>
              <w:rPr>
                <w:rFonts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《煤矿重大事故隐患判定标准》第十五条</w:t>
            </w:r>
            <w:r>
              <w:rPr>
                <w:rFonts w:hint="eastAsia" w:ascii="Times New Roman" w:hAnsi="Times New Roman" w:eastAsia="仿宋_GB2312"/>
                <w:color w:val="auto"/>
                <w:sz w:val="18"/>
                <w:szCs w:val="18"/>
              </w:rPr>
              <w:t>“新建煤矿边建设边生产，煤矿改扩建期间，在改扩建的区域生产，或者在其他区域的生产超出安全设施设计规定的范围和规模”重大事故隐患，是指有下列情形之一的：</w:t>
            </w:r>
          </w:p>
          <w:p>
            <w:pPr>
              <w:widowControl/>
              <w:ind w:firstLine="360" w:firstLineChars="200"/>
              <w:jc w:val="left"/>
              <w:rPr>
                <w:rFonts w:ascii="Times New Roman" w:hAnsi="Times New Roman" w:eastAsia="仿宋_GB2312"/>
                <w:color w:val="auto"/>
                <w:sz w:val="18"/>
                <w:szCs w:val="18"/>
              </w:rPr>
            </w:pPr>
            <w:r>
              <w:rPr>
                <w:rFonts w:hint="eastAsia" w:ascii="Times New Roman" w:hAnsi="Times New Roman" w:eastAsia="仿宋_GB2312"/>
                <w:color w:val="auto"/>
                <w:sz w:val="18"/>
                <w:szCs w:val="18"/>
              </w:rPr>
              <w:t>（一）建设项目安全设施设计未经审查批准，或者审查批准后作出重大变更未经再次审查批准擅自组织施工的；</w:t>
            </w:r>
          </w:p>
          <w:p>
            <w:pPr>
              <w:widowControl/>
              <w:ind w:firstLine="360" w:firstLineChars="200"/>
              <w:jc w:val="left"/>
              <w:rPr>
                <w:rFonts w:ascii="Times New Roman" w:hAnsi="Times New Roman" w:eastAsia="仿宋_GB2312"/>
                <w:color w:val="auto"/>
                <w:sz w:val="18"/>
                <w:szCs w:val="18"/>
              </w:rPr>
            </w:pPr>
            <w:r>
              <w:rPr>
                <w:rFonts w:hint="eastAsia" w:ascii="Times New Roman" w:hAnsi="Times New Roman" w:eastAsia="仿宋_GB2312"/>
                <w:color w:val="auto"/>
                <w:sz w:val="18"/>
                <w:szCs w:val="18"/>
              </w:rPr>
              <w:t>（二）新建煤矿在建设期间组织采煤的（经批准的联合试运转除外）；</w:t>
            </w:r>
          </w:p>
          <w:p>
            <w:pPr>
              <w:widowControl/>
              <w:ind w:firstLine="360" w:firstLineChars="200"/>
              <w:jc w:val="left"/>
              <w:rPr>
                <w:rFonts w:ascii="Times New Roman" w:hAnsi="Times New Roman" w:eastAsia="仿宋_GB2312"/>
                <w:color w:val="auto"/>
                <w:sz w:val="18"/>
                <w:szCs w:val="18"/>
              </w:rPr>
            </w:pPr>
            <w:r>
              <w:rPr>
                <w:rFonts w:hint="eastAsia" w:ascii="Times New Roman" w:hAnsi="Times New Roman" w:eastAsia="仿宋_GB2312"/>
                <w:color w:val="auto"/>
                <w:sz w:val="18"/>
                <w:szCs w:val="18"/>
              </w:rPr>
              <w:t>（三）改扩建矿井在改扩建区域生产的；</w:t>
            </w:r>
          </w:p>
          <w:p>
            <w:pPr>
              <w:widowControl/>
              <w:ind w:firstLine="360" w:firstLineChars="200"/>
              <w:jc w:val="left"/>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（四）改扩建矿井在非改扩建区域超出设计规定范围和规模生产的。</w:t>
            </w:r>
          </w:p>
        </w:tc>
        <w:tc>
          <w:tcPr>
            <w:tcW w:w="3899" w:type="dxa"/>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）建设项目立项审批文件；</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）安全设施设计和安全专篇及审批文件；</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）安全评价报告；</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）变更设计资料及审批文件；</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）施工组织方案；</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）改扩建区域设计资料及审批文件；</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）现场检查相关工作开展情况；</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）竣工验收资料；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11</w:t>
            </w:r>
            <w:r>
              <w:rPr>
                <w:rFonts w:hint="eastAsia" w:ascii="Times New Roman" w:hAnsi="Times New Roman" w:eastAsia="仿宋_GB2312"/>
                <w:color w:val="auto"/>
                <w:kern w:val="0"/>
                <w:sz w:val="18"/>
                <w:szCs w:val="18"/>
              </w:rPr>
              <w:t>）相关机构和有关人员责任落实情况；</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12</w:t>
            </w:r>
            <w:r>
              <w:rPr>
                <w:rFonts w:hint="eastAsia" w:ascii="Times New Roman" w:hAnsi="Times New Roman" w:eastAsia="仿宋_GB2312"/>
                <w:color w:val="auto"/>
                <w:kern w:val="0"/>
                <w:sz w:val="18"/>
                <w:szCs w:val="18"/>
              </w:rPr>
              <w:t>）现场图片或影像资料；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13</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14</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tcPr>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《国务院关于预防煤矿生产安全事故的特别规定》第十条</w:t>
            </w:r>
            <w:r>
              <w:rPr>
                <w:rFonts w:hint="eastAsia" w:ascii="Times New Roman" w:hAnsi="Times New Roman" w:eastAsia="仿宋_GB2312"/>
                <w:color w:val="auto"/>
                <w:kern w:val="0"/>
                <w:sz w:val="18"/>
                <w:szCs w:val="18"/>
              </w:rPr>
              <w:t>煤矿有本规定第八条第二款所列情形之一，仍然进行生产的，由县级以上地方人民政府负责煤矿安全生产监督管理的部门或者煤矿安全监察机构责令停产整顿，提出整顿的内容、时间等具体要求，处</w:t>
            </w:r>
            <w:r>
              <w:rPr>
                <w:rFonts w:ascii="Times New Roman" w:hAnsi="Times New Roman" w:eastAsia="仿宋_GB2312"/>
                <w:color w:val="auto"/>
                <w:kern w:val="0"/>
                <w:sz w:val="18"/>
                <w:szCs w:val="18"/>
              </w:rPr>
              <w:t>50</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200</w:t>
            </w:r>
            <w:r>
              <w:rPr>
                <w:rFonts w:hint="eastAsia" w:ascii="Times New Roman" w:hAnsi="Times New Roman" w:eastAsia="仿宋_GB2312"/>
                <w:color w:val="auto"/>
                <w:kern w:val="0"/>
                <w:sz w:val="18"/>
                <w:szCs w:val="18"/>
              </w:rPr>
              <w:t>万元以下的罚款；对煤矿企业负责人处</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15</w:t>
            </w:r>
            <w:r>
              <w:rPr>
                <w:rFonts w:hint="eastAsia" w:ascii="Times New Roman" w:hAnsi="Times New Roman" w:eastAsia="仿宋_GB2312"/>
                <w:color w:val="auto"/>
                <w:kern w:val="0"/>
                <w:sz w:val="18"/>
                <w:szCs w:val="18"/>
              </w:rPr>
              <w:t>万元以下的罚款。</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对</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个月内</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次或者</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年内不得再担任任何煤矿的法定代表人或者矿长。</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tcBorders>
              <w:top w:val="single" w:color="auto" w:sz="6" w:space="0"/>
              <w:left w:val="single" w:color="auto" w:sz="6" w:space="0"/>
              <w:bottom w:val="single" w:color="auto" w:sz="6" w:space="0"/>
              <w:right w:val="single" w:color="auto" w:sz="6" w:space="0"/>
            </w:tcBorders>
            <w:noWrap/>
          </w:tcPr>
          <w:p>
            <w:pPr>
              <w:widowControl/>
              <w:jc w:val="center"/>
              <w:rPr>
                <w:rFonts w:ascii="Times New Roman" w:hAnsi="Times New Roman" w:eastAsia="仿宋_GB2312"/>
                <w:b/>
                <w:bCs/>
                <w:color w:val="auto"/>
                <w:kern w:val="0"/>
                <w:sz w:val="18"/>
                <w:szCs w:val="18"/>
              </w:rPr>
            </w:pPr>
          </w:p>
          <w:p>
            <w:pPr>
              <w:widowControl/>
              <w:jc w:val="center"/>
              <w:rPr>
                <w:rFonts w:ascii="Times New Roman" w:hAnsi="Times New Roman" w:eastAsia="仿宋_GB2312"/>
                <w:b/>
                <w:bCs/>
                <w:color w:val="auto"/>
                <w:kern w:val="0"/>
                <w:sz w:val="18"/>
                <w:szCs w:val="18"/>
              </w:rPr>
            </w:pPr>
          </w:p>
          <w:p>
            <w:pPr>
              <w:widowControl/>
              <w:jc w:val="center"/>
              <w:rPr>
                <w:rFonts w:ascii="Times New Roman" w:hAnsi="Times New Roman" w:eastAsia="仿宋_GB2312"/>
                <w:b/>
                <w:bCs/>
                <w:color w:val="auto"/>
                <w:kern w:val="0"/>
                <w:sz w:val="18"/>
                <w:szCs w:val="18"/>
              </w:rPr>
            </w:pPr>
          </w:p>
          <w:p>
            <w:pPr>
              <w:widowControl/>
              <w:jc w:val="center"/>
              <w:rPr>
                <w:rFonts w:ascii="Times New Roman" w:hAnsi="Times New Roman" w:eastAsia="仿宋_GB2312"/>
                <w:b/>
                <w:bCs/>
                <w:color w:val="auto"/>
                <w:kern w:val="0"/>
                <w:sz w:val="18"/>
                <w:szCs w:val="18"/>
              </w:rPr>
            </w:pPr>
          </w:p>
          <w:p>
            <w:pPr>
              <w:widowControl/>
              <w:jc w:val="center"/>
              <w:rPr>
                <w:rFonts w:ascii="Times New Roman" w:hAnsi="Times New Roman" w:eastAsia="仿宋_GB2312"/>
                <w:b/>
                <w:bCs/>
                <w:color w:val="auto"/>
                <w:kern w:val="0"/>
                <w:sz w:val="18"/>
                <w:szCs w:val="18"/>
              </w:rPr>
            </w:pPr>
          </w:p>
          <w:p>
            <w:pPr>
              <w:widowControl/>
              <w:jc w:val="center"/>
              <w:rPr>
                <w:rFonts w:ascii="Times New Roman" w:hAnsi="Times New Roman" w:eastAsia="仿宋_GB2312"/>
                <w:b/>
                <w:bCs/>
                <w:color w:val="auto"/>
                <w:kern w:val="0"/>
                <w:sz w:val="18"/>
                <w:szCs w:val="18"/>
              </w:rPr>
            </w:pPr>
          </w:p>
          <w:p>
            <w:pPr>
              <w:widowControl/>
              <w:jc w:val="center"/>
              <w:rPr>
                <w:rFonts w:ascii="Times New Roman" w:hAnsi="Times New Roman" w:eastAsia="仿宋_GB2312"/>
                <w:b/>
                <w:bCs/>
                <w:color w:val="auto"/>
                <w:kern w:val="0"/>
                <w:sz w:val="18"/>
                <w:szCs w:val="18"/>
              </w:rPr>
            </w:pPr>
          </w:p>
          <w:p>
            <w:pPr>
              <w:widowControl/>
              <w:jc w:val="center"/>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3</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p>
            <w:pPr>
              <w:widowControl/>
              <w:jc w:val="center"/>
              <w:rPr>
                <w:rFonts w:ascii="Times New Roman" w:hAnsi="Times New Roman" w:eastAsia="仿宋_GB2312"/>
                <w:b/>
                <w:bCs/>
                <w:color w:val="auto"/>
                <w:kern w:val="0"/>
                <w:sz w:val="18"/>
                <w:szCs w:val="18"/>
              </w:rPr>
            </w:pPr>
          </w:p>
          <w:p>
            <w:pPr>
              <w:widowControl/>
              <w:jc w:val="center"/>
              <w:rPr>
                <w:rFonts w:ascii="Times New Roman" w:hAnsi="Times New Roman" w:eastAsia="仿宋_GB2312"/>
                <w:b/>
                <w:bCs/>
                <w:color w:val="auto"/>
                <w:kern w:val="0"/>
                <w:sz w:val="18"/>
                <w:szCs w:val="18"/>
              </w:rPr>
            </w:pPr>
          </w:p>
          <w:p>
            <w:pPr>
              <w:widowControl/>
              <w:jc w:val="center"/>
              <w:rPr>
                <w:rFonts w:ascii="Times New Roman" w:hAnsi="Times New Roman" w:eastAsia="仿宋_GB2312"/>
                <w:b/>
                <w:bCs/>
                <w:color w:val="auto"/>
                <w:kern w:val="0"/>
                <w:sz w:val="18"/>
                <w:szCs w:val="18"/>
              </w:rPr>
            </w:pPr>
          </w:p>
          <w:p>
            <w:pPr>
              <w:widowControl/>
              <w:jc w:val="center"/>
              <w:rPr>
                <w:rFonts w:ascii="Times New Roman" w:hAnsi="Times New Roman" w:eastAsia="仿宋_GB2312"/>
                <w:b/>
                <w:bCs/>
                <w:color w:val="auto"/>
                <w:kern w:val="0"/>
                <w:sz w:val="18"/>
                <w:szCs w:val="18"/>
              </w:rPr>
            </w:pPr>
          </w:p>
          <w:p>
            <w:pPr>
              <w:widowControl/>
              <w:jc w:val="center"/>
              <w:rPr>
                <w:rFonts w:ascii="Times New Roman" w:hAnsi="Times New Roman" w:eastAsia="仿宋_GB2312"/>
                <w:b/>
                <w:bCs/>
                <w:color w:val="auto"/>
                <w:kern w:val="0"/>
                <w:sz w:val="18"/>
                <w:szCs w:val="18"/>
              </w:rPr>
            </w:pPr>
          </w:p>
          <w:p>
            <w:pPr>
              <w:widowControl/>
              <w:jc w:val="center"/>
              <w:rPr>
                <w:rFonts w:ascii="Times New Roman" w:hAnsi="Times New Roman" w:eastAsia="仿宋_GB2312"/>
                <w:b/>
                <w:bCs/>
                <w:color w:val="auto"/>
                <w:kern w:val="0"/>
                <w:sz w:val="18"/>
                <w:szCs w:val="18"/>
              </w:rPr>
            </w:pPr>
          </w:p>
          <w:p>
            <w:pPr>
              <w:widowControl/>
              <w:jc w:val="center"/>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煤矿安全管理人员配备</w:t>
            </w:r>
          </w:p>
        </w:tc>
        <w:tc>
          <w:tcPr>
            <w:tcW w:w="948" w:type="dxa"/>
            <w:tcBorders>
              <w:top w:val="single" w:color="auto" w:sz="4" w:space="0"/>
              <w:left w:val="nil"/>
              <w:bottom w:val="single" w:color="auto" w:sz="4" w:space="0"/>
              <w:right w:val="single" w:color="auto" w:sz="6" w:space="0"/>
            </w:tcBorders>
            <w:vAlign w:val="center"/>
          </w:tcPr>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五长</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及</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五职</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技术人员</w:t>
            </w:r>
          </w:p>
          <w:p>
            <w:pPr>
              <w:widowControl/>
              <w:rPr>
                <w:color w:val="auto"/>
                <w:sz w:val="18"/>
                <w:szCs w:val="18"/>
              </w:rPr>
            </w:pPr>
            <w:r>
              <w:rPr>
                <w:rFonts w:hint="eastAsia" w:ascii="Times New Roman" w:hAnsi="Times New Roman" w:eastAsia="仿宋_GB2312"/>
                <w:color w:val="auto"/>
                <w:kern w:val="0"/>
                <w:sz w:val="18"/>
                <w:szCs w:val="18"/>
              </w:rPr>
              <w:t>（重大生产安全事故隐患）</w:t>
            </w:r>
          </w:p>
        </w:tc>
        <w:tc>
          <w:tcPr>
            <w:tcW w:w="3899" w:type="dxa"/>
            <w:tcBorders>
              <w:top w:val="single" w:color="auto" w:sz="6" w:space="0"/>
              <w:left w:val="nil"/>
              <w:bottom w:val="single" w:color="auto" w:sz="6" w:space="0"/>
              <w:right w:val="single" w:color="auto" w:sz="6" w:space="0"/>
            </w:tcBorders>
            <w:vAlign w:val="center"/>
          </w:tcPr>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《国务院关于预防煤矿生产安全事故的特别规定》第八条第二款第（十五）项</w:t>
            </w:r>
            <w:r>
              <w:rPr>
                <w:rFonts w:hint="eastAsia" w:ascii="Times New Roman" w:hAnsi="Times New Roman" w:eastAsia="仿宋_GB2312"/>
                <w:color w:val="auto"/>
                <w:kern w:val="0"/>
                <w:sz w:val="18"/>
                <w:szCs w:val="18"/>
              </w:rPr>
              <w:t>煤矿有下列重大安全生产隐患和行为的，应当立即停止生产，排除隐患：（十五）有其他重大安全生产隐患的。</w:t>
            </w:r>
          </w:p>
          <w:p>
            <w:pPr>
              <w:widowControl/>
              <w:ind w:firstLine="361" w:firstLineChars="200"/>
              <w:jc w:val="left"/>
              <w:rPr>
                <w:rFonts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《煤矿重大事故隐患判定标准》第十八条 第一项</w:t>
            </w:r>
            <w:r>
              <w:rPr>
                <w:rFonts w:hint="eastAsia" w:ascii="Times New Roman" w:hAnsi="Times New Roman" w:eastAsia="仿宋_GB2312"/>
                <w:color w:val="auto"/>
                <w:kern w:val="0"/>
                <w:sz w:val="18"/>
                <w:szCs w:val="18"/>
              </w:rPr>
              <w:t>“</w:t>
            </w:r>
            <w:r>
              <w:rPr>
                <w:rFonts w:hint="eastAsia" w:ascii="Times New Roman" w:hAnsi="Times New Roman" w:eastAsia="仿宋_GB2312"/>
                <w:color w:val="auto"/>
                <w:sz w:val="18"/>
                <w:szCs w:val="18"/>
              </w:rPr>
              <w:t>其他重大事故隐患”，是指有下列情形之一的：</w:t>
            </w:r>
          </w:p>
          <w:p>
            <w:pPr>
              <w:widowControl/>
              <w:ind w:firstLine="360" w:firstLineChars="200"/>
              <w:jc w:val="left"/>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（一）未分别配备专职的矿长、总工程师和分管安全、生产、机电的副矿长，以及负责采煤、掘进、机电运输、通风、地测、防治水工作的专业技术人员的；</w:t>
            </w:r>
          </w:p>
        </w:tc>
        <w:tc>
          <w:tcPr>
            <w:tcW w:w="3899" w:type="dxa"/>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）企业管理机构（包括技术管理机构）设置和相关人员配备文件；</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）岗位职责和责任分工资料；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）相关专业技术人员学历证明文件；</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）相关工作记录；</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）企业相关部门及有关责任人员和主要负责人责任落实资料；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）现场图片或影像资料；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tcPr>
          <w:p>
            <w:pPr>
              <w:widowControl/>
              <w:ind w:firstLine="361" w:firstLineChars="200"/>
              <w:jc w:val="left"/>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《国务院关于预防煤矿生产安全事故的特别规定》第十条</w:t>
            </w:r>
            <w:r>
              <w:rPr>
                <w:rFonts w:hint="eastAsia" w:ascii="Times New Roman" w:hAnsi="Times New Roman" w:eastAsia="仿宋_GB2312"/>
                <w:color w:val="auto"/>
                <w:kern w:val="0"/>
                <w:sz w:val="18"/>
                <w:szCs w:val="18"/>
              </w:rPr>
              <w:t>煤矿有本规定第八条第二款所列情形之一，仍然进行生产的，由县级以上地方人民政府负责煤矿安全生产监督管理的部门或者煤矿安全监察机构责令停产整顿，提出整顿的内容、时间等具体要求，处</w:t>
            </w:r>
            <w:r>
              <w:rPr>
                <w:rFonts w:ascii="Times New Roman" w:hAnsi="Times New Roman" w:eastAsia="仿宋_GB2312"/>
                <w:color w:val="auto"/>
                <w:kern w:val="0"/>
                <w:sz w:val="18"/>
                <w:szCs w:val="18"/>
              </w:rPr>
              <w:t>50</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200</w:t>
            </w:r>
            <w:r>
              <w:rPr>
                <w:rFonts w:hint="eastAsia" w:ascii="Times New Roman" w:hAnsi="Times New Roman" w:eastAsia="仿宋_GB2312"/>
                <w:color w:val="auto"/>
                <w:kern w:val="0"/>
                <w:sz w:val="18"/>
                <w:szCs w:val="18"/>
              </w:rPr>
              <w:t>万元以下的罚款；对煤矿企业负责人处</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15</w:t>
            </w:r>
            <w:r>
              <w:rPr>
                <w:rFonts w:hint="eastAsia" w:ascii="Times New Roman" w:hAnsi="Times New Roman" w:eastAsia="仿宋_GB2312"/>
                <w:color w:val="auto"/>
                <w:kern w:val="0"/>
                <w:sz w:val="18"/>
                <w:szCs w:val="18"/>
              </w:rPr>
              <w:t>万元以下的罚款。</w:t>
            </w:r>
          </w:p>
          <w:p>
            <w:pPr>
              <w:widowControl/>
              <w:ind w:firstLine="360" w:firstLineChars="200"/>
              <w:jc w:val="lef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对</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个月内</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次或者</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年内不得再担任任何煤矿的法定代表人或者矿长。</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restart"/>
            <w:tcBorders>
              <w:top w:val="single" w:color="auto" w:sz="6" w:space="0"/>
              <w:left w:val="single" w:color="auto" w:sz="6" w:space="0"/>
              <w:bottom w:val="single" w:color="auto" w:sz="6" w:space="0"/>
              <w:right w:val="single" w:color="auto" w:sz="6" w:space="0"/>
            </w:tcBorders>
            <w:noWrap/>
            <w:vAlign w:val="center"/>
          </w:tcPr>
          <w:p>
            <w:pPr>
              <w:widowControl/>
              <w:jc w:val="center"/>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4</w:t>
            </w:r>
          </w:p>
        </w:tc>
        <w:tc>
          <w:tcPr>
            <w:tcW w:w="948" w:type="dxa"/>
            <w:vMerge w:val="restart"/>
            <w:tcBorders>
              <w:top w:val="single" w:color="auto" w:sz="6" w:space="0"/>
              <w:left w:val="nil"/>
              <w:bottom w:val="single" w:color="auto" w:sz="6" w:space="0"/>
              <w:right w:val="single" w:color="auto" w:sz="4" w:space="0"/>
            </w:tcBorders>
            <w:vAlign w:val="center"/>
          </w:tcPr>
          <w:p>
            <w:pPr>
              <w:widowControl/>
              <w:jc w:val="center"/>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领导带班下井</w:t>
            </w:r>
          </w:p>
        </w:tc>
        <w:tc>
          <w:tcPr>
            <w:tcW w:w="948" w:type="dxa"/>
            <w:tcBorders>
              <w:top w:val="single" w:color="auto" w:sz="4" w:space="0"/>
              <w:left w:val="single" w:color="auto" w:sz="4" w:space="0"/>
              <w:bottom w:val="single" w:color="auto" w:sz="4" w:space="0"/>
              <w:right w:val="single" w:color="auto" w:sz="6" w:space="0"/>
            </w:tcBorders>
            <w:vAlign w:val="center"/>
          </w:tcPr>
          <w:p>
            <w:pPr>
              <w:widowControl/>
              <w:rPr>
                <w:rFonts w:ascii="Times New Roman" w:hAnsi="Times New Roman" w:eastAsia="仿宋_GB2312"/>
                <w:color w:val="auto"/>
                <w:kern w:val="0"/>
                <w:sz w:val="18"/>
                <w:szCs w:val="18"/>
              </w:rPr>
            </w:pPr>
          </w:p>
          <w:p>
            <w:pPr>
              <w:widowControl/>
              <w:rPr>
                <w:rFonts w:ascii="Times New Roman" w:hAnsi="Times New Roman" w:eastAsia="仿宋_GB2312"/>
                <w:b/>
                <w:bCs/>
                <w:color w:val="auto"/>
                <w:kern w:val="0"/>
                <w:sz w:val="18"/>
                <w:szCs w:val="18"/>
              </w:rPr>
            </w:pPr>
            <w:r>
              <w:rPr>
                <w:rFonts w:ascii="Times New Roman" w:hAnsi="Times New Roman" w:eastAsia="仿宋_GB2312"/>
                <w:color w:val="auto"/>
                <w:kern w:val="0"/>
                <w:sz w:val="18"/>
                <w:szCs w:val="18"/>
              </w:rPr>
              <w:t>4.1</w:t>
            </w:r>
            <w:r>
              <w:rPr>
                <w:rFonts w:hint="eastAsia" w:ascii="Times New Roman" w:hAnsi="Times New Roman" w:eastAsia="仿宋_GB2312"/>
                <w:color w:val="auto"/>
                <w:kern w:val="0"/>
                <w:sz w:val="18"/>
                <w:szCs w:val="18"/>
              </w:rPr>
              <w:t>下井次数</w:t>
            </w:r>
          </w:p>
        </w:tc>
        <w:tc>
          <w:tcPr>
            <w:tcW w:w="3899" w:type="dxa"/>
            <w:tcBorders>
              <w:top w:val="single" w:color="auto" w:sz="6" w:space="0"/>
              <w:left w:val="nil"/>
              <w:bottom w:val="single" w:color="auto" w:sz="6" w:space="0"/>
              <w:right w:val="single" w:color="auto" w:sz="6" w:space="0"/>
            </w:tcBorders>
            <w:vAlign w:val="center"/>
          </w:tcPr>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《煤矿领导带班下井及安全监督检查规定》第七条第二款</w:t>
            </w:r>
            <w:r>
              <w:rPr>
                <w:rFonts w:hint="eastAsia" w:ascii="Times New Roman" w:hAnsi="Times New Roman" w:eastAsia="仿宋_GB2312"/>
                <w:color w:val="auto"/>
                <w:kern w:val="0"/>
                <w:sz w:val="18"/>
                <w:szCs w:val="18"/>
              </w:rPr>
              <w:t>煤矿的主要负责人每月带班下井不得少于</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个。</w:t>
            </w:r>
          </w:p>
          <w:p>
            <w:pPr>
              <w:widowControl/>
              <w:ind w:firstLine="361" w:firstLineChars="200"/>
              <w:rPr>
                <w:rFonts w:ascii="Times New Roman" w:hAnsi="Times New Roman" w:eastAsia="仿宋_GB2312"/>
                <w:b/>
                <w:bCs/>
                <w:color w:val="auto"/>
                <w:kern w:val="0"/>
                <w:sz w:val="18"/>
                <w:szCs w:val="18"/>
              </w:rPr>
            </w:pPr>
          </w:p>
        </w:tc>
        <w:tc>
          <w:tcPr>
            <w:tcW w:w="3899" w:type="dxa"/>
            <w:vMerge w:val="restart"/>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）煤矿领导带班下井制度；</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）煤矿领导井下交接班制度；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）煤矿领导带班下井档案管理制度；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）每月带班下井公示资料；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）煤矿领导下井交接班记录簿；</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）带班下井记录及相关记录档案；</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）特种作业人员档案；</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）现场检查考核资料；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11</w:t>
            </w:r>
            <w:r>
              <w:rPr>
                <w:rFonts w:hint="eastAsia" w:ascii="Times New Roman" w:hAnsi="Times New Roman" w:eastAsia="仿宋_GB2312"/>
                <w:color w:val="auto"/>
                <w:kern w:val="0"/>
                <w:sz w:val="18"/>
                <w:szCs w:val="18"/>
              </w:rPr>
              <w:t>）企业相关部门及有关责任人员和主要负责人责任落实资料；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12</w:t>
            </w:r>
            <w:r>
              <w:rPr>
                <w:rFonts w:hint="eastAsia" w:ascii="Times New Roman" w:hAnsi="Times New Roman" w:eastAsia="仿宋_GB2312"/>
                <w:color w:val="auto"/>
                <w:kern w:val="0"/>
                <w:sz w:val="18"/>
                <w:szCs w:val="18"/>
              </w:rPr>
              <w:t>）图片或影像资料；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13</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14</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tcPr>
          <w:p>
            <w:pPr>
              <w:widowControl/>
              <w:ind w:firstLine="361" w:firstLineChars="200"/>
              <w:jc w:val="left"/>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《煤矿领导带班下井及安全监督检查规定》第十九条</w:t>
            </w:r>
            <w:r>
              <w:rPr>
                <w:rFonts w:hint="eastAsia" w:ascii="Times New Roman" w:hAnsi="Times New Roman" w:eastAsia="仿宋_GB2312"/>
                <w:color w:val="auto"/>
                <w:kern w:val="0"/>
                <w:sz w:val="18"/>
                <w:szCs w:val="18"/>
              </w:rPr>
              <w:t>煤矿领导未按规定带班下井，或者带班下井档案虚假的，责令改正，并对该煤矿处</w:t>
            </w:r>
            <w:r>
              <w:rPr>
                <w:rFonts w:ascii="Times New Roman" w:hAnsi="Times New Roman" w:eastAsia="仿宋_GB2312"/>
                <w:color w:val="auto"/>
                <w:kern w:val="0"/>
                <w:sz w:val="18"/>
                <w:szCs w:val="18"/>
              </w:rPr>
              <w:t>15</w:t>
            </w:r>
            <w:r>
              <w:rPr>
                <w:rFonts w:hint="eastAsia" w:ascii="Times New Roman" w:hAnsi="Times New Roman" w:eastAsia="仿宋_GB2312"/>
                <w:color w:val="auto"/>
                <w:kern w:val="0"/>
                <w:sz w:val="18"/>
                <w:szCs w:val="18"/>
              </w:rPr>
              <w:t>万元的罚款，对违反规定的煤矿领导按照擅离职守处理，对煤矿主要负责人处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万元的罚款。</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vMerge w:val="continue"/>
            <w:tcBorders>
              <w:top w:val="single" w:color="auto" w:sz="6" w:space="0"/>
              <w:left w:val="nil"/>
              <w:bottom w:val="single" w:color="auto" w:sz="6" w:space="0"/>
              <w:right w:val="single" w:color="auto" w:sz="4" w:space="0"/>
            </w:tcBorders>
            <w:vAlign w:val="center"/>
          </w:tcPr>
          <w:p>
            <w:pPr>
              <w:widowControl/>
              <w:jc w:val="left"/>
              <w:rPr>
                <w:rFonts w:ascii="Times New Roman" w:hAnsi="Times New Roman" w:eastAsia="仿宋_GB2312"/>
                <w:b/>
                <w:bCs/>
                <w:color w:val="auto"/>
                <w:kern w:val="0"/>
                <w:sz w:val="18"/>
                <w:szCs w:val="18"/>
              </w:rPr>
            </w:pPr>
          </w:p>
        </w:tc>
        <w:tc>
          <w:tcPr>
            <w:tcW w:w="948" w:type="dxa"/>
            <w:tcBorders>
              <w:top w:val="single" w:color="auto" w:sz="4" w:space="0"/>
              <w:left w:val="nil"/>
              <w:bottom w:val="single" w:color="auto" w:sz="4" w:space="0"/>
              <w:right w:val="single" w:color="auto" w:sz="6" w:space="0"/>
            </w:tcBorders>
            <w:vAlign w:val="center"/>
          </w:tcPr>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4.2</w:t>
            </w:r>
            <w:r>
              <w:rPr>
                <w:rFonts w:hint="eastAsia" w:ascii="Times New Roman" w:hAnsi="Times New Roman" w:eastAsia="仿宋_GB2312"/>
                <w:color w:val="auto"/>
                <w:kern w:val="0"/>
                <w:sz w:val="18"/>
                <w:szCs w:val="18"/>
              </w:rPr>
              <w:t>领导带班下井制度</w:t>
            </w:r>
          </w:p>
        </w:tc>
        <w:tc>
          <w:tcPr>
            <w:tcW w:w="3899" w:type="dxa"/>
            <w:tcBorders>
              <w:top w:val="single" w:color="auto" w:sz="6" w:space="0"/>
              <w:left w:val="nil"/>
              <w:bottom w:val="single" w:color="auto" w:sz="6" w:space="0"/>
              <w:right w:val="single" w:color="auto" w:sz="6" w:space="0"/>
            </w:tcBorders>
            <w:vAlign w:val="center"/>
          </w:tcPr>
          <w:p>
            <w:pPr>
              <w:widowControl/>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《煤矿领导带班下井及安全监督检查规定》第七条第一款</w:t>
            </w:r>
            <w:r>
              <w:rPr>
                <w:rFonts w:hint="eastAsia" w:ascii="Times New Roman" w:hAnsi="Times New Roman" w:eastAsia="仿宋_GB2312"/>
                <w:color w:val="auto"/>
                <w:kern w:val="0"/>
                <w:sz w:val="18"/>
                <w:szCs w:val="18"/>
              </w:rPr>
              <w:t>煤矿应当建立健全领导带班下井制度，并严格考核。带班下井制度应当明确带班下井人员、每月带班下井的个数、在井下工作时间、带班下井的任务、职责权限、群众监督和考核奖惩等内容。</w:t>
            </w:r>
          </w:p>
        </w:tc>
        <w:tc>
          <w:tcPr>
            <w:tcW w:w="3899" w:type="dxa"/>
            <w:vMerge w:val="continue"/>
            <w:tcBorders>
              <w:top w:val="single" w:color="auto" w:sz="6" w:space="0"/>
              <w:left w:val="nil"/>
              <w:bottom w:val="single" w:color="auto" w:sz="6" w:space="0"/>
              <w:right w:val="single" w:color="auto" w:sz="6" w:space="0"/>
            </w:tcBorders>
            <w:vAlign w:val="center"/>
          </w:tcPr>
          <w:p>
            <w:pPr>
              <w:widowControl/>
              <w:jc w:val="left"/>
              <w:rPr>
                <w:rFonts w:ascii="Times New Roman" w:hAnsi="Times New Roman" w:eastAsia="仿宋_GB2312"/>
                <w:color w:val="auto"/>
                <w:kern w:val="0"/>
                <w:sz w:val="18"/>
                <w:szCs w:val="18"/>
              </w:rPr>
            </w:pPr>
          </w:p>
        </w:tc>
        <w:tc>
          <w:tcPr>
            <w:tcW w:w="3899" w:type="dxa"/>
            <w:tcBorders>
              <w:top w:val="single" w:color="auto" w:sz="6" w:space="0"/>
              <w:left w:val="nil"/>
              <w:bottom w:val="single" w:color="auto" w:sz="6" w:space="0"/>
              <w:right w:val="single" w:color="auto" w:sz="4" w:space="0"/>
            </w:tcBorders>
          </w:tcPr>
          <w:p>
            <w:pPr>
              <w:widowControl/>
              <w:ind w:firstLine="361" w:firstLineChars="200"/>
              <w:jc w:val="left"/>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《煤矿领导带班下井及安全监督检查规定》</w:t>
            </w:r>
            <w:r>
              <w:rPr>
                <w:rFonts w:hint="eastAsia" w:ascii="Times New Roman" w:hAnsi="Times New Roman" w:eastAsia="仿宋_GB2312"/>
                <w:color w:val="auto"/>
                <w:kern w:val="0"/>
                <w:sz w:val="18"/>
                <w:szCs w:val="18"/>
              </w:rPr>
              <w:t>第</w:t>
            </w:r>
            <w:r>
              <w:rPr>
                <w:rFonts w:hint="eastAsia" w:ascii="Times New Roman" w:hAnsi="Times New Roman" w:eastAsia="仿宋_GB2312"/>
                <w:b/>
                <w:bCs/>
                <w:color w:val="auto"/>
                <w:kern w:val="0"/>
                <w:sz w:val="18"/>
                <w:szCs w:val="18"/>
              </w:rPr>
              <w:t>十八条第（一）项</w:t>
            </w:r>
            <w:r>
              <w:rPr>
                <w:rFonts w:hint="eastAsia" w:ascii="Times New Roman" w:hAnsi="Times New Roman" w:eastAsia="仿宋_GB2312"/>
                <w:color w:val="auto"/>
                <w:kern w:val="0"/>
                <w:sz w:val="18"/>
                <w:szCs w:val="18"/>
              </w:rPr>
              <w:t>煤矿有下列情形之一的，给予警告，并处</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万元罚款；对煤矿主要负责人处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万元罚款：</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（一）未建立健全煤矿领导带班下井制度的；</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vMerge w:val="continue"/>
            <w:tcBorders>
              <w:top w:val="single" w:color="auto" w:sz="6" w:space="0"/>
              <w:left w:val="nil"/>
              <w:bottom w:val="single" w:color="auto" w:sz="6" w:space="0"/>
              <w:right w:val="single" w:color="auto" w:sz="4" w:space="0"/>
            </w:tcBorders>
            <w:vAlign w:val="center"/>
          </w:tcPr>
          <w:p>
            <w:pPr>
              <w:widowControl/>
              <w:jc w:val="left"/>
              <w:rPr>
                <w:rFonts w:ascii="Times New Roman" w:hAnsi="Times New Roman" w:eastAsia="仿宋_GB2312"/>
                <w:b/>
                <w:bCs/>
                <w:color w:val="auto"/>
                <w:kern w:val="0"/>
                <w:sz w:val="18"/>
                <w:szCs w:val="18"/>
              </w:rPr>
            </w:pPr>
          </w:p>
        </w:tc>
        <w:tc>
          <w:tcPr>
            <w:tcW w:w="948" w:type="dxa"/>
            <w:tcBorders>
              <w:top w:val="single" w:color="auto" w:sz="4" w:space="0"/>
              <w:left w:val="nil"/>
              <w:bottom w:val="single" w:color="auto" w:sz="4" w:space="0"/>
              <w:right w:val="single" w:color="auto" w:sz="6" w:space="0"/>
            </w:tcBorders>
            <w:vAlign w:val="center"/>
          </w:tcPr>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4.3</w:t>
            </w:r>
            <w:r>
              <w:rPr>
                <w:rFonts w:hint="eastAsia" w:ascii="Times New Roman" w:hAnsi="Times New Roman" w:eastAsia="仿宋_GB2312"/>
                <w:color w:val="auto"/>
                <w:kern w:val="0"/>
                <w:sz w:val="18"/>
                <w:szCs w:val="18"/>
              </w:rPr>
              <w:t>下井公示</w:t>
            </w:r>
          </w:p>
        </w:tc>
        <w:tc>
          <w:tcPr>
            <w:tcW w:w="3899" w:type="dxa"/>
            <w:tcBorders>
              <w:top w:val="single" w:color="auto" w:sz="6" w:space="0"/>
              <w:left w:val="nil"/>
              <w:bottom w:val="single" w:color="auto" w:sz="6" w:space="0"/>
              <w:right w:val="single" w:color="auto" w:sz="6" w:space="0"/>
            </w:tcBorders>
            <w:vAlign w:val="center"/>
          </w:tcPr>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《煤矿领导带班下井及安全监督检查规定》第七条第三款</w:t>
            </w:r>
            <w:r>
              <w:rPr>
                <w:rFonts w:hint="eastAsia" w:ascii="Times New Roman" w:hAnsi="Times New Roman" w:eastAsia="仿宋_GB2312"/>
                <w:color w:val="auto"/>
                <w:kern w:val="0"/>
                <w:sz w:val="18"/>
                <w:szCs w:val="18"/>
              </w:rPr>
              <w:t>煤矿领导带班下井时，其领导姓名应当在井口明显位置公示。煤矿领导每月带班下井工作计划的完成情况，应当在煤矿公示栏公示，接受群众监督。</w:t>
            </w:r>
          </w:p>
        </w:tc>
        <w:tc>
          <w:tcPr>
            <w:tcW w:w="3899" w:type="dxa"/>
            <w:vMerge w:val="continue"/>
            <w:tcBorders>
              <w:top w:val="single" w:color="auto" w:sz="6" w:space="0"/>
              <w:left w:val="nil"/>
              <w:bottom w:val="single" w:color="auto" w:sz="6" w:space="0"/>
              <w:right w:val="single" w:color="auto" w:sz="6" w:space="0"/>
            </w:tcBorders>
            <w:vAlign w:val="center"/>
          </w:tcPr>
          <w:p>
            <w:pPr>
              <w:widowControl/>
              <w:jc w:val="left"/>
              <w:rPr>
                <w:rFonts w:ascii="Times New Roman" w:hAnsi="Times New Roman" w:eastAsia="仿宋_GB2312"/>
                <w:color w:val="auto"/>
                <w:kern w:val="0"/>
                <w:sz w:val="18"/>
                <w:szCs w:val="18"/>
              </w:rPr>
            </w:pPr>
          </w:p>
        </w:tc>
        <w:tc>
          <w:tcPr>
            <w:tcW w:w="3899" w:type="dxa"/>
            <w:tcBorders>
              <w:top w:val="single" w:color="auto" w:sz="6" w:space="0"/>
              <w:left w:val="nil"/>
              <w:bottom w:val="single" w:color="auto" w:sz="6" w:space="0"/>
              <w:right w:val="single" w:color="auto" w:sz="4" w:space="0"/>
            </w:tcBorders>
          </w:tcPr>
          <w:p>
            <w:pPr>
              <w:widowControl/>
              <w:ind w:firstLine="361" w:firstLineChars="200"/>
              <w:jc w:val="left"/>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《煤矿领导带班下井及安全监督检查规定》第十八条第（四）项</w:t>
            </w:r>
            <w:r>
              <w:rPr>
                <w:rFonts w:hint="eastAsia" w:ascii="Times New Roman" w:hAnsi="Times New Roman" w:eastAsia="仿宋_GB2312"/>
                <w:color w:val="auto"/>
                <w:kern w:val="0"/>
                <w:sz w:val="18"/>
                <w:szCs w:val="18"/>
              </w:rPr>
              <w:t>煤矿有下列情形之一的，给予警告，并处</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万元罚款；对煤矿主要负责人处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万元罚款：</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（四）煤矿领导每月带班下井情况未按照规定公示的；</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2" w:hRule="atLeast"/>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vMerge w:val="continue"/>
            <w:tcBorders>
              <w:top w:val="single" w:color="auto" w:sz="6" w:space="0"/>
              <w:left w:val="nil"/>
              <w:bottom w:val="single" w:color="auto" w:sz="6" w:space="0"/>
              <w:right w:val="single" w:color="auto" w:sz="4" w:space="0"/>
            </w:tcBorders>
            <w:vAlign w:val="center"/>
          </w:tcPr>
          <w:p>
            <w:pPr>
              <w:widowControl/>
              <w:jc w:val="left"/>
              <w:rPr>
                <w:rFonts w:ascii="Times New Roman" w:hAnsi="Times New Roman" w:eastAsia="仿宋_GB2312"/>
                <w:b/>
                <w:bCs/>
                <w:color w:val="auto"/>
                <w:kern w:val="0"/>
                <w:sz w:val="18"/>
                <w:szCs w:val="18"/>
              </w:rPr>
            </w:pPr>
          </w:p>
        </w:tc>
        <w:tc>
          <w:tcPr>
            <w:tcW w:w="948" w:type="dxa"/>
            <w:tcBorders>
              <w:top w:val="single" w:color="auto" w:sz="4"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4.4</w:t>
            </w:r>
            <w:r>
              <w:rPr>
                <w:rFonts w:hint="eastAsia" w:ascii="Times New Roman" w:hAnsi="Times New Roman" w:eastAsia="仿宋_GB2312"/>
                <w:color w:val="auto"/>
                <w:kern w:val="0"/>
                <w:sz w:val="18"/>
                <w:szCs w:val="18"/>
              </w:rPr>
              <w:t>下井交接班记录簿、带班下井记录或者保存带班下井档案</w:t>
            </w:r>
          </w:p>
        </w:tc>
        <w:tc>
          <w:tcPr>
            <w:tcW w:w="3899" w:type="dxa"/>
            <w:tcBorders>
              <w:top w:val="single" w:color="auto" w:sz="6" w:space="0"/>
              <w:left w:val="nil"/>
              <w:bottom w:val="single" w:color="auto" w:sz="6" w:space="0"/>
              <w:right w:val="single" w:color="auto" w:sz="6" w:space="0"/>
            </w:tcBorders>
            <w:vAlign w:val="center"/>
          </w:tcPr>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《煤矿领导带班下井及安全监督检查规定》第十条</w:t>
            </w:r>
            <w:r>
              <w:rPr>
                <w:rFonts w:hint="eastAsia" w:ascii="Times New Roman" w:hAnsi="Times New Roman" w:eastAsia="仿宋_GB2312"/>
                <w:color w:val="auto"/>
                <w:kern w:val="0"/>
                <w:sz w:val="18"/>
                <w:szCs w:val="18"/>
              </w:rPr>
              <w:t>煤矿领导带班下井实行井下交接班制度。</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上一班的带班领导应当在井下向接班的领导详细说明井下安全状况、存在的问题及原因、需要注意的事项等，并认真填写交接班记录簿。</w:t>
            </w:r>
          </w:p>
        </w:tc>
        <w:tc>
          <w:tcPr>
            <w:tcW w:w="3899" w:type="dxa"/>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）煤矿领导带班下井制度；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）煤矿领导井下交接班制度；</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）煤矿领导带班下井档案管理制度；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）每月带班下井公示资料；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）煤矿领导下井交接班记录簿；</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）图片或影像资料；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）《现场检查记录》等相关执法文书；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tcPr>
          <w:p>
            <w:pPr>
              <w:widowControl/>
              <w:ind w:firstLine="361" w:firstLineChars="200"/>
              <w:jc w:val="left"/>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《煤矿领导带班下井及安全监督检查规定》第十八条第（五）项</w:t>
            </w:r>
            <w:r>
              <w:rPr>
                <w:rFonts w:hint="eastAsia" w:ascii="Times New Roman" w:hAnsi="Times New Roman" w:eastAsia="仿宋_GB2312"/>
                <w:color w:val="auto"/>
                <w:kern w:val="0"/>
                <w:sz w:val="18"/>
                <w:szCs w:val="18"/>
              </w:rPr>
              <w:t>煤矿有下列情形之一的，给予警告，并处</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万元罚款；对煤矿主要负责人处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万元罚款：</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（五）未按规定填写煤矿领导下井交接班记录簿、带班下井记录或者保存带班下井相关记录档案的。</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vMerge w:val="continue"/>
            <w:tcBorders>
              <w:top w:val="single" w:color="auto" w:sz="6" w:space="0"/>
              <w:left w:val="nil"/>
              <w:bottom w:val="single" w:color="auto" w:sz="6" w:space="0"/>
              <w:right w:val="single" w:color="auto" w:sz="4" w:space="0"/>
            </w:tcBorders>
            <w:vAlign w:val="center"/>
          </w:tcPr>
          <w:p>
            <w:pPr>
              <w:widowControl/>
              <w:jc w:val="left"/>
              <w:rPr>
                <w:rFonts w:ascii="Times New Roman" w:hAnsi="Times New Roman" w:eastAsia="仿宋_GB2312"/>
                <w:b/>
                <w:bCs/>
                <w:color w:val="auto"/>
                <w:kern w:val="0"/>
                <w:sz w:val="18"/>
                <w:szCs w:val="18"/>
              </w:rPr>
            </w:pPr>
          </w:p>
        </w:tc>
        <w:tc>
          <w:tcPr>
            <w:tcW w:w="948" w:type="dxa"/>
            <w:tcBorders>
              <w:top w:val="single" w:color="auto" w:sz="4" w:space="0"/>
              <w:left w:val="nil"/>
              <w:bottom w:val="single" w:color="auto" w:sz="4" w:space="0"/>
              <w:right w:val="single" w:color="auto" w:sz="6" w:space="0"/>
            </w:tcBorders>
            <w:vAlign w:val="center"/>
          </w:tcPr>
          <w:p>
            <w:pPr>
              <w:widowControl/>
              <w:rPr>
                <w:rFonts w:ascii="Times New Roman" w:hAnsi="Times New Roman" w:eastAsia="仿宋_GB2312"/>
                <w:color w:val="auto"/>
                <w:kern w:val="0"/>
                <w:sz w:val="18"/>
                <w:szCs w:val="18"/>
              </w:rPr>
            </w:pPr>
          </w:p>
          <w:p>
            <w:pPr>
              <w:widowControl/>
              <w:rPr>
                <w:rFonts w:ascii="Times New Roman" w:hAnsi="Times New Roman" w:eastAsia="仿宋_GB2312"/>
                <w:color w:val="auto"/>
                <w:kern w:val="0"/>
                <w:sz w:val="18"/>
                <w:szCs w:val="18"/>
              </w:rPr>
            </w:pPr>
          </w:p>
          <w:p>
            <w:pPr>
              <w:widowControl/>
              <w:rPr>
                <w:rFonts w:ascii="Times New Roman" w:hAnsi="Times New Roman" w:eastAsia="仿宋_GB2312"/>
                <w:color w:val="auto"/>
                <w:kern w:val="0"/>
                <w:sz w:val="18"/>
                <w:szCs w:val="18"/>
              </w:rPr>
            </w:pP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4.5</w:t>
            </w:r>
            <w:r>
              <w:rPr>
                <w:rFonts w:hint="eastAsia" w:ascii="Times New Roman" w:hAnsi="Times New Roman" w:eastAsia="仿宋_GB2312"/>
                <w:color w:val="auto"/>
                <w:kern w:val="0"/>
                <w:sz w:val="18"/>
                <w:szCs w:val="18"/>
              </w:rPr>
              <w:t>矿领导井下交接班制度</w:t>
            </w:r>
          </w:p>
        </w:tc>
        <w:tc>
          <w:tcPr>
            <w:tcW w:w="3899" w:type="dxa"/>
            <w:tcBorders>
              <w:top w:val="single" w:color="auto" w:sz="6" w:space="0"/>
              <w:left w:val="nil"/>
              <w:bottom w:val="single" w:color="auto" w:sz="6" w:space="0"/>
              <w:right w:val="single" w:color="auto" w:sz="6" w:space="0"/>
            </w:tcBorders>
            <w:vAlign w:val="center"/>
          </w:tcPr>
          <w:p>
            <w:pPr>
              <w:widowControl/>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《煤矿领导带班下井及安全监督检查规定》第十条</w:t>
            </w:r>
            <w:r>
              <w:rPr>
                <w:rFonts w:hint="eastAsia" w:ascii="Times New Roman" w:hAnsi="Times New Roman" w:eastAsia="仿宋_GB2312"/>
                <w:color w:val="auto"/>
                <w:kern w:val="0"/>
                <w:sz w:val="18"/>
                <w:szCs w:val="18"/>
              </w:rPr>
              <w:t>煤矿领导带班下井实行井下交接班制度。</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上一班的带班领导应当在井下向接班的领导详细说明井下安全状况、存在的问题及原因、需要注意的事项等，并认真填写交接班记录簿。</w:t>
            </w:r>
          </w:p>
        </w:tc>
        <w:tc>
          <w:tcPr>
            <w:tcW w:w="3899" w:type="dxa"/>
            <w:vMerge w:val="restart"/>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）矿领导带班下井制度；</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）煤矿领导井下交接班制度；</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）煤矿领导带班下井档案管理制度；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）每月带班下井公示资料；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）煤矿领导下井交接班记录簿；</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）带班下井记录及相关记录档案；</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）图片或影像资料；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）《现场检查记录》等相关执法文书；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11</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tcPr>
          <w:p>
            <w:pPr>
              <w:widowControl/>
              <w:ind w:firstLine="361" w:firstLineChars="200"/>
              <w:jc w:val="left"/>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《煤矿领导带班下井及安全监督检查规定》第十八条第（二）项</w:t>
            </w:r>
            <w:r>
              <w:rPr>
                <w:rFonts w:hint="eastAsia" w:ascii="Times New Roman" w:hAnsi="Times New Roman" w:eastAsia="仿宋_GB2312"/>
                <w:color w:val="auto"/>
                <w:kern w:val="0"/>
                <w:sz w:val="18"/>
                <w:szCs w:val="18"/>
              </w:rPr>
              <w:t>煤矿有下列情形之一的，给予警告，并处</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万元罚款；对煤矿主要负责人处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万元罚款：</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（二）未建立煤矿领导井下交接班制度的；</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vMerge w:val="continue"/>
            <w:tcBorders>
              <w:top w:val="single" w:color="auto" w:sz="6" w:space="0"/>
              <w:left w:val="nil"/>
              <w:bottom w:val="single" w:color="auto" w:sz="6" w:space="0"/>
              <w:right w:val="single" w:color="auto" w:sz="4" w:space="0"/>
            </w:tcBorders>
            <w:vAlign w:val="center"/>
          </w:tcPr>
          <w:p>
            <w:pPr>
              <w:widowControl/>
              <w:jc w:val="left"/>
              <w:rPr>
                <w:rFonts w:ascii="Times New Roman" w:hAnsi="Times New Roman" w:eastAsia="仿宋_GB2312"/>
                <w:b/>
                <w:bCs/>
                <w:color w:val="auto"/>
                <w:kern w:val="0"/>
                <w:sz w:val="18"/>
                <w:szCs w:val="18"/>
              </w:rPr>
            </w:pPr>
          </w:p>
        </w:tc>
        <w:tc>
          <w:tcPr>
            <w:tcW w:w="948" w:type="dxa"/>
            <w:tcBorders>
              <w:top w:val="single" w:color="auto" w:sz="4"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p>
          <w:p>
            <w:pPr>
              <w:widowControl/>
              <w:rPr>
                <w:rFonts w:ascii="Times New Roman" w:hAnsi="Times New Roman" w:eastAsia="仿宋_GB2312"/>
                <w:color w:val="auto"/>
                <w:kern w:val="0"/>
                <w:sz w:val="18"/>
                <w:szCs w:val="18"/>
              </w:rPr>
            </w:pP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4.6</w:t>
            </w:r>
            <w:r>
              <w:rPr>
                <w:rFonts w:hint="eastAsia" w:ascii="Times New Roman" w:hAnsi="Times New Roman" w:eastAsia="仿宋_GB2312"/>
                <w:color w:val="auto"/>
                <w:kern w:val="0"/>
                <w:sz w:val="18"/>
                <w:szCs w:val="18"/>
              </w:rPr>
              <w:t>领导带班下井档案管理制度</w:t>
            </w:r>
          </w:p>
        </w:tc>
        <w:tc>
          <w:tcPr>
            <w:tcW w:w="3899" w:type="dxa"/>
            <w:tcBorders>
              <w:top w:val="single" w:color="auto" w:sz="6" w:space="0"/>
              <w:left w:val="nil"/>
              <w:bottom w:val="single" w:color="auto" w:sz="6" w:space="0"/>
              <w:right w:val="single" w:color="auto" w:sz="6" w:space="0"/>
            </w:tcBorders>
            <w:vAlign w:val="center"/>
          </w:tcPr>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《煤矿领导带班下井及安全监督检查规定》第十一条</w:t>
            </w:r>
            <w:r>
              <w:rPr>
                <w:rFonts w:hint="eastAsia" w:ascii="Times New Roman" w:hAnsi="Times New Roman" w:eastAsia="仿宋_GB2312"/>
                <w:color w:val="auto"/>
                <w:kern w:val="0"/>
                <w:sz w:val="18"/>
                <w:szCs w:val="18"/>
              </w:rPr>
              <w:t>煤矿应当建立领导带班下井档案管理制度。</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煤矿领导升井后，应当及时将下井的时间、地点、经过路线、发现的问题及处理情况、意见等有关情况进行登记，并由专人负责整理和存档备查。</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煤矿领导带班下井的相关记录和煤矿井下人员定位系统存储信息保存期不少于一年。</w:t>
            </w:r>
          </w:p>
        </w:tc>
        <w:tc>
          <w:tcPr>
            <w:tcW w:w="3899" w:type="dxa"/>
            <w:vMerge w:val="continue"/>
            <w:tcBorders>
              <w:top w:val="single" w:color="auto" w:sz="6" w:space="0"/>
              <w:left w:val="nil"/>
              <w:bottom w:val="single" w:color="auto" w:sz="6" w:space="0"/>
              <w:right w:val="single" w:color="auto" w:sz="6" w:space="0"/>
            </w:tcBorders>
            <w:vAlign w:val="center"/>
          </w:tcPr>
          <w:p>
            <w:pPr>
              <w:widowControl/>
              <w:jc w:val="left"/>
              <w:rPr>
                <w:rFonts w:ascii="Times New Roman" w:hAnsi="Times New Roman" w:eastAsia="仿宋_GB2312"/>
                <w:color w:val="auto"/>
                <w:kern w:val="0"/>
                <w:sz w:val="18"/>
                <w:szCs w:val="18"/>
              </w:rPr>
            </w:pPr>
          </w:p>
        </w:tc>
        <w:tc>
          <w:tcPr>
            <w:tcW w:w="3899" w:type="dxa"/>
            <w:tcBorders>
              <w:top w:val="single" w:color="auto" w:sz="6" w:space="0"/>
              <w:left w:val="nil"/>
              <w:bottom w:val="single" w:color="auto" w:sz="6" w:space="0"/>
              <w:right w:val="single" w:color="auto" w:sz="4" w:space="0"/>
            </w:tcBorders>
          </w:tcPr>
          <w:p>
            <w:pPr>
              <w:widowControl/>
              <w:ind w:firstLine="361" w:firstLineChars="200"/>
              <w:jc w:val="left"/>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《煤矿领导带班下井及安全监督检查规定》第十八条第（三）项</w:t>
            </w:r>
            <w:r>
              <w:rPr>
                <w:rFonts w:hint="eastAsia" w:ascii="Times New Roman" w:hAnsi="Times New Roman" w:eastAsia="仿宋_GB2312"/>
                <w:color w:val="auto"/>
                <w:kern w:val="0"/>
                <w:sz w:val="18"/>
                <w:szCs w:val="18"/>
              </w:rPr>
              <w:t>煤矿有下列情形之一的，给予警告，并处</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万元罚款；对煤矿主要负责人处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万元罚款：</w:t>
            </w:r>
          </w:p>
          <w:p>
            <w:pPr>
              <w:widowControl/>
              <w:ind w:firstLine="360" w:firstLineChars="200"/>
              <w:jc w:val="lef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（三）未建立煤矿领导带班下井档案管理制度的；</w:t>
            </w:r>
          </w:p>
          <w:p>
            <w:pPr>
              <w:widowControl/>
              <w:ind w:firstLine="360" w:firstLineChars="200"/>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br w:type="textWrapping"/>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restart"/>
            <w:tcBorders>
              <w:top w:val="single" w:color="auto" w:sz="6" w:space="0"/>
              <w:left w:val="single" w:color="auto" w:sz="6" w:space="0"/>
              <w:bottom w:val="single" w:color="auto" w:sz="6" w:space="0"/>
              <w:right w:val="single" w:color="auto" w:sz="6" w:space="0"/>
            </w:tcBorders>
            <w:noWrap/>
          </w:tcPr>
          <w:p>
            <w:pPr>
              <w:widowControl/>
              <w:jc w:val="center"/>
              <w:rPr>
                <w:rFonts w:ascii="Times New Roman" w:hAnsi="Times New Roman" w:eastAsia="仿宋_GB2312"/>
                <w:b/>
                <w:bCs/>
                <w:color w:val="auto"/>
                <w:kern w:val="0"/>
                <w:sz w:val="18"/>
                <w:szCs w:val="18"/>
              </w:rPr>
            </w:pPr>
          </w:p>
          <w:p>
            <w:pPr>
              <w:widowControl/>
              <w:jc w:val="center"/>
              <w:rPr>
                <w:rFonts w:ascii="Times New Roman" w:hAnsi="Times New Roman" w:eastAsia="仿宋_GB2312"/>
                <w:b/>
                <w:bCs/>
                <w:color w:val="auto"/>
                <w:kern w:val="0"/>
                <w:sz w:val="18"/>
                <w:szCs w:val="18"/>
              </w:rPr>
            </w:pPr>
          </w:p>
          <w:p>
            <w:pPr>
              <w:widowControl/>
              <w:jc w:val="center"/>
              <w:rPr>
                <w:rFonts w:ascii="Times New Roman" w:hAnsi="Times New Roman" w:eastAsia="仿宋_GB2312"/>
                <w:b/>
                <w:bCs/>
                <w:color w:val="auto"/>
                <w:kern w:val="0"/>
                <w:sz w:val="18"/>
                <w:szCs w:val="18"/>
              </w:rPr>
            </w:pPr>
          </w:p>
          <w:p>
            <w:pPr>
              <w:widowControl/>
              <w:jc w:val="center"/>
              <w:rPr>
                <w:rFonts w:ascii="Times New Roman" w:hAnsi="Times New Roman" w:eastAsia="仿宋_GB2312"/>
                <w:b/>
                <w:bCs/>
                <w:color w:val="auto"/>
                <w:kern w:val="0"/>
                <w:sz w:val="18"/>
                <w:szCs w:val="18"/>
              </w:rPr>
            </w:pPr>
          </w:p>
          <w:p>
            <w:pPr>
              <w:widowControl/>
              <w:jc w:val="center"/>
              <w:rPr>
                <w:rFonts w:ascii="Times New Roman" w:hAnsi="Times New Roman" w:eastAsia="仿宋_GB2312"/>
                <w:b/>
                <w:bCs/>
                <w:color w:val="auto"/>
                <w:kern w:val="0"/>
                <w:sz w:val="18"/>
                <w:szCs w:val="18"/>
              </w:rPr>
            </w:pPr>
          </w:p>
          <w:p>
            <w:pPr>
              <w:widowControl/>
              <w:jc w:val="center"/>
              <w:rPr>
                <w:rFonts w:ascii="Times New Roman" w:hAnsi="Times New Roman" w:eastAsia="仿宋_GB2312"/>
                <w:b/>
                <w:bCs/>
                <w:color w:val="auto"/>
                <w:kern w:val="0"/>
                <w:sz w:val="18"/>
                <w:szCs w:val="18"/>
              </w:rPr>
            </w:pPr>
          </w:p>
          <w:p>
            <w:pPr>
              <w:widowControl/>
              <w:jc w:val="center"/>
              <w:rPr>
                <w:rFonts w:ascii="Times New Roman" w:hAnsi="Times New Roman" w:eastAsia="仿宋_GB2312"/>
                <w:b/>
                <w:bCs/>
                <w:color w:val="auto"/>
                <w:kern w:val="0"/>
                <w:sz w:val="18"/>
                <w:szCs w:val="18"/>
              </w:rPr>
            </w:pPr>
          </w:p>
          <w:p>
            <w:pPr>
              <w:widowControl/>
              <w:jc w:val="center"/>
              <w:rPr>
                <w:rFonts w:ascii="Times New Roman" w:hAnsi="Times New Roman" w:eastAsia="仿宋_GB2312"/>
                <w:b/>
                <w:bCs/>
                <w:color w:val="auto"/>
                <w:kern w:val="0"/>
                <w:sz w:val="18"/>
                <w:szCs w:val="18"/>
              </w:rPr>
            </w:pPr>
          </w:p>
          <w:p>
            <w:pPr>
              <w:widowControl/>
              <w:ind w:firstLine="180" w:firstLineChars="10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5</w:t>
            </w:r>
          </w:p>
        </w:tc>
        <w:tc>
          <w:tcPr>
            <w:tcW w:w="948" w:type="dxa"/>
            <w:vMerge w:val="restart"/>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p>
            <w:pPr>
              <w:widowControl/>
              <w:jc w:val="center"/>
              <w:rPr>
                <w:rFonts w:ascii="Times New Roman" w:hAnsi="Times New Roman" w:eastAsia="仿宋_GB2312"/>
                <w:b/>
                <w:bCs/>
                <w:color w:val="auto"/>
                <w:kern w:val="0"/>
                <w:sz w:val="18"/>
                <w:szCs w:val="18"/>
              </w:rPr>
            </w:pPr>
          </w:p>
          <w:p>
            <w:pPr>
              <w:widowControl/>
              <w:jc w:val="center"/>
              <w:rPr>
                <w:rFonts w:ascii="Times New Roman" w:hAnsi="Times New Roman" w:eastAsia="仿宋_GB2312"/>
                <w:b/>
                <w:bCs/>
                <w:color w:val="auto"/>
                <w:kern w:val="0"/>
                <w:sz w:val="18"/>
                <w:szCs w:val="18"/>
              </w:rPr>
            </w:pPr>
          </w:p>
          <w:p>
            <w:pPr>
              <w:widowControl/>
              <w:jc w:val="center"/>
              <w:rPr>
                <w:rFonts w:ascii="Times New Roman" w:hAnsi="Times New Roman" w:eastAsia="仿宋_GB2312"/>
                <w:b/>
                <w:bCs/>
                <w:color w:val="auto"/>
                <w:kern w:val="0"/>
                <w:sz w:val="18"/>
                <w:szCs w:val="18"/>
              </w:rPr>
            </w:pPr>
          </w:p>
          <w:p>
            <w:pPr>
              <w:widowControl/>
              <w:jc w:val="center"/>
              <w:rPr>
                <w:rFonts w:ascii="Times New Roman" w:hAnsi="Times New Roman" w:eastAsia="仿宋_GB2312"/>
                <w:b/>
                <w:bCs/>
                <w:color w:val="auto"/>
                <w:kern w:val="0"/>
                <w:sz w:val="18"/>
                <w:szCs w:val="18"/>
              </w:rPr>
            </w:pPr>
          </w:p>
          <w:p>
            <w:pPr>
              <w:widowControl/>
              <w:jc w:val="center"/>
              <w:rPr>
                <w:rFonts w:ascii="Times New Roman" w:hAnsi="Times New Roman" w:eastAsia="仿宋_GB2312"/>
                <w:b/>
                <w:bCs/>
                <w:color w:val="auto"/>
                <w:kern w:val="0"/>
                <w:sz w:val="18"/>
                <w:szCs w:val="18"/>
              </w:rPr>
            </w:pPr>
          </w:p>
          <w:p>
            <w:pPr>
              <w:widowControl/>
              <w:jc w:val="center"/>
              <w:rPr>
                <w:rFonts w:ascii="Times New Roman" w:hAnsi="Times New Roman" w:eastAsia="仿宋_GB2312"/>
                <w:b/>
                <w:bCs/>
                <w:color w:val="auto"/>
                <w:kern w:val="0"/>
                <w:sz w:val="18"/>
                <w:szCs w:val="18"/>
              </w:rPr>
            </w:pPr>
          </w:p>
          <w:p>
            <w:pPr>
              <w:widowControl/>
              <w:jc w:val="center"/>
              <w:rPr>
                <w:rFonts w:ascii="Times New Roman" w:hAnsi="Times New Roman" w:eastAsia="仿宋_GB2312"/>
                <w:b/>
                <w:bCs/>
                <w:color w:val="auto"/>
                <w:kern w:val="0"/>
                <w:sz w:val="18"/>
                <w:szCs w:val="18"/>
              </w:rPr>
            </w:pPr>
          </w:p>
          <w:p>
            <w:pPr>
              <w:widowControl/>
              <w:jc w:val="center"/>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转承包管理</w:t>
            </w:r>
          </w:p>
        </w:tc>
        <w:tc>
          <w:tcPr>
            <w:tcW w:w="948" w:type="dxa"/>
            <w:tcBorders>
              <w:top w:val="single" w:color="auto" w:sz="4" w:space="0"/>
              <w:left w:val="nil"/>
              <w:bottom w:val="single" w:color="auto" w:sz="4" w:space="0"/>
              <w:right w:val="single" w:color="auto" w:sz="6" w:space="0"/>
            </w:tcBorders>
            <w:vAlign w:val="center"/>
          </w:tcPr>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5.1</w:t>
            </w:r>
            <w:r>
              <w:rPr>
                <w:rFonts w:hint="eastAsia" w:ascii="Times New Roman" w:hAnsi="Times New Roman" w:eastAsia="仿宋_GB2312"/>
                <w:color w:val="auto"/>
                <w:kern w:val="0"/>
                <w:sz w:val="18"/>
                <w:szCs w:val="18"/>
              </w:rPr>
              <w:t>矿井承包或者出租条件或者资质（重大生产安全事故隐患）</w:t>
            </w:r>
          </w:p>
        </w:tc>
        <w:tc>
          <w:tcPr>
            <w:tcW w:w="3899" w:type="dxa"/>
            <w:vMerge w:val="restart"/>
            <w:tcBorders>
              <w:top w:val="single" w:color="auto" w:sz="6" w:space="0"/>
              <w:left w:val="nil"/>
              <w:bottom w:val="single" w:color="auto" w:sz="6" w:space="0"/>
              <w:right w:val="single" w:color="auto" w:sz="6" w:space="0"/>
            </w:tcBorders>
            <w:vAlign w:val="center"/>
          </w:tcPr>
          <w:p>
            <w:pPr>
              <w:widowControl/>
              <w:shd w:val="clear" w:color="auto" w:fill="FFFFFF"/>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第四十九条第一款</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sz w:val="18"/>
                <w:szCs w:val="18"/>
              </w:rPr>
              <w:t>生产经营单位不得将生产经营项目、场所、设备发包或者出租给不具备安全生产条件或者相应资质的单位或者个人。</w:t>
            </w:r>
          </w:p>
          <w:p>
            <w:pPr>
              <w:widowControl/>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第四十八条</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kern w:val="0"/>
                <w:sz w:val="18"/>
                <w:szCs w:val="18"/>
              </w:rPr>
              <w:t>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《国务院关于预防煤矿生产安全事故的特别规定》第八条第二款第（十三）项</w:t>
            </w:r>
            <w:r>
              <w:rPr>
                <w:rFonts w:hint="eastAsia" w:ascii="Times New Roman" w:hAnsi="Times New Roman" w:eastAsia="仿宋_GB2312"/>
                <w:color w:val="auto"/>
                <w:kern w:val="0"/>
                <w:sz w:val="18"/>
                <w:szCs w:val="18"/>
              </w:rPr>
              <w:t>煤矿有下列重大安全生产隐患和行为的，应当立即停止生产，排除隐患：（十三）煤矿实行整体承包生产经营后，未重新取得安全生产许可证，从事生产的，或者承包方再次转包的，以及煤矿将井下采掘工作面和井巷维修作业进行劳务承包的；</w:t>
            </w:r>
          </w:p>
          <w:p>
            <w:pPr>
              <w:widowControl/>
              <w:ind w:firstLine="361" w:firstLineChars="200"/>
              <w:jc w:val="left"/>
              <w:rPr>
                <w:rFonts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《煤矿重大事故隐患判定标准》</w:t>
            </w:r>
            <w:r>
              <w:rPr>
                <w:rFonts w:hint="eastAsia" w:ascii="Times New Roman" w:hAnsi="Times New Roman" w:eastAsia="仿宋_GB2312"/>
                <w:b/>
                <w:color w:val="auto"/>
                <w:sz w:val="18"/>
                <w:szCs w:val="18"/>
              </w:rPr>
              <w:t>第十六条</w:t>
            </w:r>
            <w:r>
              <w:rPr>
                <w:rFonts w:hint="eastAsia" w:ascii="Times New Roman" w:hAnsi="Times New Roman" w:eastAsia="仿宋_GB2312"/>
                <w:color w:val="auto"/>
                <w:sz w:val="18"/>
                <w:szCs w:val="18"/>
              </w:rPr>
              <w:t>“煤矿实行整体承包生产经营后，未重新取得或者及时变更安全生产许可证而从事生产，或者承包方再次转包，以及将井下采掘工作面和井巷维修作业进行劳务承包”重大事故隐患，是指有下列情形之一的：</w:t>
            </w:r>
          </w:p>
          <w:p>
            <w:pPr>
              <w:widowControl/>
              <w:ind w:firstLine="360" w:firstLineChars="200"/>
              <w:jc w:val="left"/>
              <w:rPr>
                <w:rFonts w:ascii="Times New Roman" w:hAnsi="Times New Roman" w:eastAsia="仿宋_GB2312"/>
                <w:color w:val="auto"/>
                <w:sz w:val="18"/>
                <w:szCs w:val="18"/>
              </w:rPr>
            </w:pPr>
            <w:r>
              <w:rPr>
                <w:rFonts w:hint="eastAsia" w:ascii="Times New Roman" w:hAnsi="Times New Roman" w:eastAsia="仿宋_GB2312"/>
                <w:color w:val="auto"/>
                <w:sz w:val="18"/>
                <w:szCs w:val="18"/>
              </w:rPr>
              <w:t>（一）煤矿未采取整体承包形式进行发包，或者将煤矿整体发包给不具有法人资格或者未取得合法有效营业执照的单位或者个人的；</w:t>
            </w:r>
          </w:p>
          <w:p>
            <w:pPr>
              <w:widowControl/>
              <w:ind w:firstLine="360" w:firstLineChars="200"/>
              <w:jc w:val="left"/>
              <w:rPr>
                <w:rFonts w:ascii="Times New Roman" w:hAnsi="Times New Roman" w:eastAsia="仿宋_GB2312"/>
                <w:color w:val="auto"/>
                <w:sz w:val="18"/>
                <w:szCs w:val="18"/>
              </w:rPr>
            </w:pPr>
            <w:r>
              <w:rPr>
                <w:rFonts w:hint="eastAsia" w:ascii="Times New Roman" w:hAnsi="Times New Roman" w:eastAsia="仿宋_GB2312"/>
                <w:color w:val="auto"/>
                <w:sz w:val="18"/>
                <w:szCs w:val="18"/>
              </w:rPr>
              <w:t>（二）实行整体承包的煤矿，未签订安全生产管理协议，或者未按照国家规定约定双方安全生产管理职责而进行生产的；</w:t>
            </w:r>
          </w:p>
          <w:p>
            <w:pPr>
              <w:widowControl/>
              <w:ind w:firstLine="360" w:firstLineChars="200"/>
              <w:jc w:val="left"/>
              <w:rPr>
                <w:rFonts w:ascii="Times New Roman" w:hAnsi="Times New Roman" w:eastAsia="仿宋_GB2312"/>
                <w:color w:val="auto"/>
                <w:sz w:val="18"/>
                <w:szCs w:val="18"/>
              </w:rPr>
            </w:pPr>
            <w:r>
              <w:rPr>
                <w:rFonts w:hint="eastAsia" w:ascii="Times New Roman" w:hAnsi="Times New Roman" w:eastAsia="仿宋_GB2312"/>
                <w:color w:val="auto"/>
                <w:sz w:val="18"/>
                <w:szCs w:val="18"/>
              </w:rPr>
              <w:t>（三）实行整体承包的煤矿，未重新取得或者变更安全生产许可证进行生产的；</w:t>
            </w:r>
          </w:p>
          <w:p>
            <w:pPr>
              <w:widowControl/>
              <w:ind w:firstLine="360" w:firstLineChars="200"/>
              <w:jc w:val="left"/>
              <w:rPr>
                <w:rFonts w:ascii="Times New Roman" w:hAnsi="Times New Roman" w:eastAsia="仿宋_GB2312"/>
                <w:color w:val="auto"/>
                <w:sz w:val="18"/>
                <w:szCs w:val="18"/>
              </w:rPr>
            </w:pPr>
            <w:r>
              <w:rPr>
                <w:rFonts w:hint="eastAsia" w:ascii="Times New Roman" w:hAnsi="Times New Roman" w:eastAsia="仿宋_GB2312"/>
                <w:color w:val="auto"/>
                <w:sz w:val="18"/>
                <w:szCs w:val="18"/>
              </w:rPr>
              <w:t>（四）实行整体承包的煤矿，承包方再次将煤矿转包给其他单位或者个人的；</w:t>
            </w:r>
          </w:p>
          <w:p>
            <w:pPr>
              <w:widowControl/>
              <w:ind w:firstLine="360" w:firstLineChars="200"/>
              <w:jc w:val="left"/>
              <w:rPr>
                <w:rFonts w:ascii="Times New Roman" w:hAnsi="Times New Roman" w:eastAsia="仿宋_GB2312"/>
                <w:b/>
                <w:bCs/>
                <w:color w:val="auto"/>
                <w:kern w:val="0"/>
                <w:sz w:val="18"/>
                <w:szCs w:val="18"/>
              </w:rPr>
            </w:pPr>
            <w:r>
              <w:rPr>
                <w:rFonts w:hint="eastAsia" w:ascii="Times New Roman" w:hAnsi="Times New Roman" w:eastAsia="仿宋_GB2312"/>
                <w:color w:val="auto"/>
                <w:sz w:val="18"/>
                <w:szCs w:val="18"/>
              </w:rPr>
              <w:t>（五）井工煤矿将井下采掘作业或者井巷维修作业（井筒及井下新水平延深的井底车场、主运输、主通风、主排水、主要机电硐室开拓工程除外）作为独立工程发包给其他企业或者个人的，以及转包井下新水平延深开拓工程的。</w:t>
            </w:r>
          </w:p>
        </w:tc>
        <w:tc>
          <w:tcPr>
            <w:tcW w:w="3899" w:type="dxa"/>
            <w:vMerge w:val="restart"/>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）煤矿（矿井）承租单位或者个人安全生产条件相应资质；</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）煤矿（矿井）承包或者出租合同或协议；</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）安全生产管理协议或者载有双方安全责任与权力内容的承包合同；</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）采掘工作面或者井巷维修对外承包协议或合同；</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）承包方（承托方）营业执照和有关证照（安全生产许可证件等）；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）图片或影像资料；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）其他相关证据。</w:t>
            </w:r>
          </w:p>
        </w:tc>
        <w:tc>
          <w:tcPr>
            <w:tcW w:w="3899" w:type="dxa"/>
            <w:vMerge w:val="restart"/>
            <w:tcBorders>
              <w:top w:val="single" w:color="auto" w:sz="6" w:space="0"/>
              <w:left w:val="nil"/>
              <w:bottom w:val="single" w:color="auto" w:sz="6" w:space="0"/>
              <w:right w:val="single" w:color="auto" w:sz="4" w:space="0"/>
            </w:tcBorders>
          </w:tcPr>
          <w:p>
            <w:pPr>
              <w:widowControl/>
              <w:ind w:firstLine="361" w:firstLineChars="200"/>
              <w:jc w:val="left"/>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 xml:space="preserve">《中华人民共和国安全生产法》  </w:t>
            </w:r>
            <w:r>
              <w:rPr>
                <w:rFonts w:hint="eastAsia" w:ascii="Times New Roman" w:hAnsi="Times New Roman" w:eastAsia="仿宋_GB2312"/>
                <w:b/>
                <w:bCs/>
                <w:color w:val="auto"/>
                <w:kern w:val="0"/>
                <w:sz w:val="18"/>
                <w:szCs w:val="18"/>
              </w:rPr>
              <w:t>第一百零三条第一款</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sz w:val="18"/>
                <w:szCs w:val="18"/>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r>
              <w:rPr>
                <w:rFonts w:hint="eastAsia" w:ascii="Times New Roman" w:hAnsi="Times New Roman" w:eastAsia="仿宋_GB2312"/>
                <w:b/>
                <w:bCs/>
                <w:color w:val="auto"/>
                <w:kern w:val="0"/>
                <w:sz w:val="18"/>
                <w:szCs w:val="18"/>
              </w:rPr>
              <w:t xml:space="preserve">《中华人民共和国安全生产法》 </w:t>
            </w:r>
            <w:r>
              <w:rPr>
                <w:rFonts w:hint="eastAsia" w:ascii="Times New Roman" w:hAnsi="Times New Roman" w:eastAsia="仿宋_GB2312"/>
                <w:color w:val="auto"/>
                <w:sz w:val="18"/>
                <w:szCs w:val="18"/>
              </w:rPr>
              <w:t xml:space="preserve"> </w:t>
            </w:r>
            <w:r>
              <w:rPr>
                <w:rFonts w:hint="eastAsia" w:ascii="Times New Roman" w:hAnsi="Times New Roman" w:eastAsia="仿宋_GB2312"/>
                <w:b/>
                <w:bCs/>
                <w:color w:val="auto"/>
                <w:sz w:val="18"/>
                <w:szCs w:val="18"/>
              </w:rPr>
              <w:t>第一百零四条</w:t>
            </w:r>
            <w:r>
              <w:rPr>
                <w:rFonts w:hint="eastAsia" w:ascii="Times New Roman" w:hAnsi="Times New Roman" w:eastAsia="仿宋_GB2312"/>
                <w:color w:val="auto"/>
                <w:sz w:val="18"/>
                <w:szCs w:val="18"/>
              </w:rPr>
              <w:t>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p>
            <w:pPr>
              <w:widowControl/>
              <w:ind w:firstLine="361" w:firstLineChars="200"/>
              <w:jc w:val="left"/>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《国务院关于预防煤矿生产安全事故的特别规定》第十条</w:t>
            </w:r>
            <w:r>
              <w:rPr>
                <w:rFonts w:hint="eastAsia" w:ascii="Times New Roman" w:hAnsi="Times New Roman" w:eastAsia="仿宋_GB2312"/>
                <w:color w:val="auto"/>
                <w:kern w:val="0"/>
                <w:sz w:val="18"/>
                <w:szCs w:val="18"/>
              </w:rPr>
              <w:t>煤矿有本规定第八条第二款所列情形之一，仍然进行生产的，由县级以上地方人民政府负责煤矿安全生产监督管理的部门或者煤矿安全监察机构责令停产整顿，提出整顿的内容、时间等具体要求，处</w:t>
            </w:r>
            <w:r>
              <w:rPr>
                <w:rFonts w:ascii="Times New Roman" w:hAnsi="Times New Roman" w:eastAsia="仿宋_GB2312"/>
                <w:color w:val="auto"/>
                <w:kern w:val="0"/>
                <w:sz w:val="18"/>
                <w:szCs w:val="18"/>
              </w:rPr>
              <w:t>50</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200</w:t>
            </w:r>
            <w:r>
              <w:rPr>
                <w:rFonts w:hint="eastAsia" w:ascii="Times New Roman" w:hAnsi="Times New Roman" w:eastAsia="仿宋_GB2312"/>
                <w:color w:val="auto"/>
                <w:kern w:val="0"/>
                <w:sz w:val="18"/>
                <w:szCs w:val="18"/>
              </w:rPr>
              <w:t>万元以下的罚款；对煤矿企业负责人处</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15</w:t>
            </w:r>
            <w:r>
              <w:rPr>
                <w:rFonts w:hint="eastAsia" w:ascii="Times New Roman" w:hAnsi="Times New Roman" w:eastAsia="仿宋_GB2312"/>
                <w:color w:val="auto"/>
                <w:kern w:val="0"/>
                <w:sz w:val="18"/>
                <w:szCs w:val="18"/>
              </w:rPr>
              <w:t>万元以下的罚款。</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对</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个月内</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次或者</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年内不得再担任任何煤矿的法定代表人或者矿长。</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vMerge w:val="continue"/>
            <w:tcBorders>
              <w:top w:val="single" w:color="auto" w:sz="6" w:space="0"/>
              <w:left w:val="nil"/>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tcBorders>
              <w:top w:val="single" w:color="auto" w:sz="4" w:space="0"/>
              <w:left w:val="nil"/>
              <w:bottom w:val="single" w:color="auto" w:sz="4" w:space="0"/>
              <w:right w:val="single" w:color="auto" w:sz="6" w:space="0"/>
            </w:tcBorders>
            <w:vAlign w:val="center"/>
          </w:tcPr>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5.2</w:t>
            </w:r>
            <w:r>
              <w:rPr>
                <w:rFonts w:hint="eastAsia" w:ascii="Times New Roman" w:hAnsi="Times New Roman" w:eastAsia="仿宋_GB2312"/>
                <w:color w:val="auto"/>
                <w:kern w:val="0"/>
                <w:sz w:val="18"/>
                <w:szCs w:val="18"/>
              </w:rPr>
              <w:t>承包安全生产管理协议</w:t>
            </w:r>
          </w:p>
        </w:tc>
        <w:tc>
          <w:tcPr>
            <w:tcW w:w="3899" w:type="dxa"/>
            <w:vMerge w:val="continue"/>
            <w:tcBorders>
              <w:top w:val="single" w:color="auto" w:sz="6" w:space="0"/>
              <w:left w:val="nil"/>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3899" w:type="dxa"/>
            <w:vMerge w:val="continue"/>
            <w:tcBorders>
              <w:top w:val="single" w:color="auto" w:sz="6" w:space="0"/>
              <w:left w:val="nil"/>
              <w:bottom w:val="single" w:color="auto" w:sz="6" w:space="0"/>
              <w:right w:val="single" w:color="auto" w:sz="6" w:space="0"/>
            </w:tcBorders>
            <w:vAlign w:val="center"/>
          </w:tcPr>
          <w:p>
            <w:pPr>
              <w:widowControl/>
              <w:jc w:val="left"/>
              <w:rPr>
                <w:rFonts w:ascii="Times New Roman" w:hAnsi="Times New Roman" w:eastAsia="仿宋_GB2312"/>
                <w:color w:val="auto"/>
                <w:kern w:val="0"/>
                <w:sz w:val="18"/>
                <w:szCs w:val="18"/>
              </w:rPr>
            </w:pPr>
          </w:p>
        </w:tc>
        <w:tc>
          <w:tcPr>
            <w:tcW w:w="3899" w:type="dxa"/>
            <w:vMerge w:val="continue"/>
            <w:tcBorders>
              <w:top w:val="single" w:color="auto" w:sz="6" w:space="0"/>
              <w:left w:val="nil"/>
              <w:bottom w:val="single" w:color="auto" w:sz="6"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vMerge w:val="continue"/>
            <w:tcBorders>
              <w:top w:val="single" w:color="auto" w:sz="6" w:space="0"/>
              <w:left w:val="nil"/>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tcBorders>
              <w:top w:val="single" w:color="auto" w:sz="4" w:space="0"/>
              <w:left w:val="nil"/>
              <w:bottom w:val="single" w:color="auto" w:sz="4" w:space="0"/>
              <w:right w:val="single" w:color="auto" w:sz="6" w:space="0"/>
            </w:tcBorders>
            <w:vAlign w:val="center"/>
          </w:tcPr>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5.3</w:t>
            </w:r>
            <w:r>
              <w:rPr>
                <w:rFonts w:hint="eastAsia" w:ascii="Times New Roman" w:hAnsi="Times New Roman" w:eastAsia="仿宋_GB2312"/>
                <w:color w:val="auto"/>
                <w:kern w:val="0"/>
                <w:sz w:val="18"/>
                <w:szCs w:val="18"/>
              </w:rPr>
              <w:t>承包方（承托方）安全生产许可证</w:t>
            </w:r>
          </w:p>
        </w:tc>
        <w:tc>
          <w:tcPr>
            <w:tcW w:w="3899" w:type="dxa"/>
            <w:vMerge w:val="continue"/>
            <w:tcBorders>
              <w:top w:val="single" w:color="auto" w:sz="6" w:space="0"/>
              <w:left w:val="nil"/>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3899" w:type="dxa"/>
            <w:vMerge w:val="continue"/>
            <w:tcBorders>
              <w:top w:val="single" w:color="auto" w:sz="6" w:space="0"/>
              <w:left w:val="nil"/>
              <w:bottom w:val="single" w:color="auto" w:sz="6" w:space="0"/>
              <w:right w:val="single" w:color="auto" w:sz="6" w:space="0"/>
            </w:tcBorders>
            <w:vAlign w:val="center"/>
          </w:tcPr>
          <w:p>
            <w:pPr>
              <w:widowControl/>
              <w:jc w:val="left"/>
              <w:rPr>
                <w:rFonts w:ascii="Times New Roman" w:hAnsi="Times New Roman" w:eastAsia="仿宋_GB2312"/>
                <w:color w:val="auto"/>
                <w:kern w:val="0"/>
                <w:sz w:val="18"/>
                <w:szCs w:val="18"/>
              </w:rPr>
            </w:pPr>
          </w:p>
        </w:tc>
        <w:tc>
          <w:tcPr>
            <w:tcW w:w="3899" w:type="dxa"/>
            <w:vMerge w:val="continue"/>
            <w:tcBorders>
              <w:top w:val="single" w:color="auto" w:sz="6" w:space="0"/>
              <w:left w:val="nil"/>
              <w:bottom w:val="single" w:color="auto" w:sz="6"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vMerge w:val="continue"/>
            <w:tcBorders>
              <w:top w:val="single" w:color="auto" w:sz="6" w:space="0"/>
              <w:left w:val="nil"/>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tcBorders>
              <w:top w:val="single" w:color="auto" w:sz="4" w:space="0"/>
              <w:left w:val="nil"/>
              <w:bottom w:val="single" w:color="auto" w:sz="4" w:space="0"/>
              <w:right w:val="single" w:color="auto" w:sz="6" w:space="0"/>
            </w:tcBorders>
            <w:vAlign w:val="center"/>
          </w:tcPr>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5.4</w:t>
            </w:r>
            <w:r>
              <w:rPr>
                <w:rFonts w:hint="eastAsia" w:ascii="Times New Roman" w:hAnsi="Times New Roman" w:eastAsia="仿宋_GB2312"/>
                <w:color w:val="auto"/>
                <w:kern w:val="0"/>
                <w:sz w:val="18"/>
                <w:szCs w:val="18"/>
              </w:rPr>
              <w:t>转包</w:t>
            </w:r>
          </w:p>
        </w:tc>
        <w:tc>
          <w:tcPr>
            <w:tcW w:w="3899" w:type="dxa"/>
            <w:vMerge w:val="continue"/>
            <w:tcBorders>
              <w:top w:val="single" w:color="auto" w:sz="6" w:space="0"/>
              <w:left w:val="nil"/>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3899" w:type="dxa"/>
            <w:vMerge w:val="continue"/>
            <w:tcBorders>
              <w:top w:val="single" w:color="auto" w:sz="6" w:space="0"/>
              <w:left w:val="nil"/>
              <w:bottom w:val="single" w:color="auto" w:sz="6" w:space="0"/>
              <w:right w:val="single" w:color="auto" w:sz="6" w:space="0"/>
            </w:tcBorders>
            <w:vAlign w:val="center"/>
          </w:tcPr>
          <w:p>
            <w:pPr>
              <w:widowControl/>
              <w:jc w:val="left"/>
              <w:rPr>
                <w:rFonts w:ascii="Times New Roman" w:hAnsi="Times New Roman" w:eastAsia="仿宋_GB2312"/>
                <w:color w:val="auto"/>
                <w:kern w:val="0"/>
                <w:sz w:val="18"/>
                <w:szCs w:val="18"/>
              </w:rPr>
            </w:pPr>
          </w:p>
        </w:tc>
        <w:tc>
          <w:tcPr>
            <w:tcW w:w="3899" w:type="dxa"/>
            <w:vMerge w:val="continue"/>
            <w:tcBorders>
              <w:top w:val="single" w:color="auto" w:sz="6" w:space="0"/>
              <w:left w:val="nil"/>
              <w:bottom w:val="single" w:color="auto" w:sz="6"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05" w:hRule="atLeast"/>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vMerge w:val="continue"/>
            <w:tcBorders>
              <w:top w:val="single" w:color="auto" w:sz="6" w:space="0"/>
              <w:left w:val="nil"/>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tcBorders>
              <w:top w:val="single" w:color="auto" w:sz="4"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5.5</w:t>
            </w:r>
            <w:r>
              <w:rPr>
                <w:rFonts w:hint="eastAsia" w:ascii="Times New Roman" w:hAnsi="Times New Roman" w:eastAsia="仿宋_GB2312"/>
                <w:color w:val="auto"/>
                <w:kern w:val="0"/>
                <w:sz w:val="18"/>
                <w:szCs w:val="18"/>
              </w:rPr>
              <w:t>对外承包</w:t>
            </w:r>
          </w:p>
        </w:tc>
        <w:tc>
          <w:tcPr>
            <w:tcW w:w="3899" w:type="dxa"/>
            <w:vMerge w:val="continue"/>
            <w:tcBorders>
              <w:top w:val="single" w:color="auto" w:sz="6" w:space="0"/>
              <w:left w:val="nil"/>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3899" w:type="dxa"/>
            <w:vMerge w:val="continue"/>
            <w:tcBorders>
              <w:top w:val="single" w:color="auto" w:sz="6" w:space="0"/>
              <w:left w:val="nil"/>
              <w:bottom w:val="single" w:color="auto" w:sz="6" w:space="0"/>
              <w:right w:val="single" w:color="auto" w:sz="6" w:space="0"/>
            </w:tcBorders>
            <w:vAlign w:val="center"/>
          </w:tcPr>
          <w:p>
            <w:pPr>
              <w:widowControl/>
              <w:jc w:val="left"/>
              <w:rPr>
                <w:rFonts w:ascii="Times New Roman" w:hAnsi="Times New Roman" w:eastAsia="仿宋_GB2312"/>
                <w:color w:val="auto"/>
                <w:kern w:val="0"/>
                <w:sz w:val="18"/>
                <w:szCs w:val="18"/>
              </w:rPr>
            </w:pPr>
          </w:p>
        </w:tc>
        <w:tc>
          <w:tcPr>
            <w:tcW w:w="3899" w:type="dxa"/>
            <w:vMerge w:val="continue"/>
            <w:tcBorders>
              <w:top w:val="single" w:color="auto" w:sz="6" w:space="0"/>
              <w:left w:val="nil"/>
              <w:bottom w:val="single" w:color="auto" w:sz="6"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624" w:type="dxa"/>
            <w:vMerge w:val="restart"/>
            <w:tcBorders>
              <w:top w:val="single" w:color="auto" w:sz="6" w:space="0"/>
              <w:left w:val="single" w:color="auto" w:sz="6" w:space="0"/>
              <w:bottom w:val="single" w:color="auto" w:sz="6" w:space="0"/>
              <w:right w:val="single" w:color="auto" w:sz="6" w:space="0"/>
            </w:tcBorders>
            <w:noWrap/>
            <w:vAlign w:val="center"/>
          </w:tcPr>
          <w:p>
            <w:pPr>
              <w:widowControl/>
              <w:jc w:val="center"/>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6</w:t>
            </w:r>
          </w:p>
        </w:tc>
        <w:tc>
          <w:tcPr>
            <w:tcW w:w="948" w:type="dxa"/>
            <w:vMerge w:val="restart"/>
            <w:tcBorders>
              <w:top w:val="single" w:color="auto" w:sz="6" w:space="0"/>
              <w:left w:val="nil"/>
              <w:bottom w:val="single" w:color="auto" w:sz="6" w:space="0"/>
              <w:right w:val="single" w:color="auto" w:sz="4" w:space="0"/>
            </w:tcBorders>
            <w:vAlign w:val="center"/>
          </w:tcPr>
          <w:p>
            <w:pPr>
              <w:widowControl/>
              <w:jc w:val="center"/>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安全生产</w:t>
            </w:r>
          </w:p>
          <w:p>
            <w:pPr>
              <w:widowControl/>
              <w:jc w:val="center"/>
              <w:rPr>
                <w:rFonts w:ascii="Times New Roman" w:hAnsi="Times New Roman" w:eastAsia="仿宋_GB2312"/>
                <w:b/>
                <w:bCs/>
                <w:color w:val="auto"/>
                <w:kern w:val="0"/>
                <w:sz w:val="18"/>
                <w:szCs w:val="18"/>
              </w:rPr>
            </w:pPr>
            <w:r>
              <w:rPr>
                <w:rFonts w:hint="eastAsia" w:ascii="Times New Roman" w:hAnsi="Times New Roman" w:eastAsia="仿宋_GB2312"/>
                <w:bCs/>
                <w:color w:val="auto"/>
                <w:kern w:val="0"/>
                <w:sz w:val="18"/>
                <w:szCs w:val="18"/>
              </w:rPr>
              <w:t>教育培训</w:t>
            </w:r>
          </w:p>
        </w:tc>
        <w:tc>
          <w:tcPr>
            <w:tcW w:w="948" w:type="dxa"/>
            <w:tcBorders>
              <w:top w:val="single" w:color="auto" w:sz="6" w:space="0"/>
              <w:left w:val="single" w:color="auto" w:sz="4" w:space="0"/>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p>
          <w:p>
            <w:pPr>
              <w:widowControl/>
              <w:rPr>
                <w:rFonts w:ascii="Times New Roman" w:hAnsi="Times New Roman" w:eastAsia="仿宋_GB2312"/>
                <w:color w:val="auto"/>
                <w:kern w:val="0"/>
                <w:sz w:val="18"/>
                <w:szCs w:val="18"/>
              </w:rPr>
            </w:pPr>
          </w:p>
          <w:p>
            <w:pPr>
              <w:widowControl/>
              <w:rPr>
                <w:rFonts w:ascii="Times New Roman" w:hAnsi="Times New Roman" w:eastAsia="仿宋_GB2312"/>
                <w:color w:val="auto"/>
                <w:kern w:val="0"/>
                <w:sz w:val="18"/>
                <w:szCs w:val="18"/>
              </w:rPr>
            </w:pPr>
          </w:p>
          <w:p>
            <w:pPr>
              <w:widowControl/>
              <w:rPr>
                <w:rFonts w:ascii="Times New Roman" w:hAnsi="Times New Roman" w:eastAsia="仿宋_GB2312"/>
                <w:color w:val="auto"/>
                <w:kern w:val="0"/>
                <w:sz w:val="18"/>
                <w:szCs w:val="18"/>
              </w:rPr>
            </w:pPr>
          </w:p>
          <w:p>
            <w:pPr>
              <w:widowControl/>
              <w:rPr>
                <w:rFonts w:ascii="Times New Roman" w:hAnsi="Times New Roman" w:eastAsia="仿宋_GB2312"/>
                <w:color w:val="auto"/>
                <w:kern w:val="0"/>
                <w:sz w:val="18"/>
                <w:szCs w:val="18"/>
              </w:rPr>
            </w:pPr>
          </w:p>
          <w:p>
            <w:pPr>
              <w:widowControl/>
              <w:rPr>
                <w:rFonts w:ascii="Times New Roman" w:hAnsi="Times New Roman" w:eastAsia="仿宋_GB2312"/>
                <w:color w:val="auto"/>
                <w:kern w:val="0"/>
                <w:sz w:val="18"/>
                <w:szCs w:val="18"/>
              </w:rPr>
            </w:pPr>
          </w:p>
          <w:p>
            <w:pPr>
              <w:widowControl/>
              <w:rPr>
                <w:rFonts w:ascii="Times New Roman" w:hAnsi="Times New Roman" w:eastAsia="仿宋_GB2312"/>
                <w:color w:val="auto"/>
                <w:kern w:val="0"/>
                <w:sz w:val="18"/>
                <w:szCs w:val="18"/>
              </w:rPr>
            </w:pPr>
          </w:p>
          <w:p>
            <w:pPr>
              <w:widowControl/>
              <w:rPr>
                <w:rFonts w:ascii="Times New Roman" w:hAnsi="Times New Roman" w:eastAsia="仿宋_GB2312"/>
                <w:color w:val="auto"/>
                <w:kern w:val="0"/>
                <w:sz w:val="18"/>
                <w:szCs w:val="18"/>
              </w:rPr>
            </w:pPr>
          </w:p>
          <w:p>
            <w:pPr>
              <w:widowControl/>
              <w:rPr>
                <w:rFonts w:ascii="Times New Roman" w:hAnsi="Times New Roman" w:eastAsia="仿宋_GB2312"/>
                <w:color w:val="auto"/>
                <w:kern w:val="0"/>
                <w:sz w:val="18"/>
                <w:szCs w:val="18"/>
              </w:rPr>
            </w:pPr>
          </w:p>
          <w:p>
            <w:pPr>
              <w:widowControl/>
              <w:rPr>
                <w:rFonts w:ascii="Times New Roman" w:hAnsi="Times New Roman" w:eastAsia="仿宋_GB2312"/>
                <w:color w:val="auto"/>
                <w:kern w:val="0"/>
                <w:sz w:val="18"/>
                <w:szCs w:val="18"/>
              </w:rPr>
            </w:pPr>
          </w:p>
          <w:p>
            <w:pPr>
              <w:widowControl/>
              <w:rPr>
                <w:rFonts w:ascii="Times New Roman" w:hAnsi="Times New Roman" w:eastAsia="仿宋_GB2312"/>
                <w:b/>
                <w:bCs/>
                <w:color w:val="auto"/>
                <w:kern w:val="0"/>
                <w:sz w:val="18"/>
                <w:szCs w:val="18"/>
              </w:rPr>
            </w:pPr>
            <w:r>
              <w:rPr>
                <w:rFonts w:ascii="Times New Roman" w:hAnsi="Times New Roman" w:eastAsia="仿宋_GB2312"/>
                <w:color w:val="auto"/>
                <w:kern w:val="0"/>
                <w:sz w:val="18"/>
                <w:szCs w:val="18"/>
              </w:rPr>
              <w:t>6.1</w:t>
            </w:r>
            <w:r>
              <w:rPr>
                <w:rFonts w:hint="eastAsia" w:ascii="Times New Roman" w:hAnsi="Times New Roman" w:eastAsia="仿宋_GB2312"/>
                <w:color w:val="auto"/>
                <w:kern w:val="0"/>
                <w:sz w:val="18"/>
                <w:szCs w:val="18"/>
              </w:rPr>
              <w:t>井下从业人员及特种作业人员培训</w:t>
            </w:r>
          </w:p>
        </w:tc>
        <w:tc>
          <w:tcPr>
            <w:tcW w:w="3899" w:type="dxa"/>
            <w:tcBorders>
              <w:top w:val="single" w:color="auto" w:sz="6" w:space="0"/>
              <w:left w:val="nil"/>
              <w:bottom w:val="single" w:color="auto" w:sz="6" w:space="0"/>
              <w:right w:val="single" w:color="auto" w:sz="6" w:space="0"/>
            </w:tcBorders>
            <w:vAlign w:val="center"/>
          </w:tcPr>
          <w:p>
            <w:pPr>
              <w:widowControl/>
              <w:ind w:firstLine="361" w:firstLineChars="200"/>
              <w:jc w:val="left"/>
              <w:rPr>
                <w:rFonts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  第二十八条</w:t>
            </w:r>
            <w:r>
              <w:rPr>
                <w:rFonts w:hint="eastAsia" w:ascii="Times New Roman" w:hAnsi="Times New Roman" w:eastAsia="仿宋_GB2312"/>
                <w:color w:val="auto"/>
                <w:sz w:val="18"/>
                <w:szCs w:val="18"/>
              </w:rPr>
              <w:t xml:space="preserve">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widowControl/>
              <w:ind w:firstLine="360" w:firstLineChars="200"/>
              <w:jc w:val="left"/>
              <w:rPr>
                <w:rFonts w:ascii="Times New Roman" w:hAnsi="Times New Roman" w:eastAsia="仿宋_GB2312"/>
                <w:color w:val="auto"/>
                <w:sz w:val="18"/>
                <w:szCs w:val="18"/>
              </w:rPr>
            </w:pPr>
            <w:r>
              <w:rPr>
                <w:rFonts w:hint="eastAsia" w:ascii="Times New Roman" w:hAnsi="Times New Roman" w:eastAsia="仿宋_GB2312"/>
                <w:color w:val="auto"/>
                <w:sz w:val="18"/>
                <w:szCs w:val="18"/>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widowControl/>
              <w:ind w:firstLine="360" w:firstLineChars="200"/>
              <w:jc w:val="left"/>
              <w:rPr>
                <w:rFonts w:ascii="Times New Roman" w:hAnsi="Times New Roman" w:eastAsia="仿宋_GB2312"/>
                <w:color w:val="auto"/>
                <w:sz w:val="18"/>
                <w:szCs w:val="18"/>
              </w:rPr>
            </w:pPr>
            <w:r>
              <w:rPr>
                <w:rFonts w:hint="eastAsia" w:ascii="Times New Roman" w:hAnsi="Times New Roman" w:eastAsia="仿宋_GB2312"/>
                <w:color w:val="auto"/>
                <w:sz w:val="18"/>
                <w:szCs w:val="18"/>
              </w:rPr>
              <w:t>生产经营单位接收中等职业学校、高等学校学生实习的，应当对实习学生进行相应的安全生产教育和培训，提供必要的劳动防护用品。学校应当协助生产经营单位对实习学生进行安全生产教育和培训。</w:t>
            </w:r>
          </w:p>
          <w:p>
            <w:pPr>
              <w:widowControl/>
              <w:ind w:firstLine="360" w:firstLineChars="200"/>
              <w:jc w:val="left"/>
              <w:rPr>
                <w:rFonts w:ascii="Times New Roman" w:hAnsi="Times New Roman" w:eastAsia="仿宋_GB2312"/>
                <w:color w:val="auto"/>
                <w:sz w:val="18"/>
                <w:szCs w:val="18"/>
              </w:rPr>
            </w:pPr>
            <w:r>
              <w:rPr>
                <w:rFonts w:hint="eastAsia" w:ascii="Times New Roman" w:hAnsi="Times New Roman" w:eastAsia="仿宋_GB2312"/>
                <w:color w:val="auto"/>
                <w:sz w:val="18"/>
                <w:szCs w:val="18"/>
              </w:rPr>
              <w:t>生产经营单位应当建立安全生产教育和培训档案，如实记录安全生产教育和培训的时间、内容、参加人员以及考核结果等情况。</w:t>
            </w:r>
          </w:p>
          <w:p>
            <w:pPr>
              <w:widowControl/>
              <w:ind w:firstLine="361" w:firstLineChars="200"/>
              <w:jc w:val="left"/>
              <w:rPr>
                <w:rFonts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 xml:space="preserve">《中华人民共和国安全生产法》 </w:t>
            </w:r>
            <w:r>
              <w:rPr>
                <w:rFonts w:hint="eastAsia" w:ascii="Times New Roman" w:hAnsi="Times New Roman" w:eastAsia="仿宋_GB2312"/>
                <w:color w:val="auto"/>
                <w:kern w:val="0"/>
                <w:sz w:val="18"/>
                <w:szCs w:val="18"/>
              </w:rPr>
              <w:t xml:space="preserve"> </w:t>
            </w:r>
            <w:r>
              <w:rPr>
                <w:rFonts w:hint="eastAsia" w:ascii="Times New Roman" w:hAnsi="Times New Roman" w:eastAsia="仿宋_GB2312"/>
                <w:b/>
                <w:bCs/>
                <w:color w:val="auto"/>
                <w:kern w:val="0"/>
                <w:sz w:val="18"/>
                <w:szCs w:val="18"/>
              </w:rPr>
              <w:t>第三十条</w:t>
            </w:r>
            <w:r>
              <w:rPr>
                <w:rFonts w:hint="eastAsia" w:ascii="Times New Roman" w:hAnsi="Times New Roman" w:eastAsia="仿宋_GB2312"/>
                <w:color w:val="auto"/>
                <w:sz w:val="18"/>
                <w:szCs w:val="18"/>
              </w:rPr>
              <w:t xml:space="preserve"> 生产经营单位的特种作业人员必须按照国家有关规定经专门的安全作业培训，取得相应资格，方可上岗作业。</w:t>
            </w:r>
          </w:p>
          <w:p>
            <w:pPr>
              <w:widowControl/>
              <w:ind w:firstLine="360" w:firstLineChars="200"/>
              <w:jc w:val="left"/>
              <w:rPr>
                <w:rFonts w:ascii="Times New Roman" w:hAnsi="Times New Roman" w:eastAsia="仿宋_GB2312"/>
                <w:color w:val="auto"/>
                <w:sz w:val="18"/>
                <w:szCs w:val="18"/>
              </w:rPr>
            </w:pPr>
            <w:r>
              <w:rPr>
                <w:rFonts w:hint="eastAsia" w:ascii="Times New Roman" w:hAnsi="Times New Roman" w:eastAsia="仿宋_GB2312"/>
                <w:color w:val="auto"/>
                <w:sz w:val="18"/>
                <w:szCs w:val="18"/>
              </w:rPr>
              <w:t>特种作业人员的范围由国务院应急管理部门会同国务院有关部门确定。</w:t>
            </w: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《国务院关于预防煤矿生产安全事故的特别规定》第十六条第一款</w:t>
            </w:r>
            <w:r>
              <w:rPr>
                <w:rFonts w:hint="eastAsia" w:ascii="Times New Roman" w:hAnsi="Times New Roman" w:eastAsia="仿宋_GB2312"/>
                <w:color w:val="auto"/>
                <w:kern w:val="0"/>
                <w:sz w:val="18"/>
                <w:szCs w:val="18"/>
              </w:rPr>
              <w:t xml:space="preserve">  煤矿企业应当依照国家有关规定对井下作业人员进行安全生产教育和培训，保证井下作业人员具有必要的安全生产知识，熟悉有关安全生产规章制度和安全操作规程，掌握本岗位的安全操作技能，并建立培训档案。未进行安全生产教育和培训或者经教育和培训不合格的人员不得下井作业。</w:t>
            </w:r>
          </w:p>
        </w:tc>
        <w:tc>
          <w:tcPr>
            <w:tcW w:w="3899" w:type="dxa"/>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）安全生产教育和培训档案；</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）安全培训计划；</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）井下作业人员安全教育培训记录；</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）特种作业人员管理档案；</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）特种作业人员资格证书；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）图片或影像资料；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）其他相关证据。</w:t>
            </w:r>
          </w:p>
          <w:p>
            <w:pPr>
              <w:widowControl/>
              <w:rPr>
                <w:rFonts w:ascii="Times New Roman" w:hAnsi="Times New Roman" w:eastAsia="仿宋_GB2312"/>
                <w:color w:val="auto"/>
                <w:kern w:val="0"/>
                <w:sz w:val="18"/>
                <w:szCs w:val="18"/>
              </w:rPr>
            </w:pPr>
          </w:p>
        </w:tc>
        <w:tc>
          <w:tcPr>
            <w:tcW w:w="3899" w:type="dxa"/>
            <w:tcBorders>
              <w:top w:val="single" w:color="auto" w:sz="6" w:space="0"/>
              <w:left w:val="nil"/>
              <w:bottom w:val="single" w:color="auto" w:sz="6" w:space="0"/>
              <w:right w:val="single" w:color="auto" w:sz="4" w:space="0"/>
            </w:tcBorders>
          </w:tcPr>
          <w:p>
            <w:pPr>
              <w:widowControl/>
              <w:ind w:firstLine="361" w:firstLineChars="200"/>
              <w:jc w:val="left"/>
              <w:rPr>
                <w:rFonts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  第九十七条</w:t>
            </w:r>
            <w:r>
              <w:rPr>
                <w:rFonts w:hint="eastAsia" w:ascii="Times New Roman" w:hAnsi="Times New Roman" w:eastAsia="仿宋_GB2312"/>
                <w:color w:val="auto"/>
                <w:kern w:val="0"/>
                <w:sz w:val="18"/>
                <w:szCs w:val="18"/>
              </w:rPr>
              <w:t xml:space="preserve">  </w:t>
            </w:r>
            <w:r>
              <w:rPr>
                <w:rFonts w:hint="eastAsia" w:ascii="Times New Roman" w:hAnsi="Times New Roman" w:eastAsia="仿宋_GB2312"/>
                <w:color w:val="auto"/>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ind w:firstLine="360" w:firstLineChars="200"/>
              <w:jc w:val="left"/>
              <w:rPr>
                <w:rFonts w:ascii="Times New Roman" w:hAnsi="Times New Roman" w:eastAsia="仿宋_GB2312"/>
                <w:color w:val="auto"/>
                <w:sz w:val="18"/>
                <w:szCs w:val="18"/>
              </w:rPr>
            </w:pPr>
            <w:r>
              <w:rPr>
                <w:rFonts w:hint="eastAsia" w:ascii="Times New Roman" w:hAnsi="Times New Roman" w:eastAsia="仿宋_GB2312"/>
                <w:color w:val="auto"/>
                <w:sz w:val="18"/>
                <w:szCs w:val="18"/>
              </w:rPr>
              <w:t>（三）未按照规定对从业人员、被派遣劳动者、实习学生进行安全生产教育和培训，或者未按照规定如实告知有关的安全生产事项的；</w:t>
            </w:r>
          </w:p>
          <w:p>
            <w:pPr>
              <w:widowControl/>
              <w:ind w:firstLine="360" w:firstLineChars="200"/>
              <w:jc w:val="left"/>
              <w:rPr>
                <w:rFonts w:ascii="Times New Roman" w:hAnsi="Times New Roman" w:eastAsia="仿宋_GB2312"/>
                <w:color w:val="auto"/>
                <w:sz w:val="18"/>
                <w:szCs w:val="18"/>
              </w:rPr>
            </w:pPr>
            <w:r>
              <w:rPr>
                <w:rFonts w:hint="eastAsia" w:ascii="Times New Roman" w:hAnsi="Times New Roman" w:eastAsia="仿宋_GB2312"/>
                <w:color w:val="auto"/>
                <w:sz w:val="18"/>
                <w:szCs w:val="18"/>
              </w:rPr>
              <w:t>（四）未如实记录安全生产教育和培训情况的；</w:t>
            </w:r>
          </w:p>
          <w:p>
            <w:pPr>
              <w:widowControl/>
              <w:ind w:firstLine="360" w:firstLineChars="200"/>
              <w:jc w:val="left"/>
              <w:rPr>
                <w:rFonts w:ascii="Times New Roman" w:hAnsi="Times New Roman" w:eastAsia="仿宋_GB2312"/>
                <w:color w:val="auto"/>
                <w:sz w:val="18"/>
                <w:szCs w:val="18"/>
              </w:rPr>
            </w:pPr>
            <w:r>
              <w:rPr>
                <w:rFonts w:hint="eastAsia" w:ascii="Times New Roman" w:hAnsi="Times New Roman" w:eastAsia="仿宋_GB2312"/>
                <w:color w:val="auto"/>
                <w:sz w:val="18"/>
                <w:szCs w:val="18"/>
              </w:rPr>
              <w:t>（七）特种作业人员未按照规定经专门的安全作业培训并取得相应资格，上岗作业的。</w:t>
            </w:r>
          </w:p>
          <w:p>
            <w:pPr>
              <w:widowControl/>
              <w:ind w:firstLine="361" w:firstLineChars="200"/>
              <w:rPr>
                <w:rFonts w:ascii="Times New Roman" w:hAnsi="Times New Roman" w:eastAsia="仿宋_GB2312"/>
                <w:b/>
                <w:bCs/>
                <w:color w:val="auto"/>
                <w:kern w:val="0"/>
                <w:sz w:val="18"/>
                <w:szCs w:val="18"/>
              </w:rPr>
            </w:pPr>
          </w:p>
          <w:p>
            <w:pPr>
              <w:widowControl/>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《国务院关于预防煤矿生产安全事故的特别规定》第十六条第二款</w:t>
            </w:r>
            <w:r>
              <w:rPr>
                <w:rFonts w:hint="eastAsia" w:ascii="Times New Roman" w:hAnsi="Times New Roman" w:eastAsia="仿宋_GB2312"/>
                <w:color w:val="auto"/>
                <w:kern w:val="0"/>
                <w:sz w:val="18"/>
                <w:szCs w:val="18"/>
              </w:rPr>
              <w:t>县级以上地方人民政府负责煤矿安全生产监督管理的部门应当对煤矿井下作业人员的安全生产教育和培训情况进行监督检查；煤矿安全监察机构应当对煤矿特种作业人员持证上岗情况进行监督检查。发现煤矿企业未依照国家有关规定对井下作业人员进行安全生产教育和培训或者特种作业人员无证上岗的，应当责令限期改正，处</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50</w:t>
            </w:r>
            <w:r>
              <w:rPr>
                <w:rFonts w:hint="eastAsia" w:ascii="Times New Roman" w:hAnsi="Times New Roman" w:eastAsia="仿宋_GB2312"/>
                <w:color w:val="auto"/>
                <w:kern w:val="0"/>
                <w:sz w:val="18"/>
                <w:szCs w:val="18"/>
              </w:rPr>
              <w:t>万元以下的罚款；逾期未改正的，责令停产整顿。</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03" w:hRule="atLeast"/>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vMerge w:val="continue"/>
            <w:tcBorders>
              <w:top w:val="single" w:color="auto" w:sz="6" w:space="0"/>
              <w:left w:val="nil"/>
              <w:bottom w:val="single" w:color="auto" w:sz="6" w:space="0"/>
              <w:right w:val="single" w:color="auto" w:sz="4" w:space="0"/>
            </w:tcBorders>
            <w:vAlign w:val="center"/>
          </w:tcPr>
          <w:p>
            <w:pPr>
              <w:widowControl/>
              <w:jc w:val="left"/>
              <w:rPr>
                <w:rFonts w:ascii="Times New Roman" w:hAnsi="Times New Roman" w:eastAsia="仿宋_GB2312"/>
                <w:b/>
                <w:bCs/>
                <w:color w:val="auto"/>
                <w:kern w:val="0"/>
                <w:sz w:val="18"/>
                <w:szCs w:val="18"/>
              </w:rPr>
            </w:pPr>
          </w:p>
        </w:tc>
        <w:tc>
          <w:tcPr>
            <w:tcW w:w="948" w:type="dxa"/>
            <w:tcBorders>
              <w:top w:val="single" w:color="auto" w:sz="4" w:space="0"/>
              <w:left w:val="nil"/>
              <w:bottom w:val="single" w:color="auto" w:sz="4" w:space="0"/>
              <w:right w:val="single" w:color="auto" w:sz="6" w:space="0"/>
            </w:tcBorders>
            <w:vAlign w:val="center"/>
          </w:tcPr>
          <w:p>
            <w:pPr>
              <w:widowControl/>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6.2</w:t>
            </w:r>
            <w:r>
              <w:rPr>
                <w:rFonts w:hint="eastAsia" w:ascii="Times New Roman" w:hAnsi="Times New Roman" w:eastAsia="仿宋_GB2312"/>
                <w:color w:val="auto"/>
                <w:kern w:val="0"/>
                <w:sz w:val="18"/>
                <w:szCs w:val="18"/>
              </w:rPr>
              <w:t>发放安全手册</w:t>
            </w:r>
          </w:p>
        </w:tc>
        <w:tc>
          <w:tcPr>
            <w:tcW w:w="3899" w:type="dxa"/>
            <w:tcBorders>
              <w:top w:val="single" w:color="auto" w:sz="6" w:space="0"/>
              <w:left w:val="nil"/>
              <w:bottom w:val="single" w:color="auto" w:sz="6" w:space="0"/>
              <w:right w:val="single" w:color="auto" w:sz="6" w:space="0"/>
            </w:tcBorders>
            <w:vAlign w:val="center"/>
          </w:tcPr>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 xml:space="preserve">《国务院关于预防煤矿生产安全事故的特别规定》第二十二条第一、二款  </w:t>
            </w:r>
            <w:r>
              <w:rPr>
                <w:rFonts w:hint="eastAsia" w:ascii="Times New Roman" w:hAnsi="Times New Roman" w:eastAsia="仿宋_GB2312"/>
                <w:color w:val="auto"/>
                <w:kern w:val="0"/>
                <w:sz w:val="18"/>
                <w:szCs w:val="18"/>
              </w:rPr>
              <w:t>煤矿企业应当免费为每位职工发放煤矿职工安全手册。</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煤矿职工安全手册应当载明职工的权利、义务，煤矿重大安全生产隐患的情形和应急保护措施、方法以及安全生产隐患和违法行为的举报电话、受理部门。</w:t>
            </w:r>
          </w:p>
        </w:tc>
        <w:tc>
          <w:tcPr>
            <w:tcW w:w="3899" w:type="dxa"/>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）安全手册发放记录；</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）图片或影像资料；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tcPr>
          <w:p>
            <w:pPr>
              <w:widowControl/>
              <w:jc w:val="left"/>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 xml:space="preserve">《国务院关于预防煤矿生产安全事故的特别规定》第二十二条第三款  </w:t>
            </w:r>
            <w:r>
              <w:rPr>
                <w:rFonts w:hint="eastAsia" w:ascii="Times New Roman" w:hAnsi="Times New Roman" w:eastAsia="仿宋_GB2312"/>
                <w:color w:val="auto"/>
                <w:kern w:val="0"/>
                <w:sz w:val="18"/>
                <w:szCs w:val="18"/>
              </w:rPr>
              <w:t>煤矿企业没有为每位职工发放符合要求的职工安全手册的，由县级以上地方人民政府负责煤矿安全生产监督管理的部门或者煤矿安全监察机构责令限期改正；逾期未改正的，处</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万元以下的罚款。</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vMerge w:val="continue"/>
            <w:tcBorders>
              <w:top w:val="single" w:color="auto" w:sz="6" w:space="0"/>
              <w:left w:val="nil"/>
              <w:bottom w:val="single" w:color="auto" w:sz="6" w:space="0"/>
              <w:right w:val="single" w:color="auto" w:sz="4" w:space="0"/>
            </w:tcBorders>
            <w:vAlign w:val="center"/>
          </w:tcPr>
          <w:p>
            <w:pPr>
              <w:widowControl/>
              <w:jc w:val="left"/>
              <w:rPr>
                <w:rFonts w:ascii="Times New Roman" w:hAnsi="Times New Roman" w:eastAsia="仿宋_GB2312"/>
                <w:b/>
                <w:bCs/>
                <w:color w:val="auto"/>
                <w:kern w:val="0"/>
                <w:sz w:val="18"/>
                <w:szCs w:val="18"/>
              </w:rPr>
            </w:pPr>
          </w:p>
        </w:tc>
        <w:tc>
          <w:tcPr>
            <w:tcW w:w="948" w:type="dxa"/>
            <w:tcBorders>
              <w:top w:val="single" w:color="auto" w:sz="4" w:space="0"/>
              <w:left w:val="single" w:color="auto" w:sz="4" w:space="0"/>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6.3</w:t>
            </w:r>
            <w:r>
              <w:rPr>
                <w:rFonts w:hint="eastAsia" w:ascii="Times New Roman" w:hAnsi="Times New Roman" w:eastAsia="仿宋_GB2312"/>
                <w:color w:val="auto"/>
                <w:kern w:val="0"/>
                <w:sz w:val="18"/>
                <w:szCs w:val="18"/>
              </w:rPr>
              <w:t>培训学时</w:t>
            </w:r>
          </w:p>
        </w:tc>
        <w:tc>
          <w:tcPr>
            <w:tcW w:w="3899" w:type="dxa"/>
            <w:tcBorders>
              <w:top w:val="single" w:color="auto" w:sz="6" w:space="0"/>
              <w:left w:val="nil"/>
              <w:bottom w:val="single" w:color="auto" w:sz="6" w:space="0"/>
              <w:right w:val="single" w:color="auto" w:sz="6" w:space="0"/>
            </w:tcBorders>
            <w:vAlign w:val="center"/>
          </w:tcPr>
          <w:p>
            <w:pPr>
              <w:widowControl/>
              <w:ind w:left="178" w:leftChars="85" w:firstLine="180" w:firstLineChars="1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《安全生产培训管理办法》第十一条第三款</w:t>
            </w:r>
            <w:r>
              <w:rPr>
                <w:rFonts w:hint="eastAsia" w:ascii="Times New Roman" w:hAnsi="Times New Roman" w:eastAsia="仿宋_GB2312"/>
                <w:color w:val="auto"/>
                <w:kern w:val="0"/>
                <w:sz w:val="18"/>
                <w:szCs w:val="18"/>
              </w:rPr>
              <w:t>生产经营单位从业人员的培训内容和培训时间，应当符合《生产经营单位安全培训规定》和有关标准的规定。</w:t>
            </w:r>
          </w:p>
          <w:p>
            <w:pPr>
              <w:widowControl/>
              <w:ind w:left="178" w:leftChars="85" w:firstLine="180" w:firstLineChars="1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《生产经营单位安全培训规定》第九条第二款</w:t>
            </w:r>
            <w:r>
              <w:rPr>
                <w:rFonts w:hint="eastAsia" w:ascii="Times New Roman" w:hAnsi="Times New Roman" w:eastAsia="仿宋_GB2312"/>
                <w:color w:val="auto"/>
                <w:kern w:val="0"/>
                <w:sz w:val="18"/>
                <w:szCs w:val="18"/>
              </w:rPr>
              <w:t>煤矿、非煤矿山、危险化学品、烟花爆竹、金属冶炼等生产经营单位主要负责人和安全生产管理人员初次安全培训时间不得少于</w:t>
            </w:r>
            <w:r>
              <w:rPr>
                <w:rFonts w:ascii="Times New Roman" w:hAnsi="Times New Roman" w:eastAsia="仿宋_GB2312"/>
                <w:color w:val="auto"/>
                <w:kern w:val="0"/>
                <w:sz w:val="18"/>
                <w:szCs w:val="18"/>
              </w:rPr>
              <w:t>48</w:t>
            </w:r>
            <w:r>
              <w:rPr>
                <w:rFonts w:hint="eastAsia" w:ascii="Times New Roman" w:hAnsi="Times New Roman" w:eastAsia="仿宋_GB2312"/>
                <w:color w:val="auto"/>
                <w:kern w:val="0"/>
                <w:sz w:val="18"/>
                <w:szCs w:val="18"/>
              </w:rPr>
              <w:t>学时，每年再培训时间不得少于</w:t>
            </w:r>
            <w:r>
              <w:rPr>
                <w:rFonts w:ascii="Times New Roman" w:hAnsi="Times New Roman" w:eastAsia="仿宋_GB2312"/>
                <w:color w:val="auto"/>
                <w:kern w:val="0"/>
                <w:sz w:val="18"/>
                <w:szCs w:val="18"/>
              </w:rPr>
              <w:t>16</w:t>
            </w:r>
            <w:r>
              <w:rPr>
                <w:rFonts w:hint="eastAsia" w:ascii="Times New Roman" w:hAnsi="Times New Roman" w:eastAsia="仿宋_GB2312"/>
                <w:color w:val="auto"/>
                <w:kern w:val="0"/>
                <w:sz w:val="18"/>
                <w:szCs w:val="18"/>
              </w:rPr>
              <w:t>学时。</w:t>
            </w: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《生产经营单位安全培训规定》第十三条第二款</w:t>
            </w:r>
            <w:r>
              <w:rPr>
                <w:rFonts w:hint="eastAsia" w:ascii="Times New Roman" w:hAnsi="Times New Roman" w:eastAsia="仿宋_GB2312"/>
                <w:color w:val="auto"/>
                <w:kern w:val="0"/>
                <w:sz w:val="18"/>
                <w:szCs w:val="18"/>
              </w:rPr>
              <w:t>煤矿、非煤矿山、危险化学品、烟花爆竹、金属冶炼等生产经营单位新上岗的从业人员安全培训时间不得少于</w:t>
            </w:r>
            <w:r>
              <w:rPr>
                <w:rFonts w:ascii="Times New Roman" w:hAnsi="Times New Roman" w:eastAsia="仿宋_GB2312"/>
                <w:color w:val="auto"/>
                <w:kern w:val="0"/>
                <w:sz w:val="18"/>
                <w:szCs w:val="18"/>
              </w:rPr>
              <w:t>72</w:t>
            </w:r>
            <w:r>
              <w:rPr>
                <w:rFonts w:hint="eastAsia" w:ascii="Times New Roman" w:hAnsi="Times New Roman" w:eastAsia="仿宋_GB2312"/>
                <w:color w:val="auto"/>
                <w:kern w:val="0"/>
                <w:sz w:val="18"/>
                <w:szCs w:val="18"/>
              </w:rPr>
              <w:t>学时，每年再培训的时间不得少于</w:t>
            </w:r>
            <w:r>
              <w:rPr>
                <w:rFonts w:ascii="Times New Roman" w:hAnsi="Times New Roman" w:eastAsia="仿宋_GB2312"/>
                <w:color w:val="auto"/>
                <w:kern w:val="0"/>
                <w:sz w:val="18"/>
                <w:szCs w:val="18"/>
              </w:rPr>
              <w:t>20</w:t>
            </w:r>
            <w:r>
              <w:rPr>
                <w:rFonts w:hint="eastAsia" w:ascii="Times New Roman" w:hAnsi="Times New Roman" w:eastAsia="仿宋_GB2312"/>
                <w:color w:val="auto"/>
                <w:kern w:val="0"/>
                <w:sz w:val="18"/>
                <w:szCs w:val="18"/>
              </w:rPr>
              <w:t>学时。</w:t>
            </w:r>
          </w:p>
        </w:tc>
        <w:tc>
          <w:tcPr>
            <w:tcW w:w="3899" w:type="dxa"/>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）安全生产教育培训档案；</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）安全生产教育培训计划、记录；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）安全生产培训计划实施相关资料；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）企业相关部门及有关责任人员和主要负责人责任落实资料；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）图片或影像资料；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vAlign w:val="center"/>
          </w:tcPr>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《安全生产培训管理办法》第三十六条第（一）项</w:t>
            </w:r>
            <w:r>
              <w:rPr>
                <w:rFonts w:hint="eastAsia" w:ascii="Times New Roman" w:hAnsi="Times New Roman" w:eastAsia="仿宋_GB2312"/>
                <w:color w:val="auto"/>
                <w:kern w:val="0"/>
                <w:sz w:val="18"/>
                <w:szCs w:val="18"/>
              </w:rPr>
              <w:t>生产经营单位有下列情形之一的，责令改正，处</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万元以下的罚款：</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（一）从业人员安全培训的时间少于《生产经营单位安全培训规定》或者有关标准规定的；</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2" w:hRule="atLeast"/>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vMerge w:val="continue"/>
            <w:tcBorders>
              <w:top w:val="single" w:color="auto" w:sz="6" w:space="0"/>
              <w:left w:val="nil"/>
              <w:bottom w:val="single" w:color="auto" w:sz="6" w:space="0"/>
              <w:right w:val="single" w:color="auto" w:sz="4" w:space="0"/>
            </w:tcBorders>
            <w:vAlign w:val="center"/>
          </w:tcPr>
          <w:p>
            <w:pPr>
              <w:widowControl/>
              <w:jc w:val="left"/>
              <w:rPr>
                <w:rFonts w:ascii="Times New Roman" w:hAnsi="Times New Roman" w:eastAsia="仿宋_GB2312"/>
                <w:b/>
                <w:bCs/>
                <w:color w:val="auto"/>
                <w:kern w:val="0"/>
                <w:sz w:val="18"/>
                <w:szCs w:val="18"/>
              </w:rPr>
            </w:pPr>
          </w:p>
        </w:tc>
        <w:tc>
          <w:tcPr>
            <w:tcW w:w="948" w:type="dxa"/>
            <w:tcBorders>
              <w:top w:val="single" w:color="auto" w:sz="4"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6.4</w:t>
            </w:r>
            <w:r>
              <w:rPr>
                <w:rFonts w:hint="eastAsia" w:ascii="Times New Roman" w:hAnsi="Times New Roman" w:eastAsia="仿宋_GB2312"/>
                <w:color w:val="auto"/>
                <w:kern w:val="0"/>
                <w:sz w:val="18"/>
                <w:szCs w:val="18"/>
              </w:rPr>
              <w:t>主要负责人和安全生产管理人员培训</w:t>
            </w:r>
          </w:p>
        </w:tc>
        <w:tc>
          <w:tcPr>
            <w:tcW w:w="3899" w:type="dxa"/>
            <w:tcBorders>
              <w:top w:val="single" w:color="auto" w:sz="6" w:space="0"/>
              <w:left w:val="nil"/>
              <w:bottom w:val="single" w:color="auto" w:sz="6" w:space="0"/>
              <w:right w:val="single" w:color="auto" w:sz="6" w:space="0"/>
            </w:tcBorders>
            <w:vAlign w:val="center"/>
          </w:tcPr>
          <w:p>
            <w:pPr>
              <w:widowControl/>
              <w:ind w:firstLine="361" w:firstLineChars="200"/>
              <w:jc w:val="left"/>
              <w:rPr>
                <w:rFonts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 第二十七条第二款</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sz w:val="18"/>
                <w:szCs w:val="18"/>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pPr>
              <w:widowControl/>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《煤矿安全培训规定》第十七条第一款</w:t>
            </w:r>
            <w:r>
              <w:rPr>
                <w:rFonts w:hint="eastAsia" w:ascii="Times New Roman" w:hAnsi="Times New Roman" w:eastAsia="仿宋_GB2312"/>
                <w:color w:val="auto"/>
                <w:kern w:val="0"/>
                <w:sz w:val="18"/>
                <w:szCs w:val="18"/>
              </w:rPr>
              <w:t>煤矿企业主要负责人和安全生产管理人员应当自任职之日起六个月内通过考核部门组织的安全生产知识和管理能力考核，并持续保持相应水平和能力。</w:t>
            </w:r>
          </w:p>
        </w:tc>
        <w:tc>
          <w:tcPr>
            <w:tcW w:w="3899" w:type="dxa"/>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）图片或影像资料；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）主要负责人安全生产知识和管理能力合格证明、职责分工、岗位职责等资料；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）配备安全生产管理人员登记表或者资料及相应人员安全生产知识和管理能力合格证明；</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）其他相关证据。</w:t>
            </w:r>
          </w:p>
          <w:p>
            <w:pPr>
              <w:widowControl/>
              <w:rPr>
                <w:rFonts w:ascii="Times New Roman" w:hAnsi="Times New Roman" w:eastAsia="仿宋_GB2312"/>
                <w:b/>
                <w:bCs/>
                <w:color w:val="auto"/>
                <w:kern w:val="0"/>
                <w:sz w:val="18"/>
                <w:szCs w:val="18"/>
              </w:rPr>
            </w:pPr>
          </w:p>
        </w:tc>
        <w:tc>
          <w:tcPr>
            <w:tcW w:w="3899" w:type="dxa"/>
            <w:tcBorders>
              <w:top w:val="single" w:color="auto" w:sz="6" w:space="0"/>
              <w:left w:val="nil"/>
              <w:bottom w:val="single" w:color="auto" w:sz="6" w:space="0"/>
              <w:right w:val="single" w:color="auto" w:sz="4" w:space="0"/>
            </w:tcBorders>
          </w:tcPr>
          <w:p>
            <w:pPr>
              <w:widowControl/>
              <w:ind w:firstLine="361" w:firstLineChars="200"/>
              <w:jc w:val="left"/>
              <w:rPr>
                <w:rFonts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  第九十七条第二项</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ind w:firstLine="360" w:firstLineChars="200"/>
              <w:jc w:val="left"/>
              <w:rPr>
                <w:rFonts w:ascii="Times New Roman" w:hAnsi="Times New Roman" w:eastAsia="仿宋_GB2312"/>
                <w:color w:val="auto"/>
                <w:sz w:val="18"/>
                <w:szCs w:val="18"/>
              </w:rPr>
            </w:pPr>
            <w:r>
              <w:rPr>
                <w:rFonts w:hint="eastAsia" w:ascii="Times New Roman" w:hAnsi="Times New Roman" w:eastAsia="仿宋_GB2312"/>
                <w:color w:val="auto"/>
                <w:sz w:val="18"/>
                <w:szCs w:val="18"/>
              </w:rPr>
              <w:t>（二）危险物品的生产、经营、储存、装卸单位以及矿山、金属冶炼、建筑施工、运输单位的主要负责人和安全生产管理人员未按照规定经考核合格的；</w:t>
            </w:r>
          </w:p>
          <w:p>
            <w:pPr>
              <w:widowControl/>
              <w:ind w:firstLine="361" w:firstLineChars="200"/>
              <w:jc w:val="left"/>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《煤矿安全培训规定》第四十七条第（一）项</w:t>
            </w:r>
            <w:r>
              <w:rPr>
                <w:rFonts w:hint="eastAsia" w:ascii="Times New Roman" w:hAnsi="Times New Roman" w:eastAsia="仿宋_GB2312"/>
                <w:color w:val="auto"/>
                <w:kern w:val="0"/>
                <w:sz w:val="18"/>
                <w:szCs w:val="18"/>
              </w:rPr>
              <w:t>煤矿企业有下列行为之一的，由煤矿安全培训主管部门或者煤矿安全监察机构责令其限期改正，可以处五万元以下的罚款；逾期未改正的，责令停产停业整顿，并处五万元以上十万元以下的罚款，对其直接负责的主管人员和其他直接责任人员处一万元以上二万元以下的罚款：</w:t>
            </w:r>
          </w:p>
          <w:p>
            <w:pPr>
              <w:widowControl/>
              <w:ind w:firstLine="360" w:firstLineChars="200"/>
              <w:jc w:val="left"/>
              <w:rPr>
                <w:rFonts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（一）主要负责人和安全生产管理人员未按照规定经考核合格的；</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82" w:hRule="atLeast"/>
          <w:jc w:val="center"/>
        </w:trPr>
        <w:tc>
          <w:tcPr>
            <w:tcW w:w="624" w:type="dxa"/>
            <w:tcBorders>
              <w:top w:val="single" w:color="auto" w:sz="6" w:space="0"/>
              <w:left w:val="single" w:color="auto" w:sz="6" w:space="0"/>
              <w:bottom w:val="single" w:color="auto" w:sz="6" w:space="0"/>
              <w:right w:val="single" w:color="auto" w:sz="6" w:space="0"/>
            </w:tcBorders>
            <w:noWrap/>
            <w:vAlign w:val="center"/>
          </w:tcPr>
          <w:p>
            <w:pPr>
              <w:widowControl/>
              <w:jc w:val="center"/>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7</w:t>
            </w:r>
          </w:p>
        </w:tc>
        <w:tc>
          <w:tcPr>
            <w:tcW w:w="948" w:type="dxa"/>
            <w:tcBorders>
              <w:top w:val="single" w:color="auto" w:sz="6" w:space="0"/>
              <w:left w:val="nil"/>
              <w:bottom w:val="single" w:color="auto" w:sz="6" w:space="0"/>
              <w:right w:val="single" w:color="auto" w:sz="4" w:space="0"/>
            </w:tcBorders>
            <w:vAlign w:val="center"/>
          </w:tcPr>
          <w:p>
            <w:pPr>
              <w:widowControl/>
              <w:jc w:val="center"/>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安全费用</w:t>
            </w:r>
          </w:p>
          <w:p>
            <w:pPr>
              <w:widowControl/>
              <w:jc w:val="center"/>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管理</w:t>
            </w:r>
          </w:p>
        </w:tc>
        <w:tc>
          <w:tcPr>
            <w:tcW w:w="948" w:type="dxa"/>
            <w:tcBorders>
              <w:top w:val="single" w:color="auto" w:sz="6" w:space="0"/>
              <w:left w:val="single" w:color="auto" w:sz="4" w:space="0"/>
              <w:bottom w:val="single" w:color="auto" w:sz="6" w:space="0"/>
              <w:right w:val="single" w:color="auto" w:sz="6" w:space="0"/>
            </w:tcBorders>
            <w:vAlign w:val="center"/>
          </w:tcPr>
          <w:p>
            <w:pPr>
              <w:widowControl/>
              <w:rPr>
                <w:rFonts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提取和使用安全生产费用（重大生产安全事故隐患）</w:t>
            </w:r>
          </w:p>
        </w:tc>
        <w:tc>
          <w:tcPr>
            <w:tcW w:w="3899" w:type="dxa"/>
            <w:tcBorders>
              <w:top w:val="single" w:color="auto" w:sz="6" w:space="0"/>
              <w:left w:val="nil"/>
              <w:bottom w:val="single" w:color="auto" w:sz="6" w:space="0"/>
              <w:right w:val="single" w:color="auto" w:sz="6" w:space="0"/>
            </w:tcBorders>
            <w:vAlign w:val="center"/>
          </w:tcPr>
          <w:p>
            <w:pPr>
              <w:widowControl/>
              <w:ind w:firstLine="361" w:firstLineChars="200"/>
              <w:jc w:val="left"/>
              <w:rPr>
                <w:rFonts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  第二十三条</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sz w:val="18"/>
                <w:szCs w:val="18"/>
              </w:rPr>
              <w:t>生产经营单位应当具备的安全生产条件所必需的资金投入，由生产经营单位的决策机构、主要负责人或者个人经营的投资人予以保证，并对由于安全生产所必需的资金投入不足导致的后果承担责任。</w:t>
            </w:r>
          </w:p>
          <w:p>
            <w:pPr>
              <w:widowControl/>
              <w:ind w:firstLine="360" w:firstLineChars="200"/>
              <w:jc w:val="left"/>
              <w:rPr>
                <w:rFonts w:ascii="Times New Roman" w:hAnsi="Times New Roman" w:eastAsia="仿宋_GB2312"/>
                <w:color w:val="auto"/>
                <w:sz w:val="18"/>
                <w:szCs w:val="18"/>
              </w:rPr>
            </w:pPr>
            <w:r>
              <w:rPr>
                <w:rFonts w:hint="eastAsia" w:ascii="Times New Roman" w:hAnsi="Times New Roman" w:eastAsia="仿宋_GB2312"/>
                <w:color w:val="auto"/>
                <w:sz w:val="18"/>
                <w:szCs w:val="18"/>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pPr>
              <w:widowControl/>
              <w:ind w:firstLine="361" w:firstLineChars="200"/>
              <w:rPr>
                <w:rFonts w:ascii="Times New Roman" w:hAnsi="Times New Roman" w:eastAsia="仿宋_GB2312"/>
                <w:b/>
                <w:bCs/>
                <w:color w:val="auto"/>
                <w:kern w:val="0"/>
                <w:sz w:val="18"/>
                <w:szCs w:val="18"/>
              </w:rPr>
            </w:pP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《国务院关于预防煤矿生产安全事故的特别规定》第八条第二款第（十五）项</w:t>
            </w:r>
            <w:r>
              <w:rPr>
                <w:rFonts w:hint="eastAsia" w:ascii="Times New Roman" w:hAnsi="Times New Roman" w:eastAsia="仿宋_GB2312"/>
                <w:color w:val="auto"/>
                <w:kern w:val="0"/>
                <w:sz w:val="18"/>
                <w:szCs w:val="18"/>
              </w:rPr>
              <w:t>煤矿有下列重大安全生产隐患和行为的，应当立即停止生产，排除隐患：（十五）有其他重大安全生产隐患的。</w:t>
            </w:r>
          </w:p>
          <w:p>
            <w:pPr>
              <w:widowControl/>
              <w:ind w:firstLine="361" w:firstLineChars="200"/>
              <w:jc w:val="left"/>
              <w:rPr>
                <w:rFonts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《煤矿重大事故隐患判定标准》第十八条第（二）项</w:t>
            </w: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sz w:val="18"/>
                <w:szCs w:val="18"/>
              </w:rPr>
              <w:t>“其他重大事故隐患”，是指有下列情形之一的：</w:t>
            </w:r>
          </w:p>
          <w:p>
            <w:pPr>
              <w:widowControl/>
              <w:ind w:firstLine="360" w:firstLineChars="200"/>
              <w:jc w:val="left"/>
              <w:rPr>
                <w:rFonts w:ascii="Times New Roman" w:hAnsi="Times New Roman" w:eastAsia="仿宋_GB2312"/>
                <w:color w:val="auto"/>
                <w:sz w:val="18"/>
                <w:szCs w:val="18"/>
              </w:rPr>
            </w:pPr>
            <w:r>
              <w:rPr>
                <w:rFonts w:hint="eastAsia" w:ascii="Times New Roman" w:hAnsi="Times New Roman" w:eastAsia="仿宋_GB2312"/>
                <w:color w:val="auto"/>
                <w:sz w:val="18"/>
                <w:szCs w:val="18"/>
              </w:rPr>
              <w:t>（二）未按照国家规定足额提取或者未按照国家规定范围使用安全生产费用的；</w:t>
            </w: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《企业安全生产费用提取和使用管理办法》第五条第一款</w:t>
            </w:r>
            <w:r>
              <w:rPr>
                <w:rFonts w:hint="eastAsia" w:ascii="Times New Roman" w:hAnsi="Times New Roman" w:eastAsia="仿宋_GB2312"/>
                <w:color w:val="auto"/>
                <w:kern w:val="0"/>
                <w:sz w:val="18"/>
                <w:szCs w:val="18"/>
              </w:rPr>
              <w:t>煤炭生产企业依据开采的原煤产量按月提取。各类煤矿原煤单位产量安全费用提取标准如下</w:t>
            </w:r>
            <w:r>
              <w:rPr>
                <w:rFonts w:ascii="Times New Roman" w:hAnsi="Times New Roman" w:eastAsia="仿宋_GB2312"/>
                <w:color w:val="auto"/>
                <w:kern w:val="0"/>
                <w:sz w:val="18"/>
                <w:szCs w:val="18"/>
              </w:rPr>
              <w:t>:</w:t>
            </w:r>
          </w:p>
          <w:p>
            <w:pPr>
              <w:widowControl/>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一</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煤</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岩</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与瓦斯</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二氧化碳</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突出矿井、高瓦斯矿井吨煤</w:t>
            </w:r>
            <w:r>
              <w:rPr>
                <w:rFonts w:ascii="Times New Roman" w:hAnsi="Times New Roman" w:eastAsia="仿宋_GB2312"/>
                <w:color w:val="auto"/>
                <w:kern w:val="0"/>
                <w:sz w:val="18"/>
                <w:szCs w:val="18"/>
              </w:rPr>
              <w:t>30</w:t>
            </w:r>
            <w:r>
              <w:rPr>
                <w:rFonts w:hint="eastAsia" w:ascii="Times New Roman" w:hAnsi="Times New Roman" w:eastAsia="仿宋_GB2312"/>
                <w:color w:val="auto"/>
                <w:kern w:val="0"/>
                <w:sz w:val="18"/>
                <w:szCs w:val="18"/>
              </w:rPr>
              <w:t>元</w:t>
            </w:r>
            <w:r>
              <w:rPr>
                <w:rFonts w:ascii="Times New Roman" w:hAnsi="Times New Roman" w:eastAsia="仿宋_GB2312"/>
                <w:color w:val="auto"/>
                <w:kern w:val="0"/>
                <w:sz w:val="18"/>
                <w:szCs w:val="18"/>
              </w:rPr>
              <w:t>;</w:t>
            </w:r>
          </w:p>
          <w:p>
            <w:pPr>
              <w:widowControl/>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二</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其他井工矿吨煤</w:t>
            </w:r>
            <w:r>
              <w:rPr>
                <w:rFonts w:ascii="Times New Roman" w:hAnsi="Times New Roman" w:eastAsia="仿宋_GB2312"/>
                <w:color w:val="auto"/>
                <w:kern w:val="0"/>
                <w:sz w:val="18"/>
                <w:szCs w:val="18"/>
              </w:rPr>
              <w:t>15</w:t>
            </w:r>
            <w:r>
              <w:rPr>
                <w:rFonts w:hint="eastAsia" w:ascii="Times New Roman" w:hAnsi="Times New Roman" w:eastAsia="仿宋_GB2312"/>
                <w:color w:val="auto"/>
                <w:kern w:val="0"/>
                <w:sz w:val="18"/>
                <w:szCs w:val="18"/>
              </w:rPr>
              <w:t>元</w:t>
            </w:r>
            <w:r>
              <w:rPr>
                <w:rFonts w:ascii="Times New Roman" w:hAnsi="Times New Roman" w:eastAsia="仿宋_GB2312"/>
                <w:color w:val="auto"/>
                <w:kern w:val="0"/>
                <w:sz w:val="18"/>
                <w:szCs w:val="18"/>
              </w:rPr>
              <w:t>;</w:t>
            </w:r>
          </w:p>
          <w:p>
            <w:pPr>
              <w:widowControl/>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三</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露天矿吨煤</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元。</w:t>
            </w: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《企业安全生产费用提取和使用管理办法》第十七条</w:t>
            </w:r>
            <w:r>
              <w:rPr>
                <w:rFonts w:ascii="Times New Roman" w:hAnsi="Times New Roman" w:eastAsia="仿宋_GB2312"/>
                <w:color w:val="auto"/>
                <w:kern w:val="0"/>
                <w:sz w:val="18"/>
                <w:szCs w:val="18"/>
              </w:rPr>
              <w:t> </w:t>
            </w:r>
            <w:r>
              <w:rPr>
                <w:rFonts w:hint="eastAsia" w:ascii="Times New Roman" w:hAnsi="Times New Roman" w:eastAsia="仿宋_GB2312"/>
                <w:color w:val="auto"/>
                <w:kern w:val="0"/>
                <w:sz w:val="18"/>
                <w:szCs w:val="18"/>
              </w:rPr>
              <w:t>煤炭生产企业安全费用应当按照以下范围使用</w:t>
            </w:r>
            <w:r>
              <w:rPr>
                <w:rFonts w:ascii="Times New Roman" w:hAnsi="Times New Roman" w:eastAsia="仿宋_GB2312"/>
                <w:color w:val="auto"/>
                <w:kern w:val="0"/>
                <w:sz w:val="18"/>
                <w:szCs w:val="18"/>
              </w:rPr>
              <w:t>:</w:t>
            </w:r>
          </w:p>
          <w:p>
            <w:pPr>
              <w:widowControl/>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w:t>
            </w:r>
            <w:r>
              <w:rPr>
                <w:color w:val="auto"/>
              </w:rPr>
              <w:fldChar w:fldCharType="begin"/>
            </w:r>
            <w:r>
              <w:rPr>
                <w:color w:val="auto"/>
              </w:rPr>
              <w:instrText xml:space="preserve"> HYPERLINK "https://baike.so.com/doc/5942513-26054866.html" \t "https://baike.so.com/doc/_blank" </w:instrText>
            </w:r>
            <w:r>
              <w:rPr>
                <w:color w:val="auto"/>
              </w:rPr>
              <w:fldChar w:fldCharType="separate"/>
            </w:r>
            <w:r>
              <w:rPr>
                <w:rStyle w:val="19"/>
                <w:rFonts w:hint="eastAsia" w:ascii="Times New Roman" w:hAnsi="Times New Roman" w:eastAsia="仿宋_GB2312"/>
                <w:color w:val="auto"/>
                <w:kern w:val="0"/>
                <w:sz w:val="18"/>
                <w:szCs w:val="18"/>
                <w:u w:val="none"/>
              </w:rPr>
              <w:t>煤与瓦斯突出</w:t>
            </w:r>
            <w:r>
              <w:rPr>
                <w:rStyle w:val="19"/>
                <w:rFonts w:hint="eastAsia" w:ascii="Times New Roman" w:hAnsi="Times New Roman" w:eastAsia="仿宋_GB2312"/>
                <w:color w:val="auto"/>
                <w:kern w:val="0"/>
                <w:sz w:val="18"/>
                <w:szCs w:val="18"/>
                <w:u w:val="none"/>
              </w:rPr>
              <w:fldChar w:fldCharType="end"/>
            </w:r>
            <w:r>
              <w:rPr>
                <w:rFonts w:hint="eastAsia" w:ascii="Times New Roman" w:hAnsi="Times New Roman" w:eastAsia="仿宋_GB2312"/>
                <w:color w:val="auto"/>
                <w:kern w:val="0"/>
                <w:sz w:val="18"/>
                <w:szCs w:val="18"/>
              </w:rPr>
              <w:t>及高瓦斯矿井落实</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两个四位一体</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综合防突措施支出，包括瓦斯区域预抽、保护层开采区域防突措施、开展突出区域和局部预测、实施局部补充防突措施、更新改造防突设备和设施、建立突出防治实验室等支出</w:t>
            </w:r>
            <w:r>
              <w:rPr>
                <w:rFonts w:ascii="Times New Roman" w:hAnsi="Times New Roman" w:eastAsia="仿宋_GB2312"/>
                <w:color w:val="auto"/>
                <w:kern w:val="0"/>
                <w:sz w:val="18"/>
                <w:szCs w:val="18"/>
              </w:rPr>
              <w:t>;</w:t>
            </w:r>
          </w:p>
          <w:p>
            <w:pPr>
              <w:widowControl/>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（二）煤矿安全生产改造和重大隐患治理支出，包括</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一通三防</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通风，防瓦斯、防煤尘、防灭火</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、防治水、供电、运输等系统设备改造和灾害治理工程，实施煤矿机械化改造，实施矿压</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冲击地压</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、热害、露天矿边坡治理、采空区治理等支出</w:t>
            </w:r>
            <w:r>
              <w:rPr>
                <w:rFonts w:ascii="Times New Roman" w:hAnsi="Times New Roman" w:eastAsia="仿宋_GB2312"/>
                <w:color w:val="auto"/>
                <w:kern w:val="0"/>
                <w:sz w:val="18"/>
                <w:szCs w:val="18"/>
              </w:rPr>
              <w:t>;</w:t>
            </w:r>
          </w:p>
          <w:p>
            <w:pPr>
              <w:widowControl/>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三</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完善煤矿井下监测监控、人员定位、紧急避险、压风自救、供水施救和通信联络安全避险</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六大系统</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支出，应急救援技术装备、设施配置和维护保养支出，事故逃生和紧急避难设施设备的配置和应急演练支出</w:t>
            </w:r>
            <w:r>
              <w:rPr>
                <w:rFonts w:ascii="Times New Roman" w:hAnsi="Times New Roman" w:eastAsia="仿宋_GB2312"/>
                <w:color w:val="auto"/>
                <w:kern w:val="0"/>
                <w:sz w:val="18"/>
                <w:szCs w:val="18"/>
              </w:rPr>
              <w:t>;</w:t>
            </w:r>
          </w:p>
          <w:p>
            <w:pPr>
              <w:widowControl/>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四</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开展重大危险源和事故隐患评估、监控和整改支出</w:t>
            </w:r>
            <w:r>
              <w:rPr>
                <w:rFonts w:ascii="Times New Roman" w:hAnsi="Times New Roman" w:eastAsia="仿宋_GB2312"/>
                <w:color w:val="auto"/>
                <w:kern w:val="0"/>
                <w:sz w:val="18"/>
                <w:szCs w:val="18"/>
              </w:rPr>
              <w:t>;</w:t>
            </w:r>
          </w:p>
          <w:p>
            <w:pPr>
              <w:widowControl/>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五</w:t>
            </w:r>
            <w:r>
              <w:rPr>
                <w:rFonts w:ascii="Times New Roman" w:hAnsi="Times New Roman" w:eastAsia="仿宋_GB2312"/>
                <w:color w:val="auto"/>
                <w:kern w:val="0"/>
                <w:sz w:val="18"/>
                <w:szCs w:val="18"/>
              </w:rPr>
              <w:t>)</w:t>
            </w:r>
            <w:r>
              <w:rPr>
                <w:color w:val="auto"/>
              </w:rPr>
              <w:fldChar w:fldCharType="begin"/>
            </w:r>
            <w:r>
              <w:rPr>
                <w:color w:val="auto"/>
              </w:rPr>
              <w:instrText xml:space="preserve"> HYPERLINK "https://baike.so.com/doc/6755334-6969917.html" \t "https://baike.so.com/doc/_blank" </w:instrText>
            </w:r>
            <w:r>
              <w:rPr>
                <w:color w:val="auto"/>
              </w:rPr>
              <w:fldChar w:fldCharType="separate"/>
            </w:r>
            <w:r>
              <w:rPr>
                <w:rStyle w:val="19"/>
                <w:rFonts w:hint="eastAsia" w:ascii="Times New Roman" w:hAnsi="Times New Roman" w:eastAsia="仿宋_GB2312"/>
                <w:color w:val="auto"/>
                <w:kern w:val="0"/>
                <w:sz w:val="18"/>
                <w:szCs w:val="18"/>
                <w:u w:val="none"/>
              </w:rPr>
              <w:t>安全生产检查</w:t>
            </w:r>
            <w:r>
              <w:rPr>
                <w:rStyle w:val="19"/>
                <w:rFonts w:hint="eastAsia" w:ascii="Times New Roman" w:hAnsi="Times New Roman" w:eastAsia="仿宋_GB2312"/>
                <w:color w:val="auto"/>
                <w:kern w:val="0"/>
                <w:sz w:val="18"/>
                <w:szCs w:val="18"/>
                <w:u w:val="none"/>
              </w:rPr>
              <w:fldChar w:fldCharType="end"/>
            </w:r>
            <w:r>
              <w:rPr>
                <w:rFonts w:hint="eastAsia" w:ascii="Times New Roman" w:hAnsi="Times New Roman" w:eastAsia="仿宋_GB2312"/>
                <w:color w:val="auto"/>
                <w:kern w:val="0"/>
                <w:sz w:val="18"/>
                <w:szCs w:val="18"/>
              </w:rPr>
              <w:t>、评价</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不包括新建、改建、扩建项目安全评价</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、咨询、标准化建设支出</w:t>
            </w:r>
            <w:r>
              <w:rPr>
                <w:rFonts w:ascii="Times New Roman" w:hAnsi="Times New Roman" w:eastAsia="仿宋_GB2312"/>
                <w:color w:val="auto"/>
                <w:kern w:val="0"/>
                <w:sz w:val="18"/>
                <w:szCs w:val="18"/>
              </w:rPr>
              <w:t>;</w:t>
            </w:r>
          </w:p>
          <w:p>
            <w:pPr>
              <w:widowControl/>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六</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配备和更新现场作业人员安全防护用品支出</w:t>
            </w:r>
            <w:r>
              <w:rPr>
                <w:rFonts w:ascii="Times New Roman" w:hAnsi="Times New Roman" w:eastAsia="仿宋_GB2312"/>
                <w:color w:val="auto"/>
                <w:kern w:val="0"/>
                <w:sz w:val="18"/>
                <w:szCs w:val="18"/>
              </w:rPr>
              <w:t>;</w:t>
            </w:r>
          </w:p>
          <w:p>
            <w:pPr>
              <w:widowControl/>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七</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安全生产宣传、教育、培训支出</w:t>
            </w:r>
            <w:r>
              <w:rPr>
                <w:rFonts w:ascii="Times New Roman" w:hAnsi="Times New Roman" w:eastAsia="仿宋_GB2312"/>
                <w:color w:val="auto"/>
                <w:kern w:val="0"/>
                <w:sz w:val="18"/>
                <w:szCs w:val="18"/>
              </w:rPr>
              <w:t>;</w:t>
            </w:r>
          </w:p>
          <w:p>
            <w:pPr>
              <w:widowControl/>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八</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安全生产适用新技术、新工艺、新标准、新装备的推广应用支出</w:t>
            </w:r>
            <w:r>
              <w:rPr>
                <w:rFonts w:ascii="Times New Roman" w:hAnsi="Times New Roman" w:eastAsia="仿宋_GB2312"/>
                <w:color w:val="auto"/>
                <w:kern w:val="0"/>
                <w:sz w:val="18"/>
                <w:szCs w:val="18"/>
              </w:rPr>
              <w:t>;</w:t>
            </w:r>
          </w:p>
          <w:p>
            <w:pPr>
              <w:widowControl/>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九</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安全设施及特种设备检测检验支出</w:t>
            </w:r>
            <w:r>
              <w:rPr>
                <w:rFonts w:ascii="Times New Roman" w:hAnsi="Times New Roman" w:eastAsia="仿宋_GB2312"/>
                <w:color w:val="auto"/>
                <w:kern w:val="0"/>
                <w:sz w:val="18"/>
                <w:szCs w:val="18"/>
              </w:rPr>
              <w:t>;</w:t>
            </w:r>
          </w:p>
          <w:p>
            <w:pPr>
              <w:widowControl/>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十</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其他与安全生产直接相关的支出。</w:t>
            </w:r>
          </w:p>
        </w:tc>
        <w:tc>
          <w:tcPr>
            <w:tcW w:w="3899" w:type="dxa"/>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）安全生产费用提取和使用制度；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）实际提取标准、使用范围【《企业安全生产费用提取和使用管理办法》（财企〔</w:t>
            </w:r>
            <w:r>
              <w:rPr>
                <w:rFonts w:ascii="Times New Roman" w:hAnsi="Times New Roman" w:eastAsia="仿宋_GB2312"/>
                <w:color w:val="auto"/>
                <w:kern w:val="0"/>
                <w:sz w:val="18"/>
                <w:szCs w:val="18"/>
              </w:rPr>
              <w:t>2012</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16</w:t>
            </w:r>
            <w:r>
              <w:rPr>
                <w:rFonts w:hint="eastAsia" w:ascii="Times New Roman" w:hAnsi="Times New Roman" w:eastAsia="仿宋_GB2312"/>
                <w:color w:val="auto"/>
                <w:kern w:val="0"/>
                <w:sz w:val="18"/>
                <w:szCs w:val="18"/>
              </w:rPr>
              <w:t>号）等规定执行）】；</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）使用项目清单；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）使用费用预决算财务资料；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）现场核实图片或影像资料；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vAlign w:val="center"/>
          </w:tcPr>
          <w:p>
            <w:pPr>
              <w:widowControl/>
              <w:ind w:firstLine="361" w:firstLineChars="200"/>
              <w:jc w:val="left"/>
              <w:rPr>
                <w:rFonts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 第九十三条</w:t>
            </w:r>
            <w:r>
              <w:rPr>
                <w:rFonts w:hint="eastAsia" w:ascii="Times New Roman" w:hAnsi="Times New Roman" w:eastAsia="仿宋_GB2312"/>
                <w:color w:val="auto"/>
                <w:kern w:val="0"/>
                <w:sz w:val="18"/>
                <w:szCs w:val="18"/>
              </w:rPr>
              <w:t xml:space="preserve"> </w:t>
            </w:r>
            <w:r>
              <w:rPr>
                <w:rFonts w:hint="eastAsia" w:ascii="Times New Roman" w:hAnsi="Times New Roman" w:eastAsia="仿宋_GB2312"/>
                <w:color w:val="auto"/>
                <w:sz w:val="18"/>
                <w:szCs w:val="18"/>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widowControl/>
              <w:ind w:firstLine="360" w:firstLineChars="200"/>
              <w:jc w:val="left"/>
              <w:rPr>
                <w:rFonts w:ascii="Times New Roman" w:hAnsi="Times New Roman" w:eastAsia="仿宋_GB2312"/>
                <w:color w:val="auto"/>
                <w:sz w:val="18"/>
                <w:szCs w:val="18"/>
              </w:rPr>
            </w:pPr>
            <w:r>
              <w:rPr>
                <w:rFonts w:hint="eastAsia" w:ascii="Times New Roman" w:hAnsi="Times New Roman" w:eastAsia="仿宋_GB2312"/>
                <w:color w:val="auto"/>
                <w:sz w:val="18"/>
                <w:szCs w:val="18"/>
              </w:rPr>
              <w:t>有前款违法行为，导致发生生产安全事故的，对生产经营单位的主要负责人给予撤职处分，对个人经营的投资人处二万元以上二十万元以下的罚款；构成犯罪的，依照刑法有关规定追究刑事责任。</w:t>
            </w:r>
          </w:p>
          <w:p>
            <w:pPr>
              <w:widowControl/>
              <w:ind w:firstLine="361" w:firstLineChars="200"/>
              <w:rPr>
                <w:rFonts w:ascii="Times New Roman" w:hAnsi="Times New Roman" w:eastAsia="仿宋_GB2312"/>
                <w:b/>
                <w:bCs/>
                <w:color w:val="auto"/>
                <w:kern w:val="0"/>
                <w:sz w:val="18"/>
                <w:szCs w:val="18"/>
              </w:rPr>
            </w:pP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《国务院关于预防煤矿生产安全事故的特别规定》第十条</w:t>
            </w:r>
            <w:r>
              <w:rPr>
                <w:rFonts w:hint="eastAsia" w:ascii="Times New Roman" w:hAnsi="Times New Roman" w:eastAsia="仿宋_GB2312"/>
                <w:color w:val="auto"/>
                <w:kern w:val="0"/>
                <w:sz w:val="18"/>
                <w:szCs w:val="18"/>
              </w:rPr>
              <w:t>煤矿有本规定第八条第二款所列情形之一，仍然进行生产的，由县级以上地方人民政府负责煤矿安全生产监督管理的部门或者煤矿安全监察机构责令停产整顿，提出整顿的内容、时间等具体要求，处</w:t>
            </w:r>
            <w:r>
              <w:rPr>
                <w:rFonts w:ascii="Times New Roman" w:hAnsi="Times New Roman" w:eastAsia="仿宋_GB2312"/>
                <w:color w:val="auto"/>
                <w:kern w:val="0"/>
                <w:sz w:val="18"/>
                <w:szCs w:val="18"/>
              </w:rPr>
              <w:t>50</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200</w:t>
            </w:r>
            <w:r>
              <w:rPr>
                <w:rFonts w:hint="eastAsia" w:ascii="Times New Roman" w:hAnsi="Times New Roman" w:eastAsia="仿宋_GB2312"/>
                <w:color w:val="auto"/>
                <w:kern w:val="0"/>
                <w:sz w:val="18"/>
                <w:szCs w:val="18"/>
              </w:rPr>
              <w:t>万元以下的罚款；对煤矿企业负责人处</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15</w:t>
            </w:r>
            <w:r>
              <w:rPr>
                <w:rFonts w:hint="eastAsia" w:ascii="Times New Roman" w:hAnsi="Times New Roman" w:eastAsia="仿宋_GB2312"/>
                <w:color w:val="auto"/>
                <w:kern w:val="0"/>
                <w:sz w:val="18"/>
                <w:szCs w:val="18"/>
              </w:rPr>
              <w:t>万元以下的罚款。</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对</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个月内</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次或者</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年内不得再担任任何煤矿的法定代表人或者矿长。</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restart"/>
            <w:tcBorders>
              <w:top w:val="single" w:color="auto" w:sz="6" w:space="0"/>
              <w:left w:val="single" w:color="auto" w:sz="6" w:space="0"/>
              <w:bottom w:val="single" w:color="auto" w:sz="6" w:space="0"/>
              <w:right w:val="single" w:color="auto" w:sz="6" w:space="0"/>
            </w:tcBorders>
            <w:noWrap/>
            <w:vAlign w:val="center"/>
          </w:tcPr>
          <w:p>
            <w:pPr>
              <w:widowControl/>
              <w:jc w:val="center"/>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8</w:t>
            </w:r>
          </w:p>
        </w:tc>
        <w:tc>
          <w:tcPr>
            <w:tcW w:w="948" w:type="dxa"/>
            <w:vMerge w:val="restart"/>
            <w:tcBorders>
              <w:top w:val="single" w:color="auto" w:sz="6" w:space="0"/>
              <w:left w:val="nil"/>
              <w:bottom w:val="single" w:color="auto" w:sz="6" w:space="0"/>
              <w:right w:val="single" w:color="auto" w:sz="4" w:space="0"/>
            </w:tcBorders>
            <w:vAlign w:val="center"/>
          </w:tcPr>
          <w:p>
            <w:pPr>
              <w:widowControl/>
              <w:jc w:val="center"/>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事故隐患排查治理</w:t>
            </w:r>
          </w:p>
        </w:tc>
        <w:tc>
          <w:tcPr>
            <w:tcW w:w="948" w:type="dxa"/>
            <w:tcBorders>
              <w:top w:val="single" w:color="auto" w:sz="4" w:space="0"/>
              <w:left w:val="single" w:color="auto" w:sz="4" w:space="0"/>
              <w:bottom w:val="single" w:color="auto" w:sz="4" w:space="0"/>
              <w:right w:val="single" w:color="auto" w:sz="6" w:space="0"/>
            </w:tcBorders>
            <w:vAlign w:val="center"/>
          </w:tcPr>
          <w:p>
            <w:pPr>
              <w:widowControl/>
              <w:rPr>
                <w:rFonts w:ascii="Times New Roman" w:hAnsi="Times New Roman" w:eastAsia="仿宋_GB2312"/>
                <w:color w:val="auto"/>
                <w:kern w:val="0"/>
                <w:sz w:val="18"/>
                <w:szCs w:val="18"/>
              </w:rPr>
            </w:pPr>
          </w:p>
          <w:p>
            <w:pPr>
              <w:widowControl/>
              <w:rPr>
                <w:rFonts w:ascii="Times New Roman" w:hAnsi="Times New Roman" w:eastAsia="仿宋_GB2312"/>
                <w:color w:val="auto"/>
                <w:kern w:val="0"/>
                <w:sz w:val="18"/>
                <w:szCs w:val="18"/>
              </w:rPr>
            </w:pPr>
          </w:p>
          <w:p>
            <w:pPr>
              <w:widowControl/>
              <w:rPr>
                <w:rFonts w:ascii="Times New Roman" w:hAnsi="Times New Roman" w:eastAsia="仿宋_GB2312"/>
                <w:color w:val="auto"/>
                <w:kern w:val="0"/>
                <w:sz w:val="18"/>
                <w:szCs w:val="18"/>
              </w:rPr>
            </w:pPr>
          </w:p>
          <w:p>
            <w:pPr>
              <w:widowControl/>
              <w:rPr>
                <w:rFonts w:ascii="Times New Roman" w:hAnsi="Times New Roman" w:eastAsia="仿宋_GB2312"/>
                <w:b/>
                <w:bCs/>
                <w:color w:val="auto"/>
                <w:kern w:val="0"/>
                <w:sz w:val="18"/>
                <w:szCs w:val="18"/>
              </w:rPr>
            </w:pPr>
            <w:r>
              <w:rPr>
                <w:rFonts w:ascii="Times New Roman" w:hAnsi="Times New Roman" w:eastAsia="仿宋_GB2312"/>
                <w:color w:val="auto"/>
                <w:kern w:val="0"/>
                <w:sz w:val="18"/>
                <w:szCs w:val="18"/>
              </w:rPr>
              <w:t>8.1</w:t>
            </w:r>
            <w:r>
              <w:rPr>
                <w:rFonts w:hint="eastAsia" w:ascii="Times New Roman" w:hAnsi="Times New Roman" w:eastAsia="仿宋_GB2312"/>
                <w:color w:val="auto"/>
                <w:kern w:val="0"/>
                <w:sz w:val="18"/>
                <w:szCs w:val="18"/>
              </w:rPr>
              <w:t>事故隐患排查治理统计分析表</w:t>
            </w:r>
          </w:p>
        </w:tc>
        <w:tc>
          <w:tcPr>
            <w:tcW w:w="3899" w:type="dxa"/>
            <w:tcBorders>
              <w:top w:val="single" w:color="auto" w:sz="6" w:space="0"/>
              <w:left w:val="nil"/>
              <w:bottom w:val="single" w:color="auto" w:sz="6" w:space="0"/>
              <w:right w:val="single" w:color="auto" w:sz="6" w:space="0"/>
            </w:tcBorders>
            <w:vAlign w:val="center"/>
          </w:tcPr>
          <w:p>
            <w:pPr>
              <w:widowControl/>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《安全生产事故隐患排查治理暂行规定》第十四条第一款</w:t>
            </w:r>
            <w:r>
              <w:rPr>
                <w:rFonts w:hint="eastAsia" w:ascii="Times New Roman" w:hAnsi="Times New Roman" w:eastAsia="仿宋_GB2312"/>
                <w:color w:val="auto"/>
                <w:kern w:val="0"/>
                <w:sz w:val="18"/>
                <w:szCs w:val="18"/>
              </w:rPr>
              <w:t>生产经营单位应当每季、每年对本单位事故隐患排查治理情况进行统计分析，并分别于下一季度</w:t>
            </w:r>
            <w:r>
              <w:rPr>
                <w:rFonts w:ascii="Times New Roman" w:hAnsi="Times New Roman" w:eastAsia="仿宋_GB2312"/>
                <w:color w:val="auto"/>
                <w:kern w:val="0"/>
                <w:sz w:val="18"/>
                <w:szCs w:val="18"/>
              </w:rPr>
              <w:t>15</w:t>
            </w:r>
            <w:r>
              <w:rPr>
                <w:rFonts w:hint="eastAsia" w:ascii="Times New Roman" w:hAnsi="Times New Roman" w:eastAsia="仿宋_GB2312"/>
                <w:color w:val="auto"/>
                <w:kern w:val="0"/>
                <w:sz w:val="18"/>
                <w:szCs w:val="18"/>
              </w:rPr>
              <w:t>日前和下一年</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月</w:t>
            </w:r>
            <w:r>
              <w:rPr>
                <w:rFonts w:ascii="Times New Roman" w:hAnsi="Times New Roman" w:eastAsia="仿宋_GB2312"/>
                <w:color w:val="auto"/>
                <w:kern w:val="0"/>
                <w:sz w:val="18"/>
                <w:szCs w:val="18"/>
              </w:rPr>
              <w:t>31</w:t>
            </w:r>
            <w:r>
              <w:rPr>
                <w:rFonts w:hint="eastAsia" w:ascii="Times New Roman" w:hAnsi="Times New Roman" w:eastAsia="仿宋_GB2312"/>
                <w:color w:val="auto"/>
                <w:kern w:val="0"/>
                <w:sz w:val="18"/>
                <w:szCs w:val="18"/>
              </w:rPr>
              <w:t>日前向安全监管监察部门和有关部门报送书面统计分析表。统计分析表应当由生产经营单位主要负责人签字。</w:t>
            </w:r>
          </w:p>
        </w:tc>
        <w:tc>
          <w:tcPr>
            <w:tcW w:w="3899" w:type="dxa"/>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）事故隐患排查治理统计分析表（主要负责人必须签字）；</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）重大事故隐患报告（包括隐患的现状及其产生原因，隐患的危害程度和整改难易程度分析；</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隐患的治理方案）；</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）报告文件及签收记录；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）图片或影像资料；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）《现场检查记录》等相关执法文书；</w:t>
            </w:r>
          </w:p>
          <w:p>
            <w:pPr>
              <w:widowControl/>
              <w:rPr>
                <w:rFonts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vAlign w:val="center"/>
          </w:tcPr>
          <w:p>
            <w:pPr>
              <w:widowControl/>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《安全生产事故隐患排查治理暂行规定》第二十六条第二项</w:t>
            </w:r>
            <w:r>
              <w:rPr>
                <w:rFonts w:hint="eastAsia" w:ascii="Times New Roman" w:hAnsi="Times New Roman" w:eastAsia="仿宋_GB2312"/>
                <w:color w:val="auto"/>
                <w:kern w:val="0"/>
                <w:sz w:val="18"/>
                <w:szCs w:val="18"/>
              </w:rPr>
              <w:t>生产经营单位违反本规定，有下列行为之一的，由安全监管监察部门给予警告，并处三万元以下的罚款：</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（二）未按规定上报事故隐患排查治理统计分析表的；</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vMerge w:val="continue"/>
            <w:tcBorders>
              <w:top w:val="single" w:color="auto" w:sz="6" w:space="0"/>
              <w:left w:val="nil"/>
              <w:bottom w:val="single" w:color="auto" w:sz="6" w:space="0"/>
              <w:right w:val="single" w:color="auto" w:sz="4" w:space="0"/>
            </w:tcBorders>
            <w:vAlign w:val="center"/>
          </w:tcPr>
          <w:p>
            <w:pPr>
              <w:widowControl/>
              <w:jc w:val="left"/>
              <w:rPr>
                <w:rFonts w:ascii="Times New Roman" w:hAnsi="Times New Roman" w:eastAsia="仿宋_GB2312"/>
                <w:b/>
                <w:bCs/>
                <w:color w:val="auto"/>
                <w:kern w:val="0"/>
                <w:sz w:val="18"/>
                <w:szCs w:val="18"/>
              </w:rPr>
            </w:pPr>
          </w:p>
        </w:tc>
        <w:tc>
          <w:tcPr>
            <w:tcW w:w="948" w:type="dxa"/>
            <w:tcBorders>
              <w:top w:val="single" w:color="auto" w:sz="4" w:space="0"/>
              <w:left w:val="nil"/>
              <w:bottom w:val="single" w:color="auto" w:sz="4" w:space="0"/>
              <w:right w:val="single" w:color="auto" w:sz="6" w:space="0"/>
            </w:tcBorders>
            <w:vAlign w:val="center"/>
          </w:tcPr>
          <w:p>
            <w:pPr>
              <w:widowControl/>
              <w:rPr>
                <w:rFonts w:ascii="Times New Roman" w:hAnsi="Times New Roman" w:eastAsia="仿宋_GB2312"/>
                <w:color w:val="auto"/>
                <w:kern w:val="0"/>
                <w:sz w:val="18"/>
                <w:szCs w:val="18"/>
              </w:rPr>
            </w:pPr>
          </w:p>
          <w:p>
            <w:pPr>
              <w:widowControl/>
              <w:rPr>
                <w:rFonts w:ascii="Times New Roman" w:hAnsi="Times New Roman" w:eastAsia="仿宋_GB2312"/>
                <w:color w:val="auto"/>
                <w:kern w:val="0"/>
                <w:sz w:val="18"/>
                <w:szCs w:val="18"/>
              </w:rPr>
            </w:pPr>
          </w:p>
          <w:p>
            <w:pPr>
              <w:widowControl/>
              <w:rPr>
                <w:rFonts w:ascii="Times New Roman" w:hAnsi="Times New Roman" w:eastAsia="仿宋_GB2312"/>
                <w:color w:val="auto"/>
                <w:kern w:val="0"/>
                <w:sz w:val="18"/>
                <w:szCs w:val="18"/>
              </w:rPr>
            </w:pPr>
          </w:p>
          <w:p>
            <w:pPr>
              <w:widowControl/>
              <w:rPr>
                <w:rFonts w:ascii="Times New Roman" w:hAnsi="Times New Roman" w:eastAsia="仿宋_GB2312"/>
                <w:color w:val="auto"/>
                <w:kern w:val="0"/>
                <w:sz w:val="18"/>
                <w:szCs w:val="18"/>
              </w:rPr>
            </w:pP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8.2</w:t>
            </w:r>
            <w:r>
              <w:rPr>
                <w:rFonts w:hint="eastAsia" w:ascii="Times New Roman" w:hAnsi="Times New Roman" w:eastAsia="仿宋_GB2312"/>
                <w:color w:val="auto"/>
                <w:kern w:val="0"/>
                <w:sz w:val="18"/>
                <w:szCs w:val="18"/>
              </w:rPr>
              <w:t>重大事故隐患报告</w:t>
            </w:r>
          </w:p>
        </w:tc>
        <w:tc>
          <w:tcPr>
            <w:tcW w:w="3899" w:type="dxa"/>
            <w:tcBorders>
              <w:top w:val="single" w:color="auto" w:sz="6" w:space="0"/>
              <w:left w:val="nil"/>
              <w:bottom w:val="single" w:color="auto" w:sz="6" w:space="0"/>
              <w:right w:val="single" w:color="auto" w:sz="6" w:space="0"/>
            </w:tcBorders>
            <w:vAlign w:val="center"/>
          </w:tcPr>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《安全生产事故隐患排查治理暂行规定》第十四条第二款</w:t>
            </w:r>
            <w:r>
              <w:rPr>
                <w:rFonts w:hint="eastAsia" w:ascii="Times New Roman" w:hAnsi="Times New Roman" w:eastAsia="仿宋_GB2312"/>
                <w:color w:val="auto"/>
                <w:kern w:val="0"/>
                <w:sz w:val="18"/>
                <w:szCs w:val="18"/>
              </w:rPr>
              <w:t>对于重大事故隐患，生产经营单位除依照前款规定报送外，应当及时向安全监管监察部门和有关部门报告。重大事故隐患报告内容应当包括：</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（一）隐患的现状及其产生原因；</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（二）隐患的危害程度和整改难易程度分析；</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（三）隐患的治理方案。</w:t>
            </w:r>
          </w:p>
        </w:tc>
        <w:tc>
          <w:tcPr>
            <w:tcW w:w="3899" w:type="dxa"/>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）企业安全检查记录；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）隐患排查治理登记资料；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）重大事故隐患报告（包括隐患的现状及其产生原因；隐患的危害程度和整改难易程度分析；隐患的治理方案）；</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）报告文件及签收记录；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）图片或影像资料；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）《现场检查记录》等相关执法文书；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vAlign w:val="center"/>
          </w:tcPr>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《安全生产事故隐患排查治理暂行规定》第二十六条第四项</w:t>
            </w:r>
            <w:r>
              <w:rPr>
                <w:rFonts w:hint="eastAsia" w:ascii="Times New Roman" w:hAnsi="Times New Roman" w:eastAsia="仿宋_GB2312"/>
                <w:color w:val="auto"/>
                <w:kern w:val="0"/>
                <w:sz w:val="18"/>
                <w:szCs w:val="18"/>
              </w:rPr>
              <w:t>生产经营单位违反本规定，有下列行为之一的，由安全监管监察部门给予警告，并处三万元以下的罚款：</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（四）重大事故隐患不报或者未及时报告的；</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vMerge w:val="continue"/>
            <w:tcBorders>
              <w:top w:val="single" w:color="auto" w:sz="6" w:space="0"/>
              <w:left w:val="nil"/>
              <w:bottom w:val="single" w:color="auto" w:sz="6" w:space="0"/>
              <w:right w:val="single" w:color="auto" w:sz="4" w:space="0"/>
            </w:tcBorders>
            <w:vAlign w:val="center"/>
          </w:tcPr>
          <w:p>
            <w:pPr>
              <w:widowControl/>
              <w:jc w:val="left"/>
              <w:rPr>
                <w:rFonts w:ascii="Times New Roman" w:hAnsi="Times New Roman" w:eastAsia="仿宋_GB2312"/>
                <w:b/>
                <w:bCs/>
                <w:color w:val="auto"/>
                <w:kern w:val="0"/>
                <w:sz w:val="18"/>
                <w:szCs w:val="18"/>
              </w:rPr>
            </w:pPr>
          </w:p>
        </w:tc>
        <w:tc>
          <w:tcPr>
            <w:tcW w:w="948" w:type="dxa"/>
            <w:tcBorders>
              <w:top w:val="single" w:color="auto" w:sz="4" w:space="0"/>
              <w:left w:val="nil"/>
              <w:bottom w:val="single" w:color="auto" w:sz="4" w:space="0"/>
              <w:right w:val="single" w:color="auto" w:sz="6" w:space="0"/>
            </w:tcBorders>
            <w:vAlign w:val="center"/>
          </w:tcPr>
          <w:p>
            <w:pPr>
              <w:widowControl/>
              <w:rPr>
                <w:rFonts w:ascii="Times New Roman" w:hAnsi="Times New Roman" w:eastAsia="仿宋_GB2312"/>
                <w:color w:val="auto"/>
                <w:kern w:val="0"/>
                <w:sz w:val="18"/>
                <w:szCs w:val="18"/>
              </w:rPr>
            </w:pPr>
          </w:p>
          <w:p>
            <w:pPr>
              <w:widowControl/>
              <w:rPr>
                <w:rFonts w:ascii="Times New Roman" w:hAnsi="Times New Roman" w:eastAsia="仿宋_GB2312"/>
                <w:color w:val="auto"/>
                <w:kern w:val="0"/>
                <w:sz w:val="18"/>
                <w:szCs w:val="18"/>
              </w:rPr>
            </w:pPr>
          </w:p>
          <w:p>
            <w:pPr>
              <w:widowControl/>
              <w:rPr>
                <w:rFonts w:ascii="Times New Roman" w:hAnsi="Times New Roman" w:eastAsia="仿宋_GB2312"/>
                <w:color w:val="auto"/>
                <w:kern w:val="0"/>
                <w:sz w:val="18"/>
                <w:szCs w:val="18"/>
              </w:rPr>
            </w:pPr>
          </w:p>
          <w:p>
            <w:pPr>
              <w:widowControl/>
              <w:rPr>
                <w:rFonts w:ascii="Times New Roman" w:hAnsi="Times New Roman" w:eastAsia="仿宋_GB2312"/>
                <w:color w:val="auto"/>
                <w:kern w:val="0"/>
                <w:sz w:val="18"/>
                <w:szCs w:val="18"/>
              </w:rPr>
            </w:pPr>
          </w:p>
          <w:p>
            <w:pPr>
              <w:widowControl/>
              <w:rPr>
                <w:rFonts w:ascii="Times New Roman" w:hAnsi="Times New Roman" w:eastAsia="仿宋_GB2312"/>
                <w:color w:val="auto"/>
                <w:kern w:val="0"/>
                <w:sz w:val="18"/>
                <w:szCs w:val="18"/>
              </w:rPr>
            </w:pPr>
          </w:p>
          <w:p>
            <w:pPr>
              <w:widowControl/>
              <w:rPr>
                <w:rFonts w:ascii="Times New Roman" w:hAnsi="Times New Roman" w:eastAsia="仿宋_GB2312"/>
                <w:color w:val="auto"/>
                <w:kern w:val="0"/>
                <w:sz w:val="18"/>
                <w:szCs w:val="18"/>
              </w:rPr>
            </w:pPr>
          </w:p>
          <w:p>
            <w:pPr>
              <w:widowControl/>
              <w:rPr>
                <w:rFonts w:ascii="Times New Roman" w:hAnsi="Times New Roman" w:eastAsia="仿宋_GB2312"/>
                <w:b/>
                <w:bCs/>
                <w:color w:val="auto"/>
                <w:kern w:val="0"/>
                <w:sz w:val="18"/>
                <w:szCs w:val="18"/>
              </w:rPr>
            </w:pPr>
            <w:r>
              <w:rPr>
                <w:rFonts w:ascii="Times New Roman" w:hAnsi="Times New Roman" w:eastAsia="仿宋_GB2312"/>
                <w:color w:val="auto"/>
                <w:kern w:val="0"/>
                <w:sz w:val="18"/>
                <w:szCs w:val="18"/>
              </w:rPr>
              <w:t>8.3</w:t>
            </w:r>
            <w:r>
              <w:rPr>
                <w:rFonts w:hint="eastAsia" w:ascii="Times New Roman" w:hAnsi="Times New Roman" w:eastAsia="仿宋_GB2312"/>
                <w:color w:val="auto"/>
                <w:kern w:val="0"/>
                <w:sz w:val="18"/>
                <w:szCs w:val="18"/>
              </w:rPr>
              <w:t>事故隐患治理方案</w:t>
            </w:r>
          </w:p>
        </w:tc>
        <w:tc>
          <w:tcPr>
            <w:tcW w:w="3899" w:type="dxa"/>
            <w:tcBorders>
              <w:top w:val="single" w:color="auto" w:sz="6" w:space="0"/>
              <w:left w:val="nil"/>
              <w:bottom w:val="single" w:color="auto" w:sz="6" w:space="0"/>
              <w:right w:val="single" w:color="auto" w:sz="6" w:space="0"/>
            </w:tcBorders>
            <w:vAlign w:val="center"/>
          </w:tcPr>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《安全生产事故隐患排查治理暂行规定》第十五条</w:t>
            </w:r>
            <w:r>
              <w:rPr>
                <w:rFonts w:hint="eastAsia" w:ascii="Times New Roman" w:hAnsi="Times New Roman" w:eastAsia="仿宋_GB2312"/>
                <w:color w:val="auto"/>
                <w:kern w:val="0"/>
                <w:sz w:val="18"/>
                <w:szCs w:val="18"/>
              </w:rPr>
              <w:t>对于一般事故隐患，由生产经营单位（车间、分厂、区队等）负责人或者有关人员立即组织整改。</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对于重大事故隐患，由生产经营单位主要负责人组织制定并实施事故隐患治理方案。重大事故隐患治理方案应当包括以下内容：</w:t>
            </w:r>
          </w:p>
          <w:p>
            <w:pPr>
              <w:widowControl/>
              <w:ind w:left="418" w:leftChars="199"/>
              <w:rPr>
                <w:rFonts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（一）治理的目标和任务；</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（二）采取的方法和措施；</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（三）经费和物资的落实；</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（四）负责治理的机构和人员；</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（五）治理的时限和要求；</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（六）安全措施和应急预案。</w:t>
            </w:r>
          </w:p>
        </w:tc>
        <w:tc>
          <w:tcPr>
            <w:tcW w:w="3899" w:type="dxa"/>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）企业安全检查记录；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）隐患排查治理登记资料；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）隐患整改资料；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）隐患复查验收资料；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）隐患治理方案；</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）图片或影像资料；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）《现场检查记录》等相关执法文书；</w:t>
            </w:r>
          </w:p>
          <w:p>
            <w:pPr>
              <w:widowControl/>
              <w:rPr>
                <w:rFonts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vAlign w:val="center"/>
          </w:tcPr>
          <w:p>
            <w:pPr>
              <w:widowControl/>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《安全生产事故隐患排查治理暂行规定》第二十六条第三项</w:t>
            </w:r>
            <w:r>
              <w:rPr>
                <w:rFonts w:hint="eastAsia" w:ascii="Times New Roman" w:hAnsi="Times New Roman" w:eastAsia="仿宋_GB2312"/>
                <w:color w:val="auto"/>
                <w:kern w:val="0"/>
                <w:sz w:val="18"/>
                <w:szCs w:val="18"/>
              </w:rPr>
              <w:t>生产经营单位违反本规定，有下列行为之一的，由安全监管监察部门给予警告，并处三万元以下的罚款：</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（三）未制定事故隐患治理方案的；</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tcBorders>
              <w:top w:val="single" w:color="auto" w:sz="6" w:space="0"/>
              <w:left w:val="single" w:color="auto" w:sz="6" w:space="0"/>
              <w:bottom w:val="single" w:color="auto" w:sz="6" w:space="0"/>
              <w:right w:val="single" w:color="auto" w:sz="6" w:space="0"/>
            </w:tcBorders>
            <w:noWrap/>
            <w:vAlign w:val="center"/>
          </w:tcPr>
          <w:p>
            <w:pPr>
              <w:widowControl/>
              <w:jc w:val="center"/>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9</w:t>
            </w:r>
          </w:p>
        </w:tc>
        <w:tc>
          <w:tcPr>
            <w:tcW w:w="948" w:type="dxa"/>
            <w:tcBorders>
              <w:top w:val="single" w:color="auto" w:sz="6" w:space="0"/>
              <w:left w:val="nil"/>
              <w:bottom w:val="single" w:color="auto" w:sz="6" w:space="0"/>
              <w:right w:val="single" w:color="auto" w:sz="6" w:space="0"/>
            </w:tcBorders>
            <w:vAlign w:val="center"/>
          </w:tcPr>
          <w:p>
            <w:pPr>
              <w:widowControl/>
              <w:jc w:val="center"/>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安全生产许可</w:t>
            </w:r>
          </w:p>
        </w:tc>
        <w:tc>
          <w:tcPr>
            <w:tcW w:w="948" w:type="dxa"/>
            <w:tcBorders>
              <w:top w:val="single" w:color="auto" w:sz="4" w:space="0"/>
              <w:left w:val="nil"/>
              <w:bottom w:val="single" w:color="auto" w:sz="4"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安全生产许可证延期</w:t>
            </w:r>
          </w:p>
        </w:tc>
        <w:tc>
          <w:tcPr>
            <w:tcW w:w="3899" w:type="dxa"/>
            <w:tcBorders>
              <w:top w:val="single" w:color="auto" w:sz="6" w:space="0"/>
              <w:left w:val="nil"/>
              <w:bottom w:val="single" w:color="auto" w:sz="6" w:space="0"/>
              <w:right w:val="single" w:color="auto" w:sz="6" w:space="0"/>
            </w:tcBorders>
            <w:vAlign w:val="center"/>
          </w:tcPr>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《安全生产许可证条例》第九条第一款</w:t>
            </w:r>
            <w:r>
              <w:rPr>
                <w:rFonts w:hint="eastAsia" w:ascii="Times New Roman" w:hAnsi="Times New Roman" w:eastAsia="仿宋_GB2312"/>
                <w:color w:val="auto"/>
                <w:kern w:val="0"/>
                <w:sz w:val="18"/>
                <w:szCs w:val="18"/>
              </w:rPr>
              <w:t>安全生产许可证的有效期为</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年。安全生产许可证有效期满需要延期的，企业应当于期满前</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个月向原安全生产许可证颁发管理机关办理延期手续。</w:t>
            </w:r>
          </w:p>
        </w:tc>
        <w:tc>
          <w:tcPr>
            <w:tcW w:w="3899" w:type="dxa"/>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）生产经营相关记录；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）图片或影像资料；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）《现场检查记录》等相关执法文书；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tcPr>
          <w:p>
            <w:pPr>
              <w:widowControl/>
              <w:ind w:firstLine="361" w:firstLineChars="200"/>
              <w:jc w:val="left"/>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《安全生产许可证条例》第十九条</w:t>
            </w:r>
            <w:r>
              <w:rPr>
                <w:rFonts w:hint="eastAsia" w:ascii="Times New Roman" w:hAnsi="Times New Roman" w:eastAsia="仿宋_GB2312"/>
                <w:color w:val="auto"/>
                <w:kern w:val="0"/>
                <w:sz w:val="18"/>
                <w:szCs w:val="18"/>
              </w:rPr>
              <w:t>违反本条例规定，未取得安全生产许可证擅自进行生产的，责令停止生产，没收违法所得，并处</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50</w:t>
            </w:r>
            <w:r>
              <w:rPr>
                <w:rFonts w:hint="eastAsia" w:ascii="Times New Roman" w:hAnsi="Times New Roman" w:eastAsia="仿宋_GB2312"/>
                <w:color w:val="auto"/>
                <w:kern w:val="0"/>
                <w:sz w:val="18"/>
                <w:szCs w:val="18"/>
              </w:rPr>
              <w:t>万元以下的罚款；造成重大事故或者其他严重后果，构成犯罪的，依法追究刑事责任。</w:t>
            </w:r>
            <w:r>
              <w:rPr>
                <w:rFonts w:ascii="Times New Roman" w:hAnsi="Times New Roman" w:eastAsia="仿宋_GB2312"/>
                <w:color w:val="auto"/>
                <w:kern w:val="0"/>
                <w:sz w:val="18"/>
                <w:szCs w:val="18"/>
              </w:rPr>
              <w:br w:type="textWrapping"/>
            </w:r>
            <w:r>
              <w:rPr>
                <w:rFonts w:hint="eastAsia" w:ascii="Times New Roman" w:hAnsi="Times New Roman" w:eastAsia="仿宋_GB2312"/>
                <w:b/>
                <w:bCs/>
                <w:color w:val="auto"/>
                <w:kern w:val="0"/>
                <w:sz w:val="18"/>
                <w:szCs w:val="18"/>
              </w:rPr>
              <w:t>《安全生产许可证条例》第二十条</w:t>
            </w:r>
            <w:r>
              <w:rPr>
                <w:rFonts w:hint="eastAsia" w:ascii="Times New Roman" w:hAnsi="Times New Roman" w:eastAsia="仿宋_GB2312"/>
                <w:color w:val="auto"/>
                <w:kern w:val="0"/>
                <w:sz w:val="18"/>
                <w:szCs w:val="18"/>
              </w:rPr>
              <w:t>违反本条例规定，安全生产许可证有效期满未办理延期手续，继续进行生产的，责令停止生产，限期补办延期手续，没收违法所得，并处</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万元以下的罚款；逾期仍不办理延期手续，继续进行生产的，依照本条例第十九条的规定处罚。</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8" w:hRule="atLeast"/>
          <w:jc w:val="center"/>
        </w:trPr>
        <w:tc>
          <w:tcPr>
            <w:tcW w:w="624" w:type="dxa"/>
            <w:vMerge w:val="restart"/>
            <w:tcBorders>
              <w:top w:val="single" w:color="auto" w:sz="6" w:space="0"/>
              <w:left w:val="single" w:color="auto" w:sz="6" w:space="0"/>
              <w:right w:val="single" w:color="auto" w:sz="6" w:space="0"/>
            </w:tcBorders>
            <w:noWrap/>
          </w:tcPr>
          <w:p>
            <w:pPr>
              <w:widowControl/>
              <w:jc w:val="center"/>
              <w:rPr>
                <w:rFonts w:ascii="Times New Roman" w:hAnsi="Times New Roman" w:eastAsia="仿宋_GB2312"/>
                <w:bCs/>
                <w:color w:val="auto"/>
                <w:kern w:val="0"/>
                <w:sz w:val="18"/>
                <w:szCs w:val="18"/>
              </w:rPr>
            </w:pPr>
          </w:p>
          <w:p>
            <w:pPr>
              <w:widowControl/>
              <w:jc w:val="center"/>
              <w:rPr>
                <w:rFonts w:ascii="Times New Roman" w:hAnsi="Times New Roman" w:eastAsia="仿宋_GB2312"/>
                <w:bCs/>
                <w:color w:val="auto"/>
                <w:kern w:val="0"/>
                <w:sz w:val="18"/>
                <w:szCs w:val="18"/>
              </w:rPr>
            </w:pPr>
          </w:p>
          <w:p>
            <w:pPr>
              <w:widowControl/>
              <w:jc w:val="center"/>
              <w:rPr>
                <w:rFonts w:ascii="Times New Roman" w:hAnsi="Times New Roman" w:eastAsia="仿宋_GB2312"/>
                <w:bCs/>
                <w:color w:val="auto"/>
                <w:kern w:val="0"/>
                <w:sz w:val="18"/>
                <w:szCs w:val="18"/>
              </w:rPr>
            </w:pPr>
          </w:p>
          <w:p>
            <w:pPr>
              <w:widowControl/>
              <w:jc w:val="center"/>
              <w:rPr>
                <w:rFonts w:ascii="Times New Roman" w:hAnsi="Times New Roman" w:eastAsia="仿宋_GB2312"/>
                <w:bCs/>
                <w:color w:val="auto"/>
                <w:kern w:val="0"/>
                <w:sz w:val="18"/>
                <w:szCs w:val="18"/>
              </w:rPr>
            </w:pPr>
          </w:p>
          <w:p>
            <w:pPr>
              <w:widowControl/>
              <w:jc w:val="center"/>
              <w:rPr>
                <w:rFonts w:ascii="Times New Roman" w:hAnsi="Times New Roman" w:eastAsia="仿宋_GB2312"/>
                <w:bCs/>
                <w:color w:val="auto"/>
                <w:kern w:val="0"/>
                <w:sz w:val="18"/>
                <w:szCs w:val="18"/>
              </w:rPr>
            </w:pPr>
          </w:p>
          <w:p>
            <w:pPr>
              <w:widowControl/>
              <w:jc w:val="center"/>
              <w:rPr>
                <w:rFonts w:ascii="Times New Roman" w:hAnsi="Times New Roman" w:eastAsia="仿宋_GB2312"/>
                <w:bCs/>
                <w:color w:val="auto"/>
                <w:kern w:val="0"/>
                <w:sz w:val="18"/>
                <w:szCs w:val="18"/>
              </w:rPr>
            </w:pPr>
          </w:p>
          <w:p>
            <w:pPr>
              <w:widowControl/>
              <w:jc w:val="center"/>
              <w:rPr>
                <w:rFonts w:ascii="Times New Roman" w:hAnsi="Times New Roman" w:eastAsia="仿宋_GB2312"/>
                <w:bCs/>
                <w:color w:val="auto"/>
                <w:kern w:val="0"/>
                <w:sz w:val="18"/>
                <w:szCs w:val="18"/>
              </w:rPr>
            </w:pPr>
          </w:p>
          <w:p>
            <w:pPr>
              <w:widowControl/>
              <w:jc w:val="center"/>
              <w:rPr>
                <w:rFonts w:ascii="Times New Roman" w:hAnsi="Times New Roman" w:eastAsia="仿宋_GB2312"/>
                <w:bCs/>
                <w:color w:val="auto"/>
                <w:kern w:val="0"/>
                <w:sz w:val="18"/>
                <w:szCs w:val="18"/>
              </w:rPr>
            </w:pPr>
          </w:p>
          <w:p>
            <w:pPr>
              <w:widowControl/>
              <w:jc w:val="center"/>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10</w:t>
            </w:r>
          </w:p>
        </w:tc>
        <w:tc>
          <w:tcPr>
            <w:tcW w:w="948" w:type="dxa"/>
            <w:vMerge w:val="restart"/>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Cs/>
                <w:color w:val="auto"/>
                <w:kern w:val="0"/>
                <w:sz w:val="18"/>
                <w:szCs w:val="18"/>
              </w:rPr>
            </w:pPr>
          </w:p>
          <w:p>
            <w:pPr>
              <w:widowControl/>
              <w:jc w:val="center"/>
              <w:rPr>
                <w:rFonts w:ascii="Times New Roman" w:hAnsi="Times New Roman" w:eastAsia="仿宋_GB2312"/>
                <w:bCs/>
                <w:color w:val="auto"/>
                <w:kern w:val="0"/>
                <w:sz w:val="18"/>
                <w:szCs w:val="18"/>
              </w:rPr>
            </w:pPr>
          </w:p>
          <w:p>
            <w:pPr>
              <w:widowControl/>
              <w:jc w:val="center"/>
              <w:rPr>
                <w:rFonts w:ascii="Times New Roman" w:hAnsi="Times New Roman" w:eastAsia="仿宋_GB2312"/>
                <w:bCs/>
                <w:color w:val="auto"/>
                <w:kern w:val="0"/>
                <w:sz w:val="18"/>
                <w:szCs w:val="18"/>
              </w:rPr>
            </w:pPr>
          </w:p>
          <w:p>
            <w:pPr>
              <w:widowControl/>
              <w:jc w:val="center"/>
              <w:rPr>
                <w:rFonts w:ascii="Times New Roman" w:hAnsi="Times New Roman" w:eastAsia="仿宋_GB2312"/>
                <w:bCs/>
                <w:color w:val="auto"/>
                <w:kern w:val="0"/>
                <w:sz w:val="18"/>
                <w:szCs w:val="18"/>
              </w:rPr>
            </w:pPr>
          </w:p>
          <w:p>
            <w:pPr>
              <w:widowControl/>
              <w:jc w:val="center"/>
              <w:rPr>
                <w:rFonts w:ascii="Times New Roman" w:hAnsi="Times New Roman" w:eastAsia="仿宋_GB2312"/>
                <w:bCs/>
                <w:color w:val="auto"/>
                <w:kern w:val="0"/>
                <w:sz w:val="18"/>
                <w:szCs w:val="18"/>
              </w:rPr>
            </w:pPr>
          </w:p>
          <w:p>
            <w:pPr>
              <w:widowControl/>
              <w:jc w:val="center"/>
              <w:rPr>
                <w:rFonts w:ascii="Times New Roman" w:hAnsi="Times New Roman" w:eastAsia="仿宋_GB2312"/>
                <w:bCs/>
                <w:color w:val="auto"/>
                <w:kern w:val="0"/>
                <w:sz w:val="18"/>
                <w:szCs w:val="18"/>
              </w:rPr>
            </w:pPr>
          </w:p>
          <w:p>
            <w:pPr>
              <w:widowControl/>
              <w:jc w:val="center"/>
              <w:rPr>
                <w:rFonts w:ascii="Times New Roman" w:hAnsi="Times New Roman" w:eastAsia="仿宋_GB2312"/>
                <w:bCs/>
                <w:color w:val="auto"/>
                <w:kern w:val="0"/>
                <w:sz w:val="18"/>
                <w:szCs w:val="18"/>
              </w:rPr>
            </w:pPr>
          </w:p>
          <w:p>
            <w:pPr>
              <w:widowControl/>
              <w:jc w:val="center"/>
              <w:rPr>
                <w:rFonts w:ascii="Times New Roman" w:hAnsi="Times New Roman" w:eastAsia="仿宋_GB2312"/>
                <w:bCs/>
                <w:color w:val="auto"/>
                <w:kern w:val="0"/>
                <w:sz w:val="18"/>
                <w:szCs w:val="18"/>
              </w:rPr>
            </w:pPr>
          </w:p>
          <w:p>
            <w:pPr>
              <w:widowControl/>
              <w:jc w:val="center"/>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日常安全管理</w:t>
            </w:r>
          </w:p>
        </w:tc>
        <w:tc>
          <w:tcPr>
            <w:tcW w:w="948" w:type="dxa"/>
            <w:tcBorders>
              <w:top w:val="single" w:color="auto" w:sz="4" w:space="0"/>
              <w:left w:val="nil"/>
              <w:bottom w:val="single" w:color="auto" w:sz="4" w:space="0"/>
              <w:right w:val="single" w:color="auto" w:sz="6" w:space="0"/>
            </w:tcBorders>
            <w:vAlign w:val="center"/>
          </w:tcPr>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10.1</w:t>
            </w:r>
            <w:r>
              <w:rPr>
                <w:rFonts w:hint="eastAsia" w:ascii="Times New Roman" w:hAnsi="Times New Roman" w:eastAsia="仿宋_GB2312"/>
                <w:color w:val="auto"/>
                <w:kern w:val="0"/>
                <w:sz w:val="18"/>
                <w:szCs w:val="18"/>
              </w:rPr>
              <w:t>劳动保护用品</w:t>
            </w:r>
          </w:p>
        </w:tc>
        <w:tc>
          <w:tcPr>
            <w:tcW w:w="3899" w:type="dxa"/>
            <w:tcBorders>
              <w:top w:val="single" w:color="auto" w:sz="6" w:space="0"/>
              <w:left w:val="nil"/>
              <w:bottom w:val="single" w:color="auto" w:sz="6" w:space="0"/>
              <w:right w:val="single" w:color="auto" w:sz="6" w:space="0"/>
            </w:tcBorders>
            <w:vAlign w:val="center"/>
          </w:tcPr>
          <w:p>
            <w:pPr>
              <w:widowControl/>
              <w:ind w:firstLine="361" w:firstLineChars="200"/>
              <w:rPr>
                <w:rFonts w:ascii="Times New Roman" w:hAnsi="Times New Roman" w:eastAsia="仿宋_GB2312"/>
                <w:b/>
                <w:bCs/>
                <w:color w:val="auto"/>
                <w:kern w:val="0"/>
                <w:sz w:val="18"/>
                <w:szCs w:val="18"/>
              </w:rPr>
            </w:pPr>
          </w:p>
          <w:p>
            <w:pPr>
              <w:widowControl/>
              <w:ind w:firstLine="361" w:firstLineChars="200"/>
              <w:rPr>
                <w:rFonts w:ascii="Times New Roman" w:hAnsi="Times New Roman" w:eastAsia="仿宋_GB2312"/>
                <w:b/>
                <w:bCs/>
                <w:color w:val="auto"/>
                <w:kern w:val="0"/>
                <w:sz w:val="18"/>
                <w:szCs w:val="18"/>
              </w:rPr>
            </w:pP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第四十五条</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sz w:val="18"/>
                <w:szCs w:val="18"/>
              </w:rPr>
              <w:t>生产经营单位必须为从业人员提供符合国家标准或者行业标准的劳动防护用品，并监督、教育从业人员按照使用规则佩戴、使用。</w:t>
            </w: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《四川省安全生产条例》第三十四条第一款</w:t>
            </w:r>
            <w:r>
              <w:rPr>
                <w:rFonts w:hint="eastAsia" w:ascii="Times New Roman" w:hAnsi="Times New Roman" w:eastAsia="仿宋_GB2312"/>
                <w:color w:val="auto"/>
                <w:kern w:val="0"/>
                <w:sz w:val="18"/>
                <w:szCs w:val="18"/>
              </w:rPr>
              <w:t>生产经营单位应当按照规定免费为从业人员提供符合国家标准或者行业标准的劳动防护用品、用具，并教育、督促从业人员正确佩戴、使用。生产经营单位不得以现金或者其他物品替代劳动防护用品、用具。</w:t>
            </w:r>
          </w:p>
        </w:tc>
        <w:tc>
          <w:tcPr>
            <w:tcW w:w="3899" w:type="dxa"/>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）劳动防护用品管理制度；</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）劳动防护用品购买合同；</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）劳动防护用品购买发票及相关财务资料；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）劳动防护用品合格证；</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）劳动防护用品使用说明书；</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）劳动防护用品佩戴使用培训记录；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）劳动防护用品发放登记资料；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）现场核实佩戴使用情况；</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11</w:t>
            </w:r>
            <w:r>
              <w:rPr>
                <w:rFonts w:hint="eastAsia" w:ascii="Times New Roman" w:hAnsi="Times New Roman" w:eastAsia="仿宋_GB2312"/>
                <w:color w:val="auto"/>
                <w:kern w:val="0"/>
                <w:sz w:val="18"/>
                <w:szCs w:val="18"/>
              </w:rPr>
              <w:t>）劳动防护用品抽检情况，是否符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合国家标准、行业标准；</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12</w:t>
            </w:r>
            <w:r>
              <w:rPr>
                <w:rFonts w:hint="eastAsia" w:ascii="Times New Roman" w:hAnsi="Times New Roman" w:eastAsia="仿宋_GB2312"/>
                <w:color w:val="auto"/>
                <w:kern w:val="0"/>
                <w:sz w:val="18"/>
                <w:szCs w:val="18"/>
              </w:rPr>
              <w:t>）图片或影像资料；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13</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14</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tcPr>
          <w:p>
            <w:pPr>
              <w:widowControl/>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  第九十九条</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（五）未为从业人员提供符合国家标准或者行业标准的劳动防护用品的；</w:t>
            </w:r>
          </w:p>
          <w:p>
            <w:pPr>
              <w:widowControl/>
              <w:ind w:firstLine="361" w:firstLineChars="200"/>
              <w:jc w:val="left"/>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《四川省安全生产条例》第六十九条</w:t>
            </w:r>
            <w:r>
              <w:rPr>
                <w:rFonts w:hint="eastAsia" w:ascii="Times New Roman" w:hAnsi="Times New Roman" w:eastAsia="仿宋_GB2312"/>
                <w:color w:val="auto"/>
                <w:kern w:val="0"/>
                <w:sz w:val="18"/>
                <w:szCs w:val="18"/>
              </w:rPr>
              <w:t>生产经营单位违反本条例第十六条、第二十一条第一款、第二十三条、第二十四条第一款、第三十二条、第三十四条第一款规定的，责令限期改正，可并处</w:t>
            </w:r>
            <w:r>
              <w:rPr>
                <w:rFonts w:ascii="Times New Roman" w:hAnsi="Times New Roman" w:eastAsia="仿宋_GB2312"/>
                <w:color w:val="auto"/>
                <w:kern w:val="0"/>
                <w:sz w:val="18"/>
                <w:szCs w:val="18"/>
              </w:rPr>
              <w:t>5000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万元以下的罚款；逾期未改正的，责令停产停业整顿。</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p>
            <w:pPr>
              <w:widowControl/>
              <w:jc w:val="center"/>
              <w:rPr>
                <w:rFonts w:ascii="Times New Roman" w:hAnsi="Times New Roman" w:eastAsia="仿宋_GB2312"/>
                <w:b/>
                <w:bCs/>
                <w:color w:val="auto"/>
                <w:kern w:val="0"/>
                <w:sz w:val="18"/>
                <w:szCs w:val="18"/>
              </w:rPr>
            </w:pPr>
          </w:p>
          <w:p>
            <w:pPr>
              <w:widowControl/>
              <w:jc w:val="center"/>
              <w:rPr>
                <w:rFonts w:ascii="Times New Roman" w:hAnsi="Times New Roman" w:eastAsia="仿宋_GB2312"/>
                <w:b/>
                <w:bCs/>
                <w:color w:val="auto"/>
                <w:kern w:val="0"/>
                <w:sz w:val="18"/>
                <w:szCs w:val="18"/>
              </w:rPr>
            </w:pPr>
          </w:p>
          <w:p>
            <w:pPr>
              <w:widowControl/>
              <w:jc w:val="center"/>
              <w:rPr>
                <w:rFonts w:ascii="Times New Roman" w:hAnsi="Times New Roman" w:eastAsia="仿宋_GB2312"/>
                <w:b/>
                <w:bCs/>
                <w:color w:val="auto"/>
                <w:kern w:val="0"/>
                <w:sz w:val="18"/>
                <w:szCs w:val="18"/>
              </w:rPr>
            </w:pPr>
          </w:p>
          <w:p>
            <w:pPr>
              <w:widowControl/>
              <w:jc w:val="center"/>
              <w:rPr>
                <w:rFonts w:ascii="Times New Roman" w:hAnsi="Times New Roman" w:eastAsia="仿宋_GB2312"/>
                <w:b/>
                <w:bCs/>
                <w:color w:val="auto"/>
                <w:kern w:val="0"/>
                <w:sz w:val="18"/>
                <w:szCs w:val="18"/>
              </w:rPr>
            </w:pPr>
          </w:p>
          <w:p>
            <w:pPr>
              <w:widowControl/>
              <w:jc w:val="center"/>
              <w:rPr>
                <w:rFonts w:ascii="Times New Roman" w:hAnsi="Times New Roman" w:eastAsia="仿宋_GB2312"/>
                <w:b/>
                <w:bCs/>
                <w:color w:val="auto"/>
                <w:kern w:val="0"/>
                <w:sz w:val="18"/>
                <w:szCs w:val="18"/>
              </w:rPr>
            </w:pPr>
          </w:p>
          <w:p>
            <w:pPr>
              <w:widowControl/>
              <w:jc w:val="center"/>
              <w:rPr>
                <w:rFonts w:ascii="Times New Roman" w:hAnsi="Times New Roman" w:eastAsia="仿宋_GB2312"/>
                <w:b/>
                <w:bCs/>
                <w:color w:val="auto"/>
                <w:kern w:val="0"/>
                <w:sz w:val="18"/>
                <w:szCs w:val="18"/>
              </w:rPr>
            </w:pPr>
          </w:p>
          <w:p>
            <w:pPr>
              <w:widowControl/>
              <w:jc w:val="center"/>
              <w:rPr>
                <w:rFonts w:ascii="Times New Roman" w:hAnsi="Times New Roman" w:eastAsia="仿宋_GB2312"/>
                <w:b/>
                <w:bCs/>
                <w:color w:val="auto"/>
                <w:kern w:val="0"/>
                <w:sz w:val="18"/>
                <w:szCs w:val="18"/>
              </w:rPr>
            </w:pPr>
          </w:p>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left w:val="single" w:color="auto" w:sz="6" w:space="0"/>
              <w:bottom w:val="single" w:color="auto" w:sz="6" w:space="0"/>
              <w:right w:val="single" w:color="auto" w:sz="6" w:space="0"/>
            </w:tcBorders>
            <w:noWrap/>
          </w:tcPr>
          <w:p>
            <w:pPr>
              <w:widowControl/>
              <w:jc w:val="center"/>
              <w:rPr>
                <w:rFonts w:ascii="Times New Roman" w:hAnsi="Times New Roman" w:eastAsia="仿宋_GB2312"/>
                <w:b/>
                <w:bCs/>
                <w:color w:val="auto"/>
                <w:kern w:val="0"/>
                <w:sz w:val="18"/>
                <w:szCs w:val="18"/>
              </w:rPr>
            </w:pPr>
          </w:p>
        </w:tc>
        <w:tc>
          <w:tcPr>
            <w:tcW w:w="948" w:type="dxa"/>
            <w:vMerge w:val="continue"/>
            <w:tcBorders>
              <w:top w:val="single" w:color="auto" w:sz="6" w:space="0"/>
              <w:left w:val="nil"/>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tcBorders>
              <w:top w:val="single" w:color="auto" w:sz="4" w:space="0"/>
              <w:left w:val="single" w:color="auto" w:sz="4" w:space="0"/>
              <w:bottom w:val="single" w:color="auto" w:sz="4" w:space="0"/>
              <w:right w:val="single" w:color="auto" w:sz="6" w:space="0"/>
            </w:tcBorders>
            <w:vAlign w:val="center"/>
          </w:tcPr>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10.2</w:t>
            </w:r>
            <w:r>
              <w:rPr>
                <w:rFonts w:hint="eastAsia" w:ascii="Times New Roman" w:hAnsi="Times New Roman" w:eastAsia="仿宋_GB2312"/>
                <w:color w:val="auto"/>
                <w:kern w:val="0"/>
                <w:sz w:val="18"/>
                <w:szCs w:val="18"/>
              </w:rPr>
              <w:t>安全警示标志</w:t>
            </w:r>
          </w:p>
        </w:tc>
        <w:tc>
          <w:tcPr>
            <w:tcW w:w="3899" w:type="dxa"/>
            <w:tcBorders>
              <w:top w:val="single" w:color="auto" w:sz="6" w:space="0"/>
              <w:left w:val="nil"/>
              <w:bottom w:val="single" w:color="auto" w:sz="6" w:space="0"/>
              <w:right w:val="single" w:color="auto" w:sz="6" w:space="0"/>
            </w:tcBorders>
            <w:vAlign w:val="center"/>
          </w:tcPr>
          <w:p>
            <w:pPr>
              <w:widowControl/>
              <w:shd w:val="clear" w:color="auto" w:fill="FFFFFF"/>
              <w:rPr>
                <w:rFonts w:ascii="宋体" w:hAnsi="宋体" w:cs="宋体"/>
                <w:color w:val="auto"/>
                <w:kern w:val="0"/>
                <w:sz w:val="18"/>
                <w:szCs w:val="18"/>
              </w:rPr>
            </w:pPr>
            <w:r>
              <w:rPr>
                <w:rFonts w:hint="eastAsia" w:ascii="Times New Roman" w:hAnsi="Times New Roman" w:eastAsia="仿宋_GB2312"/>
                <w:b/>
                <w:bCs/>
                <w:color w:val="auto"/>
                <w:kern w:val="0"/>
                <w:sz w:val="18"/>
                <w:szCs w:val="18"/>
              </w:rPr>
              <w:t>《中华人民共和国安全生产法》  第三十五条</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sz w:val="18"/>
                <w:szCs w:val="18"/>
              </w:rPr>
              <w:t>生产经营单位应当在有较大危险因素的生产经营场所和有关设施、设备上，设置明显的安全警示标志。</w:t>
            </w:r>
          </w:p>
          <w:p>
            <w:pPr>
              <w:widowControl/>
              <w:ind w:firstLine="360" w:firstLineChars="200"/>
              <w:rPr>
                <w:rFonts w:ascii="Times New Roman" w:hAnsi="Times New Roman" w:eastAsia="仿宋_GB2312"/>
                <w:color w:val="auto"/>
                <w:kern w:val="0"/>
                <w:sz w:val="18"/>
                <w:szCs w:val="18"/>
              </w:rPr>
            </w:pPr>
          </w:p>
        </w:tc>
        <w:tc>
          <w:tcPr>
            <w:tcW w:w="3899" w:type="dxa"/>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）危险因素辨识登记表；</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）有较大危险因素的场所和有关设施及设备登记表；</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）安全警示标志设置登记表；</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）现场图片或影像资料；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tcPr>
          <w:p>
            <w:pPr>
              <w:widowControl/>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 第九十九条</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（一）未在有较大危险因素的生产经营场所和有关设施、设备上设置明显的安全警示标志的；</w:t>
            </w:r>
          </w:p>
          <w:p>
            <w:pPr>
              <w:widowControl/>
              <w:ind w:firstLine="360" w:firstLineChars="200"/>
              <w:jc w:val="left"/>
              <w:rPr>
                <w:rFonts w:ascii="Times New Roman" w:hAnsi="Times New Roman" w:eastAsia="仿宋_GB2312"/>
                <w:color w:val="auto"/>
                <w:kern w:val="0"/>
                <w:sz w:val="18"/>
                <w:szCs w:val="18"/>
              </w:rPr>
            </w:pP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restart"/>
            <w:tcBorders>
              <w:top w:val="single" w:color="auto" w:sz="6" w:space="0"/>
              <w:left w:val="single" w:color="auto" w:sz="6" w:space="0"/>
              <w:bottom w:val="single" w:color="auto" w:sz="6" w:space="0"/>
              <w:right w:val="single" w:color="auto" w:sz="6" w:space="0"/>
            </w:tcBorders>
            <w:noWrap/>
            <w:vAlign w:val="center"/>
          </w:tcPr>
          <w:p>
            <w:pPr>
              <w:widowControl/>
              <w:jc w:val="center"/>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11</w:t>
            </w:r>
          </w:p>
        </w:tc>
        <w:tc>
          <w:tcPr>
            <w:tcW w:w="948" w:type="dxa"/>
            <w:vMerge w:val="restart"/>
            <w:tcBorders>
              <w:top w:val="single" w:color="auto" w:sz="6" w:space="0"/>
              <w:left w:val="nil"/>
              <w:bottom w:val="single" w:color="auto" w:sz="6" w:space="0"/>
              <w:right w:val="single" w:color="auto" w:sz="6" w:space="0"/>
            </w:tcBorders>
            <w:vAlign w:val="center"/>
          </w:tcPr>
          <w:p>
            <w:pPr>
              <w:widowControl/>
              <w:jc w:val="center"/>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应急救援管理</w:t>
            </w:r>
          </w:p>
        </w:tc>
        <w:tc>
          <w:tcPr>
            <w:tcW w:w="948" w:type="dxa"/>
            <w:tcBorders>
              <w:top w:val="single" w:color="auto" w:sz="4" w:space="0"/>
              <w:left w:val="nil"/>
              <w:bottom w:val="single" w:color="auto" w:sz="4" w:space="0"/>
              <w:right w:val="single" w:color="auto" w:sz="6" w:space="0"/>
            </w:tcBorders>
            <w:vAlign w:val="center"/>
          </w:tcPr>
          <w:p>
            <w:pPr>
              <w:widowControl/>
              <w:rPr>
                <w:rFonts w:ascii="Times New Roman" w:hAnsi="Times New Roman" w:eastAsia="仿宋_GB2312"/>
                <w:color w:val="auto"/>
                <w:kern w:val="0"/>
                <w:sz w:val="18"/>
                <w:szCs w:val="18"/>
              </w:rPr>
            </w:pPr>
          </w:p>
          <w:p>
            <w:pPr>
              <w:widowControl/>
              <w:rPr>
                <w:rFonts w:ascii="Times New Roman" w:hAnsi="Times New Roman" w:eastAsia="仿宋_GB2312"/>
                <w:color w:val="auto"/>
                <w:kern w:val="0"/>
                <w:sz w:val="18"/>
                <w:szCs w:val="18"/>
              </w:rPr>
            </w:pPr>
          </w:p>
          <w:p>
            <w:pPr>
              <w:widowControl/>
              <w:rPr>
                <w:rFonts w:ascii="Times New Roman" w:hAnsi="Times New Roman" w:eastAsia="仿宋_GB2312"/>
                <w:color w:val="auto"/>
                <w:kern w:val="0"/>
                <w:sz w:val="18"/>
                <w:szCs w:val="18"/>
              </w:rPr>
            </w:pP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11.1</w:t>
            </w:r>
            <w:r>
              <w:rPr>
                <w:rFonts w:hint="eastAsia" w:ascii="Times New Roman" w:hAnsi="Times New Roman" w:eastAsia="仿宋_GB2312"/>
                <w:color w:val="auto"/>
                <w:kern w:val="0"/>
                <w:sz w:val="18"/>
                <w:szCs w:val="18"/>
              </w:rPr>
              <w:t>应急救援器材、设备</w:t>
            </w:r>
          </w:p>
        </w:tc>
        <w:tc>
          <w:tcPr>
            <w:tcW w:w="3899" w:type="dxa"/>
            <w:tcBorders>
              <w:top w:val="single" w:color="auto" w:sz="6" w:space="0"/>
              <w:left w:val="nil"/>
              <w:bottom w:val="single" w:color="auto" w:sz="6" w:space="0"/>
              <w:right w:val="single" w:color="auto" w:sz="6" w:space="0"/>
            </w:tcBorders>
            <w:vAlign w:val="center"/>
          </w:tcPr>
          <w:p>
            <w:pPr>
              <w:widowControl/>
              <w:ind w:firstLine="361" w:firstLineChars="200"/>
              <w:rPr>
                <w:rFonts w:ascii="Times New Roman" w:hAnsi="Times New Roman" w:eastAsia="仿宋_GB2312"/>
                <w:b/>
                <w:bCs/>
                <w:color w:val="auto"/>
                <w:kern w:val="0"/>
                <w:sz w:val="18"/>
                <w:szCs w:val="18"/>
              </w:rPr>
            </w:pPr>
          </w:p>
          <w:p>
            <w:pPr>
              <w:widowControl/>
              <w:ind w:firstLine="361" w:firstLineChars="200"/>
              <w:rPr>
                <w:rFonts w:ascii="Times New Roman" w:hAnsi="Times New Roman" w:eastAsia="仿宋_GB2312"/>
                <w:b/>
                <w:bCs/>
                <w:color w:val="auto"/>
                <w:kern w:val="0"/>
                <w:sz w:val="18"/>
                <w:szCs w:val="18"/>
              </w:rPr>
            </w:pPr>
          </w:p>
          <w:p>
            <w:pPr>
              <w:widowControl/>
              <w:ind w:firstLine="361" w:firstLineChars="200"/>
              <w:rPr>
                <w:rFonts w:ascii="Times New Roman" w:hAnsi="Times New Roman" w:eastAsia="仿宋_GB2312"/>
                <w:b/>
                <w:bCs/>
                <w:color w:val="auto"/>
                <w:kern w:val="0"/>
                <w:sz w:val="18"/>
                <w:szCs w:val="18"/>
              </w:rPr>
            </w:pPr>
          </w:p>
          <w:p>
            <w:pPr>
              <w:widowControl/>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《中华人民共和国安全生产法》第八十二条第二款</w:t>
            </w:r>
            <w:r>
              <w:rPr>
                <w:rFonts w:hint="eastAsia" w:ascii="Times New Roman" w:hAnsi="Times New Roman" w:eastAsia="仿宋_GB2312"/>
                <w:color w:val="auto"/>
                <w:sz w:val="18"/>
                <w:szCs w:val="18"/>
              </w:rPr>
              <w:t>危险物品的生产、经营、储存、运输单位以及矿山、金属冶炼、城市轨道交通运营、建筑施工单位应当配备必要的应急救援器材、设备和物资，并进行经常性维护、保养，保证正常运转。</w:t>
            </w:r>
          </w:p>
          <w:p>
            <w:pPr>
              <w:widowControl/>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《突发事件应对法》第二十四条第二款</w:t>
            </w:r>
            <w:r>
              <w:rPr>
                <w:rFonts w:hint="eastAsia" w:ascii="Times New Roman" w:hAnsi="Times New Roman" w:eastAsia="仿宋_GB2312"/>
                <w:color w:val="auto"/>
                <w:kern w:val="0"/>
                <w:sz w:val="18"/>
                <w:szCs w:val="18"/>
              </w:rPr>
              <w:t>有关单位应当定期检测、维护其报警装置和应急救援设备、设施，使其处于良好状态，确保正常使用。</w:t>
            </w:r>
          </w:p>
        </w:tc>
        <w:tc>
          <w:tcPr>
            <w:tcW w:w="3899" w:type="dxa"/>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）应急救援器材、设备和物资清单；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）应急救援器材、设备维护、保养记录；</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）设备管理机构及维保人员责任落实资料；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）主要负责人保证本单位安全生产投入的有效实施履职资料；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）图片或影像资料；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）《现场检查记录》等相关执法文书；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tcPr>
          <w:p>
            <w:pPr>
              <w:widowControl/>
              <w:ind w:firstLine="361" w:firstLineChars="200"/>
              <w:jc w:val="left"/>
              <w:rPr>
                <w:rFonts w:ascii="Times New Roman" w:hAnsi="Times New Roman" w:eastAsia="仿宋_GB2312"/>
                <w:b/>
                <w:bCs/>
                <w:color w:val="auto"/>
                <w:kern w:val="0"/>
                <w:sz w:val="18"/>
                <w:szCs w:val="18"/>
              </w:rPr>
            </w:pPr>
          </w:p>
          <w:p>
            <w:pPr>
              <w:widowControl/>
              <w:ind w:firstLine="361" w:firstLineChars="200"/>
              <w:jc w:val="left"/>
              <w:rPr>
                <w:rFonts w:ascii="Times New Roman" w:hAnsi="Times New Roman" w:eastAsia="仿宋_GB2312"/>
                <w:b/>
                <w:bCs/>
                <w:color w:val="auto"/>
                <w:kern w:val="0"/>
                <w:sz w:val="18"/>
                <w:szCs w:val="18"/>
              </w:rPr>
            </w:pPr>
          </w:p>
          <w:p>
            <w:pPr>
              <w:widowControl/>
              <w:ind w:firstLine="361" w:firstLineChars="200"/>
              <w:jc w:val="left"/>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《突发事件应对法》第六十四条第一款第（三）项</w:t>
            </w:r>
            <w:r>
              <w:rPr>
                <w:rFonts w:hint="eastAsia" w:ascii="Times New Roman" w:hAnsi="Times New Roman" w:eastAsia="仿宋_GB2312"/>
                <w:color w:val="auto"/>
                <w:kern w:val="0"/>
                <w:sz w:val="18"/>
                <w:szCs w:val="18"/>
              </w:rPr>
              <w:t>有关单位有下列情形之一的，由所在地履行统一领导职责的人民政府责令停产停业，暂扣或者吊销许可证或者营业执照，并处五万元以上二十万元以下的罚款；构成违反治安管理行为的，由公安机关依法给予处罚：</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（三）未做好应急设备、设施日常维护、检测工作，导致发生严重突发事件或者突发事件危害扩大的；</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bCs/>
                <w:color w:val="auto"/>
                <w:kern w:val="0"/>
                <w:sz w:val="18"/>
                <w:szCs w:val="18"/>
              </w:rPr>
            </w:pPr>
          </w:p>
        </w:tc>
        <w:tc>
          <w:tcPr>
            <w:tcW w:w="948" w:type="dxa"/>
            <w:vMerge w:val="continue"/>
            <w:tcBorders>
              <w:top w:val="single" w:color="auto" w:sz="6" w:space="0"/>
              <w:left w:val="nil"/>
              <w:bottom w:val="single" w:color="auto" w:sz="6" w:space="0"/>
              <w:right w:val="single" w:color="auto" w:sz="6" w:space="0"/>
            </w:tcBorders>
            <w:vAlign w:val="center"/>
          </w:tcPr>
          <w:p>
            <w:pPr>
              <w:widowControl/>
              <w:jc w:val="left"/>
              <w:rPr>
                <w:rFonts w:ascii="Times New Roman" w:hAnsi="Times New Roman" w:eastAsia="仿宋_GB2312"/>
                <w:bCs/>
                <w:color w:val="auto"/>
                <w:kern w:val="0"/>
                <w:sz w:val="18"/>
                <w:szCs w:val="18"/>
              </w:rPr>
            </w:pPr>
          </w:p>
        </w:tc>
        <w:tc>
          <w:tcPr>
            <w:tcW w:w="948" w:type="dxa"/>
            <w:tcBorders>
              <w:top w:val="single" w:color="auto" w:sz="4" w:space="0"/>
              <w:left w:val="single" w:color="auto" w:sz="4" w:space="0"/>
              <w:bottom w:val="single" w:color="auto" w:sz="4" w:space="0"/>
              <w:right w:val="single" w:color="auto" w:sz="6" w:space="0"/>
            </w:tcBorders>
            <w:vAlign w:val="center"/>
          </w:tcPr>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11.2.</w:t>
            </w:r>
            <w:r>
              <w:rPr>
                <w:rFonts w:hint="eastAsia" w:ascii="Times New Roman" w:hAnsi="Times New Roman" w:eastAsia="仿宋_GB2312"/>
                <w:color w:val="auto"/>
                <w:kern w:val="0"/>
                <w:sz w:val="18"/>
                <w:szCs w:val="18"/>
              </w:rPr>
              <w:t>应急预案管理及演练</w:t>
            </w:r>
          </w:p>
        </w:tc>
        <w:tc>
          <w:tcPr>
            <w:tcW w:w="3899" w:type="dxa"/>
            <w:tcBorders>
              <w:top w:val="single" w:color="auto" w:sz="6" w:space="0"/>
              <w:left w:val="nil"/>
              <w:bottom w:val="single" w:color="auto" w:sz="6" w:space="0"/>
              <w:right w:val="single" w:color="auto" w:sz="6" w:space="0"/>
            </w:tcBorders>
            <w:vAlign w:val="center"/>
          </w:tcPr>
          <w:p>
            <w:pPr>
              <w:widowControl/>
              <w:ind w:firstLine="361" w:firstLineChars="200"/>
              <w:rPr>
                <w:rFonts w:ascii="楷体" w:hAnsi="楷体" w:eastAsia="楷体" w:cs="宋体"/>
                <w:color w:val="auto"/>
                <w:kern w:val="0"/>
                <w:sz w:val="18"/>
                <w:szCs w:val="18"/>
              </w:rPr>
            </w:pPr>
            <w:r>
              <w:rPr>
                <w:rFonts w:hint="eastAsia" w:ascii="Times New Roman" w:hAnsi="Times New Roman" w:eastAsia="仿宋_GB2312"/>
                <w:b/>
                <w:bCs/>
                <w:color w:val="auto"/>
                <w:kern w:val="0"/>
                <w:sz w:val="18"/>
                <w:szCs w:val="18"/>
              </w:rPr>
              <w:t>《中华人民共和国安全生产法》  第八十一条</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sz w:val="18"/>
                <w:szCs w:val="18"/>
              </w:rPr>
              <w:t>生产经营单位应当制定本单位生产安全事故应急救援预案，与所在地县级以上地方人民政府组织制定的生产安全事故应急救援预案相衔接，并定期组织演练。</w:t>
            </w: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《生产安全事故应急预案管理办法》第三十三条第一款</w:t>
            </w:r>
            <w:r>
              <w:rPr>
                <w:rFonts w:ascii="Times New Roman" w:hAnsi="Times New Roman" w:eastAsia="仿宋_GB2312"/>
                <w:color w:val="auto"/>
                <w:kern w:val="0"/>
                <w:sz w:val="18"/>
                <w:szCs w:val="18"/>
              </w:rPr>
              <w:t> </w:t>
            </w:r>
            <w:r>
              <w:rPr>
                <w:rFonts w:hint="eastAsia" w:ascii="Times New Roman" w:hAnsi="Times New Roman" w:eastAsia="仿宋_GB2312"/>
                <w:color w:val="auto"/>
                <w:kern w:val="0"/>
                <w:sz w:val="18"/>
                <w:szCs w:val="18"/>
              </w:rPr>
              <w:t>生产经营单位应当制定本单位的应急预案演练计划，根据本单位的事故风险特点，每年至少组织一次综合应急预案演练或者专项应急预案演练，每半年至少组织一次现场处置方案演练。</w:t>
            </w: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《生产安全事故应急预案管理办法》第二十一条第一款</w:t>
            </w:r>
            <w:r>
              <w:rPr>
                <w:rFonts w:ascii="Times New Roman" w:hAnsi="Times New Roman" w:eastAsia="仿宋_GB2312"/>
                <w:color w:val="auto"/>
                <w:kern w:val="0"/>
                <w:sz w:val="18"/>
                <w:szCs w:val="18"/>
              </w:rPr>
              <w:t> </w:t>
            </w:r>
            <w:r>
              <w:rPr>
                <w:rFonts w:hint="eastAsia" w:ascii="Times New Roman" w:hAnsi="Times New Roman" w:eastAsia="仿宋_GB2312"/>
                <w:color w:val="auto"/>
                <w:kern w:val="0"/>
                <w:sz w:val="18"/>
                <w:szCs w:val="18"/>
              </w:rPr>
              <w:t>矿山、金属冶炼企业和易燃易爆物品、危险化学品的生产、经营（带储存设施的，下同）、储存、运输企业，以及使用危险化学品达到国家规定数量的化工企业、烟花爆竹生产、批发经营企业和中型规模以上的其他生产经营单位，应当对本单位编制的应急预案进行评审，并形成书面评审纪要。</w:t>
            </w:r>
          </w:p>
        </w:tc>
        <w:tc>
          <w:tcPr>
            <w:tcW w:w="3899" w:type="dxa"/>
            <w:tcBorders>
              <w:top w:val="single" w:color="auto" w:sz="6" w:space="0"/>
              <w:left w:val="nil"/>
              <w:bottom w:val="single" w:color="auto" w:sz="4"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）救护协议；</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）兼职救援人员名单；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）兼职救援人员教育培训档案；</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）主要负责人保证本单位安全生产投入的有效实施履职资料；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）图片或影像资料；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tcPr>
          <w:p>
            <w:pPr>
              <w:widowControl/>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  第九十七条第六项</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（六）未按照规定制定生产安全事故应急救援预案或者未定期组织演练的；</w:t>
            </w:r>
          </w:p>
          <w:p>
            <w:pPr>
              <w:widowControl/>
              <w:ind w:firstLine="361" w:firstLineChars="200"/>
              <w:jc w:val="left"/>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《生产安全事故应急预案管理办法》第四十五条第一款第（二）项</w:t>
            </w:r>
            <w:r>
              <w:rPr>
                <w:rFonts w:hint="eastAsia" w:ascii="Times New Roman" w:hAnsi="Times New Roman" w:eastAsia="仿宋_GB2312"/>
                <w:color w:val="auto"/>
                <w:kern w:val="0"/>
                <w:sz w:val="18"/>
                <w:szCs w:val="18"/>
              </w:rPr>
              <w:t>生产经营单位有下列情形之一的，由县级以上人民政府应急管理部门责令限期改正，可以处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万元以下的罚款：</w:t>
            </w:r>
            <w:r>
              <w:rPr>
                <w:rFonts w:ascii="Times New Roman" w:hAnsi="Times New Roman" w:eastAsia="仿宋_GB2312"/>
                <w:color w:val="auto"/>
                <w:kern w:val="0"/>
                <w:sz w:val="18"/>
                <w:szCs w:val="18"/>
              </w:rPr>
              <w:t>......</w:t>
            </w:r>
          </w:p>
          <w:p>
            <w:pPr>
              <w:widowControl/>
              <w:ind w:firstLine="360" w:firstLineChars="200"/>
              <w:jc w:val="left"/>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shd w:val="clear" w:color="auto" w:fill="FFFFFF"/>
              </w:rPr>
              <w:t>（二）未按照规定开展应急预案评审的；</w:t>
            </w:r>
            <w:r>
              <w:rPr>
                <w:rFonts w:ascii="Times New Roman" w:hAnsi="Times New Roman" w:eastAsia="仿宋_GB2312"/>
                <w:color w:val="auto"/>
                <w:kern w:val="0"/>
                <w:sz w:val="18"/>
                <w:szCs w:val="18"/>
              </w:rPr>
              <w:t>......</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bCs/>
                <w:color w:val="auto"/>
                <w:kern w:val="0"/>
                <w:sz w:val="18"/>
                <w:szCs w:val="18"/>
              </w:rPr>
            </w:pPr>
          </w:p>
        </w:tc>
        <w:tc>
          <w:tcPr>
            <w:tcW w:w="948" w:type="dxa"/>
            <w:vMerge w:val="continue"/>
            <w:tcBorders>
              <w:top w:val="single" w:color="auto" w:sz="6" w:space="0"/>
              <w:left w:val="nil"/>
              <w:bottom w:val="single" w:color="auto" w:sz="6" w:space="0"/>
              <w:right w:val="single" w:color="auto" w:sz="6" w:space="0"/>
            </w:tcBorders>
            <w:vAlign w:val="center"/>
          </w:tcPr>
          <w:p>
            <w:pPr>
              <w:widowControl/>
              <w:jc w:val="left"/>
              <w:rPr>
                <w:rFonts w:ascii="Times New Roman" w:hAnsi="Times New Roman" w:eastAsia="仿宋_GB2312"/>
                <w:bCs/>
                <w:color w:val="auto"/>
                <w:kern w:val="0"/>
                <w:sz w:val="18"/>
                <w:szCs w:val="18"/>
              </w:rPr>
            </w:pPr>
          </w:p>
        </w:tc>
        <w:tc>
          <w:tcPr>
            <w:tcW w:w="948" w:type="dxa"/>
            <w:tcBorders>
              <w:top w:val="single" w:color="auto" w:sz="4" w:space="0"/>
              <w:left w:val="nil"/>
              <w:bottom w:val="single" w:color="auto" w:sz="4" w:space="0"/>
              <w:right w:val="single" w:color="auto" w:sz="6" w:space="0"/>
            </w:tcBorders>
            <w:vAlign w:val="center"/>
          </w:tcPr>
          <w:p>
            <w:pPr>
              <w:widowControl/>
              <w:rPr>
                <w:rFonts w:ascii="Times New Roman" w:hAnsi="Times New Roman" w:eastAsia="仿宋_GB2312"/>
                <w:b/>
                <w:bCs/>
                <w:color w:val="auto"/>
                <w:kern w:val="0"/>
                <w:sz w:val="18"/>
                <w:szCs w:val="18"/>
              </w:rPr>
            </w:pPr>
            <w:r>
              <w:rPr>
                <w:rFonts w:ascii="Times New Roman" w:hAnsi="Times New Roman" w:eastAsia="仿宋_GB2312"/>
                <w:color w:val="auto"/>
                <w:kern w:val="0"/>
                <w:sz w:val="18"/>
                <w:szCs w:val="18"/>
              </w:rPr>
              <w:t>11.3</w:t>
            </w:r>
            <w:r>
              <w:rPr>
                <w:rFonts w:hint="eastAsia" w:ascii="Times New Roman" w:hAnsi="Times New Roman" w:eastAsia="仿宋_GB2312"/>
                <w:color w:val="auto"/>
                <w:kern w:val="0"/>
                <w:sz w:val="18"/>
                <w:szCs w:val="18"/>
              </w:rPr>
              <w:t>签订救护协议或联合建立矿山救护队</w:t>
            </w:r>
          </w:p>
        </w:tc>
        <w:tc>
          <w:tcPr>
            <w:tcW w:w="3899" w:type="dxa"/>
            <w:tcBorders>
              <w:top w:val="single" w:color="auto" w:sz="6" w:space="0"/>
              <w:left w:val="nil"/>
              <w:bottom w:val="single" w:color="auto" w:sz="6" w:space="0"/>
              <w:right w:val="single" w:color="auto" w:sz="6" w:space="0"/>
            </w:tcBorders>
            <w:vAlign w:val="center"/>
          </w:tcPr>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 第八十二条第一款</w:t>
            </w:r>
            <w:r>
              <w:rPr>
                <w:rFonts w:hint="eastAsia" w:ascii="Times New Roman" w:hAnsi="Times New Roman" w:eastAsia="仿宋_GB2312"/>
                <w:color w:val="auto"/>
                <w:sz w:val="18"/>
                <w:szCs w:val="18"/>
              </w:rPr>
              <w:t>危险物品的生产、经营、储存单位以及矿山、金属冶炼、城市轨道交通运营、建筑施工单位应当建立应急救援组织；生产经营规模较小的，可以不建立应急救援组织，但应当指定兼职的应急救援人员。</w:t>
            </w:r>
          </w:p>
          <w:p>
            <w:pPr>
              <w:widowControl/>
              <w:ind w:firstLine="360" w:firstLineChars="200"/>
              <w:rPr>
                <w:rFonts w:ascii="Times New Roman" w:hAnsi="Times New Roman" w:eastAsia="仿宋_GB2312"/>
                <w:color w:val="auto"/>
                <w:kern w:val="0"/>
                <w:sz w:val="18"/>
                <w:szCs w:val="18"/>
              </w:rPr>
            </w:pPr>
          </w:p>
        </w:tc>
        <w:tc>
          <w:tcPr>
            <w:tcW w:w="3899" w:type="dxa"/>
            <w:tcBorders>
              <w:top w:val="single" w:color="auto" w:sz="4" w:space="0"/>
              <w:left w:val="nil"/>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3899" w:type="dxa"/>
            <w:tcBorders>
              <w:top w:val="single" w:color="auto" w:sz="6" w:space="0"/>
              <w:left w:val="nil"/>
              <w:bottom w:val="single" w:color="auto" w:sz="6" w:space="0"/>
              <w:right w:val="single" w:color="auto" w:sz="4" w:space="0"/>
            </w:tcBorders>
          </w:tcPr>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 第一百零二条</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pStyle w:val="13"/>
              <w:shd w:val="clear" w:color="auto" w:fill="FFFFFF"/>
              <w:spacing w:before="0" w:beforeAutospacing="0" w:after="0" w:afterAutospacing="0"/>
              <w:ind w:firstLine="420"/>
              <w:jc w:val="both"/>
              <w:rPr>
                <w:rFonts w:ascii="Times New Roman" w:hAnsi="Times New Roman" w:eastAsia="仿宋_GB2312" w:cs="Times New Roman"/>
                <w:color w:val="auto"/>
                <w:kern w:val="2"/>
                <w:sz w:val="18"/>
                <w:szCs w:val="18"/>
              </w:rPr>
            </w:pPr>
            <w:r>
              <w:rPr>
                <w:rFonts w:hint="eastAsia" w:ascii="Times New Roman" w:hAnsi="Times New Roman" w:eastAsia="仿宋_GB2312" w:cs="Times New Roman"/>
                <w:b/>
                <w:bCs/>
                <w:color w:val="auto"/>
                <w:sz w:val="18"/>
                <w:szCs w:val="18"/>
              </w:rPr>
              <w:t>《安全生产违法行为行政处罚办法》第四十六条第一项</w:t>
            </w:r>
            <w:r>
              <w:rPr>
                <w:rFonts w:hint="eastAsia" w:ascii="Times New Roman" w:hAnsi="Times New Roman" w:eastAsia="仿宋_GB2312" w:cs="Times New Roman"/>
                <w:color w:val="auto"/>
                <w:kern w:val="2"/>
                <w:sz w:val="18"/>
                <w:szCs w:val="18"/>
              </w:rPr>
              <w:t>危险物品的生产、经营、储存单位以及矿山、金属冶炼单位有下列行为之一的，责令改正，并可以处1万元以上3万元以下的罚款：</w:t>
            </w:r>
          </w:p>
          <w:p>
            <w:pPr>
              <w:pStyle w:val="13"/>
              <w:shd w:val="clear" w:color="auto" w:fill="FFFFFF"/>
              <w:spacing w:before="0" w:beforeAutospacing="0" w:after="0" w:afterAutospacing="0"/>
              <w:ind w:firstLine="420"/>
              <w:jc w:val="both"/>
              <w:rPr>
                <w:rFonts w:ascii="Times New Roman" w:hAnsi="Times New Roman" w:eastAsia="仿宋_GB2312" w:cs="Times New Roman"/>
                <w:color w:val="auto"/>
                <w:kern w:val="2"/>
                <w:sz w:val="18"/>
                <w:szCs w:val="18"/>
              </w:rPr>
            </w:pPr>
            <w:r>
              <w:rPr>
                <w:rFonts w:hint="eastAsia" w:ascii="Times New Roman" w:hAnsi="Times New Roman" w:eastAsia="仿宋_GB2312" w:cs="Times New Roman"/>
                <w:color w:val="auto"/>
                <w:kern w:val="2"/>
                <w:sz w:val="18"/>
                <w:szCs w:val="18"/>
              </w:rPr>
              <w:t>（一）未建立应急救援组织或者生产经营规模较小、未指定兼职应急救援人员的；</w:t>
            </w:r>
          </w:p>
          <w:p>
            <w:pPr>
              <w:pStyle w:val="3"/>
              <w:keepNext w:val="0"/>
              <w:keepLines w:val="0"/>
              <w:widowControl/>
              <w:shd w:val="clear" w:color="auto" w:fill="FFFFFF"/>
              <w:spacing w:before="0" w:after="0" w:line="240" w:lineRule="auto"/>
              <w:rPr>
                <w:rFonts w:ascii="Times New Roman" w:hAnsi="Times New Roman" w:eastAsia="仿宋_GB2312"/>
                <w:b w:val="0"/>
                <w:color w:val="auto"/>
                <w:kern w:val="0"/>
                <w:sz w:val="18"/>
                <w:szCs w:val="18"/>
              </w:rPr>
            </w:pPr>
          </w:p>
          <w:p>
            <w:pPr>
              <w:widowControl/>
              <w:ind w:firstLine="360" w:firstLineChars="200"/>
              <w:jc w:val="left"/>
              <w:rPr>
                <w:rFonts w:ascii="Times New Roman" w:hAnsi="Times New Roman" w:eastAsia="仿宋_GB2312"/>
                <w:color w:val="auto"/>
                <w:kern w:val="0"/>
                <w:sz w:val="18"/>
                <w:szCs w:val="18"/>
              </w:rPr>
            </w:pP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restart"/>
            <w:tcBorders>
              <w:top w:val="single" w:color="auto" w:sz="6" w:space="0"/>
              <w:left w:val="single" w:color="auto" w:sz="6" w:space="0"/>
              <w:bottom w:val="single" w:color="auto" w:sz="6" w:space="0"/>
              <w:right w:val="single" w:color="auto" w:sz="6" w:space="0"/>
            </w:tcBorders>
            <w:noWrap/>
            <w:vAlign w:val="center"/>
          </w:tcPr>
          <w:p>
            <w:pPr>
              <w:widowControl/>
              <w:jc w:val="center"/>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12</w:t>
            </w:r>
          </w:p>
        </w:tc>
        <w:tc>
          <w:tcPr>
            <w:tcW w:w="948" w:type="dxa"/>
            <w:vMerge w:val="restart"/>
            <w:tcBorders>
              <w:top w:val="single" w:color="auto" w:sz="6" w:space="0"/>
              <w:left w:val="nil"/>
              <w:bottom w:val="single" w:color="auto" w:sz="6" w:space="0"/>
              <w:right w:val="single" w:color="auto" w:sz="4" w:space="0"/>
            </w:tcBorders>
            <w:vAlign w:val="center"/>
          </w:tcPr>
          <w:p>
            <w:pPr>
              <w:jc w:val="center"/>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瓦斯管理</w:t>
            </w:r>
          </w:p>
        </w:tc>
        <w:tc>
          <w:tcPr>
            <w:tcW w:w="948" w:type="dxa"/>
            <w:tcBorders>
              <w:top w:val="single" w:color="auto" w:sz="4" w:space="0"/>
              <w:left w:val="single" w:color="auto" w:sz="4" w:space="0"/>
              <w:bottom w:val="single" w:color="auto" w:sz="4" w:space="0"/>
              <w:right w:val="single" w:color="auto" w:sz="6" w:space="0"/>
            </w:tcBorders>
            <w:vAlign w:val="center"/>
          </w:tcPr>
          <w:p>
            <w:pPr>
              <w:rPr>
                <w:rFonts w:ascii="Times New Roman" w:hAnsi="Times New Roman" w:eastAsia="仿宋_GB2312"/>
                <w:b/>
                <w:bCs/>
                <w:color w:val="auto"/>
                <w:kern w:val="0"/>
                <w:sz w:val="18"/>
                <w:szCs w:val="18"/>
              </w:rPr>
            </w:pPr>
          </w:p>
          <w:p>
            <w:pPr>
              <w:rPr>
                <w:rFonts w:ascii="Times New Roman" w:hAnsi="Times New Roman" w:eastAsia="仿宋_GB2312"/>
                <w:b/>
                <w:bCs/>
                <w:color w:val="auto"/>
                <w:kern w:val="0"/>
                <w:sz w:val="18"/>
                <w:szCs w:val="18"/>
              </w:rPr>
            </w:pPr>
          </w:p>
          <w:p>
            <w:pPr>
              <w:rPr>
                <w:rFonts w:ascii="Times New Roman" w:hAnsi="Times New Roman" w:eastAsia="仿宋_GB2312"/>
                <w:b/>
                <w:bCs/>
                <w:color w:val="auto"/>
                <w:kern w:val="0"/>
                <w:sz w:val="18"/>
                <w:szCs w:val="18"/>
              </w:rPr>
            </w:pPr>
          </w:p>
          <w:p>
            <w:pPr>
              <w:rPr>
                <w:rFonts w:ascii="Times New Roman" w:hAnsi="Times New Roman" w:eastAsia="仿宋_GB2312"/>
                <w:b/>
                <w:bCs/>
                <w:color w:val="auto"/>
                <w:kern w:val="0"/>
                <w:sz w:val="18"/>
                <w:szCs w:val="18"/>
              </w:rPr>
            </w:pPr>
          </w:p>
          <w:p>
            <w:pPr>
              <w:rPr>
                <w:rFonts w:ascii="Times New Roman" w:hAnsi="Times New Roman" w:eastAsia="仿宋_GB2312"/>
                <w:b/>
                <w:bCs/>
                <w:color w:val="auto"/>
                <w:kern w:val="0"/>
                <w:sz w:val="18"/>
                <w:szCs w:val="18"/>
              </w:rPr>
            </w:pPr>
          </w:p>
          <w:p>
            <w:pPr>
              <w:rPr>
                <w:rFonts w:ascii="Times New Roman" w:hAnsi="Times New Roman" w:eastAsia="仿宋_GB2312"/>
                <w:b/>
                <w:bCs/>
                <w:color w:val="auto"/>
                <w:kern w:val="0"/>
                <w:sz w:val="18"/>
                <w:szCs w:val="18"/>
              </w:rPr>
            </w:pPr>
          </w:p>
          <w:p>
            <w:pPr>
              <w:rPr>
                <w:rFonts w:ascii="Times New Roman" w:hAnsi="Times New Roman" w:eastAsia="仿宋_GB2312"/>
                <w:b/>
                <w:bCs/>
                <w:color w:val="auto"/>
                <w:kern w:val="0"/>
                <w:sz w:val="18"/>
                <w:szCs w:val="18"/>
              </w:rPr>
            </w:pPr>
          </w:p>
          <w:p>
            <w:pPr>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12.1</w:t>
            </w:r>
            <w:r>
              <w:rPr>
                <w:rFonts w:hint="eastAsia" w:ascii="Times New Roman" w:hAnsi="Times New Roman" w:eastAsia="仿宋_GB2312"/>
                <w:color w:val="auto"/>
                <w:kern w:val="0"/>
                <w:sz w:val="18"/>
                <w:szCs w:val="18"/>
              </w:rPr>
              <w:t>瓦斯检查、瓦斯超限作业（重大生产安全事故隐患</w:t>
            </w:r>
            <w:r>
              <w:rPr>
                <w:rFonts w:hint="eastAsia"/>
                <w:color w:val="auto"/>
                <w:sz w:val="18"/>
                <w:szCs w:val="18"/>
              </w:rPr>
              <w:t>）</w:t>
            </w:r>
          </w:p>
        </w:tc>
        <w:tc>
          <w:tcPr>
            <w:tcW w:w="3899" w:type="dxa"/>
            <w:tcBorders>
              <w:top w:val="single" w:color="auto" w:sz="6" w:space="0"/>
              <w:left w:val="nil"/>
              <w:bottom w:val="single" w:color="auto" w:sz="6" w:space="0"/>
              <w:right w:val="single" w:color="auto" w:sz="6" w:space="0"/>
            </w:tcBorders>
            <w:vAlign w:val="center"/>
          </w:tcPr>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《国务院关于预防煤矿生产安全事故的特别规定》第八条第二款第二项</w:t>
            </w:r>
            <w:r>
              <w:rPr>
                <w:rFonts w:hint="eastAsia" w:ascii="Times New Roman" w:hAnsi="Times New Roman" w:eastAsia="仿宋_GB2312"/>
                <w:color w:val="auto"/>
                <w:kern w:val="0"/>
                <w:sz w:val="18"/>
                <w:szCs w:val="18"/>
              </w:rPr>
              <w:t>煤矿有下列重大安全生产隐患和行为的，应当立即停止生产，排除隐患：</w:t>
            </w:r>
            <w:r>
              <w:rPr>
                <w:rFonts w:ascii="Times New Roman" w:hAnsi="Times New Roman" w:eastAsia="仿宋_GB2312"/>
                <w:color w:val="auto"/>
                <w:kern w:val="0"/>
                <w:sz w:val="18"/>
                <w:szCs w:val="18"/>
              </w:rPr>
              <w:t>......</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（二）瓦斯超限作业的；</w:t>
            </w:r>
            <w:r>
              <w:rPr>
                <w:rFonts w:ascii="Times New Roman" w:hAnsi="Times New Roman" w:eastAsia="仿宋_GB2312"/>
                <w:color w:val="auto"/>
                <w:kern w:val="0"/>
                <w:sz w:val="18"/>
                <w:szCs w:val="18"/>
              </w:rPr>
              <w:t>......</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《煤矿重大事故隐患判定标准》第五条</w:t>
            </w:r>
            <w:r>
              <w:rPr>
                <w:rFonts w:hint="eastAsia" w:ascii="Times New Roman" w:hAnsi="Times New Roman" w:eastAsia="仿宋_GB2312"/>
                <w:color w:val="auto"/>
                <w:sz w:val="18"/>
                <w:szCs w:val="18"/>
              </w:rPr>
              <w:t>“瓦斯超限作业”重大事故隐患，是指有下列情形之一的：</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（一）瓦斯检查存在漏检、假检情况且进行作业的；</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（二）井下瓦斯超限后继续作业或者未按照国家规定处置继续进行作业的；</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（三）井下排放积聚瓦斯未按照国家规定制定并实施安全技术措施进行作业的。</w:t>
            </w:r>
          </w:p>
          <w:p>
            <w:pPr>
              <w:widowControl/>
              <w:ind w:firstLine="360" w:firstLineChars="200"/>
              <w:rPr>
                <w:rFonts w:ascii="Times New Roman" w:hAnsi="Times New Roman" w:eastAsia="仿宋_GB2312"/>
                <w:color w:val="auto"/>
                <w:sz w:val="18"/>
                <w:szCs w:val="18"/>
              </w:rPr>
            </w:pPr>
          </w:p>
          <w:p>
            <w:pPr>
              <w:widowControl/>
              <w:ind w:firstLine="360" w:firstLineChars="200"/>
              <w:rPr>
                <w:rFonts w:ascii="Times New Roman" w:hAnsi="Times New Roman" w:eastAsia="仿宋_GB2312"/>
                <w:color w:val="auto"/>
                <w:kern w:val="0"/>
                <w:sz w:val="18"/>
                <w:szCs w:val="18"/>
              </w:rPr>
            </w:pPr>
          </w:p>
        </w:tc>
        <w:tc>
          <w:tcPr>
            <w:tcW w:w="3899" w:type="dxa"/>
            <w:tcBorders>
              <w:top w:val="single" w:color="auto" w:sz="6" w:space="0"/>
              <w:left w:val="nil"/>
              <w:bottom w:val="single" w:color="auto" w:sz="6" w:space="0"/>
              <w:right w:val="single" w:color="auto" w:sz="6" w:space="0"/>
            </w:tcBorders>
            <w:vAlign w:val="center"/>
          </w:tcPr>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）瓦斯检查工配备人数及其相应资质等资料；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）瓦斯检查工工作安排和入井检查到岗记录；</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）瓦斯检查记录牌、检查手册和瓦斯检查台帐是否做到</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三对口</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（记录的有关情况和数据要完全一致，不能出现矛盾、不符或遗漏。主要内容包括：检查地点和检查人姓名</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检查日期、班次及每次检查的具体时间</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检查结果，瓦斯浓度、二氧化碳浓度和空气温度以及《煤矿安全规程》规定要求检查的内容）；</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）现场图片或影像资料；</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）监控系统监测数据记录；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）查瓦斯超限所采取的相应措施；</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）瓦斯日报表；</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11</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vAlign w:val="center"/>
          </w:tcPr>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《国务院关于预防煤矿生产安全事故的特别规定》第十条</w:t>
            </w:r>
            <w:r>
              <w:rPr>
                <w:rFonts w:hint="eastAsia" w:ascii="Times New Roman" w:hAnsi="Times New Roman" w:eastAsia="仿宋_GB2312"/>
                <w:color w:val="auto"/>
                <w:kern w:val="0"/>
                <w:sz w:val="18"/>
                <w:szCs w:val="18"/>
              </w:rPr>
              <w:t>煤矿有本规定第八条第二款所列情形之一，仍然进行生产的，由县级以上地方人民政府负责煤矿安全生产监督管理的部门或者煤矿安全监察机构责令停产整顿，提出整顿的内容、时间等具体要求，处</w:t>
            </w:r>
            <w:r>
              <w:rPr>
                <w:rFonts w:ascii="Times New Roman" w:hAnsi="Times New Roman" w:eastAsia="仿宋_GB2312"/>
                <w:color w:val="auto"/>
                <w:kern w:val="0"/>
                <w:sz w:val="18"/>
                <w:szCs w:val="18"/>
              </w:rPr>
              <w:t>50</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200</w:t>
            </w:r>
            <w:r>
              <w:rPr>
                <w:rFonts w:hint="eastAsia" w:ascii="Times New Roman" w:hAnsi="Times New Roman" w:eastAsia="仿宋_GB2312"/>
                <w:color w:val="auto"/>
                <w:kern w:val="0"/>
                <w:sz w:val="18"/>
                <w:szCs w:val="18"/>
              </w:rPr>
              <w:t>万元以下的罚款；对煤矿企业负责人处</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15</w:t>
            </w:r>
            <w:r>
              <w:rPr>
                <w:rFonts w:hint="eastAsia" w:ascii="Times New Roman" w:hAnsi="Times New Roman" w:eastAsia="仿宋_GB2312"/>
                <w:color w:val="auto"/>
                <w:kern w:val="0"/>
                <w:sz w:val="18"/>
                <w:szCs w:val="18"/>
              </w:rPr>
              <w:t>万元以下的罚款。</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对</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个月内</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次或者</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年内不得再担任任何煤矿的法定代表人或者矿长。</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vMerge w:val="continue"/>
            <w:tcBorders>
              <w:top w:val="single" w:color="auto" w:sz="6" w:space="0"/>
              <w:left w:val="nil"/>
              <w:bottom w:val="single" w:color="auto" w:sz="6" w:space="0"/>
              <w:right w:val="single" w:color="auto" w:sz="4" w:space="0"/>
            </w:tcBorders>
            <w:vAlign w:val="center"/>
          </w:tcPr>
          <w:p>
            <w:pPr>
              <w:widowControl/>
              <w:jc w:val="left"/>
              <w:rPr>
                <w:rFonts w:ascii="Times New Roman" w:hAnsi="Times New Roman" w:eastAsia="仿宋_GB2312"/>
                <w:b/>
                <w:bCs/>
                <w:color w:val="auto"/>
                <w:kern w:val="0"/>
                <w:sz w:val="18"/>
                <w:szCs w:val="18"/>
              </w:rPr>
            </w:pPr>
          </w:p>
        </w:tc>
        <w:tc>
          <w:tcPr>
            <w:tcW w:w="948" w:type="dxa"/>
            <w:tcBorders>
              <w:top w:val="single" w:color="auto" w:sz="4" w:space="0"/>
              <w:left w:val="single" w:color="auto" w:sz="4" w:space="0"/>
              <w:bottom w:val="single" w:color="auto" w:sz="4" w:space="0"/>
              <w:right w:val="single" w:color="auto" w:sz="6" w:space="0"/>
            </w:tcBorders>
            <w:vAlign w:val="center"/>
          </w:tcPr>
          <w:p>
            <w:pPr>
              <w:rPr>
                <w:rFonts w:ascii="Times New Roman" w:hAnsi="Times New Roman" w:eastAsia="仿宋_GB2312"/>
                <w:color w:val="auto"/>
                <w:kern w:val="0"/>
                <w:sz w:val="18"/>
                <w:szCs w:val="18"/>
              </w:rPr>
            </w:pPr>
          </w:p>
          <w:p>
            <w:pPr>
              <w:rPr>
                <w:rFonts w:ascii="仿宋_GB2312" w:hAnsi="Times New Roman" w:eastAsia="仿宋_GB2312"/>
                <w:color w:val="auto"/>
                <w:sz w:val="18"/>
                <w:szCs w:val="18"/>
              </w:rPr>
            </w:pPr>
            <w:r>
              <w:rPr>
                <w:rFonts w:ascii="Times New Roman" w:hAnsi="Times New Roman" w:eastAsia="仿宋_GB2312"/>
                <w:color w:val="auto"/>
                <w:kern w:val="0"/>
                <w:sz w:val="18"/>
                <w:szCs w:val="18"/>
              </w:rPr>
              <w:t>12.2</w:t>
            </w:r>
            <w:r>
              <w:rPr>
                <w:rFonts w:hint="eastAsia" w:ascii="仿宋_GB2312" w:hAnsi="Times New Roman" w:eastAsia="仿宋_GB2312"/>
                <w:color w:val="auto"/>
                <w:kern w:val="0"/>
                <w:sz w:val="18"/>
                <w:szCs w:val="18"/>
              </w:rPr>
              <w:t>瓦斯抽放系统</w:t>
            </w:r>
            <w:r>
              <w:rPr>
                <w:rFonts w:hint="eastAsia" w:ascii="仿宋_GB2312" w:hAnsi="Times New Roman" w:eastAsia="仿宋_GB2312"/>
                <w:color w:val="auto"/>
                <w:sz w:val="18"/>
                <w:szCs w:val="18"/>
              </w:rPr>
              <w:t>、</w:t>
            </w:r>
            <w:r>
              <w:rPr>
                <w:rFonts w:hint="eastAsia" w:ascii="仿宋_GB2312" w:hAnsi="Times New Roman" w:eastAsia="仿宋_GB2312"/>
                <w:color w:val="auto"/>
                <w:kern w:val="0"/>
                <w:sz w:val="18"/>
                <w:szCs w:val="18"/>
              </w:rPr>
              <w:t>瓦斯传感器</w:t>
            </w:r>
          </w:p>
          <w:p>
            <w:pPr>
              <w:widowControl/>
              <w:rPr>
                <w:rFonts w:ascii="Times New Roman" w:hAnsi="Times New Roman" w:eastAsia="仿宋_GB2312"/>
                <w:b/>
                <w:bCs/>
                <w:color w:val="auto"/>
                <w:kern w:val="0"/>
                <w:sz w:val="18"/>
                <w:szCs w:val="18"/>
              </w:rPr>
            </w:pPr>
            <w:r>
              <w:rPr>
                <w:rFonts w:hint="eastAsia" w:ascii="仿宋_GB2312" w:eastAsia="仿宋_GB2312"/>
                <w:color w:val="auto"/>
                <w:sz w:val="18"/>
                <w:szCs w:val="18"/>
              </w:rPr>
              <w:t>（重大生产安全事故隐患）</w:t>
            </w:r>
          </w:p>
        </w:tc>
        <w:tc>
          <w:tcPr>
            <w:tcW w:w="3899" w:type="dxa"/>
            <w:tcBorders>
              <w:top w:val="single" w:color="auto" w:sz="6" w:space="0"/>
              <w:left w:val="nil"/>
              <w:bottom w:val="single" w:color="auto" w:sz="6" w:space="0"/>
              <w:right w:val="single" w:color="auto" w:sz="6" w:space="0"/>
            </w:tcBorders>
            <w:vAlign w:val="center"/>
          </w:tcPr>
          <w:p>
            <w:pPr>
              <w:widowControl/>
              <w:ind w:firstLine="360" w:firstLineChars="200"/>
              <w:rPr>
                <w:rFonts w:ascii="Times New Roman" w:hAnsi="Times New Roman" w:eastAsia="仿宋_GB2312"/>
                <w:color w:val="auto"/>
                <w:sz w:val="18"/>
                <w:szCs w:val="18"/>
              </w:rPr>
            </w:pP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《国务院关于预防煤矿生产安全事故的特别规定》第八条第二款第四项</w:t>
            </w:r>
            <w:r>
              <w:rPr>
                <w:rFonts w:hint="eastAsia" w:ascii="Times New Roman" w:hAnsi="Times New Roman" w:eastAsia="仿宋_GB2312"/>
                <w:color w:val="auto"/>
                <w:sz w:val="18"/>
                <w:szCs w:val="18"/>
              </w:rPr>
              <w:t>煤矿有下列重大安全生产隐患和行为的，应当立即停止生产，排除隐患：</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（四）高瓦斯矿井未建立瓦斯抽放系统和监控系统，或者瓦斯监控系统不能正常运行的；</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《煤矿重大事故隐患判定标准》第七条</w:t>
            </w:r>
            <w:r>
              <w:rPr>
                <w:rFonts w:hint="eastAsia" w:ascii="Times New Roman" w:hAnsi="Times New Roman" w:eastAsia="仿宋_GB2312"/>
                <w:color w:val="auto"/>
                <w:sz w:val="18"/>
                <w:szCs w:val="18"/>
              </w:rPr>
              <w:t>“高瓦斯矿井未建立瓦斯抽采系统和监控系统，或者系统不能正常运行”重大事故隐患，是指有下列情形之一的：</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（一）按照《煤矿安全规程》规定应当建立而未建立瓦斯抽采系统或者系统不正常使用的；</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（二）未按照国家规定安设、调校甲烷传感器，人为造成甲烷传感器失效，或者瓦斯超限后不能报警、断电或者断电范围不符合国家规定的。</w:t>
            </w:r>
          </w:p>
          <w:p>
            <w:pPr>
              <w:widowControl/>
              <w:ind w:firstLine="360" w:firstLineChars="200"/>
              <w:rPr>
                <w:rFonts w:ascii="Times New Roman" w:hAnsi="Times New Roman" w:eastAsia="仿宋_GB2312"/>
                <w:color w:val="auto"/>
                <w:kern w:val="0"/>
                <w:sz w:val="18"/>
                <w:szCs w:val="18"/>
              </w:rPr>
            </w:pPr>
          </w:p>
        </w:tc>
        <w:tc>
          <w:tcPr>
            <w:tcW w:w="3899" w:type="dxa"/>
            <w:tcBorders>
              <w:top w:val="single" w:color="auto" w:sz="6" w:space="0"/>
              <w:left w:val="nil"/>
              <w:bottom w:val="single" w:color="auto" w:sz="6" w:space="0"/>
              <w:right w:val="single" w:color="auto" w:sz="6" w:space="0"/>
            </w:tcBorders>
            <w:vAlign w:val="center"/>
          </w:tcPr>
          <w:p>
            <w:pPr>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）相关设计及安全评价资料；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）瓦斯等级鉴定资料；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）抽放瓦斯基础参数定期检测制度；</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）抽放瓦斯系统运行及检维修记录；</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）监控系统图；</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）安全监控作业管理制度；</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）安全监控系统进行管理、调校、使用和维护记录；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）传感器设置台账；</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11</w:t>
            </w:r>
            <w:r>
              <w:rPr>
                <w:rFonts w:hint="eastAsia" w:ascii="Times New Roman" w:hAnsi="Times New Roman" w:eastAsia="仿宋_GB2312"/>
                <w:color w:val="auto"/>
                <w:kern w:val="0"/>
                <w:sz w:val="18"/>
                <w:szCs w:val="18"/>
              </w:rPr>
              <w:t>）传感器调校记录；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12</w:t>
            </w:r>
            <w:r>
              <w:rPr>
                <w:rFonts w:hint="eastAsia" w:ascii="Times New Roman" w:hAnsi="Times New Roman" w:eastAsia="仿宋_GB2312"/>
                <w:color w:val="auto"/>
                <w:kern w:val="0"/>
                <w:sz w:val="18"/>
                <w:szCs w:val="18"/>
              </w:rPr>
              <w:t>）相关部门和责任人责任落实资料；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13</w:t>
            </w:r>
            <w:r>
              <w:rPr>
                <w:rFonts w:hint="eastAsia" w:ascii="Times New Roman" w:hAnsi="Times New Roman" w:eastAsia="仿宋_GB2312"/>
                <w:color w:val="auto"/>
                <w:kern w:val="0"/>
                <w:sz w:val="18"/>
                <w:szCs w:val="18"/>
              </w:rPr>
              <w:t>）现场图片或影像资料；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14</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15</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tcPr>
          <w:p>
            <w:pPr>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《国务院关于预防煤矿生产安全事故的特别规定》第十条</w:t>
            </w:r>
            <w:r>
              <w:rPr>
                <w:rFonts w:hint="eastAsia" w:ascii="Times New Roman" w:hAnsi="Times New Roman" w:eastAsia="仿宋_GB2312"/>
                <w:color w:val="auto"/>
                <w:kern w:val="0"/>
                <w:sz w:val="18"/>
                <w:szCs w:val="18"/>
              </w:rPr>
              <w:t>煤矿有本规定第八条第二款所列情形之一，仍然进行生产的，由县级以上地方人民政府负责煤矿安全生产监督管理的部门或者煤矿安全监察机构责令停产整顿，提出整顿的内容、时间等具体要求，处</w:t>
            </w:r>
            <w:r>
              <w:rPr>
                <w:rFonts w:ascii="Times New Roman" w:hAnsi="Times New Roman" w:eastAsia="仿宋_GB2312"/>
                <w:color w:val="auto"/>
                <w:kern w:val="0"/>
                <w:sz w:val="18"/>
                <w:szCs w:val="18"/>
              </w:rPr>
              <w:t>50</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200</w:t>
            </w:r>
            <w:r>
              <w:rPr>
                <w:rFonts w:hint="eastAsia" w:ascii="Times New Roman" w:hAnsi="Times New Roman" w:eastAsia="仿宋_GB2312"/>
                <w:color w:val="auto"/>
                <w:kern w:val="0"/>
                <w:sz w:val="18"/>
                <w:szCs w:val="18"/>
              </w:rPr>
              <w:t>万元以下的罚款；对煤矿企业负责人处</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15</w:t>
            </w:r>
            <w:r>
              <w:rPr>
                <w:rFonts w:hint="eastAsia" w:ascii="Times New Roman" w:hAnsi="Times New Roman" w:eastAsia="仿宋_GB2312"/>
                <w:color w:val="auto"/>
                <w:kern w:val="0"/>
                <w:sz w:val="18"/>
                <w:szCs w:val="18"/>
              </w:rPr>
              <w:t>万元以下的罚款。</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对</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个月内</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次或者</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年内不得再担任任何煤矿的法定代表人或者矿长。</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tcBorders>
              <w:top w:val="single" w:color="auto" w:sz="6" w:space="0"/>
              <w:left w:val="single" w:color="auto" w:sz="6" w:space="0"/>
              <w:bottom w:val="single" w:color="auto" w:sz="6" w:space="0"/>
              <w:right w:val="single" w:color="auto" w:sz="6" w:space="0"/>
            </w:tcBorders>
            <w:noWrap/>
            <w:vAlign w:val="center"/>
          </w:tcPr>
          <w:p>
            <w:pPr>
              <w:widowControl/>
              <w:jc w:val="center"/>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13</w:t>
            </w:r>
          </w:p>
        </w:tc>
        <w:tc>
          <w:tcPr>
            <w:tcW w:w="948" w:type="dxa"/>
            <w:tcBorders>
              <w:top w:val="single" w:color="auto" w:sz="6" w:space="0"/>
              <w:left w:val="nil"/>
              <w:bottom w:val="single" w:color="auto" w:sz="6" w:space="0"/>
              <w:right w:val="single" w:color="auto" w:sz="4" w:space="0"/>
            </w:tcBorders>
            <w:vAlign w:val="center"/>
          </w:tcPr>
          <w:p>
            <w:pPr>
              <w:widowControl/>
              <w:jc w:val="center"/>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通风安全管理</w:t>
            </w:r>
          </w:p>
        </w:tc>
        <w:tc>
          <w:tcPr>
            <w:tcW w:w="948" w:type="dxa"/>
            <w:tcBorders>
              <w:top w:val="single" w:color="auto" w:sz="4" w:space="0"/>
              <w:left w:val="single" w:color="auto" w:sz="4" w:space="0"/>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13.1</w:t>
            </w:r>
            <w:r>
              <w:rPr>
                <w:rFonts w:hint="eastAsia" w:ascii="Times New Roman" w:hAnsi="Times New Roman" w:eastAsia="仿宋_GB2312"/>
                <w:color w:val="auto"/>
                <w:kern w:val="0"/>
                <w:sz w:val="18"/>
                <w:szCs w:val="18"/>
              </w:rPr>
              <w:t>通风系统</w:t>
            </w:r>
          </w:p>
        </w:tc>
        <w:tc>
          <w:tcPr>
            <w:tcW w:w="3899" w:type="dxa"/>
            <w:tcBorders>
              <w:top w:val="single" w:color="auto" w:sz="6" w:space="0"/>
              <w:left w:val="nil"/>
              <w:bottom w:val="single" w:color="auto" w:sz="6" w:space="0"/>
              <w:right w:val="single" w:color="auto" w:sz="6" w:space="0"/>
            </w:tcBorders>
            <w:vAlign w:val="center"/>
          </w:tcPr>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《国务院关于预防煤矿生产安全事故的特别规定》第八条第二款第（五）项</w:t>
            </w:r>
            <w:r>
              <w:rPr>
                <w:rFonts w:hint="eastAsia" w:ascii="Times New Roman" w:hAnsi="Times New Roman" w:eastAsia="仿宋_GB2312"/>
                <w:color w:val="auto"/>
                <w:kern w:val="0"/>
                <w:sz w:val="18"/>
                <w:szCs w:val="18"/>
              </w:rPr>
              <w:t>煤矿有下列重大安全生产隐患和行为的，应当立即停止生产，排除隐患：</w:t>
            </w:r>
          </w:p>
          <w:p>
            <w:pPr>
              <w:widowControl/>
              <w:ind w:firstLine="360" w:firstLineChars="200"/>
              <w:rPr>
                <w:rFonts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（五）通风系统不完善、不可靠的；</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《煤矿重大事故隐患判定标准》</w:t>
            </w:r>
            <w:r>
              <w:rPr>
                <w:rFonts w:hint="eastAsia" w:ascii="Times New Roman" w:hAnsi="Times New Roman" w:eastAsia="仿宋_GB2312"/>
                <w:color w:val="auto"/>
                <w:sz w:val="18"/>
                <w:szCs w:val="18"/>
              </w:rPr>
              <w:t>第八条“通风系统不完善、不可靠”重大事故隐患，是指有下列情形之一的：</w:t>
            </w:r>
          </w:p>
          <w:p>
            <w:pPr>
              <w:widowControl/>
              <w:numPr>
                <w:ilvl w:val="0"/>
                <w:numId w:val="2"/>
              </w:numPr>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矿井总风量不足或者采掘工作面等主要用风地点风量不足的；</w:t>
            </w:r>
          </w:p>
          <w:p>
            <w:pPr>
              <w:widowControl/>
              <w:numPr>
                <w:ilvl w:val="0"/>
                <w:numId w:val="2"/>
              </w:numPr>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没有备用主要通风机，或者两台主要通风机不具有同等能力的；</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（三）违反《煤矿安全规程》规定采用串联通风的；</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（四）未按照设计形成通风系统，或者生产水平和采（盘）区未实现分区通风的；</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（五）高瓦斯、煤与瓦斯突出矿井的任一采（盘）区，开采容易自燃煤层、低瓦斯矿井开采煤层群和分层开采采用联合布置的采（盘）区，未设置专用回风巷，或者突出煤层工作面没有独立的回风系统的；</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（六）进、回风井之间和主要进、回风巷之间联络巷中的风墙、风门不符合《煤矿安全规程》规定，造成风流短路的；</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（七）采区进、回风巷未贯穿整个采区，或者虽贯穿整个采区但一段进风、一段回风，或者采用倾斜长壁布置，大巷未超前至少2个区段构成通风系统即开掘其他巷道的；</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（八）煤巷、半煤岩巷和有瓦斯涌出的岩巷掘进未按照国家规定装备甲烷电、风电闭锁装置或者有关装置不能正常使用的；</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（九）高瓦斯、煤（岩）与瓦斯（二氧化碳）突出矿井的煤巷、半煤岩巷和有瓦斯涌出的岩巷掘进工作面采用局部通风时，不能实现双风机、双电源且自动切换的；</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（十）高瓦斯、煤（岩）与瓦斯（二氧化碳）突出建设矿井进入二期工程前，其他建设矿井进入三期工程前，没有形成地面主要通风机供风的全风压通风系统的。</w:t>
            </w:r>
          </w:p>
          <w:p>
            <w:pPr>
              <w:widowControl/>
              <w:ind w:left="526" w:leftChars="165" w:hanging="180" w:hangingChars="100"/>
              <w:rPr>
                <w:rFonts w:ascii="Times New Roman" w:hAnsi="Times New Roman" w:eastAsia="仿宋_GB2312"/>
                <w:color w:val="auto"/>
                <w:kern w:val="0"/>
                <w:sz w:val="18"/>
                <w:szCs w:val="18"/>
              </w:rPr>
            </w:pP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w:t>
            </w:r>
            <w:r>
              <w:rPr>
                <w:rFonts w:hint="eastAsia" w:ascii="Times New Roman" w:hAnsi="Times New Roman" w:eastAsia="仿宋_GB2312"/>
                <w:color w:val="auto"/>
                <w:kern w:val="0"/>
                <w:sz w:val="18"/>
                <w:szCs w:val="18"/>
              </w:rPr>
              <w:t>》</w:t>
            </w:r>
            <w:r>
              <w:rPr>
                <w:rFonts w:hint="eastAsia" w:ascii="Times New Roman" w:hAnsi="Times New Roman" w:eastAsia="仿宋_GB2312"/>
                <w:b/>
                <w:bCs/>
                <w:color w:val="auto"/>
                <w:kern w:val="0"/>
                <w:sz w:val="18"/>
                <w:szCs w:val="18"/>
              </w:rPr>
              <w:t>第一百五十条</w:t>
            </w:r>
            <w:r>
              <w:rPr>
                <w:rFonts w:hint="eastAsia" w:ascii="Times New Roman" w:hAnsi="Times New Roman" w:eastAsia="仿宋_GB2312"/>
                <w:color w:val="auto"/>
                <w:kern w:val="0"/>
                <w:sz w:val="18"/>
                <w:szCs w:val="18"/>
              </w:rPr>
              <w:t>采、掘工作面应当实行独立通风，严禁</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个采煤工作面之间串联通风。</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同一采区内</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个采煤工作面与其相连接的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个掘进工作面、相邻的</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个掘进工作面，布置独立通风有困</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难时，在制定措施后，可采用串联通风，但串联通风的次数不得超过</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次。</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采区内为构成新区段通风系统的掘进巷道或者采煤工作面遇地质构造而重新掘进的巷道，布置独立通风有困难时，其回风可以串入采煤工作面，但必须制定安全措施，且串联通风的次数不得超过</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次；构成独立通风系统后，必须立即改为独立通风。</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对于本条规定的串联通风，必须在进入被串联工作面的巷道中装设甲烷传感器，且甲烷和二氧化碳浓度都不得超过</w:t>
            </w:r>
            <w:r>
              <w:rPr>
                <w:rFonts w:ascii="Times New Roman" w:hAnsi="Times New Roman" w:eastAsia="仿宋_GB2312"/>
                <w:color w:val="auto"/>
                <w:kern w:val="0"/>
                <w:sz w:val="18"/>
                <w:szCs w:val="18"/>
              </w:rPr>
              <w:t>0.5%</w:t>
            </w:r>
            <w:r>
              <w:rPr>
                <w:rFonts w:hint="eastAsia" w:ascii="Times New Roman" w:hAnsi="Times New Roman" w:eastAsia="仿宋_GB2312"/>
                <w:color w:val="auto"/>
                <w:kern w:val="0"/>
                <w:sz w:val="18"/>
                <w:szCs w:val="18"/>
              </w:rPr>
              <w:t>，其他有害气体浓度都应当符合本规程第一百三十五条的要求。</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开采有瓦斯喷出、有突出危险的煤层或者在距离突出煤层垂距小于</w:t>
            </w:r>
            <w:r>
              <w:rPr>
                <w:rFonts w:ascii="Times New Roman" w:hAnsi="Times New Roman" w:eastAsia="仿宋_GB2312"/>
                <w:color w:val="auto"/>
                <w:kern w:val="0"/>
                <w:sz w:val="18"/>
                <w:szCs w:val="18"/>
              </w:rPr>
              <w:t>10m</w:t>
            </w:r>
            <w:r>
              <w:rPr>
                <w:rFonts w:hint="eastAsia" w:ascii="Times New Roman" w:hAnsi="Times New Roman" w:eastAsia="仿宋_GB2312"/>
                <w:color w:val="auto"/>
                <w:kern w:val="0"/>
                <w:sz w:val="18"/>
                <w:szCs w:val="18"/>
              </w:rPr>
              <w:t>的区域掘进施工时，严禁任何</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个工作面之间串联通风。</w:t>
            </w:r>
          </w:p>
        </w:tc>
        <w:tc>
          <w:tcPr>
            <w:tcW w:w="3899" w:type="dxa"/>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）相关设计及安全评价报告；</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）主要通风机型号及技术参数；</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）生产能力核定及采掘工作面及单班入井最多人数核定；</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）实际生产能力和单班入井最多人数；</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）实测总进风量和总回风量；</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）采掘工程平面图、通风系统图和通风网络图；</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）相关部门和责任人责任落实资料；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）现场图片或影像资料；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11</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12</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vAlign w:val="center"/>
          </w:tcPr>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《国务院关于预防煤矿生产安全事故的特别规定》第十条</w:t>
            </w:r>
            <w:r>
              <w:rPr>
                <w:rFonts w:hint="eastAsia" w:ascii="Times New Roman" w:hAnsi="Times New Roman" w:eastAsia="仿宋_GB2312"/>
                <w:color w:val="auto"/>
                <w:kern w:val="0"/>
                <w:sz w:val="18"/>
                <w:szCs w:val="18"/>
              </w:rPr>
              <w:t>煤矿有本规定第八条第二款所列情形之一，仍然进行生产的，由县级以上地方人民政府负责煤矿安全生产监督管理的部门或者煤矿安全监察机构责令停产整顿，提出整顿的内容、时间等具体要求，处</w:t>
            </w:r>
            <w:r>
              <w:rPr>
                <w:rFonts w:ascii="Times New Roman" w:hAnsi="Times New Roman" w:eastAsia="仿宋_GB2312"/>
                <w:color w:val="auto"/>
                <w:kern w:val="0"/>
                <w:sz w:val="18"/>
                <w:szCs w:val="18"/>
              </w:rPr>
              <w:t>50</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200</w:t>
            </w:r>
            <w:r>
              <w:rPr>
                <w:rFonts w:hint="eastAsia" w:ascii="Times New Roman" w:hAnsi="Times New Roman" w:eastAsia="仿宋_GB2312"/>
                <w:color w:val="auto"/>
                <w:kern w:val="0"/>
                <w:sz w:val="18"/>
                <w:szCs w:val="18"/>
              </w:rPr>
              <w:t>万元以下的罚款；对煤矿企业负责人处</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15</w:t>
            </w:r>
            <w:r>
              <w:rPr>
                <w:rFonts w:hint="eastAsia" w:ascii="Times New Roman" w:hAnsi="Times New Roman" w:eastAsia="仿宋_GB2312"/>
                <w:color w:val="auto"/>
                <w:kern w:val="0"/>
                <w:sz w:val="18"/>
                <w:szCs w:val="18"/>
              </w:rPr>
              <w:t>万元以下的罚款。</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对</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个月内</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次或者</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年内不得再担任任何煤矿的法定代表人或者矿长。</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restart"/>
            <w:tcBorders>
              <w:top w:val="single" w:color="auto" w:sz="6" w:space="0"/>
              <w:left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vMerge w:val="restart"/>
            <w:tcBorders>
              <w:top w:val="single" w:color="auto" w:sz="6" w:space="0"/>
              <w:left w:val="nil"/>
              <w:right w:val="single" w:color="auto" w:sz="4" w:space="0"/>
            </w:tcBorders>
            <w:vAlign w:val="center"/>
          </w:tcPr>
          <w:p>
            <w:pPr>
              <w:widowControl/>
              <w:jc w:val="left"/>
              <w:rPr>
                <w:rFonts w:ascii="Times New Roman" w:hAnsi="Times New Roman" w:eastAsia="仿宋_GB2312"/>
                <w:b/>
                <w:bCs/>
                <w:color w:val="auto"/>
                <w:kern w:val="0"/>
                <w:sz w:val="18"/>
                <w:szCs w:val="18"/>
              </w:rPr>
            </w:pPr>
          </w:p>
        </w:tc>
        <w:tc>
          <w:tcPr>
            <w:tcW w:w="948" w:type="dxa"/>
            <w:tcBorders>
              <w:top w:val="single" w:color="auto" w:sz="4" w:space="0"/>
              <w:left w:val="nil"/>
              <w:bottom w:val="single" w:color="auto" w:sz="6" w:space="0"/>
              <w:right w:val="single" w:color="auto" w:sz="6" w:space="0"/>
            </w:tcBorders>
            <w:vAlign w:val="center"/>
          </w:tcPr>
          <w:p>
            <w:pPr>
              <w:rPr>
                <w:rFonts w:ascii="Times New Roman" w:hAnsi="Times New Roman" w:eastAsia="仿宋_GB2312"/>
                <w:color w:val="auto"/>
                <w:sz w:val="18"/>
                <w:szCs w:val="18"/>
              </w:rPr>
            </w:pPr>
            <w:r>
              <w:rPr>
                <w:rFonts w:ascii="Times New Roman" w:hAnsi="Times New Roman" w:eastAsia="仿宋_GB2312"/>
                <w:color w:val="auto"/>
                <w:kern w:val="0"/>
                <w:sz w:val="18"/>
                <w:szCs w:val="18"/>
              </w:rPr>
              <w:t>13.2</w:t>
            </w:r>
            <w:r>
              <w:rPr>
                <w:rFonts w:hint="eastAsia" w:ascii="Times New Roman" w:hAnsi="Times New Roman" w:eastAsia="仿宋_GB2312"/>
                <w:color w:val="auto"/>
                <w:kern w:val="0"/>
                <w:sz w:val="18"/>
                <w:szCs w:val="18"/>
              </w:rPr>
              <w:t>井下主要用风地点风量</w:t>
            </w:r>
          </w:p>
          <w:p>
            <w:pPr>
              <w:widowControl/>
              <w:rPr>
                <w:rFonts w:ascii="Times New Roman" w:hAnsi="Times New Roman" w:eastAsia="仿宋_GB2312"/>
                <w:color w:val="auto"/>
                <w:kern w:val="0"/>
                <w:sz w:val="18"/>
                <w:szCs w:val="18"/>
              </w:rPr>
            </w:pPr>
          </w:p>
        </w:tc>
        <w:tc>
          <w:tcPr>
            <w:tcW w:w="3899" w:type="dxa"/>
            <w:tcBorders>
              <w:top w:val="single" w:color="auto" w:sz="6" w:space="0"/>
              <w:left w:val="nil"/>
              <w:bottom w:val="single" w:color="auto" w:sz="6" w:space="0"/>
              <w:right w:val="single" w:color="auto" w:sz="6" w:space="0"/>
            </w:tcBorders>
            <w:vAlign w:val="center"/>
          </w:tcPr>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《国务院关于预防煤矿生产安全事故的特别规定》第八条第二款第（五）项</w:t>
            </w:r>
            <w:r>
              <w:rPr>
                <w:rFonts w:hint="eastAsia" w:ascii="Times New Roman" w:hAnsi="Times New Roman" w:eastAsia="仿宋_GB2312"/>
                <w:color w:val="auto"/>
                <w:kern w:val="0"/>
                <w:sz w:val="18"/>
                <w:szCs w:val="18"/>
              </w:rPr>
              <w:t>煤矿有下列重大安全生产隐患和行为的，应当立即停止生产，排除隐患：</w:t>
            </w:r>
          </w:p>
          <w:p>
            <w:pPr>
              <w:widowControl/>
              <w:ind w:firstLine="360" w:firstLineChars="200"/>
              <w:rPr>
                <w:rFonts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（五）通风系统不完善、不可靠的；</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《煤矿重大事故隐患判定标准》</w:t>
            </w:r>
            <w:r>
              <w:rPr>
                <w:rFonts w:hint="eastAsia" w:ascii="Times New Roman" w:hAnsi="Times New Roman" w:eastAsia="仿宋_GB2312"/>
                <w:color w:val="auto"/>
                <w:sz w:val="18"/>
                <w:szCs w:val="18"/>
              </w:rPr>
              <w:t>第八条第一项“通风系统不完善、不可靠”重大事故隐患，是指有下列情形之一的：</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（一）矿井总风量不足或者采掘工作面等主要用风地点风量不足的；</w:t>
            </w:r>
          </w:p>
          <w:p>
            <w:pPr>
              <w:widowControl/>
              <w:ind w:firstLine="361" w:firstLineChars="200"/>
              <w:rPr>
                <w:rFonts w:ascii="Times New Roman" w:hAnsi="Times New Roman" w:eastAsia="仿宋_GB2312"/>
                <w:b/>
                <w:bCs/>
                <w:color w:val="auto"/>
                <w:kern w:val="0"/>
                <w:sz w:val="18"/>
                <w:szCs w:val="18"/>
              </w:rPr>
            </w:pPr>
          </w:p>
        </w:tc>
        <w:tc>
          <w:tcPr>
            <w:tcW w:w="3899" w:type="dxa"/>
            <w:tcBorders>
              <w:top w:val="single" w:color="auto" w:sz="6" w:space="0"/>
              <w:left w:val="nil"/>
              <w:bottom w:val="single" w:color="auto" w:sz="4" w:space="0"/>
              <w:right w:val="single" w:color="auto" w:sz="6" w:space="0"/>
            </w:tcBorders>
            <w:vAlign w:val="center"/>
          </w:tcPr>
          <w:p>
            <w:pPr>
              <w:rPr>
                <w:rFonts w:ascii="Times New Roman" w:hAnsi="Times New Roman" w:eastAsia="仿宋_GB2312"/>
                <w:color w:val="auto"/>
                <w:sz w:val="18"/>
                <w:szCs w:val="18"/>
              </w:rPr>
            </w:pPr>
            <w:r>
              <w:rPr>
                <w:rFonts w:hint="eastAsia" w:ascii="Times New Roman" w:hAnsi="Times New Roman" w:eastAsia="仿宋_GB2312"/>
                <w:color w:val="auto"/>
                <w:spacing w:val="-6"/>
                <w:kern w:val="0"/>
                <w:sz w:val="18"/>
                <w:szCs w:val="18"/>
              </w:rPr>
              <w:t>（</w:t>
            </w:r>
            <w:r>
              <w:rPr>
                <w:rFonts w:ascii="Times New Roman" w:hAnsi="Times New Roman" w:eastAsia="仿宋_GB2312"/>
                <w:color w:val="auto"/>
                <w:spacing w:val="-6"/>
                <w:kern w:val="0"/>
                <w:sz w:val="18"/>
                <w:szCs w:val="18"/>
              </w:rPr>
              <w:t>1</w:t>
            </w:r>
            <w:r>
              <w:rPr>
                <w:rFonts w:hint="eastAsia" w:ascii="Times New Roman" w:hAnsi="Times New Roman" w:eastAsia="仿宋_GB2312"/>
                <w:color w:val="auto"/>
                <w:spacing w:val="-6"/>
                <w:kern w:val="0"/>
                <w:sz w:val="18"/>
                <w:szCs w:val="18"/>
              </w:rPr>
              <w:t>）企业营业执照</w:t>
            </w:r>
            <w:r>
              <w:rPr>
                <w:rFonts w:hint="eastAsia" w:ascii="Times New Roman" w:hAnsi="Times New Roman" w:eastAsia="仿宋_GB2312"/>
                <w:color w:val="auto"/>
                <w:kern w:val="0"/>
                <w:sz w:val="18"/>
                <w:szCs w:val="18"/>
              </w:rPr>
              <w:t>和有关证照（安全生产许可证等）</w:t>
            </w:r>
            <w:r>
              <w:rPr>
                <w:rFonts w:hint="eastAsia" w:ascii="Times New Roman" w:hAnsi="Times New Roman" w:eastAsia="仿宋_GB2312"/>
                <w:color w:val="auto"/>
                <w:spacing w:val="-6"/>
                <w:kern w:val="0"/>
                <w:sz w:val="18"/>
                <w:szCs w:val="18"/>
              </w:rPr>
              <w:t>；</w:t>
            </w:r>
            <w:r>
              <w:rPr>
                <w:rFonts w:ascii="Times New Roman" w:hAnsi="Times New Roman" w:eastAsia="仿宋_GB2312"/>
                <w:color w:val="auto"/>
                <w:spacing w:val="-6"/>
                <w:kern w:val="0"/>
                <w:sz w:val="18"/>
                <w:szCs w:val="18"/>
              </w:rPr>
              <w:br w:type="textWrapping"/>
            </w:r>
            <w:r>
              <w:rPr>
                <w:rFonts w:hint="eastAsia" w:ascii="Times New Roman" w:hAnsi="Times New Roman" w:eastAsia="仿宋_GB2312"/>
                <w:color w:val="auto"/>
                <w:spacing w:val="-6"/>
                <w:kern w:val="0"/>
                <w:sz w:val="18"/>
                <w:szCs w:val="18"/>
              </w:rPr>
              <w:t>（</w:t>
            </w:r>
            <w:r>
              <w:rPr>
                <w:rFonts w:ascii="Times New Roman" w:hAnsi="Times New Roman" w:eastAsia="仿宋_GB2312"/>
                <w:color w:val="auto"/>
                <w:spacing w:val="-6"/>
                <w:kern w:val="0"/>
                <w:sz w:val="18"/>
                <w:szCs w:val="18"/>
              </w:rPr>
              <w:t>2</w:t>
            </w:r>
            <w:r>
              <w:rPr>
                <w:rFonts w:hint="eastAsia" w:ascii="Times New Roman" w:hAnsi="Times New Roman" w:eastAsia="仿宋_GB2312"/>
                <w:color w:val="auto"/>
                <w:spacing w:val="-6"/>
                <w:kern w:val="0"/>
                <w:sz w:val="18"/>
                <w:szCs w:val="18"/>
              </w:rPr>
              <w:t>）</w:t>
            </w:r>
            <w:r>
              <w:rPr>
                <w:rFonts w:hint="eastAsia" w:ascii="Times New Roman" w:hAnsi="Times New Roman" w:eastAsia="仿宋_GB2312"/>
                <w:color w:val="auto"/>
                <w:kern w:val="0"/>
                <w:sz w:val="18"/>
                <w:szCs w:val="18"/>
              </w:rPr>
              <w:t>单位负责人等相关人员的身份证明、任职文件及其询问笔录</w:t>
            </w:r>
            <w:r>
              <w:rPr>
                <w:rFonts w:hint="eastAsia" w:ascii="Times New Roman" w:hAnsi="Times New Roman" w:eastAsia="仿宋_GB2312"/>
                <w:color w:val="auto"/>
                <w:spacing w:val="-6"/>
                <w:kern w:val="0"/>
                <w:sz w:val="18"/>
                <w:szCs w:val="18"/>
              </w:rPr>
              <w:t>；</w:t>
            </w:r>
            <w:r>
              <w:rPr>
                <w:rFonts w:ascii="Times New Roman" w:hAnsi="Times New Roman" w:eastAsia="仿宋_GB2312"/>
                <w:color w:val="auto"/>
                <w:spacing w:val="-6"/>
                <w:kern w:val="0"/>
                <w:sz w:val="18"/>
                <w:szCs w:val="18"/>
              </w:rPr>
              <w:br w:type="textWrapping"/>
            </w:r>
            <w:r>
              <w:rPr>
                <w:rFonts w:hint="eastAsia" w:ascii="Times New Roman" w:hAnsi="Times New Roman" w:eastAsia="仿宋_GB2312"/>
                <w:color w:val="auto"/>
                <w:spacing w:val="-6"/>
                <w:kern w:val="0"/>
                <w:sz w:val="18"/>
                <w:szCs w:val="18"/>
              </w:rPr>
              <w:t>（</w:t>
            </w:r>
            <w:r>
              <w:rPr>
                <w:rFonts w:ascii="Times New Roman" w:hAnsi="Times New Roman" w:eastAsia="仿宋_GB2312"/>
                <w:color w:val="auto"/>
                <w:spacing w:val="-6"/>
                <w:kern w:val="0"/>
                <w:sz w:val="18"/>
                <w:szCs w:val="18"/>
              </w:rPr>
              <w:t>3</w:t>
            </w:r>
            <w:r>
              <w:rPr>
                <w:rFonts w:hint="eastAsia" w:ascii="Times New Roman" w:hAnsi="Times New Roman" w:eastAsia="仿宋_GB2312"/>
                <w:color w:val="auto"/>
                <w:spacing w:val="-6"/>
                <w:kern w:val="0"/>
                <w:sz w:val="18"/>
                <w:szCs w:val="18"/>
              </w:rPr>
              <w:t>）设计资料及安全评价报告；</w:t>
            </w:r>
            <w:r>
              <w:rPr>
                <w:rFonts w:ascii="Times New Roman" w:hAnsi="Times New Roman" w:eastAsia="仿宋_GB2312"/>
                <w:color w:val="auto"/>
                <w:spacing w:val="-6"/>
                <w:kern w:val="0"/>
                <w:sz w:val="18"/>
                <w:szCs w:val="18"/>
              </w:rPr>
              <w:br w:type="textWrapping"/>
            </w:r>
            <w:r>
              <w:rPr>
                <w:rFonts w:hint="eastAsia" w:ascii="Times New Roman" w:hAnsi="Times New Roman" w:eastAsia="仿宋_GB2312"/>
                <w:color w:val="auto"/>
                <w:spacing w:val="-6"/>
                <w:kern w:val="0"/>
                <w:sz w:val="18"/>
                <w:szCs w:val="18"/>
              </w:rPr>
              <w:t>（</w:t>
            </w:r>
            <w:r>
              <w:rPr>
                <w:rFonts w:ascii="Times New Roman" w:hAnsi="Times New Roman" w:eastAsia="仿宋_GB2312"/>
                <w:color w:val="auto"/>
                <w:spacing w:val="-6"/>
                <w:kern w:val="0"/>
                <w:sz w:val="18"/>
                <w:szCs w:val="18"/>
              </w:rPr>
              <w:t>4</w:t>
            </w:r>
            <w:r>
              <w:rPr>
                <w:rFonts w:hint="eastAsia" w:ascii="Times New Roman" w:hAnsi="Times New Roman" w:eastAsia="仿宋_GB2312"/>
                <w:color w:val="auto"/>
                <w:spacing w:val="-6"/>
                <w:kern w:val="0"/>
                <w:sz w:val="18"/>
                <w:szCs w:val="18"/>
              </w:rPr>
              <w:t>）采掘工作面作业规程及风量分配资料；</w:t>
            </w:r>
          </w:p>
          <w:p>
            <w:pPr>
              <w:rPr>
                <w:rFonts w:ascii="Times New Roman" w:hAnsi="Times New Roman" w:eastAsia="仿宋_GB2312"/>
                <w:color w:val="auto"/>
                <w:sz w:val="18"/>
                <w:szCs w:val="18"/>
              </w:rPr>
            </w:pPr>
            <w:r>
              <w:rPr>
                <w:rFonts w:hint="eastAsia" w:ascii="Times New Roman" w:hAnsi="Times New Roman" w:eastAsia="仿宋_GB2312"/>
                <w:color w:val="auto"/>
                <w:spacing w:val="-6"/>
                <w:kern w:val="0"/>
                <w:sz w:val="18"/>
                <w:szCs w:val="18"/>
              </w:rPr>
              <w:t>（</w:t>
            </w:r>
            <w:r>
              <w:rPr>
                <w:rFonts w:ascii="Times New Roman" w:hAnsi="Times New Roman" w:eastAsia="仿宋_GB2312"/>
                <w:color w:val="auto"/>
                <w:spacing w:val="-6"/>
                <w:kern w:val="0"/>
                <w:sz w:val="18"/>
                <w:szCs w:val="18"/>
              </w:rPr>
              <w:t>5</w:t>
            </w:r>
            <w:r>
              <w:rPr>
                <w:rFonts w:hint="eastAsia" w:ascii="Times New Roman" w:hAnsi="Times New Roman" w:eastAsia="仿宋_GB2312"/>
                <w:color w:val="auto"/>
                <w:spacing w:val="-6"/>
                <w:kern w:val="0"/>
                <w:sz w:val="18"/>
                <w:szCs w:val="18"/>
              </w:rPr>
              <w:t>）实际生产能力和单班入井最多人数；</w:t>
            </w:r>
            <w:r>
              <w:rPr>
                <w:rFonts w:ascii="Times New Roman" w:hAnsi="Times New Roman" w:eastAsia="仿宋_GB2312"/>
                <w:color w:val="auto"/>
                <w:spacing w:val="-6"/>
                <w:kern w:val="0"/>
                <w:sz w:val="18"/>
                <w:szCs w:val="18"/>
              </w:rPr>
              <w:br w:type="textWrapping"/>
            </w:r>
            <w:r>
              <w:rPr>
                <w:rFonts w:hint="eastAsia" w:ascii="Times New Roman" w:hAnsi="Times New Roman" w:eastAsia="仿宋_GB2312"/>
                <w:color w:val="auto"/>
                <w:spacing w:val="-6"/>
                <w:kern w:val="0"/>
                <w:sz w:val="18"/>
                <w:szCs w:val="18"/>
              </w:rPr>
              <w:t>（</w:t>
            </w:r>
            <w:r>
              <w:rPr>
                <w:rFonts w:ascii="Times New Roman" w:hAnsi="Times New Roman" w:eastAsia="仿宋_GB2312"/>
                <w:color w:val="auto"/>
                <w:spacing w:val="-6"/>
                <w:kern w:val="0"/>
                <w:sz w:val="18"/>
                <w:szCs w:val="18"/>
              </w:rPr>
              <w:t>6</w:t>
            </w:r>
            <w:r>
              <w:rPr>
                <w:rFonts w:hint="eastAsia" w:ascii="Times New Roman" w:hAnsi="Times New Roman" w:eastAsia="仿宋_GB2312"/>
                <w:color w:val="auto"/>
                <w:spacing w:val="-6"/>
                <w:kern w:val="0"/>
                <w:sz w:val="18"/>
                <w:szCs w:val="18"/>
              </w:rPr>
              <w:t>）采掘工作面民爆物品实际使用量资料；</w:t>
            </w:r>
          </w:p>
          <w:p>
            <w:pPr>
              <w:rPr>
                <w:rFonts w:ascii="Times New Roman" w:hAnsi="Times New Roman" w:eastAsia="仿宋_GB2312"/>
                <w:color w:val="auto"/>
                <w:spacing w:val="-6"/>
                <w:kern w:val="0"/>
                <w:sz w:val="18"/>
                <w:szCs w:val="18"/>
              </w:rPr>
            </w:pPr>
            <w:r>
              <w:rPr>
                <w:rFonts w:hint="eastAsia" w:ascii="Times New Roman" w:hAnsi="Times New Roman" w:eastAsia="仿宋_GB2312"/>
                <w:color w:val="auto"/>
                <w:spacing w:val="-6"/>
                <w:kern w:val="0"/>
                <w:sz w:val="18"/>
                <w:szCs w:val="18"/>
              </w:rPr>
              <w:t>（</w:t>
            </w:r>
            <w:r>
              <w:rPr>
                <w:rFonts w:ascii="Times New Roman" w:hAnsi="Times New Roman" w:eastAsia="仿宋_GB2312"/>
                <w:color w:val="auto"/>
                <w:spacing w:val="-6"/>
                <w:kern w:val="0"/>
                <w:sz w:val="18"/>
                <w:szCs w:val="18"/>
              </w:rPr>
              <w:t>7</w:t>
            </w:r>
            <w:r>
              <w:rPr>
                <w:rFonts w:hint="eastAsia" w:ascii="Times New Roman" w:hAnsi="Times New Roman" w:eastAsia="仿宋_GB2312"/>
                <w:color w:val="auto"/>
                <w:spacing w:val="-6"/>
                <w:kern w:val="0"/>
                <w:sz w:val="18"/>
                <w:szCs w:val="18"/>
              </w:rPr>
              <w:t>）现场实测采掘工作面进回风风量资料；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spacing w:val="-6"/>
                <w:kern w:val="0"/>
                <w:sz w:val="18"/>
                <w:szCs w:val="18"/>
              </w:rPr>
              <w:t>（</w:t>
            </w:r>
            <w:r>
              <w:rPr>
                <w:rFonts w:ascii="Times New Roman" w:hAnsi="Times New Roman" w:eastAsia="仿宋_GB2312"/>
                <w:color w:val="auto"/>
                <w:spacing w:val="-6"/>
                <w:kern w:val="0"/>
                <w:sz w:val="18"/>
                <w:szCs w:val="18"/>
              </w:rPr>
              <w:t>8</w:t>
            </w:r>
            <w:r>
              <w:rPr>
                <w:rFonts w:hint="eastAsia" w:ascii="Times New Roman" w:hAnsi="Times New Roman" w:eastAsia="仿宋_GB2312"/>
                <w:color w:val="auto"/>
                <w:spacing w:val="-6"/>
                <w:kern w:val="0"/>
                <w:sz w:val="18"/>
                <w:szCs w:val="18"/>
              </w:rPr>
              <w:t>）相关部门和责任人责任落实资料；</w:t>
            </w:r>
            <w:r>
              <w:rPr>
                <w:rFonts w:ascii="Times New Roman" w:hAnsi="Times New Roman" w:eastAsia="仿宋_GB2312"/>
                <w:color w:val="auto"/>
                <w:spacing w:val="-6"/>
                <w:kern w:val="0"/>
                <w:sz w:val="18"/>
                <w:szCs w:val="18"/>
              </w:rPr>
              <w:br w:type="textWrapping"/>
            </w:r>
            <w:r>
              <w:rPr>
                <w:rFonts w:hint="eastAsia" w:ascii="Times New Roman" w:hAnsi="Times New Roman" w:eastAsia="仿宋_GB2312"/>
                <w:color w:val="auto"/>
                <w:spacing w:val="-6"/>
                <w:kern w:val="0"/>
                <w:sz w:val="18"/>
                <w:szCs w:val="18"/>
              </w:rPr>
              <w:t>（</w:t>
            </w:r>
            <w:r>
              <w:rPr>
                <w:rFonts w:ascii="Times New Roman" w:hAnsi="Times New Roman" w:eastAsia="仿宋_GB2312"/>
                <w:color w:val="auto"/>
                <w:spacing w:val="-6"/>
                <w:kern w:val="0"/>
                <w:sz w:val="18"/>
                <w:szCs w:val="18"/>
              </w:rPr>
              <w:t>9</w:t>
            </w:r>
            <w:r>
              <w:rPr>
                <w:rFonts w:hint="eastAsia" w:ascii="Times New Roman" w:hAnsi="Times New Roman" w:eastAsia="仿宋_GB2312"/>
                <w:color w:val="auto"/>
                <w:spacing w:val="-6"/>
                <w:kern w:val="0"/>
                <w:sz w:val="18"/>
                <w:szCs w:val="18"/>
              </w:rPr>
              <w:t>）现场图片或影像资料；</w:t>
            </w:r>
            <w:r>
              <w:rPr>
                <w:rFonts w:ascii="Times New Roman" w:hAnsi="Times New Roman" w:eastAsia="仿宋_GB2312"/>
                <w:color w:val="auto"/>
                <w:spacing w:val="-6"/>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color w:val="auto"/>
                <w:spacing w:val="-6"/>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11</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4" w:space="0"/>
              <w:right w:val="single" w:color="auto" w:sz="4" w:space="0"/>
            </w:tcBorders>
            <w:vAlign w:val="center"/>
          </w:tcPr>
          <w:p>
            <w:pPr>
              <w:widowControl/>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《国务院关于预防煤矿生产安全事故的特别规定》第十条</w:t>
            </w:r>
            <w:r>
              <w:rPr>
                <w:rFonts w:hint="eastAsia" w:ascii="Times New Roman" w:hAnsi="Times New Roman" w:eastAsia="仿宋_GB2312"/>
                <w:color w:val="auto"/>
                <w:kern w:val="0"/>
                <w:sz w:val="18"/>
                <w:szCs w:val="18"/>
              </w:rPr>
              <w:t>煤矿有本规定第八条第二款所列情形之一，仍然进行生产的，由县级以上地方人民政府负责煤矿安全生产监督管理的部门或者煤矿安全监察机构责令停产整顿，提出整顿的内容、时间等具体要求，处</w:t>
            </w:r>
            <w:r>
              <w:rPr>
                <w:rFonts w:ascii="Times New Roman" w:hAnsi="Times New Roman" w:eastAsia="仿宋_GB2312"/>
                <w:color w:val="auto"/>
                <w:kern w:val="0"/>
                <w:sz w:val="18"/>
                <w:szCs w:val="18"/>
              </w:rPr>
              <w:t>50</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200</w:t>
            </w:r>
            <w:r>
              <w:rPr>
                <w:rFonts w:hint="eastAsia" w:ascii="Times New Roman" w:hAnsi="Times New Roman" w:eastAsia="仿宋_GB2312"/>
                <w:color w:val="auto"/>
                <w:kern w:val="0"/>
                <w:sz w:val="18"/>
                <w:szCs w:val="18"/>
              </w:rPr>
              <w:t>万元以下的罚款；对煤矿企业负责人处</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15</w:t>
            </w:r>
            <w:r>
              <w:rPr>
                <w:rFonts w:hint="eastAsia" w:ascii="Times New Roman" w:hAnsi="Times New Roman" w:eastAsia="仿宋_GB2312"/>
                <w:color w:val="auto"/>
                <w:kern w:val="0"/>
                <w:sz w:val="18"/>
                <w:szCs w:val="18"/>
              </w:rPr>
              <w:t>万元以下的罚款。</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对</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个月内</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次或者</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年内不得再担任任何煤矿的法定代表人或者矿长。</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2" w:hRule="atLeast"/>
          <w:jc w:val="center"/>
        </w:trPr>
        <w:tc>
          <w:tcPr>
            <w:tcW w:w="624" w:type="dxa"/>
            <w:vMerge w:val="continue"/>
            <w:tcBorders>
              <w:left w:val="single" w:color="auto" w:sz="6" w:space="0"/>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vMerge w:val="continue"/>
            <w:tcBorders>
              <w:left w:val="nil"/>
              <w:bottom w:val="single" w:color="auto" w:sz="6" w:space="0"/>
              <w:right w:val="single" w:color="auto" w:sz="4" w:space="0"/>
            </w:tcBorders>
            <w:vAlign w:val="center"/>
          </w:tcPr>
          <w:p>
            <w:pPr>
              <w:widowControl/>
              <w:jc w:val="left"/>
              <w:rPr>
                <w:rFonts w:ascii="Times New Roman" w:hAnsi="Times New Roman" w:eastAsia="仿宋_GB2312"/>
                <w:b/>
                <w:bCs/>
                <w:color w:val="auto"/>
                <w:kern w:val="0"/>
                <w:sz w:val="18"/>
                <w:szCs w:val="18"/>
              </w:rPr>
            </w:pPr>
          </w:p>
        </w:tc>
        <w:tc>
          <w:tcPr>
            <w:tcW w:w="948" w:type="dxa"/>
            <w:tcBorders>
              <w:top w:val="single" w:color="auto" w:sz="4"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p>
          <w:p>
            <w:pPr>
              <w:widowControl/>
              <w:rPr>
                <w:rFonts w:ascii="Times New Roman" w:hAnsi="Times New Roman" w:eastAsia="仿宋_GB2312"/>
                <w:b/>
                <w:bCs/>
                <w:color w:val="auto"/>
                <w:kern w:val="0"/>
                <w:sz w:val="18"/>
                <w:szCs w:val="18"/>
              </w:rPr>
            </w:pPr>
            <w:r>
              <w:rPr>
                <w:rFonts w:ascii="Times New Roman" w:hAnsi="Times New Roman" w:eastAsia="仿宋_GB2312"/>
                <w:color w:val="auto"/>
                <w:kern w:val="0"/>
                <w:sz w:val="18"/>
                <w:szCs w:val="18"/>
              </w:rPr>
              <w:t>13.3</w:t>
            </w:r>
            <w:r>
              <w:rPr>
                <w:rFonts w:hint="eastAsia" w:ascii="仿宋_GB2312" w:hAnsi="Times New Roman" w:eastAsia="仿宋_GB2312"/>
                <w:color w:val="auto"/>
                <w:kern w:val="0"/>
                <w:sz w:val="18"/>
                <w:szCs w:val="18"/>
              </w:rPr>
              <w:t>采区进（回）风巷、分区通风</w:t>
            </w:r>
            <w:r>
              <w:rPr>
                <w:rFonts w:hint="eastAsia" w:ascii="仿宋_GB2312" w:eastAsia="仿宋_GB2312"/>
                <w:color w:val="auto"/>
                <w:sz w:val="18"/>
                <w:szCs w:val="18"/>
              </w:rPr>
              <w:t>（重大生产安全事故隐患）</w:t>
            </w:r>
          </w:p>
        </w:tc>
        <w:tc>
          <w:tcPr>
            <w:tcW w:w="3899" w:type="dxa"/>
            <w:tcBorders>
              <w:top w:val="single" w:color="auto" w:sz="6" w:space="0"/>
              <w:left w:val="nil"/>
              <w:bottom w:val="single" w:color="auto" w:sz="6" w:space="0"/>
              <w:right w:val="single" w:color="auto" w:sz="6" w:space="0"/>
            </w:tcBorders>
            <w:vAlign w:val="center"/>
          </w:tcPr>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《国务院关于预防煤矿生产安全事故的特别规定》第八条第二款第（五）项</w:t>
            </w:r>
            <w:r>
              <w:rPr>
                <w:rFonts w:hint="eastAsia" w:ascii="Times New Roman" w:hAnsi="Times New Roman" w:eastAsia="仿宋_GB2312"/>
                <w:color w:val="auto"/>
                <w:kern w:val="0"/>
                <w:sz w:val="18"/>
                <w:szCs w:val="18"/>
              </w:rPr>
              <w:t>煤矿有下列重大安全生产隐患和行为的，应当立即停止生产，排除隐患：</w:t>
            </w:r>
          </w:p>
          <w:p>
            <w:pPr>
              <w:widowControl/>
              <w:ind w:firstLine="360" w:firstLineChars="200"/>
              <w:rPr>
                <w:rFonts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（五）通风系统不完善、不可靠的；</w:t>
            </w: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《煤矿重大事故隐患判定标准》第八条第五、六、七项</w:t>
            </w:r>
            <w:r>
              <w:rPr>
                <w:rFonts w:hint="eastAsia" w:ascii="Times New Roman" w:hAnsi="Times New Roman" w:eastAsia="仿宋_GB2312"/>
                <w:color w:val="auto"/>
                <w:sz w:val="18"/>
                <w:szCs w:val="18"/>
              </w:rPr>
              <w:t>“通风系统不完善、不可靠”重大事故隐患，是指有下列情形之一的：</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（五）高瓦斯、煤与瓦斯突出矿井的任一采（盘）区，开采容易自燃煤层、低瓦斯矿井开采煤层群和分层开采采用联合布置的采（盘）区，未设置专用回风巷，或者突出煤层工作面没有独立的回风系统的；</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（六）进、回风井之间和主要进、回风巷之间联络巷中的风墙、风门不符合《煤矿安全规程》规定，造成风流短路的；</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（七）采区进、回风巷未贯穿整个采区，或者虽贯穿整个采区但一段进风、一段回风，或者采用倾斜长壁布置，大巷未超前至少2个区段构成通风系统即开掘其他巷道的；</w:t>
            </w: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《煤矿安全规程》第一百四十九条</w:t>
            </w:r>
            <w:r>
              <w:rPr>
                <w:rFonts w:hint="eastAsia" w:ascii="Times New Roman" w:hAnsi="Times New Roman" w:eastAsia="仿宋_GB2312"/>
                <w:color w:val="auto"/>
                <w:kern w:val="0"/>
                <w:sz w:val="18"/>
                <w:szCs w:val="18"/>
              </w:rPr>
              <w:t>生产水平和采（盘）区必须实行分区通风。</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准备采区，必须在采区构成通风系统后，方可开掘其他巷道；采用倾斜长壁布置的，大巷必须至少超前</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个区段，并构成通风系统后，方可开掘其他巷道。采煤工作面必须在采（盘）区构成完整的通风、排水系统后，方可回采。</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高瓦斯、突出矿井的每个采（盘）区和开采容易自燃煤层的采（盘）区，必须设置至少</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条专用回风巷；低瓦斯矿井开采煤层群和分层开采采用联合布置的采（盘）区，必须设置</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条专用回风巷。</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采区进、回风巷必须贯穿整个采区，严禁一段为进风巷、一段为回风巷。</w:t>
            </w:r>
          </w:p>
        </w:tc>
        <w:tc>
          <w:tcPr>
            <w:tcW w:w="3899" w:type="dxa"/>
            <w:tcBorders>
              <w:top w:val="single" w:color="auto" w:sz="4" w:space="0"/>
              <w:left w:val="nil"/>
              <w:bottom w:val="single" w:color="auto" w:sz="6" w:space="0"/>
              <w:right w:val="single" w:color="auto" w:sz="6" w:space="0"/>
            </w:tcBorders>
            <w:vAlign w:val="center"/>
          </w:tcPr>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）设计资料及安全评价报告；</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）采掘工程平面图和通风系统图；</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）现场检查采区进回风巷设置及进回风风流方向；</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）相关部门和责任人责任落实资料；</w:t>
            </w:r>
          </w:p>
          <w:p>
            <w:pPr>
              <w:rPr>
                <w:rFonts w:ascii="Times New Roman" w:hAnsi="Times New Roman" w:eastAsia="仿宋_GB2312"/>
                <w:color w:val="auto"/>
                <w:spacing w:val="-6"/>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）现场图片或影像资料；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）其他相关证据。</w:t>
            </w:r>
          </w:p>
        </w:tc>
        <w:tc>
          <w:tcPr>
            <w:tcW w:w="3899" w:type="dxa"/>
            <w:tcBorders>
              <w:top w:val="single" w:color="auto" w:sz="4" w:space="0"/>
              <w:left w:val="nil"/>
              <w:bottom w:val="single" w:color="auto" w:sz="6" w:space="0"/>
              <w:right w:val="single" w:color="auto" w:sz="4" w:space="0"/>
            </w:tcBorders>
          </w:tcPr>
          <w:p>
            <w:pPr>
              <w:widowControl/>
              <w:ind w:firstLine="361" w:firstLineChars="200"/>
              <w:jc w:val="left"/>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《国务院关于预防煤矿生产安全事故的特别规定》第十条</w:t>
            </w:r>
            <w:r>
              <w:rPr>
                <w:rFonts w:hint="eastAsia" w:ascii="Times New Roman" w:hAnsi="Times New Roman" w:eastAsia="仿宋_GB2312"/>
                <w:color w:val="auto"/>
                <w:kern w:val="0"/>
                <w:sz w:val="18"/>
                <w:szCs w:val="18"/>
              </w:rPr>
              <w:t>煤矿有本规定第八条第二款所列情形之一，仍然进行生产的，由县级以上地方人民政府负责煤矿安全生产监督管理的部门或者煤矿安全监察机构责令停产整顿，提出整顿的内容、时间等具体要求，处</w:t>
            </w:r>
            <w:r>
              <w:rPr>
                <w:rFonts w:ascii="Times New Roman" w:hAnsi="Times New Roman" w:eastAsia="仿宋_GB2312"/>
                <w:color w:val="auto"/>
                <w:kern w:val="0"/>
                <w:sz w:val="18"/>
                <w:szCs w:val="18"/>
              </w:rPr>
              <w:t>50</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200</w:t>
            </w:r>
            <w:r>
              <w:rPr>
                <w:rFonts w:hint="eastAsia" w:ascii="Times New Roman" w:hAnsi="Times New Roman" w:eastAsia="仿宋_GB2312"/>
                <w:color w:val="auto"/>
                <w:kern w:val="0"/>
                <w:sz w:val="18"/>
                <w:szCs w:val="18"/>
              </w:rPr>
              <w:t>万元以下的罚款；对煤矿企业负责人处</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15</w:t>
            </w:r>
            <w:r>
              <w:rPr>
                <w:rFonts w:hint="eastAsia" w:ascii="Times New Roman" w:hAnsi="Times New Roman" w:eastAsia="仿宋_GB2312"/>
                <w:color w:val="auto"/>
                <w:kern w:val="0"/>
                <w:sz w:val="18"/>
                <w:szCs w:val="18"/>
              </w:rPr>
              <w:t>万元以下的罚款。</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对</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个月内</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次或者</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年内不得再担任任何煤矿的法定代表人或者矿长。</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244" w:hRule="atLeast"/>
          <w:jc w:val="center"/>
        </w:trPr>
        <w:tc>
          <w:tcPr>
            <w:tcW w:w="624" w:type="dxa"/>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tcBorders>
              <w:top w:val="single" w:color="auto" w:sz="6" w:space="0"/>
              <w:left w:val="nil"/>
              <w:bottom w:val="single" w:color="auto" w:sz="6" w:space="0"/>
              <w:right w:val="single" w:color="auto" w:sz="4" w:space="0"/>
            </w:tcBorders>
            <w:vAlign w:val="center"/>
          </w:tcPr>
          <w:p>
            <w:pPr>
              <w:widowControl/>
              <w:jc w:val="left"/>
              <w:rPr>
                <w:rFonts w:ascii="Times New Roman" w:hAnsi="Times New Roman" w:eastAsia="仿宋_GB2312"/>
                <w:b/>
                <w:bCs/>
                <w:color w:val="auto"/>
                <w:kern w:val="0"/>
                <w:sz w:val="18"/>
                <w:szCs w:val="18"/>
              </w:rPr>
            </w:pPr>
          </w:p>
        </w:tc>
        <w:tc>
          <w:tcPr>
            <w:tcW w:w="948" w:type="dxa"/>
            <w:tcBorders>
              <w:top w:val="single" w:color="auto" w:sz="6" w:space="0"/>
              <w:left w:val="single" w:color="auto" w:sz="4" w:space="0"/>
              <w:bottom w:val="single" w:color="auto" w:sz="6" w:space="0"/>
              <w:right w:val="single" w:color="auto" w:sz="6" w:space="0"/>
            </w:tcBorders>
            <w:shd w:val="clear" w:color="auto" w:fill="FFFFFF" w:themeFill="background1"/>
            <w:vAlign w:val="center"/>
          </w:tcPr>
          <w:p>
            <w:pPr>
              <w:widowControl/>
              <w:rPr>
                <w:rFonts w:ascii="Times New Roman" w:hAnsi="Times New Roman" w:eastAsia="仿宋_GB2312"/>
                <w:color w:val="auto"/>
                <w:kern w:val="0"/>
                <w:sz w:val="18"/>
                <w:szCs w:val="18"/>
              </w:rPr>
            </w:pPr>
          </w:p>
          <w:p>
            <w:pPr>
              <w:widowControl/>
              <w:rPr>
                <w:rFonts w:ascii="Times New Roman" w:hAnsi="Times New Roman" w:eastAsia="仿宋_GB2312"/>
                <w:color w:val="auto"/>
                <w:kern w:val="0"/>
                <w:sz w:val="18"/>
                <w:szCs w:val="18"/>
              </w:rPr>
            </w:pPr>
          </w:p>
          <w:p>
            <w:pPr>
              <w:widowControl/>
              <w:rPr>
                <w:rFonts w:ascii="Times New Roman" w:hAnsi="Times New Roman" w:eastAsia="仿宋_GB2312"/>
                <w:b/>
                <w:bCs/>
                <w:color w:val="auto"/>
                <w:kern w:val="0"/>
                <w:sz w:val="18"/>
                <w:szCs w:val="18"/>
              </w:rPr>
            </w:pPr>
            <w:r>
              <w:rPr>
                <w:rFonts w:ascii="Times New Roman" w:hAnsi="Times New Roman" w:eastAsia="仿宋_GB2312"/>
                <w:color w:val="auto"/>
                <w:kern w:val="0"/>
                <w:sz w:val="18"/>
                <w:szCs w:val="18"/>
              </w:rPr>
              <w:t>13.4</w:t>
            </w:r>
            <w:r>
              <w:rPr>
                <w:rFonts w:hint="eastAsia" w:ascii="Times New Roman" w:hAnsi="Times New Roman" w:eastAsia="仿宋_GB2312"/>
                <w:color w:val="auto"/>
                <w:kern w:val="0"/>
                <w:sz w:val="18"/>
                <w:szCs w:val="18"/>
              </w:rPr>
              <w:t>矿井测风</w:t>
            </w:r>
          </w:p>
        </w:tc>
        <w:tc>
          <w:tcPr>
            <w:tcW w:w="3899" w:type="dxa"/>
            <w:tcBorders>
              <w:top w:val="single" w:color="auto" w:sz="6" w:space="0"/>
              <w:left w:val="nil"/>
              <w:bottom w:val="single" w:color="auto" w:sz="6" w:space="0"/>
              <w:right w:val="single" w:color="auto" w:sz="6" w:space="0"/>
            </w:tcBorders>
            <w:shd w:val="clear" w:color="auto" w:fill="FFFFFF" w:themeFill="background1"/>
            <w:vAlign w:val="center"/>
          </w:tcPr>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《四川省安全生产条例》第四条第二款</w:t>
            </w:r>
            <w:r>
              <w:rPr>
                <w:rFonts w:hint="eastAsia" w:ascii="Times New Roman" w:hAnsi="Times New Roman" w:eastAsia="仿宋_GB2312"/>
                <w:color w:val="auto"/>
                <w:kern w:val="0"/>
                <w:sz w:val="18"/>
                <w:szCs w:val="18"/>
              </w:rPr>
              <w:t>生产经营单位及其从业人员必须遵守安全生产法律、法规、规章、标准、规范、作业规程以及安全技术措施等相关规定。</w:t>
            </w: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《煤矿安全规程》第一百四十条第一款</w:t>
            </w:r>
            <w:r>
              <w:rPr>
                <w:rFonts w:hint="eastAsia" w:ascii="Times New Roman" w:hAnsi="Times New Roman" w:eastAsia="仿宋_GB2312"/>
                <w:color w:val="auto"/>
                <w:kern w:val="0"/>
                <w:sz w:val="18"/>
                <w:szCs w:val="18"/>
              </w:rPr>
              <w:t>矿井必须建立测风制度</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每</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天至少进行</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次全面测风</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对采掘工作面和其他用风地点</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应当根据实际需要随时测风</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每次测风结果应当记录并写在测风地点的记录牌上。</w:t>
            </w:r>
          </w:p>
          <w:p>
            <w:pPr>
              <w:pStyle w:val="2"/>
              <w:ind w:firstLine="360"/>
              <w:rPr>
                <w:color w:val="auto"/>
                <w:sz w:val="18"/>
                <w:szCs w:val="18"/>
              </w:rPr>
            </w:pPr>
          </w:p>
        </w:tc>
        <w:tc>
          <w:tcPr>
            <w:tcW w:w="3899" w:type="dxa"/>
            <w:tcBorders>
              <w:top w:val="single" w:color="auto" w:sz="6" w:space="0"/>
              <w:left w:val="nil"/>
              <w:bottom w:val="single" w:color="auto" w:sz="6" w:space="0"/>
              <w:right w:val="single" w:color="auto" w:sz="6" w:space="0"/>
            </w:tcBorders>
            <w:shd w:val="clear" w:color="auto" w:fill="FFFFFF" w:themeFill="background1"/>
            <w:vAlign w:val="center"/>
          </w:tcPr>
          <w:p>
            <w:pPr>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）测风制度；</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）测风记录（报表）；</w:t>
            </w:r>
          </w:p>
          <w:p>
            <w:pPr>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）作业场所有毒有害物质浓度记录；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）采掘作业规程；</w:t>
            </w:r>
          </w:p>
          <w:p>
            <w:pPr>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）现场检查掘进工作面出风口距迎头距离、测风牌板、有毒有害物质的浓度资料；</w:t>
            </w:r>
          </w:p>
          <w:p>
            <w:pPr>
              <w:rPr>
                <w:rFonts w:ascii="Times New Roman" w:hAnsi="Times New Roman" w:eastAsia="仿宋_GB2312"/>
                <w:color w:val="auto"/>
                <w:spacing w:val="-6"/>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）图片或影像资料；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tcPr>
          <w:p>
            <w:pPr>
              <w:widowControl/>
              <w:ind w:firstLine="361" w:firstLineChars="200"/>
              <w:jc w:val="left"/>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《四川省安全生产条例》第七十七条</w:t>
            </w:r>
            <w:r>
              <w:rPr>
                <w:rFonts w:hint="eastAsia" w:ascii="Times New Roman" w:hAnsi="Times New Roman" w:eastAsia="仿宋_GB2312"/>
                <w:color w:val="auto"/>
                <w:kern w:val="0"/>
                <w:sz w:val="18"/>
                <w:szCs w:val="18"/>
              </w:rPr>
              <w:t>违反本条例，未采取安全措施，造成事故隐患但未发生伤亡事故的，由安全生产监督管理部门在分级实施监察的职责内给予警告、责令限期整改，对有现实危险的应责令有关岗位的人员停止作业，消除隐患</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对责任单位可并处</w:t>
            </w:r>
            <w:r>
              <w:rPr>
                <w:rFonts w:ascii="Times New Roman" w:hAnsi="Times New Roman" w:eastAsia="仿宋_GB2312"/>
                <w:color w:val="auto"/>
                <w:kern w:val="0"/>
                <w:sz w:val="18"/>
                <w:szCs w:val="18"/>
              </w:rPr>
              <w:t>5000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万元以下罚款，对责任人员可并处</w:t>
            </w:r>
            <w:r>
              <w:rPr>
                <w:rFonts w:ascii="Times New Roman" w:hAnsi="Times New Roman" w:eastAsia="仿宋_GB2312"/>
                <w:color w:val="auto"/>
                <w:kern w:val="0"/>
                <w:sz w:val="18"/>
                <w:szCs w:val="18"/>
              </w:rPr>
              <w:t>500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2000</w:t>
            </w:r>
            <w:r>
              <w:rPr>
                <w:rFonts w:hint="eastAsia" w:ascii="Times New Roman" w:hAnsi="Times New Roman" w:eastAsia="仿宋_GB2312"/>
                <w:color w:val="auto"/>
                <w:kern w:val="0"/>
                <w:sz w:val="18"/>
                <w:szCs w:val="18"/>
              </w:rPr>
              <w:t>元以下罚款。应负行政责任的，由有关部门给予行政处分。</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00" w:hRule="atLeast"/>
          <w:jc w:val="center"/>
        </w:trPr>
        <w:tc>
          <w:tcPr>
            <w:tcW w:w="624" w:type="dxa"/>
            <w:tcBorders>
              <w:top w:val="single" w:color="auto" w:sz="6" w:space="0"/>
              <w:left w:val="single" w:color="auto" w:sz="6" w:space="0"/>
              <w:right w:val="single" w:color="auto" w:sz="6" w:space="0"/>
            </w:tcBorders>
            <w:vAlign w:val="center"/>
          </w:tcPr>
          <w:p>
            <w:pPr>
              <w:jc w:val="center"/>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13</w:t>
            </w:r>
          </w:p>
        </w:tc>
        <w:tc>
          <w:tcPr>
            <w:tcW w:w="948" w:type="dxa"/>
            <w:tcBorders>
              <w:top w:val="single" w:color="auto" w:sz="6" w:space="0"/>
              <w:left w:val="nil"/>
              <w:right w:val="single" w:color="auto" w:sz="4" w:space="0"/>
            </w:tcBorders>
            <w:vAlign w:val="center"/>
          </w:tcPr>
          <w:p>
            <w:pPr>
              <w:jc w:val="center"/>
              <w:rPr>
                <w:rFonts w:ascii="Times New Roman" w:hAnsi="Times New Roman" w:eastAsia="仿宋_GB2312"/>
                <w:b/>
                <w:bCs/>
                <w:color w:val="auto"/>
                <w:kern w:val="0"/>
                <w:sz w:val="18"/>
                <w:szCs w:val="18"/>
              </w:rPr>
            </w:pPr>
            <w:r>
              <w:rPr>
                <w:rFonts w:hint="eastAsia" w:ascii="Times New Roman" w:hAnsi="Times New Roman" w:eastAsia="仿宋_GB2312"/>
                <w:bCs/>
                <w:color w:val="auto"/>
                <w:kern w:val="0"/>
                <w:sz w:val="18"/>
                <w:szCs w:val="18"/>
              </w:rPr>
              <w:t>通风安全管理</w:t>
            </w:r>
          </w:p>
        </w:tc>
        <w:tc>
          <w:tcPr>
            <w:tcW w:w="948" w:type="dxa"/>
            <w:tcBorders>
              <w:top w:val="single" w:color="auto" w:sz="6" w:space="0"/>
              <w:left w:val="single" w:color="auto" w:sz="4" w:space="0"/>
              <w:bottom w:val="single" w:color="auto" w:sz="6" w:space="0"/>
              <w:right w:val="single" w:color="auto" w:sz="6" w:space="0"/>
            </w:tcBorders>
            <w:vAlign w:val="center"/>
          </w:tcPr>
          <w:p>
            <w:pPr>
              <w:widowControl/>
              <w:jc w:val="left"/>
              <w:rPr>
                <w:rFonts w:ascii="Times New Roman" w:hAnsi="Times New Roman" w:eastAsia="仿宋_GB2312"/>
                <w:color w:val="auto"/>
                <w:kern w:val="0"/>
                <w:sz w:val="18"/>
                <w:szCs w:val="18"/>
              </w:rPr>
            </w:pPr>
          </w:p>
          <w:p>
            <w:pPr>
              <w:widowControl/>
              <w:jc w:val="left"/>
              <w:rPr>
                <w:rFonts w:ascii="Times New Roman" w:hAnsi="Times New Roman" w:eastAsia="仿宋_GB2312"/>
                <w:b/>
                <w:bCs/>
                <w:color w:val="auto"/>
                <w:kern w:val="0"/>
                <w:sz w:val="18"/>
                <w:szCs w:val="18"/>
              </w:rPr>
            </w:pPr>
            <w:r>
              <w:rPr>
                <w:rFonts w:ascii="Times New Roman" w:hAnsi="Times New Roman" w:eastAsia="仿宋_GB2312"/>
                <w:color w:val="auto"/>
                <w:kern w:val="0"/>
                <w:sz w:val="18"/>
                <w:szCs w:val="18"/>
              </w:rPr>
              <w:t>13.5</w:t>
            </w:r>
            <w:r>
              <w:rPr>
                <w:rFonts w:hint="eastAsia" w:ascii="Times New Roman" w:hAnsi="Times New Roman" w:eastAsia="仿宋_GB2312"/>
                <w:color w:val="auto"/>
                <w:kern w:val="0"/>
                <w:sz w:val="18"/>
                <w:szCs w:val="18"/>
              </w:rPr>
              <w:t>密闭管理</w:t>
            </w:r>
          </w:p>
        </w:tc>
        <w:tc>
          <w:tcPr>
            <w:tcW w:w="3899" w:type="dxa"/>
            <w:tcBorders>
              <w:top w:val="single" w:color="auto" w:sz="6" w:space="0"/>
              <w:left w:val="nil"/>
              <w:bottom w:val="single" w:color="auto" w:sz="6" w:space="0"/>
              <w:right w:val="single" w:color="auto" w:sz="6" w:space="0"/>
            </w:tcBorders>
            <w:vAlign w:val="center"/>
          </w:tcPr>
          <w:p>
            <w:pPr>
              <w:widowControl/>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《四川省安全生产条例》第四条第二款</w:t>
            </w:r>
            <w:r>
              <w:rPr>
                <w:rFonts w:hint="eastAsia" w:ascii="Times New Roman" w:hAnsi="Times New Roman" w:eastAsia="仿宋_GB2312"/>
                <w:color w:val="auto"/>
                <w:kern w:val="0"/>
                <w:sz w:val="18"/>
                <w:szCs w:val="18"/>
              </w:rPr>
              <w:t>生产经营单位及其从业人员必须遵守安全生产法律、法规、规章、标准、规范、作业规程以及安全技术措施等相关规定。</w:t>
            </w: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《煤矿安全规程》第二百七十八条</w:t>
            </w:r>
            <w:r>
              <w:rPr>
                <w:rFonts w:hint="eastAsia" w:ascii="Times New Roman" w:hAnsi="Times New Roman" w:eastAsia="仿宋_GB2312"/>
                <w:color w:val="auto"/>
                <w:kern w:val="0"/>
                <w:sz w:val="18"/>
                <w:szCs w:val="18"/>
              </w:rPr>
              <w:t>永久性密闭墙的管理应当遵守下列规定</w:t>
            </w:r>
            <w:r>
              <w:rPr>
                <w:rFonts w:ascii="Times New Roman" w:hAnsi="Times New Roman" w:eastAsia="仿宋_GB2312"/>
                <w:color w:val="auto"/>
                <w:kern w:val="0"/>
                <w:sz w:val="18"/>
                <w:szCs w:val="18"/>
              </w:rPr>
              <w:t>:</w:t>
            </w:r>
          </w:p>
          <w:p>
            <w:pPr>
              <w:widowControl/>
              <w:ind w:firstLine="360" w:firstLineChars="200"/>
              <w:rPr>
                <w:rFonts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（一）每个密闭墙附近必须设置栅栏、警标，禁止人员入内，并悬挂说明牌。</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（二）定期测定和分析密闭墙内的气体成分和空气温度。</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（三）定期检查密闭墙外的空气温度、瓦斯浓度，密闭墙内外空气压差以及密闭墙墙体。发现封闭不严、有其他缺陷或者火区有异常变化时，必须采取措施及时处理。</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（四）所有测定和检查结果，必须记入防火记录簿。</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（五）矿井做大幅度风量调整时，应当测定密闭墙内的气体成分和空气温度。</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（六）井下所有永久性密闭墙都应当编号，并在火区位置关系图中注明。</w:t>
            </w:r>
          </w:p>
          <w:p>
            <w:pPr>
              <w:widowControl/>
              <w:ind w:firstLine="360" w:firstLineChars="200"/>
              <w:rPr>
                <w:rFonts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密闭墙的质量标准由煤矿企业统一制定。</w:t>
            </w:r>
          </w:p>
        </w:tc>
        <w:tc>
          <w:tcPr>
            <w:tcW w:w="3899" w:type="dxa"/>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）密闭管理图纸；</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）密闭检查记录；</w:t>
            </w:r>
          </w:p>
          <w:p>
            <w:pPr>
              <w:widowControl/>
              <w:rPr>
                <w:rFonts w:ascii="Times New Roman" w:hAnsi="Times New Roman" w:eastAsia="仿宋_GB2312"/>
                <w:color w:val="auto"/>
                <w:spacing w:val="-6"/>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）密闭管理台账；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）现场图片或影像资料；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tcPr>
          <w:p>
            <w:pPr>
              <w:widowControl/>
              <w:ind w:firstLine="361" w:firstLineChars="200"/>
              <w:rPr>
                <w:rFonts w:ascii="Times New Roman" w:hAnsi="Times New Roman" w:eastAsia="仿宋_GB2312"/>
                <w:b/>
                <w:bCs/>
                <w:color w:val="auto"/>
                <w:kern w:val="0"/>
                <w:sz w:val="18"/>
                <w:szCs w:val="18"/>
              </w:rPr>
            </w:pPr>
          </w:p>
          <w:p>
            <w:pPr>
              <w:widowControl/>
              <w:ind w:firstLine="361" w:firstLineChars="200"/>
              <w:jc w:val="left"/>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《四川省安全生产条例》第七十七条</w:t>
            </w:r>
            <w:r>
              <w:rPr>
                <w:rFonts w:hint="eastAsia" w:ascii="Times New Roman" w:hAnsi="Times New Roman" w:eastAsia="仿宋_GB2312"/>
                <w:color w:val="auto"/>
                <w:kern w:val="0"/>
                <w:sz w:val="18"/>
                <w:szCs w:val="18"/>
              </w:rPr>
              <w:t>违反本条例，未采取安全措施，造成事故隐患但未发生伤亡事故的，由安全生产监督管理部门在分级实施监察的职责内给予警告、责令限期整改，对有现实危险的应责令有关岗位的人员停止作业，消除隐患</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对责任单位可并处</w:t>
            </w:r>
            <w:r>
              <w:rPr>
                <w:rFonts w:ascii="Times New Roman" w:hAnsi="Times New Roman" w:eastAsia="仿宋_GB2312"/>
                <w:color w:val="auto"/>
                <w:kern w:val="0"/>
                <w:sz w:val="18"/>
                <w:szCs w:val="18"/>
              </w:rPr>
              <w:t>5000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万元以下罚款，对责任人员可并处</w:t>
            </w:r>
            <w:r>
              <w:rPr>
                <w:rFonts w:ascii="Times New Roman" w:hAnsi="Times New Roman" w:eastAsia="仿宋_GB2312"/>
                <w:color w:val="auto"/>
                <w:kern w:val="0"/>
                <w:sz w:val="18"/>
                <w:szCs w:val="18"/>
              </w:rPr>
              <w:t>500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2000</w:t>
            </w:r>
            <w:r>
              <w:rPr>
                <w:rFonts w:hint="eastAsia" w:ascii="Times New Roman" w:hAnsi="Times New Roman" w:eastAsia="仿宋_GB2312"/>
                <w:color w:val="auto"/>
                <w:kern w:val="0"/>
                <w:sz w:val="18"/>
                <w:szCs w:val="18"/>
              </w:rPr>
              <w:t>元以下罚款。应负行政责任的，由有关部门给予行政处分。</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624" w:type="dxa"/>
            <w:tcBorders>
              <w:top w:val="single" w:color="auto" w:sz="6" w:space="0"/>
              <w:left w:val="single" w:color="auto" w:sz="6" w:space="0"/>
              <w:bottom w:val="single" w:color="auto" w:sz="6" w:space="0"/>
              <w:right w:val="single" w:color="auto" w:sz="6" w:space="0"/>
            </w:tcBorders>
            <w:noWrap/>
            <w:vAlign w:val="center"/>
          </w:tcPr>
          <w:p>
            <w:pPr>
              <w:widowControl/>
              <w:jc w:val="center"/>
              <w:rPr>
                <w:rFonts w:ascii="Times New Roman" w:hAnsi="Times New Roman" w:eastAsia="仿宋_GB2312"/>
                <w:bCs/>
                <w:color w:val="auto"/>
                <w:kern w:val="0"/>
                <w:sz w:val="18"/>
                <w:szCs w:val="18"/>
              </w:rPr>
            </w:pPr>
          </w:p>
        </w:tc>
        <w:tc>
          <w:tcPr>
            <w:tcW w:w="948" w:type="dxa"/>
            <w:tcBorders>
              <w:top w:val="single" w:color="auto" w:sz="6" w:space="0"/>
              <w:left w:val="nil"/>
              <w:bottom w:val="single" w:color="auto" w:sz="6" w:space="0"/>
              <w:right w:val="single" w:color="auto" w:sz="4" w:space="0"/>
            </w:tcBorders>
            <w:vAlign w:val="center"/>
          </w:tcPr>
          <w:p>
            <w:pPr>
              <w:widowControl/>
              <w:jc w:val="center"/>
              <w:rPr>
                <w:rFonts w:ascii="Times New Roman" w:hAnsi="Times New Roman" w:eastAsia="仿宋_GB2312"/>
                <w:bCs/>
                <w:color w:val="auto"/>
                <w:kern w:val="0"/>
                <w:sz w:val="18"/>
                <w:szCs w:val="18"/>
              </w:rPr>
            </w:pPr>
          </w:p>
        </w:tc>
        <w:tc>
          <w:tcPr>
            <w:tcW w:w="948" w:type="dxa"/>
            <w:tcBorders>
              <w:top w:val="single" w:color="auto" w:sz="6" w:space="0"/>
              <w:left w:val="single" w:color="auto" w:sz="4" w:space="0"/>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p>
        </w:tc>
        <w:tc>
          <w:tcPr>
            <w:tcW w:w="3899" w:type="dxa"/>
            <w:tcBorders>
              <w:top w:val="single" w:color="auto" w:sz="6" w:space="0"/>
              <w:left w:val="nil"/>
              <w:bottom w:val="single" w:color="auto" w:sz="6" w:space="0"/>
              <w:right w:val="single" w:color="auto" w:sz="6" w:space="0"/>
            </w:tcBorders>
            <w:vAlign w:val="center"/>
          </w:tcPr>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《中华人民共和国安全生产法》第三十六条第三款</w:t>
            </w:r>
            <w:r>
              <w:rPr>
                <w:rFonts w:hint="eastAsia" w:ascii="Times New Roman" w:hAnsi="Times New Roman" w:eastAsia="仿宋_GB2312"/>
                <w:color w:val="auto"/>
                <w:sz w:val="18"/>
                <w:szCs w:val="18"/>
              </w:rPr>
              <w:t>生产经营单位不得关闭、破坏直接关系生产安全的监控、报警、防护、救生设备、设施，或者篡改、隐瞒、销毁其相关数据、信息。</w:t>
            </w:r>
          </w:p>
        </w:tc>
        <w:tc>
          <w:tcPr>
            <w:tcW w:w="3899" w:type="dxa"/>
            <w:tcBorders>
              <w:top w:val="single" w:color="auto" w:sz="6" w:space="0"/>
              <w:left w:val="nil"/>
              <w:bottom w:val="single" w:color="auto" w:sz="6" w:space="0"/>
              <w:right w:val="single" w:color="auto" w:sz="6" w:space="0"/>
            </w:tcBorders>
            <w:vAlign w:val="center"/>
          </w:tcPr>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（1）企业营业执照和有关证照（安全生产许可证等）；</w:t>
            </w:r>
            <w:r>
              <w:rPr>
                <w:rFonts w:hint="eastAsia" w:ascii="Times New Roman" w:hAnsi="Times New Roman" w:eastAsia="仿宋_GB2312"/>
                <w:color w:val="auto"/>
                <w:sz w:val="18"/>
                <w:szCs w:val="18"/>
              </w:rPr>
              <w:br w:type="textWrapping"/>
            </w:r>
            <w:r>
              <w:rPr>
                <w:rFonts w:hint="eastAsia" w:ascii="Times New Roman" w:hAnsi="Times New Roman" w:eastAsia="仿宋_GB2312"/>
                <w:color w:val="auto"/>
                <w:sz w:val="18"/>
                <w:szCs w:val="18"/>
              </w:rPr>
              <w:t>（2）单位负责人等相关人员的身份证明、任职文件及其询问笔录；</w:t>
            </w:r>
            <w:r>
              <w:rPr>
                <w:rFonts w:hint="eastAsia" w:ascii="Times New Roman" w:hAnsi="Times New Roman" w:eastAsia="仿宋_GB2312"/>
                <w:color w:val="auto"/>
                <w:sz w:val="18"/>
                <w:szCs w:val="18"/>
              </w:rPr>
              <w:br w:type="textWrapping"/>
            </w:r>
            <w:r>
              <w:rPr>
                <w:rFonts w:hint="eastAsia" w:ascii="Times New Roman" w:hAnsi="Times New Roman" w:eastAsia="仿宋_GB2312"/>
                <w:color w:val="auto"/>
                <w:sz w:val="18"/>
                <w:szCs w:val="18"/>
              </w:rPr>
              <w:t>（3）设计资料及安全评价报告；</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（4）监控系统布置图；</w:t>
            </w:r>
            <w:r>
              <w:rPr>
                <w:rFonts w:hint="eastAsia" w:ascii="Times New Roman" w:hAnsi="Times New Roman" w:eastAsia="仿宋_GB2312"/>
                <w:color w:val="auto"/>
                <w:sz w:val="18"/>
                <w:szCs w:val="18"/>
              </w:rPr>
              <w:br w:type="textWrapping"/>
            </w:r>
            <w:r>
              <w:rPr>
                <w:rFonts w:hint="eastAsia" w:ascii="Times New Roman" w:hAnsi="Times New Roman" w:eastAsia="仿宋_GB2312"/>
                <w:color w:val="auto"/>
                <w:sz w:val="18"/>
                <w:szCs w:val="18"/>
              </w:rPr>
              <w:t>（5）监控设备安设、检修、运行记录或资料；</w:t>
            </w:r>
            <w:r>
              <w:rPr>
                <w:rFonts w:hint="eastAsia" w:ascii="Times New Roman" w:hAnsi="Times New Roman" w:eastAsia="仿宋_GB2312"/>
                <w:color w:val="auto"/>
                <w:sz w:val="18"/>
                <w:szCs w:val="18"/>
              </w:rPr>
              <w:br w:type="textWrapping"/>
            </w:r>
            <w:r>
              <w:rPr>
                <w:rFonts w:hint="eastAsia" w:ascii="Times New Roman" w:hAnsi="Times New Roman" w:eastAsia="仿宋_GB2312"/>
                <w:color w:val="auto"/>
                <w:sz w:val="18"/>
                <w:szCs w:val="18"/>
              </w:rPr>
              <w:t>（6）相关部门和责任人责任落实资料；</w:t>
            </w:r>
            <w:r>
              <w:rPr>
                <w:rFonts w:hint="eastAsia" w:ascii="Times New Roman" w:hAnsi="Times New Roman" w:eastAsia="仿宋_GB2312"/>
                <w:color w:val="auto"/>
                <w:sz w:val="18"/>
                <w:szCs w:val="18"/>
              </w:rPr>
              <w:br w:type="textWrapping"/>
            </w:r>
            <w:r>
              <w:rPr>
                <w:rFonts w:hint="eastAsia" w:ascii="Times New Roman" w:hAnsi="Times New Roman" w:eastAsia="仿宋_GB2312"/>
                <w:color w:val="auto"/>
                <w:sz w:val="18"/>
                <w:szCs w:val="18"/>
              </w:rPr>
              <w:t>（7）现场图片或影像资料；</w:t>
            </w:r>
            <w:r>
              <w:rPr>
                <w:rFonts w:hint="eastAsia" w:ascii="Times New Roman" w:hAnsi="Times New Roman" w:eastAsia="仿宋_GB2312"/>
                <w:color w:val="auto"/>
                <w:sz w:val="18"/>
                <w:szCs w:val="18"/>
              </w:rPr>
              <w:br w:type="textWrapping"/>
            </w:r>
            <w:r>
              <w:rPr>
                <w:rFonts w:hint="eastAsia" w:ascii="Times New Roman" w:hAnsi="Times New Roman" w:eastAsia="仿宋_GB2312"/>
                <w:color w:val="auto"/>
                <w:sz w:val="18"/>
                <w:szCs w:val="18"/>
              </w:rPr>
              <w:t>（8）《现场检查记录》《责令限期整改指令书》等相关执法文书；</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（9）其他相关证据。</w:t>
            </w:r>
          </w:p>
        </w:tc>
        <w:tc>
          <w:tcPr>
            <w:tcW w:w="3899" w:type="dxa"/>
            <w:tcBorders>
              <w:top w:val="single" w:color="auto" w:sz="6" w:space="0"/>
              <w:left w:val="nil"/>
              <w:bottom w:val="single" w:color="auto" w:sz="6" w:space="0"/>
              <w:right w:val="single" w:color="auto" w:sz="4" w:space="0"/>
            </w:tcBorders>
          </w:tcPr>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 xml:space="preserve">《中华人民共和国安全生产法》第九十九条第四项 </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（四）关闭、破坏直接关系生产安全的监控、报警、防护、救生设备、设施，或者篡改、隐瞒、销毁其相关数据、信息的；</w:t>
            </w:r>
          </w:p>
          <w:p>
            <w:pPr>
              <w:widowControl/>
              <w:ind w:firstLine="360" w:firstLineChars="200"/>
              <w:jc w:val="left"/>
              <w:rPr>
                <w:rFonts w:ascii="Times New Roman" w:hAnsi="Times New Roman" w:eastAsia="仿宋_GB2312"/>
                <w:color w:val="auto"/>
                <w:kern w:val="0"/>
                <w:sz w:val="18"/>
                <w:szCs w:val="18"/>
              </w:rPr>
            </w:pP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restart"/>
            <w:tcBorders>
              <w:top w:val="single" w:color="auto" w:sz="6" w:space="0"/>
              <w:left w:val="single" w:color="auto" w:sz="6" w:space="0"/>
              <w:bottom w:val="single" w:color="auto" w:sz="6" w:space="0"/>
              <w:right w:val="single" w:color="auto" w:sz="6" w:space="0"/>
            </w:tcBorders>
            <w:noWrap/>
            <w:vAlign w:val="center"/>
          </w:tcPr>
          <w:p>
            <w:pPr>
              <w:widowControl/>
              <w:jc w:val="center"/>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14</w:t>
            </w:r>
          </w:p>
        </w:tc>
        <w:tc>
          <w:tcPr>
            <w:tcW w:w="948" w:type="dxa"/>
            <w:vMerge w:val="restart"/>
            <w:tcBorders>
              <w:top w:val="single" w:color="auto" w:sz="6" w:space="0"/>
              <w:left w:val="nil"/>
              <w:bottom w:val="single" w:color="auto" w:sz="6" w:space="0"/>
              <w:right w:val="single" w:color="auto" w:sz="4" w:space="0"/>
            </w:tcBorders>
            <w:vAlign w:val="center"/>
          </w:tcPr>
          <w:p>
            <w:pPr>
              <w:widowControl/>
              <w:jc w:val="center"/>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监测监控</w:t>
            </w:r>
          </w:p>
        </w:tc>
        <w:tc>
          <w:tcPr>
            <w:tcW w:w="948" w:type="dxa"/>
            <w:tcBorders>
              <w:top w:val="single" w:color="auto" w:sz="6" w:space="0"/>
              <w:left w:val="single" w:color="auto" w:sz="4" w:space="0"/>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14.1</w:t>
            </w:r>
            <w:r>
              <w:rPr>
                <w:rFonts w:hint="eastAsia" w:ascii="Times New Roman" w:hAnsi="Times New Roman" w:eastAsia="仿宋_GB2312"/>
                <w:color w:val="auto"/>
                <w:kern w:val="0"/>
                <w:sz w:val="18"/>
                <w:szCs w:val="18"/>
              </w:rPr>
              <w:t>甲烷风电闭锁装置或者甲烷断电仪和风电闭锁装置（重大生产安全事故隐患）</w:t>
            </w:r>
          </w:p>
        </w:tc>
        <w:tc>
          <w:tcPr>
            <w:tcW w:w="3899" w:type="dxa"/>
            <w:tcBorders>
              <w:top w:val="single" w:color="auto" w:sz="6" w:space="0"/>
              <w:left w:val="nil"/>
              <w:bottom w:val="single" w:color="auto" w:sz="6" w:space="0"/>
              <w:right w:val="single" w:color="auto" w:sz="6" w:space="0"/>
            </w:tcBorders>
            <w:vAlign w:val="center"/>
          </w:tcPr>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《国务院关于预防煤矿生产安全事故的特别规定》第八条第二款第（五）项</w:t>
            </w:r>
            <w:r>
              <w:rPr>
                <w:rFonts w:hint="eastAsia" w:ascii="Times New Roman" w:hAnsi="Times New Roman" w:eastAsia="仿宋_GB2312"/>
                <w:color w:val="auto"/>
                <w:kern w:val="0"/>
                <w:sz w:val="18"/>
                <w:szCs w:val="18"/>
              </w:rPr>
              <w:t>煤矿有下列重大安全生产隐患和行为的，应当立即停止生产，排除隐患：</w:t>
            </w:r>
          </w:p>
          <w:p>
            <w:pPr>
              <w:widowControl/>
              <w:ind w:firstLine="360" w:firstLineChars="200"/>
              <w:rPr>
                <w:rFonts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（五）通风系统不完善、不可靠的；</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《煤矿重大事故隐患判定标准》第八条第（八）项</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通风系统不完善、不可靠</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重大事故隐患，是指有下列情形之一的：</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（八）煤巷、半煤岩巷和有瓦斯涌出的岩巷掘进未按照国家规定装备甲烷电、风电闭锁装置或者有关装置不能正常使用的；</w:t>
            </w:r>
          </w:p>
        </w:tc>
        <w:tc>
          <w:tcPr>
            <w:tcW w:w="3899" w:type="dxa"/>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）设计资料及安全评价报告；</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）监控系统布置图及监控记录；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）结合现场查掘进工作面甲烷风电闭锁装置或者甲烷断电仪和风电闭锁装置安设、检修、运行记录或资料；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）相关部门和责任人责任落实资料；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）现场图片或影像资料；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tcPr>
          <w:p>
            <w:pPr>
              <w:widowControl/>
              <w:ind w:firstLine="361" w:firstLineChars="200"/>
              <w:jc w:val="left"/>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《国务院关于预防煤矿生产安全事故的特别规定》第十条</w:t>
            </w:r>
            <w:r>
              <w:rPr>
                <w:rFonts w:hint="eastAsia" w:ascii="Times New Roman" w:hAnsi="Times New Roman" w:eastAsia="仿宋_GB2312"/>
                <w:color w:val="auto"/>
                <w:kern w:val="0"/>
                <w:sz w:val="18"/>
                <w:szCs w:val="18"/>
              </w:rPr>
              <w:t>煤矿有本规定第八条第二款所列情形之一，仍然进行生产的，由县级以上地方人民政府负责煤矿安全生产监督管理的部门或者煤矿安全监察机构责令停产整顿，提出整顿的内容、时间等具体要求，处</w:t>
            </w:r>
            <w:r>
              <w:rPr>
                <w:rFonts w:ascii="Times New Roman" w:hAnsi="Times New Roman" w:eastAsia="仿宋_GB2312"/>
                <w:color w:val="auto"/>
                <w:kern w:val="0"/>
                <w:sz w:val="18"/>
                <w:szCs w:val="18"/>
              </w:rPr>
              <w:t>50</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200</w:t>
            </w:r>
            <w:r>
              <w:rPr>
                <w:rFonts w:hint="eastAsia" w:ascii="Times New Roman" w:hAnsi="Times New Roman" w:eastAsia="仿宋_GB2312"/>
                <w:color w:val="auto"/>
                <w:kern w:val="0"/>
                <w:sz w:val="18"/>
                <w:szCs w:val="18"/>
              </w:rPr>
              <w:t>万元以下的罚款；对煤矿企业负责人处</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15</w:t>
            </w:r>
            <w:r>
              <w:rPr>
                <w:rFonts w:hint="eastAsia" w:ascii="Times New Roman" w:hAnsi="Times New Roman" w:eastAsia="仿宋_GB2312"/>
                <w:color w:val="auto"/>
                <w:kern w:val="0"/>
                <w:sz w:val="18"/>
                <w:szCs w:val="18"/>
              </w:rPr>
              <w:t>万元以下的罚款。</w:t>
            </w:r>
          </w:p>
          <w:p>
            <w:pPr>
              <w:widowControl/>
              <w:ind w:firstLine="360" w:firstLineChars="200"/>
              <w:jc w:val="lef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对</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个月内</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次或者</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年内不得再担任任何煤矿的法定代表人或者矿长。</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2" w:hRule="atLeast"/>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vMerge w:val="continue"/>
            <w:tcBorders>
              <w:top w:val="single" w:color="auto" w:sz="6" w:space="0"/>
              <w:left w:val="nil"/>
              <w:bottom w:val="single" w:color="auto" w:sz="6" w:space="0"/>
              <w:right w:val="single" w:color="auto" w:sz="4" w:space="0"/>
            </w:tcBorders>
            <w:vAlign w:val="center"/>
          </w:tcPr>
          <w:p>
            <w:pPr>
              <w:widowControl/>
              <w:jc w:val="left"/>
              <w:rPr>
                <w:rFonts w:ascii="Times New Roman" w:hAnsi="Times New Roman" w:eastAsia="仿宋_GB2312"/>
                <w:b/>
                <w:bCs/>
                <w:color w:val="auto"/>
                <w:kern w:val="0"/>
                <w:sz w:val="18"/>
                <w:szCs w:val="18"/>
              </w:rPr>
            </w:pPr>
          </w:p>
        </w:tc>
        <w:tc>
          <w:tcPr>
            <w:tcW w:w="948" w:type="dxa"/>
            <w:tcBorders>
              <w:top w:val="single" w:color="auto" w:sz="6" w:space="0"/>
              <w:left w:val="single" w:color="auto" w:sz="4" w:space="0"/>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14.2</w:t>
            </w:r>
            <w:r>
              <w:rPr>
                <w:rFonts w:hint="eastAsia" w:ascii="Times New Roman" w:hAnsi="Times New Roman" w:eastAsia="仿宋_GB2312"/>
                <w:color w:val="auto"/>
                <w:kern w:val="0"/>
                <w:sz w:val="18"/>
                <w:szCs w:val="18"/>
              </w:rPr>
              <w:t>监控设备调校</w:t>
            </w:r>
          </w:p>
        </w:tc>
        <w:tc>
          <w:tcPr>
            <w:tcW w:w="3899" w:type="dxa"/>
            <w:tcBorders>
              <w:top w:val="single" w:color="auto" w:sz="6" w:space="0"/>
              <w:left w:val="nil"/>
              <w:bottom w:val="single" w:color="auto" w:sz="6" w:space="0"/>
              <w:right w:val="single" w:color="auto" w:sz="6" w:space="0"/>
            </w:tcBorders>
            <w:vAlign w:val="center"/>
          </w:tcPr>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《中华人民共和国安全生产法》 第三十六条第一款、第二款</w:t>
            </w:r>
            <w:r>
              <w:rPr>
                <w:rFonts w:hint="eastAsia" w:ascii="Times New Roman" w:hAnsi="Times New Roman" w:eastAsia="仿宋_GB2312"/>
                <w:color w:val="auto"/>
                <w:sz w:val="18"/>
                <w:szCs w:val="18"/>
              </w:rPr>
              <w:t xml:space="preserve"> 安全设备的设计、制造、安装、使用、检测、维修、改造和报废，应当符合国家标准或者行业标准。</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生产经营单位必须对安全设备进行经常性维护、保养，并定期检测，保证正常运转。维护、保养、检测应当作好记录，并由有关人员签字。</w:t>
            </w: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《煤矿安全规程》第四百九十二条</w:t>
            </w:r>
            <w:r>
              <w:rPr>
                <w:rFonts w:hint="eastAsia" w:ascii="Times New Roman" w:hAnsi="Times New Roman" w:eastAsia="仿宋_GB2312"/>
                <w:color w:val="auto"/>
                <w:kern w:val="0"/>
                <w:sz w:val="18"/>
                <w:szCs w:val="18"/>
              </w:rPr>
              <w:t xml:space="preserve">  安全监控设备必须定期调校、测试，每月至少</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次。</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采用载体催化元件的甲烷传感器必须使用校准气样和空气气样在设备设置地点调校，便携式甲烷检测报警仪在仪器维修室调校，每</w:t>
            </w:r>
            <w:r>
              <w:rPr>
                <w:rFonts w:ascii="Times New Roman" w:hAnsi="Times New Roman" w:eastAsia="仿宋_GB2312"/>
                <w:color w:val="auto"/>
                <w:kern w:val="0"/>
                <w:sz w:val="18"/>
                <w:szCs w:val="18"/>
              </w:rPr>
              <w:t>15</w:t>
            </w:r>
            <w:r>
              <w:rPr>
                <w:rFonts w:hint="eastAsia" w:ascii="Times New Roman" w:hAnsi="Times New Roman" w:eastAsia="仿宋_GB2312"/>
                <w:color w:val="auto"/>
                <w:kern w:val="0"/>
                <w:sz w:val="18"/>
                <w:szCs w:val="18"/>
              </w:rPr>
              <w:t>天至少</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次。甲烷电闭锁和风电闭锁功能每</w:t>
            </w:r>
            <w:r>
              <w:rPr>
                <w:rFonts w:ascii="Times New Roman" w:hAnsi="Times New Roman" w:eastAsia="仿宋_GB2312"/>
                <w:color w:val="auto"/>
                <w:kern w:val="0"/>
                <w:sz w:val="18"/>
                <w:szCs w:val="18"/>
              </w:rPr>
              <w:t>15</w:t>
            </w:r>
            <w:r>
              <w:rPr>
                <w:rFonts w:hint="eastAsia" w:ascii="Times New Roman" w:hAnsi="Times New Roman" w:eastAsia="仿宋_GB2312"/>
                <w:color w:val="auto"/>
                <w:kern w:val="0"/>
                <w:sz w:val="18"/>
                <w:szCs w:val="18"/>
              </w:rPr>
              <w:t>天至少测试</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次。可能造成局部通风机停电的，每半年测试</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次。</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安全监控设备发生故障时，必须及时处理，在故障处理期间必须采用人工监测等安全措施，并填写故障记录</w:t>
            </w:r>
          </w:p>
        </w:tc>
        <w:tc>
          <w:tcPr>
            <w:tcW w:w="3899" w:type="dxa"/>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）监控系统保养、调校记录；</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）监控系统布置图及监控记录；</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）现场图片或影像资料；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tcPr>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《中华人民共和国安全生产法》  第九十九条第二款、第三款</w:t>
            </w:r>
            <w:r>
              <w:rPr>
                <w:rFonts w:hint="eastAsia" w:ascii="Times New Roman" w:hAnsi="Times New Roman" w:eastAsia="仿宋_GB2312"/>
                <w:color w:val="auto"/>
                <w:sz w:val="18"/>
                <w:szCs w:val="18"/>
              </w:rPr>
              <w:t xml:space="preserve">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（二）安全设备的安装、使用、检测、改造和报废不符合国家标准或者行业标准的；</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（三）未对安全设备进行经常性维护、保养和定期检测的；</w:t>
            </w:r>
          </w:p>
          <w:p>
            <w:pPr>
              <w:widowControl/>
              <w:ind w:firstLine="360" w:firstLineChars="200"/>
              <w:jc w:val="left"/>
              <w:rPr>
                <w:rFonts w:ascii="Times New Roman" w:hAnsi="Times New Roman" w:eastAsia="仿宋_GB2312"/>
                <w:color w:val="auto"/>
                <w:kern w:val="0"/>
                <w:sz w:val="18"/>
                <w:szCs w:val="18"/>
              </w:rPr>
            </w:pP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restart"/>
            <w:tcBorders>
              <w:top w:val="single" w:color="auto" w:sz="6" w:space="0"/>
              <w:left w:val="single" w:color="auto" w:sz="6" w:space="0"/>
              <w:bottom w:val="single" w:color="auto" w:sz="6" w:space="0"/>
              <w:right w:val="single" w:color="auto" w:sz="6" w:space="0"/>
            </w:tcBorders>
            <w:noWrap/>
            <w:vAlign w:val="center"/>
          </w:tcPr>
          <w:p>
            <w:pPr>
              <w:widowControl/>
              <w:jc w:val="center"/>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15</w:t>
            </w:r>
          </w:p>
        </w:tc>
        <w:tc>
          <w:tcPr>
            <w:tcW w:w="948" w:type="dxa"/>
            <w:vMerge w:val="restart"/>
            <w:tcBorders>
              <w:top w:val="single" w:color="auto" w:sz="6" w:space="0"/>
              <w:left w:val="nil"/>
              <w:bottom w:val="single" w:color="auto" w:sz="6" w:space="0"/>
              <w:right w:val="single" w:color="auto" w:sz="4" w:space="0"/>
            </w:tcBorders>
            <w:vAlign w:val="center"/>
          </w:tcPr>
          <w:p>
            <w:pPr>
              <w:widowControl/>
              <w:jc w:val="center"/>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开拓开采</w:t>
            </w:r>
          </w:p>
        </w:tc>
        <w:tc>
          <w:tcPr>
            <w:tcW w:w="948" w:type="dxa"/>
            <w:tcBorders>
              <w:top w:val="single" w:color="auto" w:sz="4" w:space="0"/>
              <w:left w:val="single" w:color="auto" w:sz="4" w:space="0"/>
              <w:bottom w:val="single" w:color="auto" w:sz="4" w:space="0"/>
              <w:right w:val="single" w:color="auto" w:sz="6" w:space="0"/>
            </w:tcBorders>
            <w:vAlign w:val="center"/>
          </w:tcPr>
          <w:p>
            <w:pPr>
              <w:widowControl/>
              <w:rPr>
                <w:rFonts w:ascii="Times New Roman" w:hAnsi="Times New Roman" w:eastAsia="仿宋_GB2312"/>
                <w:b/>
                <w:bCs/>
                <w:color w:val="auto"/>
                <w:kern w:val="0"/>
                <w:sz w:val="18"/>
                <w:szCs w:val="18"/>
              </w:rPr>
            </w:pPr>
            <w:r>
              <w:rPr>
                <w:rFonts w:ascii="Times New Roman" w:hAnsi="Times New Roman" w:eastAsia="仿宋_GB2312"/>
                <w:color w:val="auto"/>
                <w:kern w:val="0"/>
                <w:sz w:val="18"/>
                <w:szCs w:val="18"/>
              </w:rPr>
              <w:t>15.1“</w:t>
            </w:r>
            <w:r>
              <w:rPr>
                <w:rFonts w:hint="eastAsia" w:ascii="Times New Roman" w:hAnsi="Times New Roman" w:eastAsia="仿宋_GB2312"/>
                <w:color w:val="auto"/>
                <w:kern w:val="0"/>
                <w:sz w:val="18"/>
                <w:szCs w:val="18"/>
              </w:rPr>
              <w:t>三下</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开采</w:t>
            </w:r>
          </w:p>
        </w:tc>
        <w:tc>
          <w:tcPr>
            <w:tcW w:w="3899" w:type="dxa"/>
            <w:tcBorders>
              <w:top w:val="single" w:color="auto" w:sz="6" w:space="0"/>
              <w:left w:val="nil"/>
              <w:bottom w:val="single" w:color="auto" w:sz="6" w:space="0"/>
              <w:right w:val="single" w:color="auto" w:sz="6" w:space="0"/>
            </w:tcBorders>
            <w:vAlign w:val="center"/>
          </w:tcPr>
          <w:p>
            <w:pPr>
              <w:widowControl/>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《矿山安全法实施条例》第十九条</w:t>
            </w:r>
            <w:r>
              <w:rPr>
                <w:rFonts w:hint="eastAsia" w:ascii="Times New Roman" w:hAnsi="Times New Roman" w:eastAsia="仿宋_GB2312"/>
                <w:color w:val="auto"/>
                <w:kern w:val="0"/>
                <w:sz w:val="18"/>
                <w:szCs w:val="18"/>
              </w:rPr>
              <w:t>在下列条件下从事矿山开采，应当编制专门设计文件，并报管理矿山企业的主管部门批准：</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（一）有瓦斯突出的；</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（二）有冲击地压的；</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（三）在需要保护的建筑物、构筑物和铁路下面开采的；</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（四）在水体下面开采的；</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（五）在地温异常或者有热水涌出的地区开采的。</w:t>
            </w:r>
          </w:p>
        </w:tc>
        <w:tc>
          <w:tcPr>
            <w:tcW w:w="3899" w:type="dxa"/>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三下</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采掘作业专门设计文件；</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）作业规程和防治措施；</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）主管部门批准文件；</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）企业相关部门及有关责任人员和主要负责人责任落实资料；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）现场图片或影像资料；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vAlign w:val="center"/>
          </w:tcPr>
          <w:p>
            <w:pPr>
              <w:widowControl/>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《矿山安全法实施条例》第五十四条</w:t>
            </w:r>
            <w:r>
              <w:rPr>
                <w:rFonts w:hint="eastAsia" w:ascii="Times New Roman" w:hAnsi="Times New Roman" w:eastAsia="仿宋_GB2312"/>
                <w:color w:val="auto"/>
                <w:kern w:val="0"/>
                <w:sz w:val="18"/>
                <w:szCs w:val="18"/>
              </w:rPr>
              <w:t>违反本条例第十五条、第十六条、第十七条、第十八条、第十九条、第二十条、第二十一条、第二十二条、第二十三条、第二十五条规定的，由劳动行政主管部门责令改正，可以处</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万元以下的罚款。</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2" w:hRule="atLeast"/>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vMerge w:val="continue"/>
            <w:tcBorders>
              <w:top w:val="single" w:color="auto" w:sz="6" w:space="0"/>
              <w:left w:val="nil"/>
              <w:bottom w:val="single" w:color="auto" w:sz="6" w:space="0"/>
              <w:right w:val="single" w:color="auto" w:sz="4" w:space="0"/>
            </w:tcBorders>
            <w:vAlign w:val="center"/>
          </w:tcPr>
          <w:p>
            <w:pPr>
              <w:widowControl/>
              <w:jc w:val="left"/>
              <w:rPr>
                <w:rFonts w:ascii="Times New Roman" w:hAnsi="Times New Roman" w:eastAsia="仿宋_GB2312"/>
                <w:b/>
                <w:bCs/>
                <w:color w:val="auto"/>
                <w:kern w:val="0"/>
                <w:sz w:val="18"/>
                <w:szCs w:val="18"/>
              </w:rPr>
            </w:pPr>
          </w:p>
        </w:tc>
        <w:tc>
          <w:tcPr>
            <w:tcW w:w="948" w:type="dxa"/>
            <w:tcBorders>
              <w:top w:val="single" w:color="auto" w:sz="4"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15.2</w:t>
            </w:r>
            <w:r>
              <w:rPr>
                <w:rFonts w:hint="eastAsia" w:ascii="仿宋_GB2312" w:hAnsi="Times New Roman" w:eastAsia="仿宋_GB2312"/>
                <w:color w:val="auto"/>
                <w:kern w:val="0"/>
                <w:sz w:val="18"/>
                <w:szCs w:val="18"/>
              </w:rPr>
              <w:t>超能力、超强度或者超定员组织生产</w:t>
            </w:r>
            <w:r>
              <w:rPr>
                <w:rFonts w:hint="eastAsia" w:ascii="仿宋_GB2312" w:eastAsia="仿宋_GB2312"/>
                <w:color w:val="auto"/>
                <w:sz w:val="18"/>
                <w:szCs w:val="18"/>
              </w:rPr>
              <w:t>（重大事故隐患）</w:t>
            </w:r>
          </w:p>
        </w:tc>
        <w:tc>
          <w:tcPr>
            <w:tcW w:w="3899" w:type="dxa"/>
            <w:tcBorders>
              <w:top w:val="single" w:color="auto" w:sz="6" w:space="0"/>
              <w:left w:val="nil"/>
              <w:bottom w:val="single" w:color="auto" w:sz="6" w:space="0"/>
              <w:right w:val="single" w:color="auto" w:sz="6" w:space="0"/>
            </w:tcBorders>
            <w:vAlign w:val="center"/>
          </w:tcPr>
          <w:p>
            <w:pPr>
              <w:widowControl/>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《国务院关于预防煤矿生产安全事故的特别规定》第八条第二款第（一）项</w:t>
            </w:r>
            <w:r>
              <w:rPr>
                <w:rFonts w:hint="eastAsia" w:ascii="Times New Roman" w:hAnsi="Times New Roman" w:eastAsia="仿宋_GB2312"/>
                <w:color w:val="auto"/>
                <w:kern w:val="0"/>
                <w:sz w:val="18"/>
                <w:szCs w:val="18"/>
              </w:rPr>
              <w:t>煤矿有下列重大安全生产隐患和行为的，应当立即停止生产，排除隐患：（一）超能力、超强度或者超定员组织生产的；</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《煤矿重大事故隐患判定标准》第四条</w:t>
            </w:r>
            <w:r>
              <w:rPr>
                <w:rFonts w:hint="eastAsia" w:ascii="Times New Roman" w:hAnsi="Times New Roman" w:eastAsia="仿宋_GB2312"/>
                <w:color w:val="auto"/>
                <w:sz w:val="18"/>
                <w:szCs w:val="18"/>
              </w:rPr>
              <w:t>“超能力、超强度或者超定员组织生产”重大事故隐患，是指有下列情形之一的：</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（一）煤矿全年原煤产量超过核定（设计）生产能力幅度在10%以上，或者月原煤产量大于核定（设计）生产能力的10%的；</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（二）煤矿或其上级公司超过煤矿核定（设计）生产能力下达生产计划或者经营指标的；</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（三）煤矿开拓、准备、回采煤量可采期小于国家规定的最短时间，未主动采取限产或者停产措施，仍然组织生产的（衰老煤矿和地方人民政府计划停产关闭煤矿除外）；</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（四） 煤矿井下同时生产的水平超过2个，或者一个采（盘）区内同时作业的采煤、煤（半煤岩）巷掘进工作面个数超过《煤矿安全规程》规定的；</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（五）瓦斯抽采不达标组织生产的；</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（六）煤矿未制定或者未严格执行井下劳动定员制度，或者采掘作业地点单班作业人数超过国家有关限员规定20%以上的。</w:t>
            </w:r>
          </w:p>
          <w:p>
            <w:pPr>
              <w:widowControl/>
              <w:snapToGrid w:val="0"/>
              <w:ind w:firstLine="361" w:firstLineChars="200"/>
              <w:rPr>
                <w:rFonts w:ascii="Times New Roman" w:hAnsi="Times New Roman" w:eastAsia="仿宋_GB2312"/>
                <w:b/>
                <w:bCs/>
                <w:color w:val="auto"/>
                <w:kern w:val="0"/>
                <w:sz w:val="18"/>
                <w:szCs w:val="18"/>
              </w:rPr>
            </w:pPr>
          </w:p>
        </w:tc>
        <w:tc>
          <w:tcPr>
            <w:tcW w:w="3899" w:type="dxa"/>
            <w:tcBorders>
              <w:top w:val="single" w:color="auto" w:sz="6" w:space="0"/>
              <w:left w:val="nil"/>
              <w:bottom w:val="single" w:color="auto" w:sz="6" w:space="0"/>
              <w:right w:val="single" w:color="auto" w:sz="6" w:space="0"/>
            </w:tcBorders>
            <w:vAlign w:val="center"/>
          </w:tcPr>
          <w:p>
            <w:pPr>
              <w:widowControl/>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p>
          <w:p>
            <w:pPr>
              <w:widowControl/>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）矿井采区设计；</w:t>
            </w:r>
          </w:p>
          <w:p>
            <w:pPr>
              <w:widowControl/>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）采掘工作面作业规程；</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）采掘工程平面图、通风系统图；</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）现场图片或影像资料；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vAlign w:val="center"/>
          </w:tcPr>
          <w:p>
            <w:pPr>
              <w:widowControl/>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《国务院关于预防煤矿生产安全事故的特别规定》第十条</w:t>
            </w:r>
            <w:r>
              <w:rPr>
                <w:rFonts w:hint="eastAsia" w:ascii="Times New Roman" w:hAnsi="Times New Roman" w:eastAsia="仿宋_GB2312"/>
                <w:color w:val="auto"/>
                <w:kern w:val="0"/>
                <w:sz w:val="18"/>
                <w:szCs w:val="18"/>
              </w:rPr>
              <w:t>煤矿有本规定第八条第二款所列情形之一，仍然进行生产的，由县级以上地方人民政府负责煤矿安全生产监督管理的部门或者煤矿安全监察机构责令停产整顿，提出整顿的内容、时间等具体要求，处</w:t>
            </w:r>
            <w:r>
              <w:rPr>
                <w:rFonts w:ascii="Times New Roman" w:hAnsi="Times New Roman" w:eastAsia="仿宋_GB2312"/>
                <w:color w:val="auto"/>
                <w:kern w:val="0"/>
                <w:sz w:val="18"/>
                <w:szCs w:val="18"/>
              </w:rPr>
              <w:t>50</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200</w:t>
            </w:r>
            <w:r>
              <w:rPr>
                <w:rFonts w:hint="eastAsia" w:ascii="Times New Roman" w:hAnsi="Times New Roman" w:eastAsia="仿宋_GB2312"/>
                <w:color w:val="auto"/>
                <w:kern w:val="0"/>
                <w:sz w:val="18"/>
                <w:szCs w:val="18"/>
              </w:rPr>
              <w:t>万元以下的罚款；对煤矿企业负责人处</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15</w:t>
            </w:r>
            <w:r>
              <w:rPr>
                <w:rFonts w:hint="eastAsia" w:ascii="Times New Roman" w:hAnsi="Times New Roman" w:eastAsia="仿宋_GB2312"/>
                <w:color w:val="auto"/>
                <w:kern w:val="0"/>
                <w:sz w:val="18"/>
                <w:szCs w:val="18"/>
              </w:rPr>
              <w:t>万元以下的罚款。</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对</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个月内</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次或者</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年内不得再担任任何煤矿的法定代表人或者矿长。</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2" w:hRule="atLeast"/>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vMerge w:val="continue"/>
            <w:tcBorders>
              <w:top w:val="single" w:color="auto" w:sz="6" w:space="0"/>
              <w:left w:val="nil"/>
              <w:bottom w:val="single" w:color="auto" w:sz="6" w:space="0"/>
              <w:right w:val="single" w:color="auto" w:sz="4" w:space="0"/>
            </w:tcBorders>
            <w:vAlign w:val="center"/>
          </w:tcPr>
          <w:p>
            <w:pPr>
              <w:widowControl/>
              <w:jc w:val="left"/>
              <w:rPr>
                <w:rFonts w:ascii="Times New Roman" w:hAnsi="Times New Roman" w:eastAsia="仿宋_GB2312"/>
                <w:b/>
                <w:bCs/>
                <w:color w:val="auto"/>
                <w:kern w:val="0"/>
                <w:sz w:val="18"/>
                <w:szCs w:val="18"/>
              </w:rPr>
            </w:pPr>
          </w:p>
        </w:tc>
        <w:tc>
          <w:tcPr>
            <w:tcW w:w="948" w:type="dxa"/>
            <w:tcBorders>
              <w:top w:val="single" w:color="auto" w:sz="4" w:space="0"/>
              <w:left w:val="nil"/>
              <w:bottom w:val="single" w:color="auto" w:sz="6" w:space="0"/>
              <w:right w:val="single" w:color="auto" w:sz="6" w:space="0"/>
            </w:tcBorders>
            <w:vAlign w:val="center"/>
          </w:tcPr>
          <w:p>
            <w:pPr>
              <w:widowControl/>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15.3</w:t>
            </w:r>
            <w:r>
              <w:rPr>
                <w:rFonts w:hint="eastAsia" w:ascii="Times New Roman" w:hAnsi="Times New Roman" w:eastAsia="仿宋_GB2312"/>
                <w:color w:val="auto"/>
                <w:kern w:val="0"/>
                <w:sz w:val="18"/>
                <w:szCs w:val="18"/>
              </w:rPr>
              <w:t>采区布置</w:t>
            </w:r>
          </w:p>
        </w:tc>
        <w:tc>
          <w:tcPr>
            <w:tcW w:w="3899" w:type="dxa"/>
            <w:tcBorders>
              <w:top w:val="single" w:color="auto" w:sz="6" w:space="0"/>
              <w:left w:val="nil"/>
              <w:bottom w:val="single" w:color="auto" w:sz="6" w:space="0"/>
              <w:right w:val="single" w:color="auto" w:sz="6" w:space="0"/>
            </w:tcBorders>
            <w:vAlign w:val="center"/>
          </w:tcPr>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《四川省安全生产条例》第四条第二款</w:t>
            </w:r>
            <w:r>
              <w:rPr>
                <w:rFonts w:hint="eastAsia" w:ascii="Times New Roman" w:hAnsi="Times New Roman" w:eastAsia="仿宋_GB2312"/>
                <w:color w:val="auto"/>
                <w:kern w:val="0"/>
                <w:sz w:val="18"/>
                <w:szCs w:val="18"/>
              </w:rPr>
              <w:t>生产经营单位及其从业人员必须遵守安全生产法律、法规、规章、标准、规范、作业规程以及安全技术措施等相关规定。</w:t>
            </w: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《煤矿安全规程》第九十五条</w:t>
            </w:r>
            <w:r>
              <w:rPr>
                <w:rFonts w:hint="eastAsia" w:ascii="Times New Roman" w:hAnsi="Times New Roman" w:eastAsia="仿宋_GB2312"/>
                <w:color w:val="auto"/>
                <w:kern w:val="0"/>
                <w:sz w:val="18"/>
                <w:szCs w:val="18"/>
              </w:rPr>
              <w:t>采（盘）区开采前必须按照生产布局和资源回收合理的要求编制采（盘）区设计，并严格按照采（盘）区设计组织施工，情况发生变化时及时修改设计。</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个采（盘）区内同一煤层的一翼最多只能布置１个采煤工作面和２个煤（半煤岩）巷掘进工作面同时作业。采空区内不得遗留未经设计确定的煤柱。一个采（盘）区内同一煤层双翼开采或者多煤层开采的，该采（盘）区最多只能布置２个采煤工作面和４个煤（半煤岩）巷掘进工作面同时作业。采掘过程中严禁任意扩大和缩小设计确定的煤柱。</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严禁任意变更设计确定的工业场地、矿界、防水和井巷等的安全煤柱。</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严禁在高速铁路下开采安全煤柱。</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下山采区未形成完整的通风、排水等生产系统前，严禁掘进回采巷道。</w:t>
            </w:r>
          </w:p>
        </w:tc>
        <w:tc>
          <w:tcPr>
            <w:tcW w:w="3899" w:type="dxa"/>
            <w:tcBorders>
              <w:top w:val="single" w:color="auto" w:sz="6" w:space="0"/>
              <w:left w:val="nil"/>
              <w:bottom w:val="single" w:color="auto" w:sz="6" w:space="0"/>
              <w:right w:val="single" w:color="auto" w:sz="6" w:space="0"/>
            </w:tcBorders>
            <w:vAlign w:val="center"/>
          </w:tcPr>
          <w:p>
            <w:pPr>
              <w:widowControl/>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p>
          <w:p>
            <w:pPr>
              <w:widowControl/>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）矿井采区设计；</w:t>
            </w:r>
          </w:p>
          <w:p>
            <w:pPr>
              <w:widowControl/>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）采掘工作面作业规程；</w:t>
            </w:r>
          </w:p>
          <w:p>
            <w:pPr>
              <w:widowControl/>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）采掘工程平面图、通风系统图；</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）现场图片或影像资料；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vAlign w:val="center"/>
          </w:tcPr>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《四川省安全生产条例》第七十七条</w:t>
            </w:r>
            <w:r>
              <w:rPr>
                <w:rFonts w:hint="eastAsia" w:ascii="Times New Roman" w:hAnsi="Times New Roman" w:eastAsia="仿宋_GB2312"/>
                <w:color w:val="auto"/>
                <w:kern w:val="0"/>
                <w:sz w:val="18"/>
                <w:szCs w:val="18"/>
              </w:rPr>
              <w:t>违反本条例，未采取安全措施，造成事故隐患但未发生伤亡事故的，由安全生产监督管理部门在分级实施监察的职责内给予警告、责令限期整改，对有现实危险的应责令有关岗位的人员停止作业，消除隐患</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对责任单位可并处</w:t>
            </w:r>
            <w:r>
              <w:rPr>
                <w:rFonts w:ascii="Times New Roman" w:hAnsi="Times New Roman" w:eastAsia="仿宋_GB2312"/>
                <w:color w:val="auto"/>
                <w:kern w:val="0"/>
                <w:sz w:val="18"/>
                <w:szCs w:val="18"/>
              </w:rPr>
              <w:t>5000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万元以下罚款，对责任人员可并处</w:t>
            </w:r>
            <w:r>
              <w:rPr>
                <w:rFonts w:ascii="Times New Roman" w:hAnsi="Times New Roman" w:eastAsia="仿宋_GB2312"/>
                <w:color w:val="auto"/>
                <w:kern w:val="0"/>
                <w:sz w:val="18"/>
                <w:szCs w:val="18"/>
              </w:rPr>
              <w:t>500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2000</w:t>
            </w:r>
            <w:r>
              <w:rPr>
                <w:rFonts w:hint="eastAsia" w:ascii="Times New Roman" w:hAnsi="Times New Roman" w:eastAsia="仿宋_GB2312"/>
                <w:color w:val="auto"/>
                <w:kern w:val="0"/>
                <w:sz w:val="18"/>
                <w:szCs w:val="18"/>
              </w:rPr>
              <w:t>元以下罚款。应负行政责任的，由有关部门给予行政处分。</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vMerge w:val="continue"/>
            <w:tcBorders>
              <w:top w:val="single" w:color="auto" w:sz="6" w:space="0"/>
              <w:left w:val="nil"/>
              <w:bottom w:val="single" w:color="auto" w:sz="6" w:space="0"/>
              <w:right w:val="single" w:color="auto" w:sz="4" w:space="0"/>
            </w:tcBorders>
            <w:vAlign w:val="center"/>
          </w:tcPr>
          <w:p>
            <w:pPr>
              <w:widowControl/>
              <w:jc w:val="left"/>
              <w:rPr>
                <w:rFonts w:ascii="Times New Roman" w:hAnsi="Times New Roman" w:eastAsia="仿宋_GB2312"/>
                <w:b/>
                <w:bCs/>
                <w:color w:val="auto"/>
                <w:kern w:val="0"/>
                <w:sz w:val="18"/>
                <w:szCs w:val="18"/>
              </w:rPr>
            </w:pPr>
          </w:p>
        </w:tc>
        <w:tc>
          <w:tcPr>
            <w:tcW w:w="948" w:type="dxa"/>
            <w:tcBorders>
              <w:top w:val="single" w:color="auto" w:sz="4" w:space="0"/>
              <w:left w:val="single" w:color="auto" w:sz="4" w:space="0"/>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15.4</w:t>
            </w:r>
            <w:r>
              <w:rPr>
                <w:rFonts w:hint="eastAsia" w:ascii="Times New Roman" w:hAnsi="Times New Roman" w:eastAsia="仿宋_GB2312"/>
                <w:color w:val="auto"/>
                <w:kern w:val="0"/>
                <w:sz w:val="18"/>
                <w:szCs w:val="18"/>
              </w:rPr>
              <w:t>安全出口</w:t>
            </w:r>
          </w:p>
        </w:tc>
        <w:tc>
          <w:tcPr>
            <w:tcW w:w="3899" w:type="dxa"/>
            <w:tcBorders>
              <w:top w:val="single" w:color="auto" w:sz="6" w:space="0"/>
              <w:left w:val="nil"/>
              <w:bottom w:val="single" w:color="auto" w:sz="6" w:space="0"/>
              <w:right w:val="single" w:color="auto" w:sz="6" w:space="0"/>
            </w:tcBorders>
            <w:vAlign w:val="center"/>
          </w:tcPr>
          <w:p>
            <w:pPr>
              <w:widowControl/>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 第二十条</w:t>
            </w:r>
            <w:r>
              <w:rPr>
                <w:rFonts w:hint="eastAsia" w:ascii="Times New Roman" w:hAnsi="Times New Roman" w:eastAsia="仿宋_GB2312"/>
                <w:color w:val="auto"/>
                <w:sz w:val="18"/>
                <w:szCs w:val="18"/>
              </w:rPr>
              <w:t>生产经营单位应当具备本法和有关法律、行政法规和国家标准或者行业标准规定的安全生产条件；不具备安全生产条件的，不得从事生产经营活动。</w:t>
            </w: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《四川省安全生产条例》第四条第二款</w:t>
            </w:r>
            <w:r>
              <w:rPr>
                <w:rFonts w:hint="eastAsia" w:ascii="Times New Roman" w:hAnsi="Times New Roman" w:eastAsia="仿宋_GB2312"/>
                <w:color w:val="auto"/>
                <w:kern w:val="0"/>
                <w:sz w:val="18"/>
                <w:szCs w:val="18"/>
              </w:rPr>
              <w:t>生产经营单位及其从业人员必须遵守安全生产法律、法规、规章、标准、规范、作业规程以及安全技术措施等相关规定。</w:t>
            </w: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《煤矿安全规程》第九十七条</w:t>
            </w:r>
            <w:r>
              <w:rPr>
                <w:rFonts w:hint="eastAsia" w:ascii="Times New Roman" w:hAnsi="Times New Roman" w:eastAsia="仿宋_GB2312"/>
                <w:color w:val="auto"/>
                <w:kern w:val="0"/>
                <w:sz w:val="18"/>
                <w:szCs w:val="18"/>
              </w:rPr>
              <w:t>采煤工作面必须保持至少</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个畅通的安全出口，一个通到进风巷道，另一个通到回风巷道。</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采煤工作面所有安全出口与巷道连接处超前压力影响范围内必须加强支护，且加强支护的巷道长度不得小于</w:t>
            </w:r>
            <w:r>
              <w:rPr>
                <w:rFonts w:ascii="Times New Roman" w:hAnsi="Times New Roman" w:eastAsia="仿宋_GB2312"/>
                <w:color w:val="auto"/>
                <w:kern w:val="0"/>
                <w:sz w:val="18"/>
                <w:szCs w:val="18"/>
              </w:rPr>
              <w:t>20m</w:t>
            </w:r>
            <w:r>
              <w:rPr>
                <w:rFonts w:hint="eastAsia" w:ascii="Times New Roman" w:hAnsi="Times New Roman" w:eastAsia="仿宋_GB2312"/>
                <w:color w:val="auto"/>
                <w:kern w:val="0"/>
                <w:sz w:val="18"/>
                <w:szCs w:val="18"/>
              </w:rPr>
              <w:t>；综合机械化采煤工作面，此范围内的巷道高度不得低于</w:t>
            </w:r>
            <w:r>
              <w:rPr>
                <w:rFonts w:ascii="Times New Roman" w:hAnsi="Times New Roman" w:eastAsia="仿宋_GB2312"/>
                <w:color w:val="auto"/>
                <w:kern w:val="0"/>
                <w:sz w:val="18"/>
                <w:szCs w:val="18"/>
              </w:rPr>
              <w:t>1.8m</w:t>
            </w:r>
            <w:r>
              <w:rPr>
                <w:rFonts w:hint="eastAsia" w:ascii="Times New Roman" w:hAnsi="Times New Roman" w:eastAsia="仿宋_GB2312"/>
                <w:color w:val="auto"/>
                <w:kern w:val="0"/>
                <w:sz w:val="18"/>
                <w:szCs w:val="18"/>
              </w:rPr>
              <w:t>，其他采煤工作面，此范围内的巷道高度不得低于</w:t>
            </w:r>
            <w:r>
              <w:rPr>
                <w:rFonts w:ascii="Times New Roman" w:hAnsi="Times New Roman" w:eastAsia="仿宋_GB2312"/>
                <w:color w:val="auto"/>
                <w:kern w:val="0"/>
                <w:sz w:val="18"/>
                <w:szCs w:val="18"/>
              </w:rPr>
              <w:t>1.6m</w:t>
            </w:r>
            <w:r>
              <w:rPr>
                <w:rFonts w:hint="eastAsia" w:ascii="Times New Roman" w:hAnsi="Times New Roman" w:eastAsia="仿宋_GB2312"/>
                <w:color w:val="auto"/>
                <w:kern w:val="0"/>
                <w:sz w:val="18"/>
                <w:szCs w:val="18"/>
              </w:rPr>
              <w:t>。安全出口和与之相连接的巷道必须设专人维护，发生支架断梁折柱、巷道底鼓变形时，必须及时更换、清挖。</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采煤工作面必须正规开采</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严禁采用国家明令禁止的采煤方法。</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高瓦斯、突出、有容易自燃或者自燃煤层的矿井</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不得采用前进式采煤方法。</w:t>
            </w:r>
          </w:p>
          <w:p>
            <w:pPr>
              <w:widowControl/>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《煤矿安全规程》第一百二十五条</w:t>
            </w:r>
            <w:r>
              <w:rPr>
                <w:rFonts w:hint="eastAsia" w:ascii="Times New Roman" w:hAnsi="Times New Roman" w:eastAsia="仿宋_GB2312"/>
                <w:color w:val="auto"/>
                <w:kern w:val="0"/>
                <w:sz w:val="18"/>
                <w:szCs w:val="18"/>
              </w:rPr>
              <w:t>矿井必须制定井巷维修制度，加强井巷维修，保证通风、运输畅通和行人安全。</w:t>
            </w:r>
          </w:p>
          <w:p>
            <w:pPr>
              <w:widowControl/>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《煤矿安全规程》第一百二十八条</w:t>
            </w:r>
            <w:r>
              <w:rPr>
                <w:rFonts w:hint="eastAsia" w:ascii="Times New Roman" w:hAnsi="Times New Roman" w:eastAsia="仿宋_GB2312"/>
                <w:color w:val="auto"/>
                <w:kern w:val="0"/>
                <w:sz w:val="18"/>
                <w:szCs w:val="18"/>
              </w:rPr>
              <w:t>从报废的井巷内回收支架和装备时，必须制定安全措施。</w:t>
            </w:r>
          </w:p>
        </w:tc>
        <w:tc>
          <w:tcPr>
            <w:tcW w:w="3899" w:type="dxa"/>
            <w:tcBorders>
              <w:top w:val="single" w:color="auto" w:sz="6" w:space="0"/>
              <w:left w:val="nil"/>
              <w:bottom w:val="single" w:color="auto" w:sz="6" w:space="0"/>
              <w:right w:val="single" w:color="auto" w:sz="6" w:space="0"/>
            </w:tcBorders>
            <w:vAlign w:val="center"/>
          </w:tcPr>
          <w:p>
            <w:pPr>
              <w:widowControl/>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p>
          <w:p>
            <w:pPr>
              <w:widowControl/>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）工作面作业规程；</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）采掘工程平面图、通风系统图；</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）现场图片或影像资料；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tcPr>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 第一百一十三条第二项</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sz w:val="18"/>
                <w:szCs w:val="18"/>
              </w:rPr>
              <w:t>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（二）经停产停业整顿，仍不具备法律、行政法规和国家标准或者行业标准规定的安全生产条件的；</w:t>
            </w:r>
          </w:p>
          <w:p>
            <w:pPr>
              <w:widowControl/>
              <w:ind w:firstLine="360" w:firstLineChars="200"/>
              <w:jc w:val="left"/>
              <w:rPr>
                <w:rFonts w:ascii="Times New Roman" w:hAnsi="Times New Roman" w:eastAsia="仿宋_GB2312"/>
                <w:color w:val="auto"/>
                <w:kern w:val="0"/>
                <w:sz w:val="18"/>
                <w:szCs w:val="18"/>
              </w:rPr>
            </w:pPr>
          </w:p>
          <w:p>
            <w:pPr>
              <w:widowControl/>
              <w:ind w:firstLine="361" w:firstLineChars="200"/>
              <w:jc w:val="left"/>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《四川省安全生产条例》第七十七条</w:t>
            </w:r>
            <w:r>
              <w:rPr>
                <w:rFonts w:hint="eastAsia" w:ascii="Times New Roman" w:hAnsi="Times New Roman" w:eastAsia="仿宋_GB2312"/>
                <w:color w:val="auto"/>
                <w:kern w:val="0"/>
                <w:sz w:val="18"/>
                <w:szCs w:val="18"/>
              </w:rPr>
              <w:t>违反本条例，未采取安全措施，造成事故隐患但未发生伤亡事故的，由安全生产监督管理部门在分级实施监察的职责内给予警告、责令限期整改，对有现实危险的应责令有关岗位的人员停止作业，消除隐患</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对责任单位可并处</w:t>
            </w:r>
            <w:r>
              <w:rPr>
                <w:rFonts w:ascii="Times New Roman" w:hAnsi="Times New Roman" w:eastAsia="仿宋_GB2312"/>
                <w:color w:val="auto"/>
                <w:kern w:val="0"/>
                <w:sz w:val="18"/>
                <w:szCs w:val="18"/>
              </w:rPr>
              <w:t>5000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万元以下罚款，对责任人员可并处</w:t>
            </w:r>
            <w:r>
              <w:rPr>
                <w:rFonts w:ascii="Times New Roman" w:hAnsi="Times New Roman" w:eastAsia="仿宋_GB2312"/>
                <w:color w:val="auto"/>
                <w:kern w:val="0"/>
                <w:sz w:val="18"/>
                <w:szCs w:val="18"/>
              </w:rPr>
              <w:t>500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2000</w:t>
            </w:r>
            <w:r>
              <w:rPr>
                <w:rFonts w:hint="eastAsia" w:ascii="Times New Roman" w:hAnsi="Times New Roman" w:eastAsia="仿宋_GB2312"/>
                <w:color w:val="auto"/>
                <w:kern w:val="0"/>
                <w:sz w:val="18"/>
                <w:szCs w:val="18"/>
              </w:rPr>
              <w:t>元以下罚款。应负行政责任的，由有关部门给予行政处分。</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940" w:hRule="atLeast"/>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vMerge w:val="continue"/>
            <w:tcBorders>
              <w:top w:val="single" w:color="auto" w:sz="6" w:space="0"/>
              <w:left w:val="nil"/>
              <w:bottom w:val="single" w:color="auto" w:sz="6" w:space="0"/>
              <w:right w:val="single" w:color="auto" w:sz="4" w:space="0"/>
            </w:tcBorders>
            <w:vAlign w:val="center"/>
          </w:tcPr>
          <w:p>
            <w:pPr>
              <w:widowControl/>
              <w:jc w:val="left"/>
              <w:rPr>
                <w:rFonts w:ascii="Times New Roman" w:hAnsi="Times New Roman" w:eastAsia="仿宋_GB2312"/>
                <w:b/>
                <w:bCs/>
                <w:color w:val="auto"/>
                <w:kern w:val="0"/>
                <w:sz w:val="18"/>
                <w:szCs w:val="18"/>
              </w:rPr>
            </w:pPr>
          </w:p>
        </w:tc>
        <w:tc>
          <w:tcPr>
            <w:tcW w:w="948" w:type="dxa"/>
            <w:tcBorders>
              <w:top w:val="single" w:color="auto" w:sz="4" w:space="0"/>
              <w:left w:val="single" w:color="auto" w:sz="4" w:space="0"/>
              <w:bottom w:val="single" w:color="auto" w:sz="4" w:space="0"/>
              <w:right w:val="single" w:color="auto" w:sz="6" w:space="0"/>
            </w:tcBorders>
            <w:vAlign w:val="center"/>
          </w:tcPr>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15.5</w:t>
            </w:r>
            <w:r>
              <w:rPr>
                <w:rFonts w:hint="eastAsia" w:ascii="Times New Roman" w:hAnsi="Times New Roman" w:eastAsia="仿宋_GB2312"/>
                <w:color w:val="auto"/>
                <w:kern w:val="0"/>
                <w:sz w:val="18"/>
                <w:szCs w:val="18"/>
              </w:rPr>
              <w:t>井巷维修和报废</w:t>
            </w:r>
          </w:p>
          <w:p>
            <w:pPr>
              <w:widowControl/>
              <w:rPr>
                <w:rFonts w:ascii="Times New Roman" w:hAnsi="Times New Roman" w:eastAsia="仿宋_GB2312"/>
                <w:b/>
                <w:bCs/>
                <w:color w:val="auto"/>
                <w:kern w:val="0"/>
                <w:sz w:val="18"/>
                <w:szCs w:val="18"/>
              </w:rPr>
            </w:pPr>
          </w:p>
        </w:tc>
        <w:tc>
          <w:tcPr>
            <w:tcW w:w="3899" w:type="dxa"/>
            <w:tcBorders>
              <w:top w:val="single" w:color="auto" w:sz="6" w:space="0"/>
              <w:left w:val="nil"/>
              <w:bottom w:val="single" w:color="auto" w:sz="6" w:space="0"/>
              <w:right w:val="single" w:color="auto" w:sz="6" w:space="0"/>
            </w:tcBorders>
            <w:vAlign w:val="center"/>
          </w:tcPr>
          <w:p>
            <w:pPr>
              <w:widowControl/>
              <w:snapToGrid w:val="0"/>
              <w:ind w:firstLine="361" w:firstLineChars="200"/>
              <w:rPr>
                <w:rFonts w:ascii="Times New Roman" w:hAnsi="Times New Roman" w:eastAsia="仿宋_GB2312"/>
                <w:b/>
                <w:bCs/>
                <w:color w:val="auto"/>
                <w:kern w:val="0"/>
                <w:sz w:val="18"/>
                <w:szCs w:val="18"/>
              </w:rPr>
            </w:pPr>
          </w:p>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《中华人民共和国安全生产法》第四十一条第一款</w:t>
            </w:r>
            <w:r>
              <w:rPr>
                <w:rFonts w:hint="eastAsia" w:ascii="Times New Roman" w:hAnsi="Times New Roman" w:eastAsia="仿宋_GB2312"/>
                <w:color w:val="auto"/>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《四川省安全生产条例》第四条第二款</w:t>
            </w:r>
            <w:r>
              <w:rPr>
                <w:rFonts w:hint="eastAsia" w:ascii="Times New Roman" w:hAnsi="Times New Roman" w:eastAsia="仿宋_GB2312"/>
                <w:color w:val="auto"/>
                <w:kern w:val="0"/>
                <w:sz w:val="18"/>
                <w:szCs w:val="18"/>
              </w:rPr>
              <w:t>生产经营单位及其从业人员必须遵守安全生产法律、法规、规章、标准、规范、作业规程以及安全技术措施等相关规定。</w:t>
            </w:r>
          </w:p>
          <w:p>
            <w:pPr>
              <w:widowControl/>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《煤矿安全规程》第一百二十九条</w:t>
            </w:r>
            <w:r>
              <w:rPr>
                <w:rFonts w:hint="eastAsia" w:ascii="Times New Roman" w:hAnsi="Times New Roman" w:eastAsia="仿宋_GB2312"/>
                <w:color w:val="auto"/>
                <w:kern w:val="0"/>
                <w:sz w:val="18"/>
                <w:szCs w:val="18"/>
              </w:rPr>
              <w:t xml:space="preserve">  报废的巷道必须封闭。报废的暗井和倾斜巷道下口的密闭墙必须留泄水孔。</w:t>
            </w:r>
          </w:p>
          <w:p>
            <w:pPr>
              <w:widowControl/>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《煤矿安全规程》第一百三十条</w:t>
            </w:r>
            <w:r>
              <w:rPr>
                <w:rFonts w:hint="eastAsia" w:ascii="Times New Roman" w:hAnsi="Times New Roman" w:eastAsia="仿宋_GB2312"/>
                <w:color w:val="auto"/>
                <w:kern w:val="0"/>
                <w:sz w:val="18"/>
                <w:szCs w:val="18"/>
              </w:rPr>
              <w:t xml:space="preserve">  报废的井巷必须做好隐蔽工程记录，并在井上、下对照图上标明，归档备查。</w:t>
            </w:r>
          </w:p>
        </w:tc>
        <w:tc>
          <w:tcPr>
            <w:tcW w:w="3899" w:type="dxa"/>
            <w:tcBorders>
              <w:top w:val="single" w:color="auto" w:sz="6" w:space="0"/>
              <w:left w:val="nil"/>
              <w:bottom w:val="single" w:color="auto" w:sz="6" w:space="0"/>
              <w:right w:val="single" w:color="auto" w:sz="6" w:space="0"/>
            </w:tcBorders>
            <w:vAlign w:val="center"/>
          </w:tcPr>
          <w:p>
            <w:pPr>
              <w:widowControl/>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p>
          <w:p>
            <w:pPr>
              <w:widowControl/>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）年度井巷维修计划；</w:t>
            </w:r>
          </w:p>
          <w:p>
            <w:pPr>
              <w:widowControl/>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）井巷维修记录；</w:t>
            </w:r>
          </w:p>
          <w:p>
            <w:pPr>
              <w:widowControl/>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）井巷维修、报废回收装备安全技术措施；</w:t>
            </w:r>
          </w:p>
          <w:p>
            <w:pPr>
              <w:widowControl/>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）矿井采掘工程平面图、井上、下对照图；</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）现场图片或影像资料；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vAlign w:val="center"/>
          </w:tcPr>
          <w:p>
            <w:pPr>
              <w:rPr>
                <w:rFonts w:ascii="Times New Roman" w:hAnsi="Times New Roman" w:eastAsia="仿宋_GB2312"/>
                <w:b/>
                <w:bCs/>
                <w:color w:val="auto"/>
                <w:kern w:val="0"/>
                <w:sz w:val="18"/>
                <w:szCs w:val="18"/>
              </w:rPr>
            </w:pP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《四川省安全生产条例》第七十七条</w:t>
            </w:r>
            <w:r>
              <w:rPr>
                <w:rFonts w:hint="eastAsia" w:ascii="Times New Roman" w:hAnsi="Times New Roman" w:eastAsia="仿宋_GB2312"/>
                <w:color w:val="auto"/>
                <w:kern w:val="0"/>
                <w:sz w:val="18"/>
                <w:szCs w:val="18"/>
              </w:rPr>
              <w:t>违反本条例，未采取安全措施，造成事故隐患但未发生伤亡事故的，由安全生产监督管理部门在分级实施监察的职责内给予警告、责令限期整改，对有现实危险的应责令有关岗位的人员停止作业，消除隐患</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对责任单位可并处</w:t>
            </w:r>
            <w:r>
              <w:rPr>
                <w:rFonts w:ascii="Times New Roman" w:hAnsi="Times New Roman" w:eastAsia="仿宋_GB2312"/>
                <w:color w:val="auto"/>
                <w:kern w:val="0"/>
                <w:sz w:val="18"/>
                <w:szCs w:val="18"/>
              </w:rPr>
              <w:t>5000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万元以下罚款，对责任人员可并处</w:t>
            </w:r>
            <w:r>
              <w:rPr>
                <w:rFonts w:ascii="Times New Roman" w:hAnsi="Times New Roman" w:eastAsia="仿宋_GB2312"/>
                <w:color w:val="auto"/>
                <w:kern w:val="0"/>
                <w:sz w:val="18"/>
                <w:szCs w:val="18"/>
              </w:rPr>
              <w:t>500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2000</w:t>
            </w:r>
            <w:r>
              <w:rPr>
                <w:rFonts w:hint="eastAsia" w:ascii="Times New Roman" w:hAnsi="Times New Roman" w:eastAsia="仿宋_GB2312"/>
                <w:color w:val="auto"/>
                <w:kern w:val="0"/>
                <w:sz w:val="18"/>
                <w:szCs w:val="18"/>
              </w:rPr>
              <w:t>元以下罚款。应负行政责任的，由有关部门给予行政处分。</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07" w:hRule="atLeast"/>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vMerge w:val="continue"/>
            <w:tcBorders>
              <w:top w:val="single" w:color="auto" w:sz="6" w:space="0"/>
              <w:left w:val="nil"/>
              <w:bottom w:val="single" w:color="auto" w:sz="6" w:space="0"/>
              <w:right w:val="single" w:color="auto" w:sz="4" w:space="0"/>
            </w:tcBorders>
            <w:vAlign w:val="center"/>
          </w:tcPr>
          <w:p>
            <w:pPr>
              <w:widowControl/>
              <w:jc w:val="left"/>
              <w:rPr>
                <w:rFonts w:ascii="Times New Roman" w:hAnsi="Times New Roman" w:eastAsia="仿宋_GB2312"/>
                <w:b/>
                <w:bCs/>
                <w:color w:val="auto"/>
                <w:kern w:val="0"/>
                <w:sz w:val="18"/>
                <w:szCs w:val="18"/>
              </w:rPr>
            </w:pPr>
          </w:p>
        </w:tc>
        <w:tc>
          <w:tcPr>
            <w:tcW w:w="948" w:type="dxa"/>
            <w:tcBorders>
              <w:top w:val="single" w:color="auto" w:sz="4" w:space="0"/>
              <w:left w:val="nil"/>
              <w:bottom w:val="single" w:color="auto" w:sz="4" w:space="0"/>
              <w:right w:val="single" w:color="auto" w:sz="6" w:space="0"/>
            </w:tcBorders>
            <w:vAlign w:val="center"/>
          </w:tcPr>
          <w:p>
            <w:pPr>
              <w:widowControl/>
              <w:rPr>
                <w:rFonts w:ascii="Times New Roman" w:hAnsi="Times New Roman" w:eastAsia="仿宋_GB2312"/>
                <w:b/>
                <w:bCs/>
                <w:color w:val="auto"/>
                <w:kern w:val="0"/>
                <w:sz w:val="18"/>
                <w:szCs w:val="18"/>
              </w:rPr>
            </w:pPr>
            <w:r>
              <w:rPr>
                <w:rFonts w:ascii="Times New Roman" w:hAnsi="Times New Roman" w:eastAsia="仿宋_GB2312"/>
                <w:color w:val="auto"/>
                <w:kern w:val="0"/>
                <w:sz w:val="18"/>
                <w:szCs w:val="18"/>
              </w:rPr>
              <w:t>15.6</w:t>
            </w:r>
            <w:r>
              <w:rPr>
                <w:rFonts w:hint="eastAsia" w:ascii="仿宋_GB2312" w:hAnsi="Times New Roman" w:eastAsia="仿宋_GB2312"/>
                <w:color w:val="auto"/>
                <w:kern w:val="0"/>
                <w:sz w:val="18"/>
                <w:szCs w:val="18"/>
              </w:rPr>
              <w:t>图纸作假</w:t>
            </w:r>
            <w:r>
              <w:rPr>
                <w:rFonts w:hint="eastAsia" w:ascii="Times New Roman" w:hAnsi="Times New Roman" w:eastAsia="仿宋_GB2312"/>
                <w:color w:val="auto"/>
                <w:kern w:val="0"/>
                <w:sz w:val="18"/>
                <w:szCs w:val="18"/>
              </w:rPr>
              <w:t>隐瞒</w:t>
            </w:r>
            <w:r>
              <w:rPr>
                <w:rFonts w:hint="eastAsia" w:ascii="仿宋_GB2312" w:hAnsi="Times New Roman" w:eastAsia="仿宋_GB2312"/>
                <w:color w:val="auto"/>
                <w:kern w:val="0"/>
                <w:sz w:val="18"/>
                <w:szCs w:val="18"/>
              </w:rPr>
              <w:t>工作面</w:t>
            </w:r>
            <w:r>
              <w:rPr>
                <w:rFonts w:hint="eastAsia" w:ascii="仿宋_GB2312" w:eastAsia="仿宋_GB2312"/>
                <w:color w:val="auto"/>
                <w:sz w:val="18"/>
                <w:szCs w:val="18"/>
              </w:rPr>
              <w:t>（重大事故隐患）</w:t>
            </w:r>
          </w:p>
        </w:tc>
        <w:tc>
          <w:tcPr>
            <w:tcW w:w="3899" w:type="dxa"/>
            <w:tcBorders>
              <w:top w:val="single" w:color="auto" w:sz="6" w:space="0"/>
              <w:left w:val="nil"/>
              <w:bottom w:val="single" w:color="auto" w:sz="6" w:space="0"/>
              <w:right w:val="single" w:color="auto" w:sz="6" w:space="0"/>
            </w:tcBorders>
            <w:vAlign w:val="center"/>
          </w:tcPr>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hint="eastAsia" w:ascii="Times New Roman" w:hAnsi="Times New Roman" w:eastAsia="仿宋_GB2312"/>
                <w:b/>
                <w:bCs/>
                <w:color w:val="auto"/>
                <w:kern w:val="0"/>
                <w:sz w:val="18"/>
                <w:szCs w:val="18"/>
              </w:rPr>
              <w:t>国务院关于预防煤矿生产安全事故的特别规定》第八条第二款第（十五）项</w:t>
            </w:r>
            <w:r>
              <w:rPr>
                <w:rFonts w:hint="eastAsia" w:ascii="Times New Roman" w:hAnsi="Times New Roman" w:eastAsia="仿宋_GB2312"/>
                <w:color w:val="auto"/>
                <w:kern w:val="0"/>
                <w:sz w:val="18"/>
                <w:szCs w:val="18"/>
              </w:rPr>
              <w:t>煤矿有下列重大安全生产隐患和行为的，应当立即停止生产，排除隐患：（十五）有其他重大安全生产隐患的。</w:t>
            </w:r>
          </w:p>
          <w:p>
            <w:pPr>
              <w:widowControl/>
              <w:shd w:val="clear" w:color="auto" w:fill="FFFFFF"/>
              <w:spacing w:after="312"/>
              <w:ind w:firstLine="640"/>
              <w:jc w:val="left"/>
              <w:rPr>
                <w:rFonts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《煤矿重大事故隐患判定标准》第十八条第（五）项</w:t>
            </w:r>
            <w:r>
              <w:rPr>
                <w:rFonts w:hint="eastAsia" w:ascii="Times New Roman" w:hAnsi="Times New Roman" w:eastAsia="仿宋_GB2312"/>
                <w:color w:val="auto"/>
                <w:sz w:val="18"/>
                <w:szCs w:val="18"/>
              </w:rPr>
              <w:t>图纸作假、隐瞒采掘工作面，提供虚假信息、隐瞒下井人数，或者矿长、总工程师（技术负责人）履行安全生产岗位责任制及管理制度时伪造记录，弄虚作假的；</w:t>
            </w:r>
          </w:p>
          <w:p>
            <w:pPr>
              <w:widowControl/>
              <w:snapToGrid w:val="0"/>
              <w:ind w:firstLine="360" w:firstLineChars="200"/>
              <w:rPr>
                <w:rFonts w:ascii="Times New Roman" w:hAnsi="Times New Roman" w:eastAsia="仿宋_GB2312"/>
                <w:color w:val="auto"/>
                <w:kern w:val="0"/>
                <w:sz w:val="18"/>
                <w:szCs w:val="18"/>
              </w:rPr>
            </w:pPr>
          </w:p>
          <w:p>
            <w:pPr>
              <w:widowControl/>
              <w:snapToGrid w:val="0"/>
              <w:ind w:firstLine="360" w:firstLineChars="200"/>
              <w:rPr>
                <w:rFonts w:ascii="Times New Roman" w:hAnsi="Times New Roman" w:eastAsia="仿宋_GB2312"/>
                <w:color w:val="auto"/>
                <w:kern w:val="0"/>
                <w:sz w:val="18"/>
                <w:szCs w:val="18"/>
              </w:rPr>
            </w:pPr>
          </w:p>
          <w:p>
            <w:pPr>
              <w:widowControl/>
              <w:ind w:firstLine="360" w:firstLineChars="200"/>
              <w:rPr>
                <w:rFonts w:ascii="Times New Roman" w:hAnsi="Times New Roman" w:eastAsia="仿宋_GB2312"/>
                <w:color w:val="auto"/>
                <w:kern w:val="0"/>
                <w:sz w:val="18"/>
                <w:szCs w:val="18"/>
              </w:rPr>
            </w:pPr>
          </w:p>
        </w:tc>
        <w:tc>
          <w:tcPr>
            <w:tcW w:w="3899" w:type="dxa"/>
            <w:tcBorders>
              <w:top w:val="single" w:color="auto" w:sz="6" w:space="0"/>
              <w:left w:val="nil"/>
              <w:bottom w:val="single" w:color="auto" w:sz="6" w:space="0"/>
              <w:right w:val="single" w:color="auto" w:sz="6" w:space="0"/>
            </w:tcBorders>
            <w:vAlign w:val="center"/>
          </w:tcPr>
          <w:p>
            <w:pPr>
              <w:widowControl/>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p>
          <w:p>
            <w:pPr>
              <w:widowControl/>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）矿井采掘工程平面图、井上、下对照图；</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）现场图片或影像资料；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tcPr>
          <w:p>
            <w:pPr>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《国务院关于预防煤矿生产安全事故的特别规定》第十条</w:t>
            </w:r>
            <w:r>
              <w:rPr>
                <w:rFonts w:hint="eastAsia" w:ascii="Times New Roman" w:hAnsi="Times New Roman" w:eastAsia="仿宋_GB2312"/>
                <w:color w:val="auto"/>
                <w:kern w:val="0"/>
                <w:sz w:val="18"/>
                <w:szCs w:val="18"/>
              </w:rPr>
              <w:t>煤矿有本规定第八条第二款所列情形之一，仍然进行生产的，由县级以上地方人民政府负责煤矿安全生产监督管理的部门或者煤矿安全监察机构责令停产整顿，提出整顿的内容、时间等具体要求，处</w:t>
            </w:r>
            <w:r>
              <w:rPr>
                <w:rFonts w:ascii="Times New Roman" w:hAnsi="Times New Roman" w:eastAsia="仿宋_GB2312"/>
                <w:color w:val="auto"/>
                <w:kern w:val="0"/>
                <w:sz w:val="18"/>
                <w:szCs w:val="18"/>
              </w:rPr>
              <w:t>50</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200</w:t>
            </w:r>
            <w:r>
              <w:rPr>
                <w:rFonts w:hint="eastAsia" w:ascii="Times New Roman" w:hAnsi="Times New Roman" w:eastAsia="仿宋_GB2312"/>
                <w:color w:val="auto"/>
                <w:kern w:val="0"/>
                <w:sz w:val="18"/>
                <w:szCs w:val="18"/>
              </w:rPr>
              <w:t>万元以下的罚款；对煤矿企业负责人处</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15</w:t>
            </w:r>
            <w:r>
              <w:rPr>
                <w:rFonts w:hint="eastAsia" w:ascii="Times New Roman" w:hAnsi="Times New Roman" w:eastAsia="仿宋_GB2312"/>
                <w:color w:val="auto"/>
                <w:kern w:val="0"/>
                <w:sz w:val="18"/>
                <w:szCs w:val="18"/>
              </w:rPr>
              <w:t>万元以下的罚款。</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对</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个月内</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次或者</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年内不得再担任任何煤矿的法定代表人或者矿长。</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2" w:hRule="atLeast"/>
          <w:jc w:val="center"/>
        </w:trPr>
        <w:tc>
          <w:tcPr>
            <w:tcW w:w="624" w:type="dxa"/>
            <w:vMerge w:val="restart"/>
            <w:tcBorders>
              <w:top w:val="single" w:color="auto" w:sz="6" w:space="0"/>
              <w:left w:val="single" w:color="auto" w:sz="6" w:space="0"/>
              <w:bottom w:val="single" w:color="auto" w:sz="6" w:space="0"/>
              <w:right w:val="single" w:color="auto" w:sz="6" w:space="0"/>
            </w:tcBorders>
            <w:noWrap/>
            <w:vAlign w:val="center"/>
          </w:tcPr>
          <w:p>
            <w:pPr>
              <w:widowControl/>
              <w:jc w:val="center"/>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16</w:t>
            </w:r>
          </w:p>
        </w:tc>
        <w:tc>
          <w:tcPr>
            <w:tcW w:w="948" w:type="dxa"/>
            <w:vMerge w:val="restart"/>
            <w:tcBorders>
              <w:top w:val="single" w:color="auto" w:sz="6" w:space="0"/>
              <w:left w:val="nil"/>
              <w:bottom w:val="single" w:color="auto" w:sz="6" w:space="0"/>
              <w:right w:val="single" w:color="auto" w:sz="4" w:space="0"/>
            </w:tcBorders>
            <w:vAlign w:val="center"/>
          </w:tcPr>
          <w:p>
            <w:pPr>
              <w:widowControl/>
              <w:jc w:val="center"/>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防治水</w:t>
            </w:r>
          </w:p>
        </w:tc>
        <w:tc>
          <w:tcPr>
            <w:tcW w:w="948" w:type="dxa"/>
            <w:tcBorders>
              <w:top w:val="single" w:color="auto" w:sz="4" w:space="0"/>
              <w:left w:val="single" w:color="auto" w:sz="4" w:space="0"/>
              <w:bottom w:val="single" w:color="auto" w:sz="6" w:space="0"/>
              <w:right w:val="single" w:color="auto" w:sz="6" w:space="0"/>
            </w:tcBorders>
            <w:vAlign w:val="center"/>
          </w:tcPr>
          <w:p>
            <w:pPr>
              <w:widowControl/>
              <w:rPr>
                <w:rFonts w:ascii="Times New Roman" w:hAnsi="Times New Roman" w:eastAsia="仿宋_GB2312"/>
                <w:b/>
                <w:bCs/>
                <w:color w:val="auto"/>
                <w:kern w:val="0"/>
                <w:sz w:val="18"/>
                <w:szCs w:val="18"/>
              </w:rPr>
            </w:pPr>
            <w:r>
              <w:rPr>
                <w:rFonts w:ascii="Times New Roman" w:hAnsi="Times New Roman" w:eastAsia="仿宋_GB2312"/>
                <w:color w:val="auto"/>
                <w:kern w:val="0"/>
                <w:sz w:val="18"/>
                <w:szCs w:val="18"/>
              </w:rPr>
              <w:t>16.1</w:t>
            </w:r>
            <w:r>
              <w:rPr>
                <w:rFonts w:hint="eastAsia" w:ascii="仿宋_GB2312" w:hAnsi="Times New Roman" w:eastAsia="仿宋_GB2312"/>
                <w:color w:val="auto"/>
                <w:kern w:val="0"/>
                <w:sz w:val="18"/>
                <w:szCs w:val="18"/>
              </w:rPr>
              <w:t>重大水患治理</w:t>
            </w:r>
            <w:r>
              <w:rPr>
                <w:rFonts w:hint="eastAsia" w:ascii="仿宋_GB2312" w:eastAsia="仿宋_GB2312"/>
                <w:color w:val="auto"/>
                <w:sz w:val="18"/>
                <w:szCs w:val="18"/>
              </w:rPr>
              <w:t>（重大生产安全事故隐患）</w:t>
            </w:r>
          </w:p>
        </w:tc>
        <w:tc>
          <w:tcPr>
            <w:tcW w:w="3899" w:type="dxa"/>
            <w:tcBorders>
              <w:top w:val="single" w:color="auto" w:sz="6" w:space="0"/>
              <w:left w:val="nil"/>
              <w:bottom w:val="single" w:color="auto" w:sz="6" w:space="0"/>
              <w:right w:val="single" w:color="auto" w:sz="6" w:space="0"/>
            </w:tcBorders>
            <w:vAlign w:val="center"/>
          </w:tcPr>
          <w:p>
            <w:pPr>
              <w:widowControl/>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《国务院关于预防煤矿生产安全事故的特别规定》第八条第二款第（六）项</w:t>
            </w:r>
            <w:r>
              <w:rPr>
                <w:rFonts w:hint="eastAsia" w:ascii="Times New Roman" w:hAnsi="Times New Roman" w:eastAsia="仿宋_GB2312"/>
                <w:color w:val="auto"/>
                <w:kern w:val="0"/>
                <w:sz w:val="18"/>
                <w:szCs w:val="18"/>
              </w:rPr>
              <w:t>煤矿有下列重大安全生产隐患和行为的，应当立即停止生产，排除隐患：（六）有严重水患，未采取有效措施的；</w:t>
            </w:r>
          </w:p>
          <w:p>
            <w:pPr>
              <w:widowControl/>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《煤矿重大事故隐患判定标准》</w:t>
            </w:r>
            <w:r>
              <w:rPr>
                <w:rFonts w:hint="eastAsia" w:ascii="Times New Roman" w:hAnsi="Times New Roman" w:eastAsia="仿宋_GB2312"/>
                <w:b/>
                <w:bCs/>
                <w:color w:val="auto"/>
                <w:sz w:val="18"/>
                <w:szCs w:val="18"/>
              </w:rPr>
              <w:t>第九条</w:t>
            </w:r>
            <w:r>
              <w:rPr>
                <w:rFonts w:hint="eastAsia" w:ascii="Times New Roman" w:hAnsi="Times New Roman" w:eastAsia="仿宋_GB2312"/>
                <w:color w:val="auto"/>
                <w:sz w:val="18"/>
                <w:szCs w:val="18"/>
              </w:rPr>
              <w:t>“有严重水患，未采取有效措施”重大事故隐患，是指有下列情形之一的：</w:t>
            </w:r>
          </w:p>
          <w:p>
            <w:pPr>
              <w:widowControl/>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（一）未查明矿井水文地质条件和井田范围内采空区、废弃老窑积水等情况而组织生产建设的；</w:t>
            </w:r>
          </w:p>
          <w:p>
            <w:pPr>
              <w:widowControl/>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（二）水文地质类型复杂、极复杂的矿井未设置专门的防治水机构、未配备专门的探放水作业队伍，或者未配齐专用探放水设备的；</w:t>
            </w:r>
          </w:p>
          <w:p>
            <w:pPr>
              <w:widowControl/>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（三）在需要探放水的区域进行采掘作业未按照国家规定进行探放水的；</w:t>
            </w:r>
          </w:p>
          <w:p>
            <w:pPr>
              <w:widowControl/>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（四）未按照国家规定留设或者擅自开采（破坏）各种防隔水煤（岩）柱的；</w:t>
            </w:r>
          </w:p>
          <w:p>
            <w:pPr>
              <w:widowControl/>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（五）有突（透、溃）水征兆未撤出井下所有受水患威胁地点人员的；</w:t>
            </w:r>
          </w:p>
          <w:p>
            <w:pPr>
              <w:widowControl/>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（六）受地表水倒灌威胁的矿井在强降雨天气或其来水上游发生洪水期间未实施停产撤人的；</w:t>
            </w:r>
          </w:p>
          <w:p>
            <w:pPr>
              <w:widowControl/>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（七）建设矿井进入三期工程前，未按照设计建成永久排水系统，或者生产矿井延深到设计水平时，未建成防、排水系统而违规开拓掘进的；</w:t>
            </w:r>
          </w:p>
          <w:p>
            <w:pPr>
              <w:widowControl/>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（八）矿井主要排水系统水泵排水能力、管路和水仓容量不符合《煤矿安全规程》规定的；</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（九）开采地表水体、老空水淹区域或者强含水层下急倾斜煤层，未按照国家规定消除水患威胁的。</w:t>
            </w:r>
          </w:p>
        </w:tc>
        <w:tc>
          <w:tcPr>
            <w:tcW w:w="3899" w:type="dxa"/>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）设计资料及安全评价报告；</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）水文地质调查资料；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）防治水机构设置或人员配备文件；</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）煤矿防治水设施和配备有关技术装备、仪器购买资料及相应的产品合格证明资料；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）装备、仪器检维修记录；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）采掘工作面作业规程；</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）探放水措施；</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）采掘作探放水措施落实资料；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11</w:t>
            </w:r>
            <w:r>
              <w:rPr>
                <w:rFonts w:hint="eastAsia" w:ascii="Times New Roman" w:hAnsi="Times New Roman" w:eastAsia="仿宋_GB2312"/>
                <w:color w:val="auto"/>
                <w:kern w:val="0"/>
                <w:sz w:val="18"/>
                <w:szCs w:val="18"/>
              </w:rPr>
              <w:t>）采掘工程平面图和井上下对照图、矿井地质图和水文地质图；</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12</w:t>
            </w:r>
            <w:r>
              <w:rPr>
                <w:rFonts w:hint="eastAsia" w:ascii="Times New Roman" w:hAnsi="Times New Roman" w:eastAsia="仿宋_GB2312"/>
                <w:color w:val="auto"/>
                <w:kern w:val="0"/>
                <w:sz w:val="18"/>
                <w:szCs w:val="18"/>
              </w:rPr>
              <w:t>）现场检查防隔水煤柱；</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13</w:t>
            </w:r>
            <w:r>
              <w:rPr>
                <w:rFonts w:hint="eastAsia" w:ascii="Times New Roman" w:hAnsi="Times New Roman" w:eastAsia="仿宋_GB2312"/>
                <w:color w:val="auto"/>
                <w:kern w:val="0"/>
                <w:sz w:val="18"/>
                <w:szCs w:val="18"/>
              </w:rPr>
              <w:t>）出现透水征兆工作安排记录（包括调度记录）；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14</w:t>
            </w:r>
            <w:r>
              <w:rPr>
                <w:rFonts w:hint="eastAsia" w:ascii="Times New Roman" w:hAnsi="Times New Roman" w:eastAsia="仿宋_GB2312"/>
                <w:color w:val="auto"/>
                <w:kern w:val="0"/>
                <w:sz w:val="18"/>
                <w:szCs w:val="18"/>
              </w:rPr>
              <w:t>）相关部门和有关责任人责任落实及履职情况；</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15</w:t>
            </w:r>
            <w:r>
              <w:rPr>
                <w:rFonts w:hint="eastAsia" w:ascii="Times New Roman" w:hAnsi="Times New Roman" w:eastAsia="仿宋_GB2312"/>
                <w:color w:val="auto"/>
                <w:kern w:val="0"/>
                <w:sz w:val="18"/>
                <w:szCs w:val="18"/>
              </w:rPr>
              <w:t>）现场图片或影像资料；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16</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17</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vAlign w:val="center"/>
          </w:tcPr>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《国务院关于预防煤矿生产安全事故的特别规定》第十条</w:t>
            </w:r>
            <w:r>
              <w:rPr>
                <w:rFonts w:hint="eastAsia" w:ascii="Times New Roman" w:hAnsi="Times New Roman" w:eastAsia="仿宋_GB2312"/>
                <w:color w:val="auto"/>
                <w:kern w:val="0"/>
                <w:sz w:val="18"/>
                <w:szCs w:val="18"/>
              </w:rPr>
              <w:t>煤矿有本规定第八条第二款所列情形之一，仍然进行生产的，由县级以上地方人民政府负责煤矿安全生产监督管理的部门或者煤矿安全监察机构责令停产整顿，提出整顿的内容、时间等具体要求，处</w:t>
            </w:r>
            <w:r>
              <w:rPr>
                <w:rFonts w:ascii="Times New Roman" w:hAnsi="Times New Roman" w:eastAsia="仿宋_GB2312"/>
                <w:color w:val="auto"/>
                <w:kern w:val="0"/>
                <w:sz w:val="18"/>
                <w:szCs w:val="18"/>
              </w:rPr>
              <w:t>50</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200</w:t>
            </w:r>
            <w:r>
              <w:rPr>
                <w:rFonts w:hint="eastAsia" w:ascii="Times New Roman" w:hAnsi="Times New Roman" w:eastAsia="仿宋_GB2312"/>
                <w:color w:val="auto"/>
                <w:kern w:val="0"/>
                <w:sz w:val="18"/>
                <w:szCs w:val="18"/>
              </w:rPr>
              <w:t>万元以下的罚款；对煤矿企业负责人处</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15</w:t>
            </w:r>
            <w:r>
              <w:rPr>
                <w:rFonts w:hint="eastAsia" w:ascii="Times New Roman" w:hAnsi="Times New Roman" w:eastAsia="仿宋_GB2312"/>
                <w:color w:val="auto"/>
                <w:kern w:val="0"/>
                <w:sz w:val="18"/>
                <w:szCs w:val="18"/>
              </w:rPr>
              <w:t>万元以下的罚款。</w:t>
            </w:r>
          </w:p>
          <w:p>
            <w:pPr>
              <w:widowControl/>
              <w:ind w:firstLine="360" w:firstLineChars="200"/>
              <w:rPr>
                <w:rFonts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对</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个月内</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次或者</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年内不得再担任任何煤矿的法定代表人或者矿长。</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24" w:hRule="atLeast"/>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vMerge w:val="continue"/>
            <w:tcBorders>
              <w:top w:val="single" w:color="auto" w:sz="6" w:space="0"/>
              <w:left w:val="nil"/>
              <w:bottom w:val="single" w:color="auto" w:sz="6" w:space="0"/>
              <w:right w:val="single" w:color="auto" w:sz="4" w:space="0"/>
            </w:tcBorders>
            <w:vAlign w:val="center"/>
          </w:tcPr>
          <w:p>
            <w:pPr>
              <w:widowControl/>
              <w:jc w:val="left"/>
              <w:rPr>
                <w:rFonts w:ascii="Times New Roman" w:hAnsi="Times New Roman" w:eastAsia="仿宋_GB2312"/>
                <w:b/>
                <w:bCs/>
                <w:color w:val="auto"/>
                <w:kern w:val="0"/>
                <w:sz w:val="18"/>
                <w:szCs w:val="18"/>
              </w:rPr>
            </w:pPr>
          </w:p>
        </w:tc>
        <w:tc>
          <w:tcPr>
            <w:tcW w:w="948" w:type="dxa"/>
            <w:tcBorders>
              <w:top w:val="single" w:color="auto" w:sz="4" w:space="0"/>
              <w:left w:val="nil"/>
              <w:bottom w:val="single" w:color="auto" w:sz="6" w:space="0"/>
              <w:right w:val="single" w:color="auto" w:sz="6" w:space="0"/>
            </w:tcBorders>
            <w:vAlign w:val="center"/>
          </w:tcPr>
          <w:p>
            <w:pPr>
              <w:widowControl/>
              <w:rPr>
                <w:rFonts w:ascii="Times New Roman" w:hAnsi="Times New Roman" w:eastAsia="仿宋_GB2312"/>
                <w:b/>
                <w:bCs/>
                <w:color w:val="auto"/>
                <w:kern w:val="0"/>
                <w:sz w:val="18"/>
                <w:szCs w:val="18"/>
              </w:rPr>
            </w:pPr>
            <w:r>
              <w:rPr>
                <w:rFonts w:ascii="Times New Roman" w:hAnsi="Times New Roman" w:eastAsia="仿宋_GB2312"/>
                <w:color w:val="auto"/>
                <w:kern w:val="0"/>
                <w:sz w:val="18"/>
                <w:szCs w:val="18"/>
              </w:rPr>
              <w:t>16.2</w:t>
            </w:r>
            <w:r>
              <w:rPr>
                <w:rFonts w:hint="eastAsia" w:ascii="Times New Roman" w:hAnsi="Times New Roman" w:eastAsia="仿宋_GB2312"/>
                <w:color w:val="auto"/>
                <w:kern w:val="0"/>
                <w:sz w:val="18"/>
                <w:szCs w:val="18"/>
              </w:rPr>
              <w:t>排水设备要求</w:t>
            </w:r>
          </w:p>
        </w:tc>
        <w:tc>
          <w:tcPr>
            <w:tcW w:w="3899" w:type="dxa"/>
            <w:tcBorders>
              <w:top w:val="single" w:color="auto" w:sz="6" w:space="0"/>
              <w:left w:val="nil"/>
              <w:bottom w:val="single" w:color="auto" w:sz="6" w:space="0"/>
              <w:right w:val="single" w:color="auto" w:sz="6" w:space="0"/>
            </w:tcBorders>
            <w:vAlign w:val="center"/>
          </w:tcPr>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第四条第一款</w:t>
            </w:r>
            <w:r>
              <w:rPr>
                <w:rFonts w:hint="eastAsia" w:ascii="Times New Roman" w:hAnsi="Times New Roman" w:eastAsia="仿宋_GB2312"/>
                <w:color w:val="auto"/>
                <w:kern w:val="0"/>
                <w:sz w:val="18"/>
                <w:szCs w:val="18"/>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第二十条</w:t>
            </w:r>
            <w:r>
              <w:rPr>
                <w:rFonts w:hint="eastAsia" w:ascii="宋体" w:hAnsi="宋体" w:cs="宋体"/>
                <w:b/>
                <w:bCs/>
                <w:color w:val="auto"/>
                <w:kern w:val="0"/>
                <w:sz w:val="18"/>
                <w:szCs w:val="18"/>
              </w:rPr>
              <w:t> </w:t>
            </w:r>
            <w:r>
              <w:rPr>
                <w:rFonts w:hint="eastAsia" w:ascii="宋体" w:hAnsi="宋体" w:cs="宋体"/>
                <w:color w:val="auto"/>
                <w:kern w:val="0"/>
                <w:sz w:val="18"/>
                <w:szCs w:val="18"/>
              </w:rPr>
              <w:t> </w:t>
            </w:r>
            <w:r>
              <w:rPr>
                <w:rFonts w:hint="eastAsia" w:ascii="Times New Roman" w:hAnsi="Times New Roman" w:eastAsia="仿宋_GB2312"/>
                <w:color w:val="auto"/>
                <w:kern w:val="0"/>
                <w:sz w:val="18"/>
                <w:szCs w:val="18"/>
              </w:rPr>
              <w:t>生产经营单位应当具备本法和有关法律、行政法规和国家标准或者行业标准规定的安全生产条件；不具备安全生产条件的，不得从事生产经营活动。</w:t>
            </w:r>
          </w:p>
          <w:p>
            <w:pPr>
              <w:widowControl/>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《四川省安全生产条例》第四条第二款</w:t>
            </w:r>
            <w:r>
              <w:rPr>
                <w:rFonts w:hint="eastAsia" w:ascii="Times New Roman" w:hAnsi="Times New Roman" w:eastAsia="仿宋_GB2312"/>
                <w:color w:val="auto"/>
                <w:kern w:val="0"/>
                <w:sz w:val="18"/>
                <w:szCs w:val="18"/>
              </w:rPr>
              <w:t>生产经营单位及其从业人员必须遵守安全生产法律、法规、规章、标准、规范、作业规程以及安全技术措施等相关规定。</w:t>
            </w:r>
          </w:p>
          <w:p>
            <w:pPr>
              <w:widowControl/>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《煤矿安全规程》第八十二条</w:t>
            </w:r>
            <w:r>
              <w:rPr>
                <w:rFonts w:hint="eastAsia" w:ascii="Times New Roman" w:hAnsi="Times New Roman" w:eastAsia="仿宋_GB2312"/>
                <w:color w:val="auto"/>
                <w:kern w:val="0"/>
                <w:sz w:val="18"/>
                <w:szCs w:val="18"/>
              </w:rPr>
              <w:t>井筒开凿到底后</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应当先施工永久排水系统</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并在进入采区施工前完成</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永久排水系统完成前</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在井底附近必须设置临时排水系统</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并符合下列要求</w:t>
            </w:r>
            <w:r>
              <w:rPr>
                <w:rFonts w:ascii="Times New Roman" w:hAnsi="Times New Roman" w:eastAsia="仿宋_GB2312"/>
                <w:color w:val="auto"/>
                <w:kern w:val="0"/>
                <w:sz w:val="18"/>
                <w:szCs w:val="18"/>
              </w:rPr>
              <w:t>:</w:t>
            </w:r>
          </w:p>
          <w:p>
            <w:pPr>
              <w:widowControl/>
              <w:ind w:firstLine="360" w:firstLineChars="200"/>
              <w:rPr>
                <w:rFonts w:ascii="Times New Roman" w:hAnsi="Times New Roman" w:eastAsia="仿宋_GB2312"/>
                <w:b/>
                <w:bCs/>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一</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当预计涌水量不大于</w:t>
            </w:r>
            <w:r>
              <w:rPr>
                <w:rFonts w:ascii="Times New Roman" w:hAnsi="Times New Roman" w:eastAsia="仿宋_GB2312"/>
                <w:color w:val="auto"/>
                <w:kern w:val="0"/>
                <w:sz w:val="18"/>
                <w:szCs w:val="18"/>
              </w:rPr>
              <w:t>50m4/h</w:t>
            </w:r>
            <w:r>
              <w:rPr>
                <w:rFonts w:hint="eastAsia" w:ascii="Times New Roman" w:hAnsi="Times New Roman" w:eastAsia="仿宋_GB2312"/>
                <w:color w:val="auto"/>
                <w:kern w:val="0"/>
                <w:sz w:val="18"/>
                <w:szCs w:val="18"/>
              </w:rPr>
              <w:t>时</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临时水仓容积应当大于</w:t>
            </w:r>
            <w:r>
              <w:rPr>
                <w:rFonts w:ascii="Times New Roman" w:hAnsi="Times New Roman" w:eastAsia="仿宋_GB2312"/>
                <w:color w:val="auto"/>
                <w:kern w:val="0"/>
                <w:sz w:val="18"/>
                <w:szCs w:val="18"/>
              </w:rPr>
              <w:t>4h</w:t>
            </w:r>
            <w:r>
              <w:rPr>
                <w:rFonts w:hint="eastAsia" w:ascii="Times New Roman" w:hAnsi="Times New Roman" w:eastAsia="仿宋_GB2312"/>
                <w:color w:val="auto"/>
                <w:kern w:val="0"/>
                <w:sz w:val="18"/>
                <w:szCs w:val="18"/>
              </w:rPr>
              <w:t>正常涌水量</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当预计涌水量大于</w:t>
            </w:r>
            <w:r>
              <w:rPr>
                <w:rFonts w:ascii="Times New Roman" w:hAnsi="Times New Roman" w:eastAsia="仿宋_GB2312"/>
                <w:color w:val="auto"/>
                <w:kern w:val="0"/>
                <w:sz w:val="18"/>
                <w:szCs w:val="18"/>
              </w:rPr>
              <w:t>50m4/h</w:t>
            </w:r>
            <w:r>
              <w:rPr>
                <w:rFonts w:hint="eastAsia" w:ascii="Times New Roman" w:hAnsi="Times New Roman" w:eastAsia="仿宋_GB2312"/>
                <w:color w:val="auto"/>
                <w:kern w:val="0"/>
                <w:sz w:val="18"/>
                <w:szCs w:val="18"/>
              </w:rPr>
              <w:t>时</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临时水仓容积应当大于</w:t>
            </w:r>
            <w:r>
              <w:rPr>
                <w:rFonts w:ascii="Times New Roman" w:hAnsi="Times New Roman" w:eastAsia="仿宋_GB2312"/>
                <w:color w:val="auto"/>
                <w:kern w:val="0"/>
                <w:sz w:val="18"/>
                <w:szCs w:val="18"/>
              </w:rPr>
              <w:t>8h</w:t>
            </w:r>
            <w:r>
              <w:rPr>
                <w:rFonts w:hint="eastAsia" w:ascii="Times New Roman" w:hAnsi="Times New Roman" w:eastAsia="仿宋_GB2312"/>
                <w:color w:val="auto"/>
                <w:kern w:val="0"/>
                <w:sz w:val="18"/>
                <w:szCs w:val="18"/>
              </w:rPr>
              <w:t>正常涌水量</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临时水仓应当定期清理。</w:t>
            </w:r>
            <w:r>
              <w:rPr>
                <w:rFonts w:ascii="Times New Roman" w:hAnsi="Times New Roman" w:eastAsia="仿宋_GB2312"/>
                <w:color w:val="auto"/>
                <w:kern w:val="0"/>
                <w:sz w:val="18"/>
                <w:szCs w:val="18"/>
              </w:rPr>
              <w:br w:type="textWrapping"/>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二</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井下工作水泵的排水能力应当能在</w:t>
            </w:r>
            <w:r>
              <w:rPr>
                <w:rFonts w:ascii="Times New Roman" w:hAnsi="Times New Roman" w:eastAsia="仿宋_GB2312"/>
                <w:color w:val="auto"/>
                <w:kern w:val="0"/>
                <w:sz w:val="18"/>
                <w:szCs w:val="18"/>
              </w:rPr>
              <w:t>20h</w:t>
            </w:r>
            <w:r>
              <w:rPr>
                <w:rFonts w:hint="eastAsia" w:ascii="Times New Roman" w:hAnsi="Times New Roman" w:eastAsia="仿宋_GB2312"/>
                <w:color w:val="auto"/>
                <w:kern w:val="0"/>
                <w:sz w:val="18"/>
                <w:szCs w:val="18"/>
              </w:rPr>
              <w:t>内排出</w:t>
            </w:r>
            <w:r>
              <w:rPr>
                <w:rFonts w:ascii="Times New Roman" w:hAnsi="Times New Roman" w:eastAsia="仿宋_GB2312"/>
                <w:color w:val="auto"/>
                <w:kern w:val="0"/>
                <w:sz w:val="18"/>
                <w:szCs w:val="18"/>
              </w:rPr>
              <w:t>24h</w:t>
            </w:r>
            <w:r>
              <w:rPr>
                <w:rFonts w:hint="eastAsia" w:ascii="Times New Roman" w:hAnsi="Times New Roman" w:eastAsia="仿宋_GB2312"/>
                <w:color w:val="auto"/>
                <w:kern w:val="0"/>
                <w:sz w:val="18"/>
                <w:szCs w:val="18"/>
              </w:rPr>
              <w:t>正常涌水量</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井下备用水泵排水能力不小于工作水泵排水能力的</w:t>
            </w:r>
            <w:r>
              <w:rPr>
                <w:rFonts w:ascii="Times New Roman" w:hAnsi="Times New Roman" w:eastAsia="仿宋_GB2312"/>
                <w:color w:val="auto"/>
                <w:kern w:val="0"/>
                <w:sz w:val="18"/>
                <w:szCs w:val="18"/>
              </w:rPr>
              <w:t>70</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br w:type="textWrapping"/>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三</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临时排水管的型号应当与排水能力相匹配。</w:t>
            </w:r>
            <w:r>
              <w:rPr>
                <w:rFonts w:ascii="Times New Roman" w:hAnsi="Times New Roman" w:eastAsia="仿宋_GB2312"/>
                <w:color w:val="auto"/>
                <w:kern w:val="0"/>
                <w:sz w:val="18"/>
                <w:szCs w:val="18"/>
              </w:rPr>
              <w:br w:type="textWrapping"/>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四</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临时水泵及配电设备基础应当比巷道底板至少高</w:t>
            </w:r>
            <w:r>
              <w:rPr>
                <w:rFonts w:ascii="Times New Roman" w:hAnsi="Times New Roman" w:eastAsia="仿宋_GB2312"/>
                <w:color w:val="auto"/>
                <w:kern w:val="0"/>
                <w:sz w:val="18"/>
                <w:szCs w:val="18"/>
              </w:rPr>
              <w:t>300 mm,</w:t>
            </w:r>
            <w:r>
              <w:rPr>
                <w:rFonts w:hint="eastAsia" w:ascii="Times New Roman" w:hAnsi="Times New Roman" w:eastAsia="仿宋_GB2312"/>
                <w:color w:val="auto"/>
                <w:kern w:val="0"/>
                <w:sz w:val="18"/>
                <w:szCs w:val="18"/>
              </w:rPr>
              <w:t>泵房断面应当满足设备布置需要。</w:t>
            </w:r>
          </w:p>
        </w:tc>
        <w:tc>
          <w:tcPr>
            <w:tcW w:w="3899" w:type="dxa"/>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）水文地质资料；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）排水设计资料；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）矿井最大涌水实测资料；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）主排水泵和备用排水泵规格和型号；</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）排水管线设置资料；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）现场检查核实资料；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）探放水措施；</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）探放水设备配备相关资料；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11</w:t>
            </w:r>
            <w:r>
              <w:rPr>
                <w:rFonts w:hint="eastAsia" w:ascii="Times New Roman" w:hAnsi="Times New Roman" w:eastAsia="仿宋_GB2312"/>
                <w:color w:val="auto"/>
                <w:kern w:val="0"/>
                <w:sz w:val="18"/>
                <w:szCs w:val="18"/>
              </w:rPr>
              <w:t>）现场图片或影像资料；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12</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13</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第一百零二条</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《中华人民共和国安全生产法》第一百一十三条</w:t>
            </w:r>
            <w:r>
              <w:rPr>
                <w:rFonts w:hint="eastAsia" w:ascii="Times New Roman" w:hAnsi="Times New Roman" w:eastAsia="仿宋_GB2312"/>
                <w:color w:val="auto"/>
                <w:kern w:val="0"/>
                <w:sz w:val="18"/>
                <w:szCs w:val="18"/>
              </w:rPr>
              <w:t xml:space="preserve"> 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（一）存在重大事故隐患，一百八十日内三次或者一年内四次受到本法规定的行政处罚的；</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（二）经停产停业整顿，仍不具备法律、行政法规和国家标准或者行业标准规定的安全生产条件的；</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（三）不具备法律、行政法规和国家标准或者行业标准规定的安全生产条件，导致发生重大、特别重大生产安全事故的；</w:t>
            </w:r>
          </w:p>
          <w:p>
            <w:pPr>
              <w:widowControl/>
              <w:rPr>
                <w:rFonts w:ascii="宋体" w:hAnsi="宋体" w:cs="宋体"/>
                <w:color w:val="auto"/>
                <w:kern w:val="0"/>
                <w:sz w:val="18"/>
                <w:szCs w:val="18"/>
              </w:rPr>
            </w:pPr>
            <w:r>
              <w:rPr>
                <w:rFonts w:hint="eastAsia" w:ascii="Times New Roman" w:hAnsi="Times New Roman" w:eastAsia="仿宋_GB2312"/>
                <w:color w:val="auto"/>
                <w:kern w:val="0"/>
                <w:sz w:val="18"/>
                <w:szCs w:val="18"/>
              </w:rPr>
              <w:t>（四）拒不执行负有安全生产监督管理职责的部门作出的停产停业整顿决定的。</w:t>
            </w:r>
          </w:p>
          <w:p>
            <w:pPr>
              <w:ind w:firstLine="360" w:firstLineChars="200"/>
              <w:rPr>
                <w:rFonts w:ascii="Times New Roman" w:hAnsi="Times New Roman" w:eastAsia="仿宋_GB2312"/>
                <w:color w:val="auto"/>
                <w:sz w:val="18"/>
                <w:szCs w:val="18"/>
              </w:rPr>
            </w:pPr>
          </w:p>
          <w:p>
            <w:pPr>
              <w:widowControl/>
              <w:ind w:firstLine="361" w:firstLineChars="200"/>
              <w:jc w:val="left"/>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《四川省安全生产条例》第七十七条</w:t>
            </w:r>
            <w:r>
              <w:rPr>
                <w:rFonts w:hint="eastAsia" w:ascii="Times New Roman" w:hAnsi="Times New Roman" w:eastAsia="仿宋_GB2312"/>
                <w:color w:val="auto"/>
                <w:kern w:val="0"/>
                <w:sz w:val="18"/>
                <w:szCs w:val="18"/>
              </w:rPr>
              <w:t>违反本条例，未采取安全措施，造成事故隐患但未发生伤亡事故的，由安全生产监督管理部门在分级实施监察的职责内给予警告、责令限期整改，对有现实危险的应责令有关岗位的人员停止作业，消除隐患</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对责任单位可并处</w:t>
            </w:r>
            <w:r>
              <w:rPr>
                <w:rFonts w:ascii="Times New Roman" w:hAnsi="Times New Roman" w:eastAsia="仿宋_GB2312"/>
                <w:color w:val="auto"/>
                <w:kern w:val="0"/>
                <w:sz w:val="18"/>
                <w:szCs w:val="18"/>
              </w:rPr>
              <w:t>5000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万元以下罚款，对责任人员可并处</w:t>
            </w:r>
            <w:r>
              <w:rPr>
                <w:rFonts w:ascii="Times New Roman" w:hAnsi="Times New Roman" w:eastAsia="仿宋_GB2312"/>
                <w:color w:val="auto"/>
                <w:kern w:val="0"/>
                <w:sz w:val="18"/>
                <w:szCs w:val="18"/>
              </w:rPr>
              <w:t>500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2000</w:t>
            </w:r>
            <w:r>
              <w:rPr>
                <w:rFonts w:hint="eastAsia" w:ascii="Times New Roman" w:hAnsi="Times New Roman" w:eastAsia="仿宋_GB2312"/>
                <w:color w:val="auto"/>
                <w:kern w:val="0"/>
                <w:sz w:val="18"/>
                <w:szCs w:val="18"/>
              </w:rPr>
              <w:t>元以下罚款。应负行政责任的，由有关部门给予行政处分。</w:t>
            </w:r>
          </w:p>
          <w:p>
            <w:pPr>
              <w:widowControl/>
              <w:ind w:firstLine="361" w:firstLineChars="200"/>
              <w:jc w:val="left"/>
              <w:rPr>
                <w:rFonts w:ascii="Times New Roman" w:hAnsi="Times New Roman" w:eastAsia="仿宋_GB2312"/>
                <w:b/>
                <w:bCs/>
                <w:color w:val="auto"/>
                <w:kern w:val="0"/>
                <w:sz w:val="18"/>
                <w:szCs w:val="18"/>
              </w:rPr>
            </w:pP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restart"/>
            <w:tcBorders>
              <w:top w:val="single" w:color="auto" w:sz="6" w:space="0"/>
              <w:left w:val="single" w:color="auto" w:sz="6" w:space="0"/>
              <w:bottom w:val="single" w:color="auto" w:sz="6" w:space="0"/>
              <w:right w:val="single" w:color="auto" w:sz="6" w:space="0"/>
            </w:tcBorders>
            <w:noWrap/>
            <w:vAlign w:val="center"/>
          </w:tcPr>
          <w:p>
            <w:pPr>
              <w:widowControl/>
              <w:jc w:val="center"/>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17</w:t>
            </w:r>
          </w:p>
        </w:tc>
        <w:tc>
          <w:tcPr>
            <w:tcW w:w="948" w:type="dxa"/>
            <w:vMerge w:val="restart"/>
            <w:tcBorders>
              <w:top w:val="single" w:color="auto" w:sz="6" w:space="0"/>
              <w:left w:val="nil"/>
              <w:bottom w:val="single" w:color="auto" w:sz="6" w:space="0"/>
              <w:right w:val="single" w:color="auto" w:sz="4" w:space="0"/>
            </w:tcBorders>
            <w:vAlign w:val="center"/>
          </w:tcPr>
          <w:p>
            <w:pPr>
              <w:widowControl/>
              <w:jc w:val="center"/>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机电安全管理</w:t>
            </w:r>
          </w:p>
        </w:tc>
        <w:tc>
          <w:tcPr>
            <w:tcW w:w="948" w:type="dxa"/>
            <w:tcBorders>
              <w:top w:val="single" w:color="auto" w:sz="4" w:space="0"/>
              <w:left w:val="single" w:color="auto" w:sz="4" w:space="0"/>
              <w:bottom w:val="single" w:color="auto" w:sz="4" w:space="0"/>
              <w:right w:val="single" w:color="auto" w:sz="6" w:space="0"/>
            </w:tcBorders>
            <w:vAlign w:val="center"/>
          </w:tcPr>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17.1</w:t>
            </w:r>
            <w:r>
              <w:rPr>
                <w:rFonts w:hint="eastAsia" w:ascii="Times New Roman" w:hAnsi="Times New Roman" w:eastAsia="仿宋_GB2312"/>
                <w:color w:val="auto"/>
                <w:kern w:val="0"/>
                <w:sz w:val="18"/>
                <w:szCs w:val="18"/>
              </w:rPr>
              <w:t>机电设备及其防护装置、安全检测仪器检查、维修和建立技术档案</w:t>
            </w:r>
          </w:p>
        </w:tc>
        <w:tc>
          <w:tcPr>
            <w:tcW w:w="3899" w:type="dxa"/>
            <w:tcBorders>
              <w:top w:val="single" w:color="auto" w:sz="6" w:space="0"/>
              <w:left w:val="nil"/>
              <w:bottom w:val="single" w:color="auto" w:sz="6" w:space="0"/>
              <w:right w:val="single" w:color="auto" w:sz="6" w:space="0"/>
            </w:tcBorders>
            <w:vAlign w:val="center"/>
          </w:tcPr>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《矿山安全法实施条例》第十五条</w:t>
            </w:r>
            <w:r>
              <w:rPr>
                <w:rFonts w:hint="eastAsia" w:ascii="Times New Roman" w:hAnsi="Times New Roman" w:eastAsia="仿宋_GB2312"/>
                <w:color w:val="auto"/>
                <w:kern w:val="0"/>
                <w:sz w:val="18"/>
                <w:szCs w:val="18"/>
              </w:rPr>
              <w:t>矿山企业应当对机电设备及其防护装置、安全检测仪器定期检查、维修，并建立技术档案，保证使用安全。</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非负责设备运行的人员，不得操作设备。非值班电气人员，不得进行电气作业。操作电气设备的人员，应当有可靠的绝缘保护。检修电气设备时，不得带电作业。</w:t>
            </w:r>
          </w:p>
        </w:tc>
        <w:tc>
          <w:tcPr>
            <w:tcW w:w="3899" w:type="dxa"/>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）机电设备登记记录；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）机电设备防护装置安装资料；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）安全检测仪器登记记录；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）检查、维修记录；</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）机电设备及其防护装置、安全检测仪器技术档案资料；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）机电设备操作人员资质及身份证；</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）劳动保护资料；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）相关工作安排记录；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11</w:t>
            </w:r>
            <w:r>
              <w:rPr>
                <w:rFonts w:hint="eastAsia" w:ascii="Times New Roman" w:hAnsi="Times New Roman" w:eastAsia="仿宋_GB2312"/>
                <w:color w:val="auto"/>
                <w:kern w:val="0"/>
                <w:sz w:val="18"/>
                <w:szCs w:val="18"/>
              </w:rPr>
              <w:t>）现场检查核实资料；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12</w:t>
            </w:r>
            <w:r>
              <w:rPr>
                <w:rFonts w:hint="eastAsia" w:ascii="Times New Roman" w:hAnsi="Times New Roman" w:eastAsia="仿宋_GB2312"/>
                <w:color w:val="auto"/>
                <w:kern w:val="0"/>
                <w:sz w:val="18"/>
                <w:szCs w:val="18"/>
              </w:rPr>
              <w:t>）企业相关部门及有关责任人员责任落实资料；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13</w:t>
            </w:r>
            <w:r>
              <w:rPr>
                <w:rFonts w:hint="eastAsia" w:ascii="Times New Roman" w:hAnsi="Times New Roman" w:eastAsia="仿宋_GB2312"/>
                <w:color w:val="auto"/>
                <w:kern w:val="0"/>
                <w:sz w:val="18"/>
                <w:szCs w:val="18"/>
              </w:rPr>
              <w:t>）现场图片或影像资料；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14</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15</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tcPr>
          <w:p>
            <w:pPr>
              <w:widowControl/>
              <w:ind w:firstLine="361" w:firstLineChars="200"/>
              <w:jc w:val="left"/>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《矿山安全法实施条例》第五十四条</w:t>
            </w:r>
            <w:r>
              <w:rPr>
                <w:rFonts w:hint="eastAsia" w:ascii="Times New Roman" w:hAnsi="Times New Roman" w:eastAsia="仿宋_GB2312"/>
                <w:color w:val="auto"/>
                <w:kern w:val="0"/>
                <w:sz w:val="18"/>
                <w:szCs w:val="18"/>
              </w:rPr>
              <w:t>违反本条例第十五条、第十六条、第十七条、第十八条、第十九条、第二十条、第二十一条、第二十二条、第二十三条、第二十五条规定的，由劳动行政主管部门责令改正，可以处</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万元以下的罚款。</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vMerge w:val="continue"/>
            <w:tcBorders>
              <w:top w:val="single" w:color="auto" w:sz="6" w:space="0"/>
              <w:left w:val="nil"/>
              <w:bottom w:val="single" w:color="auto" w:sz="6" w:space="0"/>
              <w:right w:val="single" w:color="auto" w:sz="4" w:space="0"/>
            </w:tcBorders>
            <w:vAlign w:val="center"/>
          </w:tcPr>
          <w:p>
            <w:pPr>
              <w:widowControl/>
              <w:jc w:val="left"/>
              <w:rPr>
                <w:rFonts w:ascii="Times New Roman" w:hAnsi="Times New Roman" w:eastAsia="仿宋_GB2312"/>
                <w:b/>
                <w:bCs/>
                <w:color w:val="auto"/>
                <w:kern w:val="0"/>
                <w:sz w:val="18"/>
                <w:szCs w:val="18"/>
              </w:rPr>
            </w:pPr>
          </w:p>
        </w:tc>
        <w:tc>
          <w:tcPr>
            <w:tcW w:w="948" w:type="dxa"/>
            <w:tcBorders>
              <w:top w:val="single" w:color="auto" w:sz="4" w:space="0"/>
              <w:left w:val="nil"/>
              <w:bottom w:val="single" w:color="auto" w:sz="4" w:space="0"/>
              <w:right w:val="single" w:color="auto" w:sz="6" w:space="0"/>
            </w:tcBorders>
            <w:vAlign w:val="center"/>
          </w:tcPr>
          <w:p>
            <w:pPr>
              <w:widowControl/>
              <w:rPr>
                <w:rFonts w:ascii="Times New Roman" w:hAnsi="Times New Roman" w:eastAsia="仿宋_GB2312"/>
                <w:color w:val="auto"/>
                <w:kern w:val="0"/>
                <w:sz w:val="18"/>
                <w:szCs w:val="18"/>
              </w:rPr>
            </w:pPr>
          </w:p>
          <w:p>
            <w:pPr>
              <w:widowControl/>
              <w:rPr>
                <w:rFonts w:ascii="Times New Roman" w:hAnsi="Times New Roman" w:eastAsia="仿宋_GB2312"/>
                <w:b/>
                <w:bCs/>
                <w:color w:val="auto"/>
                <w:kern w:val="0"/>
                <w:sz w:val="18"/>
                <w:szCs w:val="18"/>
              </w:rPr>
            </w:pPr>
            <w:r>
              <w:rPr>
                <w:rFonts w:ascii="Times New Roman" w:hAnsi="Times New Roman" w:eastAsia="仿宋_GB2312"/>
                <w:color w:val="auto"/>
                <w:kern w:val="0"/>
                <w:sz w:val="18"/>
                <w:szCs w:val="18"/>
              </w:rPr>
              <w:t>17.2</w:t>
            </w:r>
            <w:r>
              <w:rPr>
                <w:rFonts w:hint="eastAsia" w:ascii="Times New Roman" w:hAnsi="Times New Roman" w:eastAsia="仿宋_GB2312"/>
                <w:color w:val="auto"/>
                <w:kern w:val="0"/>
                <w:sz w:val="18"/>
                <w:szCs w:val="18"/>
              </w:rPr>
              <w:t>煤矿安全设备的安装、使用、检测、改造和报废</w:t>
            </w:r>
          </w:p>
        </w:tc>
        <w:tc>
          <w:tcPr>
            <w:tcW w:w="3899" w:type="dxa"/>
            <w:tcBorders>
              <w:top w:val="single" w:color="auto" w:sz="6" w:space="0"/>
              <w:left w:val="nil"/>
              <w:bottom w:val="single" w:color="auto" w:sz="6" w:space="0"/>
              <w:right w:val="single" w:color="auto" w:sz="6" w:space="0"/>
            </w:tcBorders>
            <w:vAlign w:val="center"/>
          </w:tcPr>
          <w:p>
            <w:pPr>
              <w:widowControl/>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《中华人民共和国安全生产法》  第三十六条第一款</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tc>
        <w:tc>
          <w:tcPr>
            <w:tcW w:w="3899" w:type="dxa"/>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）购买合同；</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）合格证及使用说明；</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）安全设备登记表；</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）运行记录；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）操作规程；</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）设计、安装、检测、改造单位资质；</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）操作人员资质；</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）相关工作安排记录和现场检查资料；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11</w:t>
            </w:r>
            <w:r>
              <w:rPr>
                <w:rFonts w:hint="eastAsia" w:ascii="Times New Roman" w:hAnsi="Times New Roman" w:eastAsia="仿宋_GB2312"/>
                <w:color w:val="auto"/>
                <w:kern w:val="0"/>
                <w:sz w:val="18"/>
                <w:szCs w:val="18"/>
              </w:rPr>
              <w:t>）企业相关部门及有关责任人员和主要负责人责任落实资料；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12</w:t>
            </w:r>
            <w:r>
              <w:rPr>
                <w:rFonts w:hint="eastAsia" w:ascii="Times New Roman" w:hAnsi="Times New Roman" w:eastAsia="仿宋_GB2312"/>
                <w:color w:val="auto"/>
                <w:kern w:val="0"/>
                <w:sz w:val="18"/>
                <w:szCs w:val="18"/>
              </w:rPr>
              <w:t>）现场图片或影像资料；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13</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14</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vAlign w:val="center"/>
          </w:tcPr>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第九十九条第二项</w:t>
            </w:r>
            <w:r>
              <w:rPr>
                <w:rFonts w:hint="eastAsia" w:ascii="Times New Roman" w:hAnsi="Times New Roman" w:eastAsia="仿宋_GB2312"/>
                <w:color w:val="auto"/>
                <w:kern w:val="0"/>
                <w:sz w:val="18"/>
                <w:szCs w:val="18"/>
              </w:rPr>
              <w:t xml:space="preserve">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p>
            <w:pPr>
              <w:widowControl/>
              <w:ind w:firstLine="361" w:firstLineChars="200"/>
              <w:rPr>
                <w:rFonts w:ascii="Times New Roman" w:hAnsi="Times New Roman" w:eastAsia="仿宋_GB2312"/>
                <w:b/>
                <w:bCs/>
                <w:color w:val="auto"/>
                <w:kern w:val="0"/>
                <w:sz w:val="18"/>
                <w:szCs w:val="18"/>
              </w:rPr>
            </w:pP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2" w:hRule="atLeast"/>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vMerge w:val="continue"/>
            <w:tcBorders>
              <w:top w:val="single" w:color="auto" w:sz="6" w:space="0"/>
              <w:left w:val="nil"/>
              <w:bottom w:val="single" w:color="auto" w:sz="6" w:space="0"/>
              <w:right w:val="single" w:color="auto" w:sz="4" w:space="0"/>
            </w:tcBorders>
            <w:vAlign w:val="center"/>
          </w:tcPr>
          <w:p>
            <w:pPr>
              <w:widowControl/>
              <w:jc w:val="left"/>
              <w:rPr>
                <w:rFonts w:ascii="Times New Roman" w:hAnsi="Times New Roman" w:eastAsia="仿宋_GB2312"/>
                <w:b/>
                <w:bCs/>
                <w:color w:val="auto"/>
                <w:kern w:val="0"/>
                <w:sz w:val="18"/>
                <w:szCs w:val="18"/>
              </w:rPr>
            </w:pPr>
          </w:p>
        </w:tc>
        <w:tc>
          <w:tcPr>
            <w:tcW w:w="948" w:type="dxa"/>
            <w:tcBorders>
              <w:top w:val="single" w:color="auto" w:sz="4"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17.3</w:t>
            </w:r>
            <w:r>
              <w:rPr>
                <w:rFonts w:hint="eastAsia" w:ascii="Times New Roman" w:hAnsi="Times New Roman" w:eastAsia="仿宋_GB2312"/>
                <w:color w:val="auto"/>
                <w:kern w:val="0"/>
                <w:sz w:val="18"/>
                <w:szCs w:val="18"/>
              </w:rPr>
              <w:t>安全设备进行经常性维护、保养和定期检测</w:t>
            </w:r>
          </w:p>
        </w:tc>
        <w:tc>
          <w:tcPr>
            <w:tcW w:w="3899" w:type="dxa"/>
            <w:tcBorders>
              <w:top w:val="single" w:color="auto" w:sz="6" w:space="0"/>
              <w:left w:val="nil"/>
              <w:bottom w:val="single" w:color="auto" w:sz="6" w:space="0"/>
              <w:right w:val="single" w:color="auto" w:sz="6" w:space="0"/>
            </w:tcBorders>
            <w:vAlign w:val="center"/>
          </w:tcPr>
          <w:p>
            <w:pPr>
              <w:widowControl/>
              <w:ind w:firstLine="361" w:firstLineChars="200"/>
              <w:rPr>
                <w:rFonts w:ascii="Times New Roman" w:hAnsi="Times New Roman" w:eastAsia="仿宋_GB2312"/>
                <w:b/>
                <w:bCs/>
                <w:color w:val="auto"/>
                <w:kern w:val="0"/>
                <w:sz w:val="18"/>
                <w:szCs w:val="18"/>
              </w:rPr>
            </w:pP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第三十六条第二款</w:t>
            </w: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tc>
        <w:tc>
          <w:tcPr>
            <w:tcW w:w="3899" w:type="dxa"/>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）安全设备维修保养制度；</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）定期检测维修保养记录；</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）安全设备检测报告；</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）安全设备维修保养人员资质；</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）相关工作安排记录和现场检查资料；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）企业相关部门及有关责任人员和主要负责人责任落实资料；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）现场图片或影像资料；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11</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vAlign w:val="center"/>
          </w:tcPr>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第九十九条第三项</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（三）未对安全设备进行经常性维护、保养和定期检测的；</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vMerge w:val="continue"/>
            <w:tcBorders>
              <w:top w:val="single" w:color="auto" w:sz="6" w:space="0"/>
              <w:left w:val="nil"/>
              <w:bottom w:val="single" w:color="auto" w:sz="6" w:space="0"/>
              <w:right w:val="single" w:color="auto" w:sz="4" w:space="0"/>
            </w:tcBorders>
            <w:vAlign w:val="center"/>
          </w:tcPr>
          <w:p>
            <w:pPr>
              <w:widowControl/>
              <w:jc w:val="left"/>
              <w:rPr>
                <w:rFonts w:ascii="Times New Roman" w:hAnsi="Times New Roman" w:eastAsia="仿宋_GB2312"/>
                <w:b/>
                <w:bCs/>
                <w:color w:val="auto"/>
                <w:kern w:val="0"/>
                <w:sz w:val="18"/>
                <w:szCs w:val="18"/>
              </w:rPr>
            </w:pPr>
          </w:p>
        </w:tc>
        <w:tc>
          <w:tcPr>
            <w:tcW w:w="948" w:type="dxa"/>
            <w:tcBorders>
              <w:top w:val="single" w:color="auto" w:sz="4" w:space="0"/>
              <w:left w:val="nil"/>
              <w:bottom w:val="single" w:color="auto" w:sz="4" w:space="0"/>
              <w:right w:val="single" w:color="auto" w:sz="6" w:space="0"/>
            </w:tcBorders>
            <w:vAlign w:val="center"/>
          </w:tcPr>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17.4</w:t>
            </w:r>
            <w:r>
              <w:rPr>
                <w:rFonts w:hint="eastAsia" w:ascii="Times New Roman" w:hAnsi="Times New Roman" w:eastAsia="仿宋_GB2312"/>
                <w:color w:val="auto"/>
                <w:kern w:val="0"/>
                <w:sz w:val="18"/>
                <w:szCs w:val="18"/>
              </w:rPr>
              <w:t>煤矿特种设备</w:t>
            </w:r>
          </w:p>
        </w:tc>
        <w:tc>
          <w:tcPr>
            <w:tcW w:w="3899" w:type="dxa"/>
            <w:tcBorders>
              <w:top w:val="single" w:color="auto" w:sz="6" w:space="0"/>
              <w:left w:val="nil"/>
              <w:bottom w:val="single" w:color="auto" w:sz="6" w:space="0"/>
              <w:right w:val="single" w:color="auto" w:sz="6" w:space="0"/>
            </w:tcBorders>
            <w:vAlign w:val="center"/>
          </w:tcPr>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第三十七条 </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kern w:val="0"/>
                <w:sz w:val="18"/>
                <w:szCs w:val="18"/>
              </w:rPr>
              <w:t>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pPr>
              <w:widowControl/>
              <w:ind w:firstLine="360" w:firstLineChars="200"/>
              <w:rPr>
                <w:rFonts w:ascii="Times New Roman" w:hAnsi="Times New Roman" w:eastAsia="仿宋_GB2312"/>
                <w:color w:val="auto"/>
                <w:kern w:val="0"/>
                <w:sz w:val="18"/>
                <w:szCs w:val="18"/>
              </w:rPr>
            </w:pPr>
          </w:p>
        </w:tc>
        <w:tc>
          <w:tcPr>
            <w:tcW w:w="3899" w:type="dxa"/>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）购买合同；</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）合格证及使用说明；</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）安全设备登记表；</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）运行记录；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）操作规程；</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）检测机构专业资质；</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）安全使用证或者安全标志；</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）操作人员资质；</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11</w:t>
            </w:r>
            <w:r>
              <w:rPr>
                <w:rFonts w:hint="eastAsia" w:ascii="Times New Roman" w:hAnsi="Times New Roman" w:eastAsia="仿宋_GB2312"/>
                <w:color w:val="auto"/>
                <w:kern w:val="0"/>
                <w:sz w:val="18"/>
                <w:szCs w:val="18"/>
              </w:rPr>
              <w:t>）违法行为图片或影像证据；</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12</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13</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tcPr>
          <w:p>
            <w:pPr>
              <w:widowControl/>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第九十九条 第六项</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（六）危险物品的容器、运输工具，以及涉及人身安全、危险性较大的海洋石油开采特种设备和矿山井下特种设备未经具有专业资质的机构检测、检验合格，取得安全使用证或者安全标志，投入使用的；</w:t>
            </w:r>
          </w:p>
          <w:p>
            <w:pPr>
              <w:widowControl/>
              <w:ind w:firstLine="360" w:firstLineChars="200"/>
              <w:jc w:val="left"/>
              <w:rPr>
                <w:rFonts w:ascii="Times New Roman" w:hAnsi="Times New Roman" w:eastAsia="仿宋_GB2312"/>
                <w:color w:val="auto"/>
                <w:kern w:val="0"/>
                <w:sz w:val="18"/>
                <w:szCs w:val="18"/>
              </w:rPr>
            </w:pP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restart"/>
            <w:tcBorders>
              <w:top w:val="single" w:color="auto" w:sz="6" w:space="0"/>
              <w:left w:val="single" w:color="auto" w:sz="6" w:space="0"/>
              <w:bottom w:val="single" w:color="auto" w:sz="6" w:space="0"/>
              <w:right w:val="single" w:color="auto" w:sz="6" w:space="0"/>
            </w:tcBorders>
            <w:noWrap/>
            <w:vAlign w:val="center"/>
          </w:tcPr>
          <w:p>
            <w:pPr>
              <w:widowControl/>
              <w:jc w:val="center"/>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18</w:t>
            </w:r>
          </w:p>
        </w:tc>
        <w:tc>
          <w:tcPr>
            <w:tcW w:w="948" w:type="dxa"/>
            <w:vMerge w:val="restart"/>
            <w:tcBorders>
              <w:top w:val="single" w:color="auto" w:sz="6" w:space="0"/>
              <w:left w:val="nil"/>
              <w:bottom w:val="single" w:color="auto" w:sz="6" w:space="0"/>
              <w:right w:val="single" w:color="auto" w:sz="4" w:space="0"/>
            </w:tcBorders>
            <w:vAlign w:val="center"/>
          </w:tcPr>
          <w:p>
            <w:pPr>
              <w:widowControl/>
              <w:jc w:val="center"/>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提升运输安全</w:t>
            </w:r>
          </w:p>
        </w:tc>
        <w:tc>
          <w:tcPr>
            <w:tcW w:w="948" w:type="dxa"/>
            <w:tcBorders>
              <w:top w:val="single" w:color="auto" w:sz="4" w:space="0"/>
              <w:left w:val="single" w:color="auto" w:sz="4" w:space="0"/>
              <w:bottom w:val="single" w:color="auto" w:sz="4" w:space="0"/>
              <w:right w:val="single" w:color="auto" w:sz="6" w:space="0"/>
            </w:tcBorders>
            <w:vAlign w:val="center"/>
          </w:tcPr>
          <w:p>
            <w:pPr>
              <w:widowControl/>
              <w:rPr>
                <w:rFonts w:ascii="Times New Roman" w:hAnsi="Times New Roman" w:eastAsia="仿宋_GB2312"/>
                <w:b/>
                <w:bCs/>
                <w:color w:val="auto"/>
                <w:kern w:val="0"/>
                <w:sz w:val="18"/>
                <w:szCs w:val="18"/>
              </w:rPr>
            </w:pPr>
            <w:r>
              <w:rPr>
                <w:rFonts w:ascii="Times New Roman" w:hAnsi="Times New Roman" w:eastAsia="仿宋_GB2312"/>
                <w:color w:val="auto"/>
                <w:kern w:val="0"/>
                <w:sz w:val="18"/>
                <w:szCs w:val="18"/>
              </w:rPr>
              <w:t>18.1</w:t>
            </w:r>
            <w:r>
              <w:rPr>
                <w:rFonts w:hint="eastAsia" w:ascii="Times New Roman" w:hAnsi="Times New Roman" w:eastAsia="仿宋_GB2312"/>
                <w:color w:val="auto"/>
                <w:kern w:val="0"/>
                <w:sz w:val="18"/>
                <w:szCs w:val="18"/>
              </w:rPr>
              <w:t>提升防跑车装置</w:t>
            </w:r>
          </w:p>
        </w:tc>
        <w:tc>
          <w:tcPr>
            <w:tcW w:w="3899" w:type="dxa"/>
            <w:tcBorders>
              <w:top w:val="single" w:color="auto" w:sz="6" w:space="0"/>
              <w:left w:val="nil"/>
              <w:bottom w:val="single" w:color="auto" w:sz="6" w:space="0"/>
              <w:right w:val="single" w:color="auto" w:sz="6" w:space="0"/>
            </w:tcBorders>
            <w:vAlign w:val="center"/>
          </w:tcPr>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第四条第一款</w:t>
            </w:r>
            <w:r>
              <w:rPr>
                <w:rFonts w:hint="eastAsia" w:ascii="Times New Roman" w:hAnsi="Times New Roman" w:eastAsia="仿宋_GB2312"/>
                <w:color w:val="auto"/>
                <w:kern w:val="0"/>
                <w:sz w:val="18"/>
                <w:szCs w:val="18"/>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第二十条</w:t>
            </w:r>
            <w:r>
              <w:rPr>
                <w:rFonts w:hint="eastAsia" w:ascii="宋体" w:hAnsi="宋体" w:cs="宋体"/>
                <w:b/>
                <w:bCs/>
                <w:color w:val="auto"/>
                <w:kern w:val="0"/>
                <w:sz w:val="18"/>
                <w:szCs w:val="18"/>
              </w:rPr>
              <w:t> </w:t>
            </w:r>
            <w:r>
              <w:rPr>
                <w:rFonts w:hint="eastAsia" w:ascii="宋体" w:hAnsi="宋体" w:cs="宋体"/>
                <w:color w:val="auto"/>
                <w:kern w:val="0"/>
                <w:sz w:val="18"/>
                <w:szCs w:val="18"/>
              </w:rPr>
              <w:t> </w:t>
            </w:r>
            <w:r>
              <w:rPr>
                <w:rFonts w:hint="eastAsia" w:ascii="Times New Roman" w:hAnsi="Times New Roman" w:eastAsia="仿宋_GB2312"/>
                <w:color w:val="auto"/>
                <w:kern w:val="0"/>
                <w:sz w:val="18"/>
                <w:szCs w:val="18"/>
              </w:rPr>
              <w:t>生产经营单位应当具备本法和有关法律、行政法规和国家标准或者行业标准规定的安全生产条件；不具备安全生产条件的，不得从事生产经营活动。</w:t>
            </w: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《四川省安全生产条例》第四条第二款</w:t>
            </w:r>
            <w:r>
              <w:rPr>
                <w:rFonts w:hint="eastAsia" w:ascii="Times New Roman" w:hAnsi="Times New Roman" w:eastAsia="仿宋_GB2312"/>
                <w:color w:val="auto"/>
                <w:kern w:val="0"/>
                <w:sz w:val="18"/>
                <w:szCs w:val="18"/>
              </w:rPr>
              <w:t>生产经营单位及其从业人员必须遵守安全生产法律、法规、规章、标准、规范、作业规程以及安全技术措施等相关规定。</w:t>
            </w: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《煤矿安全规程》第八十条</w:t>
            </w:r>
            <w:r>
              <w:rPr>
                <w:rFonts w:hint="eastAsia" w:ascii="Times New Roman" w:hAnsi="Times New Roman" w:eastAsia="仿宋_GB2312"/>
                <w:color w:val="auto"/>
                <w:kern w:val="0"/>
                <w:sz w:val="18"/>
                <w:szCs w:val="18"/>
              </w:rPr>
              <w:t>开凿或者延深斜井、下山时</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必须在斜井、下山的上口设置防止跑车装置</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在掘进工作面的上方设置跑车防护装置</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跑车防护装置与掘进工作面的距离必须在施工组织设计或者作业规程中明确。</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斜井</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巷</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施工期间兼作人行道时</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必须每隔</w:t>
            </w:r>
            <w:r>
              <w:rPr>
                <w:rFonts w:ascii="Times New Roman" w:hAnsi="Times New Roman" w:eastAsia="仿宋_GB2312"/>
                <w:color w:val="auto"/>
                <w:kern w:val="0"/>
                <w:sz w:val="18"/>
                <w:szCs w:val="18"/>
              </w:rPr>
              <w:t>40m</w:t>
            </w:r>
            <w:r>
              <w:rPr>
                <w:rFonts w:hint="eastAsia" w:ascii="Times New Roman" w:hAnsi="Times New Roman" w:eastAsia="仿宋_GB2312"/>
                <w:color w:val="auto"/>
                <w:kern w:val="0"/>
                <w:sz w:val="18"/>
                <w:szCs w:val="18"/>
              </w:rPr>
              <w:t>设置躲避硐</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设有躲避硐的一侧必须有畅通的人行道</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上下人员必须走人行道</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人行道必须设红灯和语音提示装置。</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斜巷采用多级提升或者上山掘进提升时</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在绞车上山方向必须设置挡车栏。</w:t>
            </w:r>
          </w:p>
        </w:tc>
        <w:tc>
          <w:tcPr>
            <w:tcW w:w="3899" w:type="dxa"/>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）专门人员岗位责任落实及现场安全管理资料；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）相关工作安排记录；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）企业相关部门及有关责任人员和主要负责人责任落实资料；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）现场图片或影像资料；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）其他相关证据。</w:t>
            </w:r>
          </w:p>
          <w:p>
            <w:pPr>
              <w:widowControl/>
              <w:rPr>
                <w:rFonts w:ascii="Times New Roman" w:hAnsi="Times New Roman" w:eastAsia="仿宋_GB2312"/>
                <w:b/>
                <w:bCs/>
                <w:color w:val="auto"/>
                <w:kern w:val="0"/>
                <w:sz w:val="18"/>
                <w:szCs w:val="18"/>
              </w:rPr>
            </w:pPr>
          </w:p>
        </w:tc>
        <w:tc>
          <w:tcPr>
            <w:tcW w:w="3899" w:type="dxa"/>
            <w:tcBorders>
              <w:top w:val="single" w:color="auto" w:sz="6" w:space="0"/>
              <w:left w:val="nil"/>
              <w:bottom w:val="single" w:color="auto" w:sz="6" w:space="0"/>
              <w:right w:val="single" w:color="auto" w:sz="4" w:space="0"/>
            </w:tcBorders>
            <w:vAlign w:val="center"/>
          </w:tcPr>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第一百零二条</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《四川省安全生产条例》第七十七条</w:t>
            </w:r>
            <w:r>
              <w:rPr>
                <w:rFonts w:hint="eastAsia" w:ascii="Times New Roman" w:hAnsi="Times New Roman" w:eastAsia="仿宋_GB2312"/>
                <w:color w:val="auto"/>
                <w:kern w:val="0"/>
                <w:sz w:val="18"/>
                <w:szCs w:val="18"/>
              </w:rPr>
              <w:t>违反本条例，未采取安全措施，造成事故隐患但未发生伤亡事故的，由安全生产监督管理部门在分级实施监察的职责内给予警告、责令限期整改，对有现实危险的应责令有关岗位的人员停止作业，消除隐患</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对责任单位可并处</w:t>
            </w:r>
            <w:r>
              <w:rPr>
                <w:rFonts w:ascii="Times New Roman" w:hAnsi="Times New Roman" w:eastAsia="仿宋_GB2312"/>
                <w:color w:val="auto"/>
                <w:kern w:val="0"/>
                <w:sz w:val="18"/>
                <w:szCs w:val="18"/>
              </w:rPr>
              <w:t>5000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万元以下罚款，对责任人员可并处</w:t>
            </w:r>
            <w:r>
              <w:rPr>
                <w:rFonts w:ascii="Times New Roman" w:hAnsi="Times New Roman" w:eastAsia="仿宋_GB2312"/>
                <w:color w:val="auto"/>
                <w:kern w:val="0"/>
                <w:sz w:val="18"/>
                <w:szCs w:val="18"/>
              </w:rPr>
              <w:t>500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2000</w:t>
            </w:r>
            <w:r>
              <w:rPr>
                <w:rFonts w:hint="eastAsia" w:ascii="Times New Roman" w:hAnsi="Times New Roman" w:eastAsia="仿宋_GB2312"/>
                <w:color w:val="auto"/>
                <w:kern w:val="0"/>
                <w:sz w:val="18"/>
                <w:szCs w:val="18"/>
              </w:rPr>
              <w:t>元以下罚款。应负行政责任的，由有关部门给予行政处分。</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vMerge w:val="continue"/>
            <w:tcBorders>
              <w:top w:val="single" w:color="auto" w:sz="6" w:space="0"/>
              <w:left w:val="nil"/>
              <w:bottom w:val="single" w:color="auto" w:sz="6" w:space="0"/>
              <w:right w:val="single" w:color="auto" w:sz="4" w:space="0"/>
            </w:tcBorders>
            <w:vAlign w:val="center"/>
          </w:tcPr>
          <w:p>
            <w:pPr>
              <w:widowControl/>
              <w:jc w:val="left"/>
              <w:rPr>
                <w:rFonts w:ascii="Times New Roman" w:hAnsi="Times New Roman" w:eastAsia="仿宋_GB2312"/>
                <w:b/>
                <w:bCs/>
                <w:color w:val="auto"/>
                <w:kern w:val="0"/>
                <w:sz w:val="18"/>
                <w:szCs w:val="18"/>
              </w:rPr>
            </w:pPr>
          </w:p>
        </w:tc>
        <w:tc>
          <w:tcPr>
            <w:tcW w:w="948" w:type="dxa"/>
            <w:tcBorders>
              <w:top w:val="single" w:color="auto" w:sz="4" w:space="0"/>
              <w:left w:val="single" w:color="auto" w:sz="4" w:space="0"/>
              <w:bottom w:val="single" w:color="auto" w:sz="6" w:space="0"/>
              <w:right w:val="single" w:color="auto" w:sz="6" w:space="0"/>
            </w:tcBorders>
            <w:vAlign w:val="center"/>
          </w:tcPr>
          <w:p>
            <w:pPr>
              <w:widowControl/>
              <w:rPr>
                <w:rFonts w:ascii="Times New Roman" w:hAnsi="Times New Roman" w:eastAsia="仿宋_GB2312"/>
                <w:b/>
                <w:bCs/>
                <w:color w:val="auto"/>
                <w:kern w:val="0"/>
                <w:sz w:val="18"/>
                <w:szCs w:val="18"/>
              </w:rPr>
            </w:pPr>
            <w:r>
              <w:rPr>
                <w:rFonts w:ascii="Times New Roman" w:hAnsi="Times New Roman" w:eastAsia="仿宋_GB2312"/>
                <w:color w:val="auto"/>
                <w:kern w:val="0"/>
                <w:sz w:val="18"/>
                <w:szCs w:val="18"/>
              </w:rPr>
              <w:t>18.2</w:t>
            </w:r>
            <w:r>
              <w:rPr>
                <w:rFonts w:hint="eastAsia" w:ascii="Times New Roman" w:hAnsi="Times New Roman" w:eastAsia="仿宋_GB2312"/>
                <w:color w:val="auto"/>
                <w:kern w:val="0"/>
                <w:sz w:val="18"/>
                <w:szCs w:val="18"/>
              </w:rPr>
              <w:t>立井提升</w:t>
            </w:r>
          </w:p>
        </w:tc>
        <w:tc>
          <w:tcPr>
            <w:tcW w:w="3899" w:type="dxa"/>
            <w:tcBorders>
              <w:top w:val="single" w:color="auto" w:sz="6" w:space="0"/>
              <w:left w:val="nil"/>
              <w:bottom w:val="single" w:color="auto" w:sz="6" w:space="0"/>
              <w:right w:val="single" w:color="auto" w:sz="6" w:space="0"/>
            </w:tcBorders>
            <w:vAlign w:val="center"/>
          </w:tcPr>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第四条第一款</w:t>
            </w:r>
            <w:r>
              <w:rPr>
                <w:rFonts w:hint="eastAsia" w:ascii="Times New Roman" w:hAnsi="Times New Roman" w:eastAsia="仿宋_GB2312"/>
                <w:color w:val="auto"/>
                <w:kern w:val="0"/>
                <w:sz w:val="18"/>
                <w:szCs w:val="18"/>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《四川省安全生产条例》第四条第二款</w:t>
            </w:r>
            <w:r>
              <w:rPr>
                <w:rFonts w:hint="eastAsia" w:ascii="Times New Roman" w:hAnsi="Times New Roman" w:eastAsia="仿宋_GB2312"/>
                <w:color w:val="auto"/>
                <w:kern w:val="0"/>
                <w:sz w:val="18"/>
                <w:szCs w:val="18"/>
              </w:rPr>
              <w:t>生产经营单位及其从业人员必须遵守安全生产法律、法规、规章、标准、规范、作业规程以及安全技术措施等相关规定。</w:t>
            </w: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《煤矿安全规程》第三百九十三条</w:t>
            </w:r>
            <w:r>
              <w:rPr>
                <w:rFonts w:hint="eastAsia" w:ascii="Times New Roman" w:hAnsi="Times New Roman" w:eastAsia="仿宋_GB2312"/>
                <w:color w:val="auto"/>
                <w:kern w:val="0"/>
                <w:sz w:val="18"/>
                <w:szCs w:val="18"/>
              </w:rPr>
              <w:t xml:space="preserve">  立井提升容器和载荷，必须符合下列要求</w:t>
            </w:r>
            <w:r>
              <w:rPr>
                <w:rFonts w:ascii="Times New Roman" w:hAnsi="Times New Roman" w:eastAsia="仿宋_GB2312"/>
                <w:color w:val="auto"/>
                <w:kern w:val="0"/>
                <w:sz w:val="18"/>
                <w:szCs w:val="18"/>
              </w:rPr>
              <w:t>:</w:t>
            </w:r>
          </w:p>
          <w:p>
            <w:pPr>
              <w:widowControl/>
              <w:numPr>
                <w:ilvl w:val="0"/>
                <w:numId w:val="3"/>
              </w:numPr>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立井中升降人员应当使用罐笼。在井筒内作业或者因其他原因，需要使用普通箕斗或者救急罐升降人员时，必须制定安全措施</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（二）升降人员或者升降人员和物料的单绳提升罐笼必须装设可靠的防坠器。</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（三）罐笼和箕斗的最大提升载荷和最大提升载荷差应当在井口公布，严禁超载和超最大载荷差运行。</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（四）箕斗提升必须采用定重装载。</w:t>
            </w:r>
          </w:p>
        </w:tc>
        <w:tc>
          <w:tcPr>
            <w:tcW w:w="3899" w:type="dxa"/>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）现场图片或影像资料；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）其他相关证据。</w:t>
            </w:r>
          </w:p>
          <w:p>
            <w:pPr>
              <w:widowControl/>
              <w:rPr>
                <w:rFonts w:ascii="Times New Roman" w:hAnsi="Times New Roman" w:eastAsia="仿宋_GB2312"/>
                <w:color w:val="auto"/>
                <w:kern w:val="0"/>
                <w:sz w:val="18"/>
                <w:szCs w:val="18"/>
              </w:rPr>
            </w:pPr>
          </w:p>
        </w:tc>
        <w:tc>
          <w:tcPr>
            <w:tcW w:w="3899" w:type="dxa"/>
            <w:tcBorders>
              <w:top w:val="single" w:color="auto" w:sz="6" w:space="0"/>
              <w:left w:val="nil"/>
              <w:bottom w:val="single" w:color="auto" w:sz="6" w:space="0"/>
              <w:right w:val="single" w:color="auto" w:sz="4" w:space="0"/>
            </w:tcBorders>
          </w:tcPr>
          <w:p>
            <w:pPr>
              <w:widowControl/>
              <w:ind w:firstLine="360" w:firstLineChars="200"/>
              <w:jc w:val="left"/>
              <w:rPr>
                <w:rFonts w:ascii="Times New Roman" w:hAnsi="Times New Roman" w:eastAsia="仿宋_GB2312"/>
                <w:color w:val="auto"/>
                <w:kern w:val="0"/>
                <w:sz w:val="18"/>
                <w:szCs w:val="18"/>
              </w:rPr>
            </w:pP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第一百零二条</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ind w:firstLine="361" w:firstLineChars="200"/>
              <w:jc w:val="left"/>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《四川省安全生产条例》第七十七条</w:t>
            </w:r>
            <w:r>
              <w:rPr>
                <w:rFonts w:hint="eastAsia" w:ascii="Times New Roman" w:hAnsi="Times New Roman" w:eastAsia="仿宋_GB2312"/>
                <w:color w:val="auto"/>
                <w:kern w:val="0"/>
                <w:sz w:val="18"/>
                <w:szCs w:val="18"/>
              </w:rPr>
              <w:t>违反本条例，未采取安全措施，造成事故隐患但未发生伤亡事故的，由安全生产监督管理部门在分级实施监察的职责内给予警告、责令限期整改，对有现实危险的应责令有关岗位的人员停止作业，消除隐患</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对责任单位可并处</w:t>
            </w:r>
            <w:r>
              <w:rPr>
                <w:rFonts w:ascii="Times New Roman" w:hAnsi="Times New Roman" w:eastAsia="仿宋_GB2312"/>
                <w:color w:val="auto"/>
                <w:kern w:val="0"/>
                <w:sz w:val="18"/>
                <w:szCs w:val="18"/>
              </w:rPr>
              <w:t>5000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万元以下罚款，对责任人员可并处</w:t>
            </w:r>
            <w:r>
              <w:rPr>
                <w:rFonts w:ascii="Times New Roman" w:hAnsi="Times New Roman" w:eastAsia="仿宋_GB2312"/>
                <w:color w:val="auto"/>
                <w:kern w:val="0"/>
                <w:sz w:val="18"/>
                <w:szCs w:val="18"/>
              </w:rPr>
              <w:t>500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2000</w:t>
            </w:r>
            <w:r>
              <w:rPr>
                <w:rFonts w:hint="eastAsia" w:ascii="Times New Roman" w:hAnsi="Times New Roman" w:eastAsia="仿宋_GB2312"/>
                <w:color w:val="auto"/>
                <w:kern w:val="0"/>
                <w:sz w:val="18"/>
                <w:szCs w:val="18"/>
              </w:rPr>
              <w:t>元以下罚款。应负行政责任的，由有关部门给予行政处分。</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atLeast"/>
          <w:jc w:val="center"/>
        </w:trPr>
        <w:tc>
          <w:tcPr>
            <w:tcW w:w="624" w:type="dxa"/>
            <w:tcBorders>
              <w:top w:val="single" w:color="auto" w:sz="6" w:space="0"/>
              <w:left w:val="single" w:color="auto" w:sz="6" w:space="0"/>
              <w:bottom w:val="single" w:color="auto" w:sz="6" w:space="0"/>
              <w:right w:val="single" w:color="auto" w:sz="6" w:space="0"/>
            </w:tcBorders>
            <w:noWrap/>
            <w:vAlign w:val="center"/>
          </w:tcPr>
          <w:p>
            <w:pPr>
              <w:widowControl/>
              <w:jc w:val="center"/>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19</w:t>
            </w:r>
          </w:p>
        </w:tc>
        <w:tc>
          <w:tcPr>
            <w:tcW w:w="948" w:type="dxa"/>
            <w:tcBorders>
              <w:top w:val="single" w:color="auto" w:sz="6" w:space="0"/>
              <w:left w:val="nil"/>
              <w:bottom w:val="single" w:color="auto" w:sz="6" w:space="0"/>
              <w:right w:val="single" w:color="auto" w:sz="4" w:space="0"/>
            </w:tcBorders>
            <w:vAlign w:val="center"/>
          </w:tcPr>
          <w:p>
            <w:pPr>
              <w:widowControl/>
              <w:jc w:val="center"/>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顶板管理</w:t>
            </w:r>
          </w:p>
        </w:tc>
        <w:tc>
          <w:tcPr>
            <w:tcW w:w="948"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顶帮管理</w:t>
            </w:r>
          </w:p>
        </w:tc>
        <w:tc>
          <w:tcPr>
            <w:tcW w:w="3899" w:type="dxa"/>
            <w:tcBorders>
              <w:top w:val="single" w:color="auto" w:sz="6" w:space="0"/>
              <w:left w:val="nil"/>
              <w:bottom w:val="single" w:color="auto" w:sz="6" w:space="0"/>
              <w:right w:val="single" w:color="auto" w:sz="6" w:space="0"/>
            </w:tcBorders>
            <w:vAlign w:val="center"/>
          </w:tcPr>
          <w:p>
            <w:pPr>
              <w:widowControl/>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《矿山安全法实施条例》第十七条第一款</w:t>
            </w:r>
            <w:r>
              <w:rPr>
                <w:rFonts w:hint="eastAsia" w:ascii="Times New Roman" w:hAnsi="Times New Roman" w:eastAsia="仿宋_GB2312"/>
                <w:color w:val="auto"/>
                <w:kern w:val="0"/>
                <w:sz w:val="18"/>
                <w:szCs w:val="18"/>
              </w:rPr>
              <w:t>井下采掘作业，必须按照作业规程的规定管理顶帮。采掘作业通过地质破碎带或者其他顶帮破碎地点时，应当加强支护。</w:t>
            </w:r>
          </w:p>
          <w:p>
            <w:pPr>
              <w:widowControl/>
              <w:ind w:firstLine="360" w:firstLineChars="200"/>
              <w:rPr>
                <w:rFonts w:ascii="Times New Roman" w:hAnsi="Times New Roman" w:eastAsia="仿宋_GB2312"/>
                <w:color w:val="auto"/>
                <w:kern w:val="0"/>
                <w:sz w:val="18"/>
                <w:szCs w:val="18"/>
              </w:rPr>
            </w:pPr>
          </w:p>
          <w:p>
            <w:pPr>
              <w:widowControl/>
              <w:ind w:firstLine="360" w:firstLineChars="200"/>
              <w:rPr>
                <w:rFonts w:ascii="Times New Roman" w:hAnsi="Times New Roman" w:eastAsia="仿宋_GB2312"/>
                <w:color w:val="auto"/>
                <w:kern w:val="0"/>
                <w:sz w:val="18"/>
                <w:szCs w:val="18"/>
              </w:rPr>
            </w:pPr>
          </w:p>
        </w:tc>
        <w:tc>
          <w:tcPr>
            <w:tcW w:w="3899" w:type="dxa"/>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）采掘作业规程；</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）顶帮管理制度；</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）现场核查资料；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）相关工作安排记录；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）企业相关部门及有关责任人员和主要负责人责任落实资料；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）现场图片或影像资料；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tcPr>
          <w:p>
            <w:pPr>
              <w:widowControl/>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《矿山安全法实施条例》第五十四条</w:t>
            </w:r>
            <w:r>
              <w:rPr>
                <w:rFonts w:hint="eastAsia" w:ascii="Times New Roman" w:hAnsi="Times New Roman" w:eastAsia="仿宋_GB2312"/>
                <w:color w:val="auto"/>
                <w:kern w:val="0"/>
                <w:sz w:val="18"/>
                <w:szCs w:val="18"/>
              </w:rPr>
              <w:t>违反本条例第十五条、第十六条、第十七条、第十八条、第十九条、第二十条、第二十一条、第二十二条、第二十三条、第二十五条规定的，由劳动行政主管部门责令改正，可以处</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万元以下的罚款。</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4" w:hRule="atLeast"/>
          <w:jc w:val="center"/>
        </w:trPr>
        <w:tc>
          <w:tcPr>
            <w:tcW w:w="624" w:type="dxa"/>
            <w:vMerge w:val="restart"/>
            <w:tcBorders>
              <w:top w:val="single" w:color="auto" w:sz="6" w:space="0"/>
              <w:left w:val="single" w:color="auto" w:sz="6" w:space="0"/>
              <w:bottom w:val="single" w:color="auto" w:sz="6" w:space="0"/>
              <w:right w:val="single" w:color="auto" w:sz="6" w:space="0"/>
            </w:tcBorders>
            <w:noWrap/>
            <w:vAlign w:val="center"/>
          </w:tcPr>
          <w:p>
            <w:pPr>
              <w:widowControl/>
              <w:jc w:val="center"/>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20</w:t>
            </w:r>
          </w:p>
        </w:tc>
        <w:tc>
          <w:tcPr>
            <w:tcW w:w="948" w:type="dxa"/>
            <w:vMerge w:val="restart"/>
            <w:tcBorders>
              <w:top w:val="single" w:color="auto" w:sz="6" w:space="0"/>
              <w:left w:val="nil"/>
              <w:bottom w:val="single" w:color="auto" w:sz="6" w:space="0"/>
              <w:right w:val="single" w:color="auto" w:sz="4" w:space="0"/>
            </w:tcBorders>
            <w:vAlign w:val="center"/>
          </w:tcPr>
          <w:p>
            <w:pPr>
              <w:widowControl/>
              <w:jc w:val="center"/>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防灭火</w:t>
            </w:r>
          </w:p>
        </w:tc>
        <w:tc>
          <w:tcPr>
            <w:tcW w:w="948" w:type="dxa"/>
            <w:tcBorders>
              <w:top w:val="single" w:color="auto" w:sz="4" w:space="0"/>
              <w:left w:val="single" w:color="auto" w:sz="4" w:space="0"/>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20.1</w:t>
            </w:r>
            <w:r>
              <w:rPr>
                <w:rFonts w:hint="eastAsia" w:ascii="Times New Roman" w:hAnsi="Times New Roman" w:eastAsia="仿宋_GB2312"/>
                <w:color w:val="auto"/>
                <w:kern w:val="0"/>
                <w:sz w:val="18"/>
                <w:szCs w:val="18"/>
              </w:rPr>
              <w:t>防灭火重大隐患治理（重大生产安全事故隐患）</w:t>
            </w:r>
          </w:p>
        </w:tc>
        <w:tc>
          <w:tcPr>
            <w:tcW w:w="3899" w:type="dxa"/>
            <w:tcBorders>
              <w:top w:val="single" w:color="auto" w:sz="6" w:space="0"/>
              <w:left w:val="nil"/>
              <w:bottom w:val="single" w:color="auto" w:sz="6" w:space="0"/>
              <w:right w:val="single" w:color="auto" w:sz="6" w:space="0"/>
            </w:tcBorders>
            <w:vAlign w:val="center"/>
          </w:tcPr>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《国务院关于预防煤矿生产安全事故的特别规定》第八条第二款第（九）项</w:t>
            </w:r>
            <w:r>
              <w:rPr>
                <w:rFonts w:hint="eastAsia" w:ascii="Times New Roman" w:hAnsi="Times New Roman" w:eastAsia="仿宋_GB2312"/>
                <w:color w:val="auto"/>
                <w:kern w:val="0"/>
                <w:sz w:val="18"/>
                <w:szCs w:val="18"/>
              </w:rPr>
              <w:t>煤矿有下列重大安全生产隐患和行为的，应当立即停止生产，排除隐患：（九）自然发火严重，未采取有效措施的；</w:t>
            </w:r>
          </w:p>
          <w:p>
            <w:pPr>
              <w:widowControl/>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《煤矿重大事故隐患判定标准》第十二条</w:t>
            </w:r>
            <w:r>
              <w:rPr>
                <w:rFonts w:hint="eastAsia" w:ascii="宋体" w:hAnsi="宋体" w:cs="宋体"/>
                <w:color w:val="auto"/>
                <w:kern w:val="0"/>
                <w:sz w:val="18"/>
                <w:szCs w:val="18"/>
                <w:shd w:val="clear" w:color="auto" w:fill="FFFFFF"/>
              </w:rPr>
              <w:t>  </w:t>
            </w:r>
            <w:r>
              <w:rPr>
                <w:rFonts w:hint="eastAsia" w:ascii="Times New Roman" w:hAnsi="Times New Roman" w:eastAsia="仿宋_GB2312"/>
                <w:color w:val="auto"/>
                <w:kern w:val="0"/>
                <w:sz w:val="18"/>
                <w:szCs w:val="18"/>
              </w:rPr>
              <w:t>“自然发火严重，未采取有效措施”重大事故隐患，是指有下列情形之一的：</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（一）开采容易自燃和自燃煤层的矿井，未编制防灭火专项设计或者未采取综合防灭火措施的；</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（二）高瓦斯矿井采用放顶煤采煤法不能有效防治煤层自然发火的；</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（三）有自然发火征兆没有采取相应的安全防范措施继续生产建设的；</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（四）违反《煤矿安全规程》规定启封火区的。</w:t>
            </w: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《煤矿安全规程》第二百六十条</w:t>
            </w:r>
            <w:r>
              <w:rPr>
                <w:rFonts w:hint="eastAsia" w:ascii="Times New Roman" w:hAnsi="Times New Roman" w:eastAsia="仿宋_GB2312"/>
                <w:color w:val="auto"/>
                <w:kern w:val="0"/>
                <w:sz w:val="18"/>
                <w:szCs w:val="18"/>
              </w:rPr>
              <w:t xml:space="preserve">  煤的自燃倾向性分为容易自燃、自燃、不易自燃</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类。</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新设计矿井应当将所有煤层的自燃倾向性鉴定结果报省级煤炭行业管理部门及省级煤矿安全监察机构。</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生产矿井延深新水平时，必须对所有煤层的自燃倾向性进行鉴定。</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开采容易自燃和自燃煤层的矿井，必须编制矿井防灭火专项设计，采取综合预防煤层自然发火的措施。</w:t>
            </w:r>
          </w:p>
        </w:tc>
        <w:tc>
          <w:tcPr>
            <w:tcW w:w="3899" w:type="dxa"/>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）设计资料及安全评价报告；</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）查自然发火预测预报制度；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）查巷道布置图和采掘工程平面图；</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）开采设计和作业规程；</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）防治煤层自然发火安全技术措施及落实资料；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）现场检查采区专用回风巷；</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）现场检查生产组织安排落实资料；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）相关工作记录；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11</w:t>
            </w:r>
            <w:r>
              <w:rPr>
                <w:rFonts w:hint="eastAsia" w:ascii="Times New Roman" w:hAnsi="Times New Roman" w:eastAsia="仿宋_GB2312"/>
                <w:color w:val="auto"/>
                <w:kern w:val="0"/>
                <w:sz w:val="18"/>
                <w:szCs w:val="18"/>
              </w:rPr>
              <w:t>）相关机构和有关人员责任落实资料；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12</w:t>
            </w:r>
            <w:r>
              <w:rPr>
                <w:rFonts w:hint="eastAsia" w:ascii="Times New Roman" w:hAnsi="Times New Roman" w:eastAsia="仿宋_GB2312"/>
                <w:color w:val="auto"/>
                <w:kern w:val="0"/>
                <w:sz w:val="18"/>
                <w:szCs w:val="18"/>
              </w:rPr>
              <w:t>）现场图片或影像资料；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13</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14</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vAlign w:val="center"/>
          </w:tcPr>
          <w:p>
            <w:pPr>
              <w:widowControl/>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《国务院关于预防煤矿生产安全事故的特别规定》第十条</w:t>
            </w:r>
            <w:r>
              <w:rPr>
                <w:rFonts w:hint="eastAsia" w:ascii="Times New Roman" w:hAnsi="Times New Roman" w:eastAsia="仿宋_GB2312"/>
                <w:color w:val="auto"/>
                <w:kern w:val="0"/>
                <w:sz w:val="18"/>
                <w:szCs w:val="18"/>
              </w:rPr>
              <w:t>煤矿有本规定第八条第二款所列情形之一，仍然进行生产的，由县级以上地方人民政府负责煤矿安全生产监督管理的部门或者煤矿安全监察机构责令停产整顿，提出整顿的内容、时间等具体要求，处</w:t>
            </w:r>
            <w:r>
              <w:rPr>
                <w:rFonts w:ascii="Times New Roman" w:hAnsi="Times New Roman" w:eastAsia="仿宋_GB2312"/>
                <w:color w:val="auto"/>
                <w:kern w:val="0"/>
                <w:sz w:val="18"/>
                <w:szCs w:val="18"/>
              </w:rPr>
              <w:t>50</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200</w:t>
            </w:r>
            <w:r>
              <w:rPr>
                <w:rFonts w:hint="eastAsia" w:ascii="Times New Roman" w:hAnsi="Times New Roman" w:eastAsia="仿宋_GB2312"/>
                <w:color w:val="auto"/>
                <w:kern w:val="0"/>
                <w:sz w:val="18"/>
                <w:szCs w:val="18"/>
              </w:rPr>
              <w:t>万元以下的罚款；对煤矿企业负责人处</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15</w:t>
            </w:r>
            <w:r>
              <w:rPr>
                <w:rFonts w:hint="eastAsia" w:ascii="Times New Roman" w:hAnsi="Times New Roman" w:eastAsia="仿宋_GB2312"/>
                <w:color w:val="auto"/>
                <w:kern w:val="0"/>
                <w:sz w:val="18"/>
                <w:szCs w:val="18"/>
              </w:rPr>
              <w:t>万元以下的罚款。</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对</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个月内</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次或者</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年内不得再担任任何煤矿的法定代表人或者矿长。</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vMerge w:val="continue"/>
            <w:tcBorders>
              <w:top w:val="single" w:color="auto" w:sz="6" w:space="0"/>
              <w:left w:val="nil"/>
              <w:bottom w:val="single" w:color="auto" w:sz="6" w:space="0"/>
              <w:right w:val="single" w:color="auto" w:sz="4" w:space="0"/>
            </w:tcBorders>
            <w:vAlign w:val="center"/>
          </w:tcPr>
          <w:p>
            <w:pPr>
              <w:widowControl/>
              <w:jc w:val="left"/>
              <w:rPr>
                <w:rFonts w:ascii="Times New Roman" w:hAnsi="Times New Roman" w:eastAsia="仿宋_GB2312"/>
                <w:b/>
                <w:bCs/>
                <w:color w:val="auto"/>
                <w:kern w:val="0"/>
                <w:sz w:val="18"/>
                <w:szCs w:val="18"/>
              </w:rPr>
            </w:pPr>
          </w:p>
        </w:tc>
        <w:tc>
          <w:tcPr>
            <w:tcW w:w="948" w:type="dxa"/>
            <w:tcBorders>
              <w:top w:val="single" w:color="auto" w:sz="4" w:space="0"/>
              <w:left w:val="nil"/>
              <w:bottom w:val="single" w:color="auto" w:sz="4" w:space="0"/>
              <w:right w:val="single" w:color="auto" w:sz="6" w:space="0"/>
            </w:tcBorders>
            <w:vAlign w:val="center"/>
          </w:tcPr>
          <w:p>
            <w:pPr>
              <w:widowControl/>
              <w:rPr>
                <w:rFonts w:ascii="Times New Roman" w:hAnsi="Times New Roman" w:eastAsia="仿宋_GB2312"/>
                <w:color w:val="auto"/>
                <w:kern w:val="0"/>
                <w:sz w:val="18"/>
                <w:szCs w:val="18"/>
              </w:rPr>
            </w:pP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20.2</w:t>
            </w:r>
            <w:r>
              <w:rPr>
                <w:rFonts w:hint="eastAsia" w:ascii="Times New Roman" w:hAnsi="Times New Roman" w:eastAsia="仿宋_GB2312"/>
                <w:color w:val="auto"/>
                <w:kern w:val="0"/>
                <w:sz w:val="18"/>
                <w:szCs w:val="18"/>
              </w:rPr>
              <w:t>专用回风巷（开采容易自然煤层必须设置至少</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条专用回风巷）</w:t>
            </w:r>
          </w:p>
        </w:tc>
        <w:tc>
          <w:tcPr>
            <w:tcW w:w="3899" w:type="dxa"/>
            <w:tcBorders>
              <w:top w:val="single" w:color="auto" w:sz="6" w:space="0"/>
              <w:left w:val="nil"/>
              <w:bottom w:val="single" w:color="auto" w:sz="6" w:space="0"/>
              <w:right w:val="single" w:color="auto" w:sz="6" w:space="0"/>
            </w:tcBorders>
            <w:vAlign w:val="center"/>
          </w:tcPr>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第四条第一款</w:t>
            </w:r>
            <w:r>
              <w:rPr>
                <w:rFonts w:hint="eastAsia" w:ascii="Times New Roman" w:hAnsi="Times New Roman" w:eastAsia="仿宋_GB2312"/>
                <w:color w:val="auto"/>
                <w:kern w:val="0"/>
                <w:sz w:val="18"/>
                <w:szCs w:val="18"/>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第二十条</w:t>
            </w:r>
            <w:r>
              <w:rPr>
                <w:rFonts w:hint="eastAsia" w:ascii="Times New Roman" w:hAnsi="Times New Roman" w:eastAsia="仿宋_GB2312"/>
                <w:color w:val="auto"/>
                <w:kern w:val="0"/>
                <w:sz w:val="18"/>
                <w:szCs w:val="18"/>
              </w:rPr>
              <w:t>生产经营单位应当具备本法和有关法律、行政法规和国家标准或者行业标准规定的安全生产条件；不具备安全生产条件的，不得从事生产经营活动。</w:t>
            </w:r>
          </w:p>
          <w:p>
            <w:pPr>
              <w:widowControl/>
              <w:ind w:firstLine="360" w:firstLineChars="200"/>
              <w:rPr>
                <w:rFonts w:ascii="Times New Roman" w:hAnsi="Times New Roman" w:eastAsia="仿宋_GB2312"/>
                <w:color w:val="auto"/>
                <w:kern w:val="0"/>
                <w:sz w:val="18"/>
                <w:szCs w:val="18"/>
              </w:rPr>
            </w:pPr>
          </w:p>
        </w:tc>
        <w:tc>
          <w:tcPr>
            <w:tcW w:w="3899" w:type="dxa"/>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）巷道布置图和采掘工程平面图；</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）开采设计和作业规程；</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）防治煤层自然发火安全技术措施及落实资料；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）现场检查采区专用回风巷；</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）现场图片或影像资料；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第一百零二条</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《中华人民共和国安全生产法》第一百一十三条</w:t>
            </w:r>
            <w:r>
              <w:rPr>
                <w:rFonts w:hint="eastAsia" w:ascii="Times New Roman" w:hAnsi="Times New Roman" w:eastAsia="仿宋_GB2312"/>
                <w:color w:val="auto"/>
                <w:kern w:val="0"/>
                <w:sz w:val="18"/>
                <w:szCs w:val="18"/>
              </w:rPr>
              <w:t xml:space="preserve"> 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（一）存在重大事故隐患，一百八十日内三次或者一年内四次受到本法规定的行政处罚的；</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（二）经停产停业整顿，仍不具备法律、行政法规和国家标准或者行业标准规定的安全生产条件的；</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（三）不具备法律、行政法规和国家标准或者行业标准规定的安全生产条件，导致发生重大、特别重大生产安全事故的；</w:t>
            </w:r>
          </w:p>
          <w:p>
            <w:pPr>
              <w:widowControl/>
              <w:rPr>
                <w:rFonts w:ascii="宋体" w:hAnsi="宋体" w:cs="宋体"/>
                <w:color w:val="auto"/>
                <w:kern w:val="0"/>
                <w:sz w:val="18"/>
                <w:szCs w:val="18"/>
              </w:rPr>
            </w:pPr>
            <w:r>
              <w:rPr>
                <w:rFonts w:hint="eastAsia" w:ascii="Times New Roman" w:hAnsi="Times New Roman" w:eastAsia="仿宋_GB2312"/>
                <w:color w:val="auto"/>
                <w:kern w:val="0"/>
                <w:sz w:val="18"/>
                <w:szCs w:val="18"/>
              </w:rPr>
              <w:t>（四）拒不执行负有安全生产监督管理职责的部门作出的停产停业整顿决定的。</w:t>
            </w:r>
          </w:p>
          <w:p>
            <w:pPr>
              <w:widowControl/>
              <w:ind w:firstLine="361" w:firstLineChars="200"/>
              <w:jc w:val="left"/>
              <w:rPr>
                <w:rFonts w:ascii="Times New Roman" w:hAnsi="Times New Roman" w:eastAsia="仿宋_GB2312"/>
                <w:b/>
                <w:bCs/>
                <w:color w:val="auto"/>
                <w:kern w:val="0"/>
                <w:sz w:val="18"/>
                <w:szCs w:val="18"/>
              </w:rPr>
            </w:pP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928" w:hRule="atLeast"/>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vMerge w:val="continue"/>
            <w:tcBorders>
              <w:top w:val="single" w:color="auto" w:sz="6" w:space="0"/>
              <w:left w:val="nil"/>
              <w:bottom w:val="single" w:color="auto" w:sz="6" w:space="0"/>
              <w:right w:val="single" w:color="auto" w:sz="4" w:space="0"/>
            </w:tcBorders>
            <w:vAlign w:val="center"/>
          </w:tcPr>
          <w:p>
            <w:pPr>
              <w:widowControl/>
              <w:jc w:val="left"/>
              <w:rPr>
                <w:rFonts w:ascii="Times New Roman" w:hAnsi="Times New Roman" w:eastAsia="仿宋_GB2312"/>
                <w:b/>
                <w:bCs/>
                <w:color w:val="auto"/>
                <w:kern w:val="0"/>
                <w:sz w:val="18"/>
                <w:szCs w:val="18"/>
              </w:rPr>
            </w:pPr>
          </w:p>
        </w:tc>
        <w:tc>
          <w:tcPr>
            <w:tcW w:w="948" w:type="dxa"/>
            <w:tcBorders>
              <w:top w:val="single" w:color="auto" w:sz="6" w:space="0"/>
              <w:left w:val="single" w:color="auto" w:sz="4" w:space="0"/>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p>
          <w:p>
            <w:pPr>
              <w:widowControl/>
              <w:rPr>
                <w:rFonts w:ascii="Times New Roman" w:hAnsi="Times New Roman" w:eastAsia="仿宋_GB2312"/>
                <w:color w:val="auto"/>
                <w:kern w:val="0"/>
                <w:sz w:val="18"/>
                <w:szCs w:val="18"/>
              </w:rPr>
            </w:pPr>
          </w:p>
          <w:p>
            <w:pPr>
              <w:widowControl/>
              <w:rPr>
                <w:rFonts w:ascii="Times New Roman" w:hAnsi="Times New Roman" w:eastAsia="仿宋_GB2312"/>
                <w:b/>
                <w:bCs/>
                <w:color w:val="auto"/>
                <w:kern w:val="0"/>
                <w:sz w:val="18"/>
                <w:szCs w:val="18"/>
              </w:rPr>
            </w:pPr>
            <w:r>
              <w:rPr>
                <w:rFonts w:ascii="Times New Roman" w:hAnsi="Times New Roman" w:eastAsia="仿宋_GB2312"/>
                <w:color w:val="auto"/>
                <w:kern w:val="0"/>
                <w:sz w:val="18"/>
                <w:szCs w:val="18"/>
              </w:rPr>
              <w:t>20.3</w:t>
            </w:r>
            <w:r>
              <w:rPr>
                <w:rFonts w:hint="eastAsia" w:ascii="Times New Roman" w:hAnsi="Times New Roman" w:eastAsia="仿宋_GB2312"/>
                <w:color w:val="auto"/>
                <w:kern w:val="0"/>
                <w:sz w:val="18"/>
                <w:szCs w:val="18"/>
              </w:rPr>
              <w:t>防火门</w:t>
            </w:r>
          </w:p>
        </w:tc>
        <w:tc>
          <w:tcPr>
            <w:tcW w:w="3899" w:type="dxa"/>
            <w:tcBorders>
              <w:top w:val="single" w:color="auto" w:sz="6" w:space="0"/>
              <w:left w:val="nil"/>
              <w:bottom w:val="single" w:color="auto" w:sz="6" w:space="0"/>
              <w:right w:val="single" w:color="auto" w:sz="6" w:space="0"/>
            </w:tcBorders>
            <w:vAlign w:val="center"/>
          </w:tcPr>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第四条第一款</w:t>
            </w:r>
            <w:r>
              <w:rPr>
                <w:rFonts w:hint="eastAsia" w:ascii="Times New Roman" w:hAnsi="Times New Roman" w:eastAsia="仿宋_GB2312"/>
                <w:color w:val="auto"/>
                <w:kern w:val="0"/>
                <w:sz w:val="18"/>
                <w:szCs w:val="18"/>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《煤矿安全规程》第一百四十九条第三款</w:t>
            </w:r>
            <w:r>
              <w:rPr>
                <w:rFonts w:hint="eastAsia" w:ascii="Times New Roman" w:hAnsi="Times New Roman" w:eastAsia="仿宋_GB2312"/>
                <w:color w:val="auto"/>
                <w:kern w:val="0"/>
                <w:sz w:val="18"/>
                <w:szCs w:val="18"/>
              </w:rPr>
              <w:t>高瓦斯、突出矿井的每个采（盘）区和开采容易自燃煤层的采（盘）区，必须设置至少</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条专用回风巷；</w:t>
            </w:r>
          </w:p>
          <w:p>
            <w:pPr>
              <w:widowControl/>
              <w:ind w:firstLine="360" w:firstLineChars="200"/>
              <w:rPr>
                <w:rFonts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低瓦斯矿井开采煤层群和分层开采采用联合布置的采（盘）区，必须设置</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条专用回风巷。</w:t>
            </w: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《煤矿安全规程》第二百七十三条</w:t>
            </w:r>
            <w:r>
              <w:rPr>
                <w:rFonts w:hint="eastAsia" w:ascii="Times New Roman" w:hAnsi="Times New Roman" w:eastAsia="仿宋_GB2312"/>
                <w:color w:val="auto"/>
                <w:kern w:val="0"/>
                <w:sz w:val="18"/>
                <w:szCs w:val="18"/>
              </w:rPr>
              <w:t xml:space="preserve">  开采容易自燃和自燃煤层时，在采（盘）区开采设计中，必须预先选定构筑防火门的位置。当采煤工作面通风系统形成后，必须按设计构筑防火门墙，并储备足够数量的封闭防火门的材料。</w:t>
            </w:r>
          </w:p>
        </w:tc>
        <w:tc>
          <w:tcPr>
            <w:tcW w:w="3899" w:type="dxa"/>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）采区设计；</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）巷道布置图和采掘工程平面图；</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）防火门构筑台账；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）现场图片或影像资料；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tcPr>
          <w:p>
            <w:pPr>
              <w:widowControl/>
              <w:ind w:firstLine="360" w:firstLineChars="200"/>
              <w:jc w:val="left"/>
              <w:rPr>
                <w:rFonts w:ascii="Times New Roman" w:hAnsi="Times New Roman" w:eastAsia="仿宋_GB2312"/>
                <w:color w:val="auto"/>
                <w:kern w:val="0"/>
                <w:sz w:val="18"/>
                <w:szCs w:val="18"/>
              </w:rPr>
            </w:pPr>
          </w:p>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第一百零二条</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ind w:firstLine="361" w:firstLineChars="200"/>
              <w:jc w:val="left"/>
              <w:rPr>
                <w:rFonts w:ascii="Times New Roman" w:hAnsi="Times New Roman" w:eastAsia="仿宋_GB2312"/>
                <w:b/>
                <w:bCs/>
                <w:color w:val="auto"/>
                <w:kern w:val="0"/>
                <w:sz w:val="18"/>
                <w:szCs w:val="18"/>
              </w:rPr>
            </w:pP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p>
            <w:pPr>
              <w:widowControl/>
              <w:jc w:val="center"/>
              <w:rPr>
                <w:rFonts w:ascii="Times New Roman" w:hAnsi="Times New Roman" w:eastAsia="仿宋_GB2312"/>
                <w:b/>
                <w:bCs/>
                <w:color w:val="auto"/>
                <w:kern w:val="0"/>
                <w:sz w:val="18"/>
                <w:szCs w:val="18"/>
              </w:rPr>
            </w:pPr>
          </w:p>
          <w:p>
            <w:pPr>
              <w:widowControl/>
              <w:jc w:val="center"/>
              <w:rPr>
                <w:rFonts w:ascii="Times New Roman" w:hAnsi="Times New Roman" w:eastAsia="仿宋_GB2312"/>
                <w:b/>
                <w:bCs/>
                <w:color w:val="auto"/>
                <w:kern w:val="0"/>
                <w:sz w:val="18"/>
                <w:szCs w:val="18"/>
              </w:rPr>
            </w:pPr>
          </w:p>
          <w:p>
            <w:pPr>
              <w:widowControl/>
              <w:jc w:val="center"/>
              <w:rPr>
                <w:rFonts w:ascii="Times New Roman" w:hAnsi="Times New Roman" w:eastAsia="仿宋_GB2312"/>
                <w:b/>
                <w:bCs/>
                <w:color w:val="auto"/>
                <w:kern w:val="0"/>
                <w:sz w:val="18"/>
                <w:szCs w:val="18"/>
              </w:rPr>
            </w:pPr>
          </w:p>
          <w:p>
            <w:pPr>
              <w:widowControl/>
              <w:jc w:val="center"/>
              <w:rPr>
                <w:rFonts w:ascii="Times New Roman" w:hAnsi="Times New Roman" w:eastAsia="仿宋_GB2312"/>
                <w:b/>
                <w:bCs/>
                <w:color w:val="auto"/>
                <w:kern w:val="0"/>
                <w:sz w:val="18"/>
                <w:szCs w:val="18"/>
              </w:rPr>
            </w:pPr>
          </w:p>
          <w:p>
            <w:pPr>
              <w:widowControl/>
              <w:jc w:val="center"/>
              <w:rPr>
                <w:rFonts w:ascii="Times New Roman" w:hAnsi="Times New Roman" w:eastAsia="仿宋_GB2312"/>
                <w:b/>
                <w:bCs/>
                <w:color w:val="auto"/>
                <w:kern w:val="0"/>
                <w:sz w:val="18"/>
                <w:szCs w:val="18"/>
              </w:rPr>
            </w:pPr>
          </w:p>
          <w:p>
            <w:pPr>
              <w:widowControl/>
              <w:jc w:val="center"/>
              <w:rPr>
                <w:rFonts w:ascii="Times New Roman" w:hAnsi="Times New Roman" w:eastAsia="仿宋_GB2312"/>
                <w:b/>
                <w:bCs/>
                <w:color w:val="auto"/>
                <w:kern w:val="0"/>
                <w:sz w:val="18"/>
                <w:szCs w:val="18"/>
              </w:rPr>
            </w:pPr>
          </w:p>
          <w:p>
            <w:pPr>
              <w:widowControl/>
              <w:jc w:val="center"/>
              <w:rPr>
                <w:rFonts w:ascii="Times New Roman" w:hAnsi="Times New Roman" w:eastAsia="仿宋_GB2312"/>
                <w:b/>
                <w:bCs/>
                <w:color w:val="auto"/>
                <w:kern w:val="0"/>
                <w:sz w:val="18"/>
                <w:szCs w:val="18"/>
              </w:rPr>
            </w:pPr>
          </w:p>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vMerge w:val="continue"/>
            <w:tcBorders>
              <w:top w:val="single" w:color="auto" w:sz="6" w:space="0"/>
              <w:left w:val="nil"/>
              <w:bottom w:val="single" w:color="auto" w:sz="6" w:space="0"/>
              <w:right w:val="single" w:color="auto" w:sz="4" w:space="0"/>
            </w:tcBorders>
            <w:vAlign w:val="center"/>
          </w:tcPr>
          <w:p>
            <w:pPr>
              <w:widowControl/>
              <w:jc w:val="left"/>
              <w:rPr>
                <w:rFonts w:ascii="Times New Roman" w:hAnsi="Times New Roman" w:eastAsia="仿宋_GB2312"/>
                <w:b/>
                <w:bCs/>
                <w:color w:val="auto"/>
                <w:kern w:val="0"/>
                <w:sz w:val="18"/>
                <w:szCs w:val="18"/>
              </w:rPr>
            </w:pPr>
          </w:p>
        </w:tc>
        <w:tc>
          <w:tcPr>
            <w:tcW w:w="948" w:type="dxa"/>
            <w:tcBorders>
              <w:top w:val="single" w:color="auto" w:sz="6" w:space="0"/>
              <w:left w:val="single" w:color="auto" w:sz="4" w:space="0"/>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20.4</w:t>
            </w:r>
            <w:r>
              <w:rPr>
                <w:rFonts w:hint="eastAsia" w:ascii="Times New Roman" w:hAnsi="Times New Roman" w:eastAsia="仿宋_GB2312"/>
                <w:color w:val="auto"/>
                <w:kern w:val="0"/>
                <w:sz w:val="18"/>
                <w:szCs w:val="18"/>
              </w:rPr>
              <w:t>采空区自然发火管理</w:t>
            </w:r>
          </w:p>
        </w:tc>
        <w:tc>
          <w:tcPr>
            <w:tcW w:w="3899" w:type="dxa"/>
            <w:tcBorders>
              <w:top w:val="single" w:color="auto" w:sz="6" w:space="0"/>
              <w:left w:val="nil"/>
              <w:bottom w:val="single" w:color="auto" w:sz="6" w:space="0"/>
              <w:right w:val="single" w:color="auto" w:sz="6" w:space="0"/>
            </w:tcBorders>
            <w:vAlign w:val="center"/>
          </w:tcPr>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第四条第一款</w:t>
            </w:r>
            <w:r>
              <w:rPr>
                <w:rFonts w:hint="eastAsia" w:ascii="Times New Roman" w:hAnsi="Times New Roman" w:eastAsia="仿宋_GB2312"/>
                <w:color w:val="auto"/>
                <w:kern w:val="0"/>
                <w:sz w:val="18"/>
                <w:szCs w:val="18"/>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《煤矿安全规程》第二百七十四条</w:t>
            </w:r>
            <w:r>
              <w:rPr>
                <w:rFonts w:hint="eastAsia" w:ascii="Times New Roman" w:hAnsi="Times New Roman" w:eastAsia="仿宋_GB2312"/>
                <w:color w:val="auto"/>
                <w:kern w:val="0"/>
                <w:sz w:val="18"/>
                <w:szCs w:val="18"/>
              </w:rPr>
              <w:t xml:space="preserve">  矿井必须制定防止采空区自然发火的封闭及管理专项措施。采煤工作面回采结束后，必须在</w:t>
            </w:r>
            <w:r>
              <w:rPr>
                <w:rFonts w:ascii="Times New Roman" w:hAnsi="Times New Roman" w:eastAsia="仿宋_GB2312"/>
                <w:color w:val="auto"/>
                <w:kern w:val="0"/>
                <w:sz w:val="18"/>
                <w:szCs w:val="18"/>
              </w:rPr>
              <w:t>45</w:t>
            </w:r>
            <w:r>
              <w:rPr>
                <w:rFonts w:hint="eastAsia" w:ascii="Times New Roman" w:hAnsi="Times New Roman" w:eastAsia="仿宋_GB2312"/>
                <w:color w:val="auto"/>
                <w:kern w:val="0"/>
                <w:sz w:val="18"/>
                <w:szCs w:val="18"/>
              </w:rPr>
              <w:t>天内进行永久性封闭，每周</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次抽取封闭采空区气样进行分析，并建立台账。</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开采自燃和容易自燃煤层，应当及时构筑各类密闭并保证质量。</w:t>
            </w:r>
          </w:p>
          <w:p>
            <w:pPr>
              <w:widowControl/>
              <w:ind w:firstLine="360" w:firstLineChars="200"/>
              <w:rPr>
                <w:rFonts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与封闭采空区连通的各类废弃钻孔必须永久封闭</w:t>
            </w:r>
          </w:p>
        </w:tc>
        <w:tc>
          <w:tcPr>
            <w:tcW w:w="3899" w:type="dxa"/>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）采煤工作面作业规程；</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）采掘计划；</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）采空区气样分析台账；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）钻孔台账；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）采空区自然发火的封闭及管理专项措施；</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）现场图片或影像资料；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第一百零二条</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ind w:firstLine="361" w:firstLineChars="200"/>
              <w:rPr>
                <w:rFonts w:ascii="Times New Roman" w:hAnsi="Times New Roman" w:eastAsia="仿宋_GB2312"/>
                <w:b/>
                <w:bCs/>
                <w:color w:val="auto"/>
                <w:kern w:val="0"/>
                <w:sz w:val="18"/>
                <w:szCs w:val="18"/>
              </w:rPr>
            </w:pP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66" w:hRule="atLeast"/>
          <w:jc w:val="center"/>
        </w:trPr>
        <w:tc>
          <w:tcPr>
            <w:tcW w:w="624" w:type="dxa"/>
            <w:tcBorders>
              <w:top w:val="single" w:color="auto" w:sz="6" w:space="0"/>
              <w:left w:val="single" w:color="auto" w:sz="6" w:space="0"/>
              <w:bottom w:val="single" w:color="auto" w:sz="6" w:space="0"/>
              <w:right w:val="single" w:color="auto" w:sz="6" w:space="0"/>
            </w:tcBorders>
            <w:noWrap/>
            <w:vAlign w:val="center"/>
          </w:tcPr>
          <w:p>
            <w:pPr>
              <w:widowControl/>
              <w:jc w:val="center"/>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21</w:t>
            </w:r>
          </w:p>
        </w:tc>
        <w:tc>
          <w:tcPr>
            <w:tcW w:w="948" w:type="dxa"/>
            <w:tcBorders>
              <w:top w:val="single" w:color="auto" w:sz="6" w:space="0"/>
              <w:left w:val="nil"/>
              <w:bottom w:val="single" w:color="auto" w:sz="6" w:space="0"/>
              <w:right w:val="single" w:color="auto" w:sz="4" w:space="0"/>
            </w:tcBorders>
            <w:vAlign w:val="center"/>
          </w:tcPr>
          <w:p>
            <w:pPr>
              <w:widowControl/>
              <w:jc w:val="center"/>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煤与瓦斯突出管理</w:t>
            </w:r>
          </w:p>
        </w:tc>
        <w:tc>
          <w:tcPr>
            <w:tcW w:w="948" w:type="dxa"/>
            <w:tcBorders>
              <w:top w:val="single" w:color="auto" w:sz="4" w:space="0"/>
              <w:left w:val="single" w:color="auto" w:sz="4" w:space="0"/>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煤与瓦斯突出重大隐患治理（重大生产安全事故隐患）</w:t>
            </w:r>
          </w:p>
        </w:tc>
        <w:tc>
          <w:tcPr>
            <w:tcW w:w="3899" w:type="dxa"/>
            <w:tcBorders>
              <w:top w:val="single" w:color="auto" w:sz="6" w:space="0"/>
              <w:left w:val="nil"/>
              <w:bottom w:val="single" w:color="auto" w:sz="6" w:space="0"/>
              <w:right w:val="single" w:color="auto" w:sz="6" w:space="0"/>
            </w:tcBorders>
            <w:vAlign w:val="center"/>
          </w:tcPr>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《国务院关于预防煤矿生产安全事故的特别规定》第八条第二款第（三）项</w:t>
            </w:r>
            <w:r>
              <w:rPr>
                <w:rFonts w:hint="eastAsia" w:ascii="Times New Roman" w:hAnsi="Times New Roman" w:eastAsia="仿宋_GB2312"/>
                <w:color w:val="auto"/>
                <w:kern w:val="0"/>
                <w:sz w:val="18"/>
                <w:szCs w:val="18"/>
              </w:rPr>
              <w:t>煤矿有下列重大安全生产隐患和行为的，应当立即停止生产，排除隐患：（三）煤与瓦斯突出矿井，未依照规定实施防突出措施的；</w:t>
            </w: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《煤矿重大事故隐患判定标准》第六条</w:t>
            </w:r>
            <w:r>
              <w:rPr>
                <w:rFonts w:hint="eastAsia" w:ascii="宋体" w:hAnsi="宋体" w:cs="宋体"/>
                <w:color w:val="auto"/>
                <w:kern w:val="0"/>
                <w:sz w:val="18"/>
                <w:szCs w:val="18"/>
                <w:shd w:val="clear" w:color="auto" w:fill="FFFFFF"/>
              </w:rPr>
              <w:t> </w:t>
            </w:r>
            <w:r>
              <w:rPr>
                <w:rFonts w:hint="eastAsia" w:ascii="Times New Roman" w:hAnsi="Times New Roman" w:eastAsia="仿宋_GB2312"/>
                <w:color w:val="auto"/>
                <w:kern w:val="0"/>
                <w:sz w:val="18"/>
                <w:szCs w:val="18"/>
              </w:rPr>
              <w:t>“煤与瓦斯突出矿井，未依照规定实施防突出措施”重大事故隐患，是指有下列情形之一的：</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（一）未设立防突机构并配备相应专业人员的；</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（二）未建立地面永久瓦斯抽采系统或者系统不能正常运行的；</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（三）未按照国家规定进行区域或者工作面突出危险性预测的（直接认定为突出危险区域或者突出危险工作面的除外）；</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（四）未按照国家规定采取防治突出措施的；</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（五）未按照国家规定进行防突措施效果检验和验证，或者防突措施效果检验和验证不达标仍然组织生产建设，或者防突措施效果检验和验证数据造假的；</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（六）未按照国家规定采取安全防护措施的；</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（七）使用架线式电机车的。</w:t>
            </w:r>
          </w:p>
          <w:p>
            <w:pPr>
              <w:widowControl/>
              <w:ind w:firstLine="361" w:firstLineChars="200"/>
              <w:rPr>
                <w:rFonts w:ascii="Times New Roman" w:hAnsi="Times New Roman" w:eastAsia="仿宋_GB2312"/>
                <w:b/>
                <w:bCs/>
                <w:color w:val="auto"/>
                <w:kern w:val="0"/>
                <w:sz w:val="18"/>
                <w:szCs w:val="18"/>
              </w:rPr>
            </w:pPr>
          </w:p>
        </w:tc>
        <w:tc>
          <w:tcPr>
            <w:tcW w:w="3899" w:type="dxa"/>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）相关设计及安全评价资料；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）防突措施的制定、审签记录等；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）区域突出危险性预测报告；</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）有关危险性预测资料；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）结合企业实际，检查区域性防治措施和局部性防治措施落实资料或记录；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）效果检验安排实施资料；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）效果检验报告单；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）矿井防治突出装备和仪器购买资料及相应的产品合格证明资料；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11</w:t>
            </w:r>
            <w:r>
              <w:rPr>
                <w:rFonts w:hint="eastAsia" w:ascii="Times New Roman" w:hAnsi="Times New Roman" w:eastAsia="仿宋_GB2312"/>
                <w:color w:val="auto"/>
                <w:kern w:val="0"/>
                <w:sz w:val="18"/>
                <w:szCs w:val="18"/>
              </w:rPr>
              <w:t>）防治突出装备和仪器检测、使用、维修、保养相关记录；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12</w:t>
            </w:r>
            <w:r>
              <w:rPr>
                <w:rFonts w:hint="eastAsia" w:ascii="Times New Roman" w:hAnsi="Times New Roman" w:eastAsia="仿宋_GB2312"/>
                <w:color w:val="auto"/>
                <w:kern w:val="0"/>
                <w:sz w:val="18"/>
                <w:szCs w:val="18"/>
              </w:rPr>
              <w:t>）采区专用回风巷设置情况；</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13</w:t>
            </w:r>
            <w:r>
              <w:rPr>
                <w:rFonts w:hint="eastAsia" w:ascii="Times New Roman" w:hAnsi="Times New Roman" w:eastAsia="仿宋_GB2312"/>
                <w:color w:val="auto"/>
                <w:kern w:val="0"/>
                <w:sz w:val="18"/>
                <w:szCs w:val="18"/>
              </w:rPr>
              <w:t>）相关部门和责任人责任落实情况；</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14</w:t>
            </w:r>
            <w:r>
              <w:rPr>
                <w:rFonts w:hint="eastAsia" w:ascii="Times New Roman" w:hAnsi="Times New Roman" w:eastAsia="仿宋_GB2312"/>
                <w:color w:val="auto"/>
                <w:kern w:val="0"/>
                <w:sz w:val="18"/>
                <w:szCs w:val="18"/>
              </w:rPr>
              <w:t>）现场图片或影像资料；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15</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16</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tcPr>
          <w:p>
            <w:pPr>
              <w:widowControl/>
              <w:ind w:firstLine="361" w:firstLineChars="200"/>
              <w:jc w:val="left"/>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《国务院关于预防煤矿生产安全事故的特别规定》第十条</w:t>
            </w:r>
            <w:r>
              <w:rPr>
                <w:rFonts w:hint="eastAsia" w:ascii="Times New Roman" w:hAnsi="Times New Roman" w:eastAsia="仿宋_GB2312"/>
                <w:color w:val="auto"/>
                <w:kern w:val="0"/>
                <w:sz w:val="18"/>
                <w:szCs w:val="18"/>
              </w:rPr>
              <w:t>煤矿有本规定第八条第二款所列情形之一，仍然进行生产的，由县级以上地方人民政府负责煤矿安全生产监督管理的部门或者煤矿安全监察机构责令停产整顿，提出整顿的内容、时间等具体要求，处</w:t>
            </w:r>
            <w:r>
              <w:rPr>
                <w:rFonts w:ascii="Times New Roman" w:hAnsi="Times New Roman" w:eastAsia="仿宋_GB2312"/>
                <w:color w:val="auto"/>
                <w:kern w:val="0"/>
                <w:sz w:val="18"/>
                <w:szCs w:val="18"/>
              </w:rPr>
              <w:t>50</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200</w:t>
            </w:r>
            <w:r>
              <w:rPr>
                <w:rFonts w:hint="eastAsia" w:ascii="Times New Roman" w:hAnsi="Times New Roman" w:eastAsia="仿宋_GB2312"/>
                <w:color w:val="auto"/>
                <w:kern w:val="0"/>
                <w:sz w:val="18"/>
                <w:szCs w:val="18"/>
              </w:rPr>
              <w:t>万元以下的罚款；对煤矿企业负责人处</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15</w:t>
            </w:r>
            <w:r>
              <w:rPr>
                <w:rFonts w:hint="eastAsia" w:ascii="Times New Roman" w:hAnsi="Times New Roman" w:eastAsia="仿宋_GB2312"/>
                <w:color w:val="auto"/>
                <w:kern w:val="0"/>
                <w:sz w:val="18"/>
                <w:szCs w:val="18"/>
              </w:rPr>
              <w:t>万元以下的罚款。</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对</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个月内</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次或者</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年内不得再担任任何煤矿的法定代表人或者矿长。</w:t>
            </w:r>
          </w:p>
        </w:tc>
        <w:tc>
          <w:tcPr>
            <w:tcW w:w="948" w:type="dxa"/>
            <w:tcBorders>
              <w:top w:val="single" w:color="auto" w:sz="6" w:space="0"/>
              <w:left w:val="nil"/>
              <w:bottom w:val="single" w:color="auto" w:sz="6" w:space="0"/>
              <w:right w:val="single" w:color="auto" w:sz="6" w:space="0"/>
            </w:tcBorders>
          </w:tcPr>
          <w:p>
            <w:pPr>
              <w:widowControl/>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60" w:hRule="atLeast"/>
          <w:jc w:val="center"/>
        </w:trPr>
        <w:tc>
          <w:tcPr>
            <w:tcW w:w="624" w:type="dxa"/>
            <w:vMerge w:val="restart"/>
            <w:tcBorders>
              <w:top w:val="single" w:color="auto" w:sz="6" w:space="0"/>
              <w:left w:val="single" w:color="auto" w:sz="6" w:space="0"/>
              <w:bottom w:val="single" w:color="auto" w:sz="6" w:space="0"/>
              <w:right w:val="single" w:color="auto" w:sz="6" w:space="0"/>
            </w:tcBorders>
            <w:noWrap/>
            <w:vAlign w:val="center"/>
          </w:tcPr>
          <w:p>
            <w:pPr>
              <w:widowControl/>
              <w:jc w:val="center"/>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22</w:t>
            </w:r>
          </w:p>
        </w:tc>
        <w:tc>
          <w:tcPr>
            <w:tcW w:w="948" w:type="dxa"/>
            <w:vMerge w:val="restart"/>
            <w:tcBorders>
              <w:top w:val="single" w:color="auto" w:sz="6" w:space="0"/>
              <w:left w:val="nil"/>
              <w:bottom w:val="single" w:color="auto" w:sz="6" w:space="0"/>
              <w:right w:val="single" w:color="auto" w:sz="4" w:space="0"/>
            </w:tcBorders>
            <w:vAlign w:val="center"/>
          </w:tcPr>
          <w:p>
            <w:pPr>
              <w:widowControl/>
              <w:jc w:val="center"/>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防尘管理</w:t>
            </w:r>
          </w:p>
        </w:tc>
        <w:tc>
          <w:tcPr>
            <w:tcW w:w="948" w:type="dxa"/>
            <w:tcBorders>
              <w:top w:val="single" w:color="auto" w:sz="4" w:space="0"/>
              <w:left w:val="single" w:color="auto" w:sz="4" w:space="0"/>
              <w:bottom w:val="single" w:color="auto" w:sz="6" w:space="0"/>
              <w:right w:val="single" w:color="auto" w:sz="6" w:space="0"/>
            </w:tcBorders>
            <w:vAlign w:val="center"/>
          </w:tcPr>
          <w:p>
            <w:pPr>
              <w:widowControl/>
              <w:rPr>
                <w:rFonts w:ascii="Times New Roman" w:hAnsi="Times New Roman" w:eastAsia="仿宋_GB2312"/>
                <w:b/>
                <w:bCs/>
                <w:color w:val="auto"/>
                <w:kern w:val="0"/>
                <w:sz w:val="18"/>
                <w:szCs w:val="18"/>
              </w:rPr>
            </w:pPr>
            <w:r>
              <w:rPr>
                <w:rFonts w:ascii="Times New Roman" w:hAnsi="Times New Roman" w:eastAsia="仿宋_GB2312"/>
                <w:color w:val="auto"/>
                <w:kern w:val="0"/>
                <w:sz w:val="18"/>
                <w:szCs w:val="18"/>
              </w:rPr>
              <w:t>22.1</w:t>
            </w:r>
            <w:r>
              <w:rPr>
                <w:rFonts w:hint="eastAsia" w:ascii="Times New Roman" w:hAnsi="Times New Roman" w:eastAsia="仿宋_GB2312"/>
                <w:color w:val="auto"/>
                <w:kern w:val="0"/>
                <w:sz w:val="18"/>
                <w:szCs w:val="18"/>
              </w:rPr>
              <w:t>防尘管路系统</w:t>
            </w:r>
          </w:p>
        </w:tc>
        <w:tc>
          <w:tcPr>
            <w:tcW w:w="3899" w:type="dxa"/>
            <w:tcBorders>
              <w:top w:val="single" w:color="auto" w:sz="6" w:space="0"/>
              <w:left w:val="nil"/>
              <w:bottom w:val="single" w:color="auto" w:sz="6" w:space="0"/>
              <w:right w:val="single" w:color="auto" w:sz="6" w:space="0"/>
            </w:tcBorders>
            <w:vAlign w:val="center"/>
          </w:tcPr>
          <w:p>
            <w:pPr>
              <w:widowControl/>
              <w:snapToGrid w:val="0"/>
              <w:ind w:firstLine="361" w:firstLineChars="200"/>
              <w:rPr>
                <w:rFonts w:ascii="Times New Roman" w:hAnsi="Times New Roman" w:eastAsia="仿宋_GB2312"/>
                <w:b/>
                <w:bCs/>
                <w:color w:val="auto"/>
                <w:kern w:val="0"/>
                <w:sz w:val="18"/>
                <w:szCs w:val="18"/>
              </w:rPr>
            </w:pP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第四条第一款</w:t>
            </w:r>
            <w:r>
              <w:rPr>
                <w:rFonts w:hint="eastAsia" w:ascii="Times New Roman" w:hAnsi="Times New Roman" w:eastAsia="仿宋_GB2312"/>
                <w:color w:val="auto"/>
                <w:kern w:val="0"/>
                <w:sz w:val="18"/>
                <w:szCs w:val="18"/>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widowControl/>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《煤矿安全规程》第六百四十四条</w:t>
            </w:r>
            <w:r>
              <w:rPr>
                <w:rFonts w:hint="eastAsia" w:ascii="Times New Roman" w:hAnsi="Times New Roman" w:eastAsia="仿宋_GB2312"/>
                <w:color w:val="auto"/>
                <w:kern w:val="0"/>
                <w:sz w:val="18"/>
                <w:szCs w:val="18"/>
              </w:rPr>
              <w:t xml:space="preserve">  矿井必须建立消防防尘供水系统，并遵守下列规定</w:t>
            </w:r>
            <w:r>
              <w:rPr>
                <w:rFonts w:ascii="Times New Roman" w:hAnsi="Times New Roman" w:eastAsia="仿宋_GB2312"/>
                <w:color w:val="auto"/>
                <w:kern w:val="0"/>
                <w:sz w:val="18"/>
                <w:szCs w:val="18"/>
              </w:rPr>
              <w:t>:</w:t>
            </w:r>
          </w:p>
          <w:p>
            <w:pPr>
              <w:widowControl/>
              <w:numPr>
                <w:ilvl w:val="0"/>
                <w:numId w:val="4"/>
              </w:numPr>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应当在地面建永久性消防防尘储水池，储水池必须经常保持不少于</w:t>
            </w:r>
            <w:r>
              <w:rPr>
                <w:rFonts w:ascii="Times New Roman" w:hAnsi="Times New Roman" w:eastAsia="仿宋_GB2312"/>
                <w:color w:val="auto"/>
                <w:kern w:val="0"/>
                <w:sz w:val="18"/>
                <w:szCs w:val="18"/>
              </w:rPr>
              <w:t>200m3</w:t>
            </w:r>
            <w:r>
              <w:rPr>
                <w:rFonts w:hint="eastAsia" w:ascii="Times New Roman" w:hAnsi="Times New Roman" w:eastAsia="仿宋_GB2312"/>
                <w:color w:val="auto"/>
                <w:kern w:val="0"/>
                <w:sz w:val="18"/>
                <w:szCs w:val="18"/>
              </w:rPr>
              <w:t>的水量。备用水池贮水量不得小于储水池的一半。</w:t>
            </w:r>
          </w:p>
          <w:p>
            <w:pPr>
              <w:pStyle w:val="13"/>
              <w:numPr>
                <w:ilvl w:val="0"/>
                <w:numId w:val="4"/>
              </w:numPr>
              <w:snapToGrid w:val="0"/>
              <w:ind w:firstLine="360" w:firstLineChars="200"/>
              <w:jc w:val="both"/>
              <w:rPr>
                <w:rFonts w:ascii="Times New Roman" w:hAnsi="Times New Roman" w:eastAsia="仿宋_GB2312" w:cs="Times New Roman"/>
                <w:color w:val="auto"/>
                <w:sz w:val="18"/>
                <w:szCs w:val="18"/>
              </w:rPr>
            </w:pPr>
            <w:r>
              <w:rPr>
                <w:rFonts w:hint="eastAsia" w:ascii="Times New Roman" w:hAnsi="Times New Roman" w:eastAsia="仿宋_GB2312" w:cs="Times New Roman"/>
                <w:color w:val="auto"/>
                <w:sz w:val="18"/>
                <w:szCs w:val="18"/>
              </w:rPr>
              <w:t>防尘用水水质悬浮物的含量不得超过</w:t>
            </w:r>
            <w:r>
              <w:rPr>
                <w:rFonts w:ascii="Times New Roman" w:hAnsi="Times New Roman" w:eastAsia="仿宋_GB2312" w:cs="Times New Roman"/>
                <w:color w:val="auto"/>
                <w:sz w:val="18"/>
                <w:szCs w:val="18"/>
              </w:rPr>
              <w:t>30mg/L</w:t>
            </w:r>
            <w:r>
              <w:rPr>
                <w:rFonts w:hint="eastAsia" w:ascii="Times New Roman" w:hAnsi="Times New Roman" w:eastAsia="仿宋_GB2312" w:cs="Times New Roman"/>
                <w:color w:val="auto"/>
                <w:sz w:val="18"/>
                <w:szCs w:val="18"/>
              </w:rPr>
              <w:t>，粒径不大于</w:t>
            </w:r>
            <w:r>
              <w:rPr>
                <w:rFonts w:ascii="Times New Roman" w:hAnsi="Times New Roman" w:eastAsia="仿宋_GB2312" w:cs="Times New Roman"/>
                <w:color w:val="auto"/>
                <w:sz w:val="18"/>
                <w:szCs w:val="18"/>
              </w:rPr>
              <w:t>0.3mm</w:t>
            </w:r>
            <w:r>
              <w:rPr>
                <w:rFonts w:hint="eastAsia" w:ascii="Times New Roman" w:hAnsi="Times New Roman" w:eastAsia="仿宋_GB2312" w:cs="Times New Roman"/>
                <w:color w:val="auto"/>
                <w:sz w:val="18"/>
                <w:szCs w:val="18"/>
              </w:rPr>
              <w:t>，水的</w:t>
            </w:r>
            <w:r>
              <w:rPr>
                <w:rFonts w:ascii="Times New Roman" w:hAnsi="Times New Roman" w:eastAsia="仿宋_GB2312" w:cs="Times New Roman"/>
                <w:color w:val="auto"/>
                <w:sz w:val="18"/>
                <w:szCs w:val="18"/>
              </w:rPr>
              <w:t xml:space="preserve">pH </w:t>
            </w:r>
            <w:r>
              <w:rPr>
                <w:rFonts w:hint="eastAsia" w:ascii="Times New Roman" w:hAnsi="Times New Roman" w:eastAsia="仿宋_GB2312" w:cs="Times New Roman"/>
                <w:color w:val="auto"/>
                <w:sz w:val="18"/>
                <w:szCs w:val="18"/>
              </w:rPr>
              <w:t>值在</w:t>
            </w:r>
            <w:r>
              <w:rPr>
                <w:rFonts w:ascii="Times New Roman" w:hAnsi="Times New Roman" w:eastAsia="仿宋_GB2312" w:cs="Times New Roman"/>
                <w:color w:val="auto"/>
                <w:sz w:val="18"/>
                <w:szCs w:val="18"/>
              </w:rPr>
              <w:t>6</w:t>
            </w:r>
            <w:r>
              <w:rPr>
                <w:rFonts w:hint="eastAsia" w:ascii="Times New Roman" w:hAnsi="Times New Roman" w:eastAsia="仿宋_GB2312" w:cs="Times New Roman"/>
                <w:color w:val="auto"/>
                <w:sz w:val="18"/>
                <w:szCs w:val="18"/>
              </w:rPr>
              <w:t>～</w:t>
            </w:r>
            <w:r>
              <w:rPr>
                <w:rFonts w:ascii="Times New Roman" w:hAnsi="Times New Roman" w:eastAsia="仿宋_GB2312" w:cs="Times New Roman"/>
                <w:color w:val="auto"/>
                <w:sz w:val="18"/>
                <w:szCs w:val="18"/>
              </w:rPr>
              <w:t>9</w:t>
            </w:r>
            <w:r>
              <w:rPr>
                <w:rFonts w:hint="eastAsia" w:ascii="Times New Roman" w:hAnsi="Times New Roman" w:eastAsia="仿宋_GB2312" w:cs="Times New Roman"/>
                <w:color w:val="auto"/>
                <w:sz w:val="18"/>
                <w:szCs w:val="18"/>
              </w:rPr>
              <w:t>范围内，水的碳酸盐硬度不超过</w:t>
            </w:r>
            <w:r>
              <w:rPr>
                <w:rFonts w:ascii="Times New Roman" w:hAnsi="Times New Roman" w:eastAsia="仿宋_GB2312" w:cs="Times New Roman"/>
                <w:color w:val="auto"/>
                <w:sz w:val="18"/>
                <w:szCs w:val="18"/>
              </w:rPr>
              <w:t>3mmol/L</w:t>
            </w:r>
            <w:r>
              <w:rPr>
                <w:rFonts w:hint="eastAsia" w:ascii="Times New Roman" w:hAnsi="Times New Roman" w:eastAsia="仿宋_GB2312" w:cs="Times New Roman"/>
                <w:color w:val="auto"/>
                <w:sz w:val="18"/>
                <w:szCs w:val="18"/>
              </w:rPr>
              <w:t>。</w:t>
            </w:r>
          </w:p>
          <w:p>
            <w:pPr>
              <w:pStyle w:val="13"/>
              <w:numPr>
                <w:ilvl w:val="0"/>
                <w:numId w:val="4"/>
              </w:numPr>
              <w:snapToGrid w:val="0"/>
              <w:ind w:firstLine="360" w:firstLineChars="200"/>
              <w:jc w:val="both"/>
              <w:rPr>
                <w:rFonts w:ascii="Times New Roman" w:hAnsi="Times New Roman" w:eastAsia="仿宋_GB2312" w:cs="Times New Roman"/>
                <w:color w:val="auto"/>
                <w:sz w:val="18"/>
                <w:szCs w:val="18"/>
              </w:rPr>
            </w:pPr>
            <w:r>
              <w:rPr>
                <w:rFonts w:hint="eastAsia" w:ascii="Times New Roman" w:hAnsi="Times New Roman" w:eastAsia="仿宋_GB2312" w:cs="Times New Roman"/>
                <w:color w:val="auto"/>
                <w:sz w:val="18"/>
                <w:szCs w:val="18"/>
              </w:rPr>
              <w:t>没有防尘供水管路的采掘工作面不得生产。主要运输巷、带式输送机斜井与平巷、上山与下山、采区运输巷与回风巷、采煤工作面运输巷与回风巷、掘进巷道、煤仓放煤口、溜煤眼放煤口、卸载点等地点必须敷设防尘供水管路，并安设支管和阀门。防尘用水应当过滤。水采矿井不受此限。</w:t>
            </w:r>
          </w:p>
          <w:p>
            <w:pPr>
              <w:pStyle w:val="13"/>
              <w:snapToGrid w:val="0"/>
              <w:jc w:val="both"/>
              <w:rPr>
                <w:rFonts w:ascii="Times New Roman" w:hAnsi="Times New Roman" w:eastAsia="仿宋_GB2312" w:cs="Times New Roman"/>
                <w:color w:val="auto"/>
                <w:sz w:val="18"/>
                <w:szCs w:val="18"/>
              </w:rPr>
            </w:pPr>
          </w:p>
        </w:tc>
        <w:tc>
          <w:tcPr>
            <w:tcW w:w="3899" w:type="dxa"/>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）防尘管理制度；</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）防尘设计资料；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）现场检查核实资料；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）相关工作安排记录；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）企业相关部门及有关责任人员和主要负责人责任落实资料；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）现场图片或影像资料；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第一百零二条</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rPr>
                <w:rFonts w:ascii="宋体" w:hAnsi="宋体" w:cs="宋体"/>
                <w:color w:val="auto"/>
                <w:kern w:val="0"/>
                <w:sz w:val="18"/>
                <w:szCs w:val="18"/>
              </w:rPr>
            </w:pPr>
          </w:p>
          <w:p>
            <w:pPr>
              <w:widowControl/>
              <w:ind w:firstLine="361" w:firstLineChars="200"/>
              <w:jc w:val="left"/>
              <w:rPr>
                <w:rFonts w:ascii="Times New Roman" w:hAnsi="Times New Roman" w:eastAsia="仿宋_GB2312"/>
                <w:b/>
                <w:bCs/>
                <w:color w:val="auto"/>
                <w:kern w:val="0"/>
                <w:sz w:val="18"/>
                <w:szCs w:val="18"/>
              </w:rPr>
            </w:pP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vMerge w:val="continue"/>
            <w:tcBorders>
              <w:top w:val="single" w:color="auto" w:sz="6" w:space="0"/>
              <w:left w:val="nil"/>
              <w:bottom w:val="single" w:color="auto" w:sz="6" w:space="0"/>
              <w:right w:val="single" w:color="auto" w:sz="4" w:space="0"/>
            </w:tcBorders>
            <w:vAlign w:val="center"/>
          </w:tcPr>
          <w:p>
            <w:pPr>
              <w:widowControl/>
              <w:jc w:val="left"/>
              <w:rPr>
                <w:rFonts w:ascii="Times New Roman" w:hAnsi="Times New Roman" w:eastAsia="仿宋_GB2312"/>
                <w:b/>
                <w:bCs/>
                <w:color w:val="auto"/>
                <w:kern w:val="0"/>
                <w:sz w:val="18"/>
                <w:szCs w:val="18"/>
              </w:rPr>
            </w:pPr>
          </w:p>
        </w:tc>
        <w:tc>
          <w:tcPr>
            <w:tcW w:w="948" w:type="dxa"/>
            <w:tcBorders>
              <w:top w:val="single" w:color="auto" w:sz="6" w:space="0"/>
              <w:left w:val="single" w:color="auto" w:sz="4" w:space="0"/>
              <w:bottom w:val="single" w:color="auto" w:sz="6" w:space="0"/>
              <w:right w:val="single" w:color="auto" w:sz="6" w:space="0"/>
            </w:tcBorders>
            <w:vAlign w:val="center"/>
          </w:tcPr>
          <w:p>
            <w:pPr>
              <w:widowControl/>
              <w:rPr>
                <w:rFonts w:ascii="Times New Roman" w:hAnsi="Times New Roman" w:eastAsia="仿宋_GB2312"/>
                <w:b/>
                <w:bCs/>
                <w:color w:val="auto"/>
                <w:kern w:val="0"/>
                <w:sz w:val="18"/>
                <w:szCs w:val="18"/>
              </w:rPr>
            </w:pPr>
            <w:r>
              <w:rPr>
                <w:rFonts w:ascii="Times New Roman" w:hAnsi="Times New Roman" w:eastAsia="仿宋_GB2312"/>
                <w:color w:val="auto"/>
                <w:kern w:val="0"/>
                <w:sz w:val="18"/>
                <w:szCs w:val="18"/>
              </w:rPr>
              <w:t>22.2</w:t>
            </w:r>
            <w:r>
              <w:rPr>
                <w:rFonts w:hint="eastAsia" w:ascii="Times New Roman" w:hAnsi="Times New Roman" w:eastAsia="仿宋_GB2312"/>
                <w:color w:val="auto"/>
                <w:kern w:val="0"/>
                <w:sz w:val="18"/>
                <w:szCs w:val="18"/>
              </w:rPr>
              <w:t>掘进防尘</w:t>
            </w:r>
          </w:p>
        </w:tc>
        <w:tc>
          <w:tcPr>
            <w:tcW w:w="3899" w:type="dxa"/>
            <w:tcBorders>
              <w:top w:val="single" w:color="auto" w:sz="6" w:space="0"/>
              <w:left w:val="nil"/>
              <w:bottom w:val="single" w:color="auto" w:sz="6" w:space="0"/>
              <w:right w:val="single" w:color="auto" w:sz="6" w:space="0"/>
            </w:tcBorders>
            <w:vAlign w:val="center"/>
          </w:tcPr>
          <w:p>
            <w:pPr>
              <w:widowControl/>
              <w:ind w:left="210" w:leftChars="100"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第四条第一款</w:t>
            </w:r>
            <w:r>
              <w:rPr>
                <w:rFonts w:hint="eastAsia" w:ascii="Times New Roman" w:hAnsi="Times New Roman" w:eastAsia="仿宋_GB2312"/>
                <w:color w:val="auto"/>
                <w:kern w:val="0"/>
                <w:sz w:val="18"/>
                <w:szCs w:val="18"/>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widowControl/>
              <w:ind w:left="210" w:leftChars="100" w:firstLine="320" w:firstLineChars="200"/>
              <w:rPr>
                <w:rFonts w:ascii="Times New Roman" w:hAnsi="Times New Roman" w:eastAsia="仿宋_GB2312"/>
                <w:b/>
                <w:bCs/>
                <w:color w:val="auto"/>
                <w:kern w:val="0"/>
                <w:sz w:val="18"/>
                <w:szCs w:val="18"/>
              </w:rPr>
            </w:pPr>
            <w:r>
              <w:rPr>
                <w:rFonts w:hint="eastAsia" w:ascii="Times New Roman" w:hAnsi="Times New Roman" w:eastAsia="仿宋_GB2312"/>
                <w:color w:val="auto"/>
                <w:spacing w:val="-10"/>
                <w:kern w:val="0"/>
                <w:sz w:val="18"/>
                <w:szCs w:val="18"/>
              </w:rPr>
              <w:t>《</w:t>
            </w:r>
            <w:r>
              <w:rPr>
                <w:rFonts w:hint="eastAsia" w:ascii="Times New Roman" w:hAnsi="Times New Roman" w:eastAsia="仿宋_GB2312"/>
                <w:b/>
                <w:bCs/>
                <w:color w:val="auto"/>
                <w:kern w:val="0"/>
                <w:sz w:val="18"/>
                <w:szCs w:val="18"/>
              </w:rPr>
              <w:t>煤矿安全规程》第六百四十九条</w:t>
            </w:r>
            <w:r>
              <w:rPr>
                <w:rFonts w:hint="eastAsia" w:ascii="Times New Roman" w:hAnsi="Times New Roman" w:eastAsia="仿宋_GB2312"/>
                <w:color w:val="auto"/>
                <w:kern w:val="0"/>
                <w:sz w:val="18"/>
                <w:szCs w:val="18"/>
              </w:rPr>
              <w:t xml:space="preserve">  井工煤矿掘进井巷和硐室时，必须采取湿式钻眼、冲洗井壁巷帮、水炮泥、爆破喷雾、装岩（煤）洒水和净化风流等综合防尘措施。</w:t>
            </w:r>
          </w:p>
        </w:tc>
        <w:tc>
          <w:tcPr>
            <w:tcW w:w="3899" w:type="dxa"/>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）防尘管理制度；</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）防尘设计资料；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）掘进工作面作业规程；</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）现场图片或影像资料；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tcPr>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第一百零二条</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ind w:firstLine="361" w:firstLineChars="200"/>
              <w:jc w:val="left"/>
              <w:rPr>
                <w:rFonts w:ascii="Times New Roman" w:hAnsi="Times New Roman" w:eastAsia="仿宋_GB2312"/>
                <w:b/>
                <w:bCs/>
                <w:color w:val="auto"/>
                <w:kern w:val="0"/>
                <w:sz w:val="18"/>
                <w:szCs w:val="18"/>
              </w:rPr>
            </w:pP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vMerge w:val="continue"/>
            <w:tcBorders>
              <w:top w:val="single" w:color="auto" w:sz="6" w:space="0"/>
              <w:left w:val="nil"/>
              <w:bottom w:val="single" w:color="auto" w:sz="6" w:space="0"/>
              <w:right w:val="single" w:color="auto" w:sz="4" w:space="0"/>
            </w:tcBorders>
            <w:vAlign w:val="center"/>
          </w:tcPr>
          <w:p>
            <w:pPr>
              <w:widowControl/>
              <w:jc w:val="left"/>
              <w:rPr>
                <w:rFonts w:ascii="Times New Roman" w:hAnsi="Times New Roman" w:eastAsia="仿宋_GB2312"/>
                <w:b/>
                <w:bCs/>
                <w:color w:val="auto"/>
                <w:kern w:val="0"/>
                <w:sz w:val="18"/>
                <w:szCs w:val="18"/>
              </w:rPr>
            </w:pPr>
          </w:p>
        </w:tc>
        <w:tc>
          <w:tcPr>
            <w:tcW w:w="948" w:type="dxa"/>
            <w:tcBorders>
              <w:top w:val="single" w:color="auto" w:sz="6" w:space="0"/>
              <w:left w:val="single" w:color="auto" w:sz="4" w:space="0"/>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22.3</w:t>
            </w:r>
            <w:r>
              <w:rPr>
                <w:rFonts w:hint="eastAsia" w:ascii="Times New Roman" w:hAnsi="Times New Roman" w:eastAsia="仿宋_GB2312"/>
                <w:color w:val="auto"/>
                <w:kern w:val="0"/>
                <w:sz w:val="18"/>
                <w:szCs w:val="18"/>
              </w:rPr>
              <w:t>喷雾装置安设</w:t>
            </w:r>
          </w:p>
        </w:tc>
        <w:tc>
          <w:tcPr>
            <w:tcW w:w="3899" w:type="dxa"/>
            <w:tcBorders>
              <w:top w:val="single" w:color="auto" w:sz="6" w:space="0"/>
              <w:left w:val="nil"/>
              <w:bottom w:val="single" w:color="auto" w:sz="6" w:space="0"/>
              <w:right w:val="single" w:color="auto" w:sz="6" w:space="0"/>
            </w:tcBorders>
            <w:vAlign w:val="center"/>
          </w:tcPr>
          <w:p>
            <w:pPr>
              <w:widowControl/>
              <w:ind w:left="210" w:leftChars="100"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《中华人民共和国安全生产法》  第四条第一款</w:t>
            </w:r>
            <w:r>
              <w:rPr>
                <w:rFonts w:hint="eastAsia" w:ascii="Times New Roman" w:hAnsi="Times New Roman" w:eastAsia="仿宋_GB2312"/>
                <w:color w:val="auto"/>
                <w:kern w:val="0"/>
                <w:sz w:val="18"/>
                <w:szCs w:val="18"/>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《煤矿安全规程》第六百五十二条</w:t>
            </w:r>
            <w:r>
              <w:rPr>
                <w:rFonts w:hint="eastAsia" w:ascii="Times New Roman" w:hAnsi="Times New Roman" w:eastAsia="仿宋_GB2312"/>
                <w:color w:val="auto"/>
                <w:kern w:val="0"/>
                <w:sz w:val="18"/>
                <w:szCs w:val="18"/>
              </w:rPr>
              <w:t xml:space="preserve">  井下煤仓（溜煤眼）放煤口、输送机转载点和卸载点，以及地面筛分厂、破碎车间、带式输送机走廊、转载点等地点，必须安设喷雾装置或者除尘器，作业时进行喷雾降尘或者用除尘器除尘。</w:t>
            </w:r>
          </w:p>
        </w:tc>
        <w:tc>
          <w:tcPr>
            <w:tcW w:w="3899" w:type="dxa"/>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）防尘管理制度；</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）防尘设计资料；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）现场图片或影像资料；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）其他相关证据。</w:t>
            </w:r>
          </w:p>
        </w:tc>
        <w:tc>
          <w:tcPr>
            <w:tcW w:w="3899" w:type="dxa"/>
            <w:vMerge w:val="restart"/>
            <w:tcBorders>
              <w:top w:val="single" w:color="auto" w:sz="6" w:space="0"/>
              <w:left w:val="nil"/>
              <w:bottom w:val="single" w:color="auto" w:sz="6" w:space="0"/>
              <w:right w:val="single" w:color="auto" w:sz="4" w:space="0"/>
            </w:tcBorders>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第一百零二条</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ind w:firstLine="361" w:firstLineChars="200"/>
              <w:jc w:val="center"/>
              <w:rPr>
                <w:rFonts w:ascii="Times New Roman" w:hAnsi="Times New Roman" w:eastAsia="仿宋_GB2312"/>
                <w:b/>
                <w:bCs/>
                <w:color w:val="auto"/>
                <w:kern w:val="0"/>
                <w:sz w:val="18"/>
                <w:szCs w:val="18"/>
              </w:rPr>
            </w:pP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b/>
                <w:bCs/>
                <w:color w:val="auto"/>
                <w:kern w:val="0"/>
                <w:sz w:val="18"/>
                <w:szCs w:val="18"/>
              </w:rPr>
            </w:pPr>
          </w:p>
        </w:tc>
        <w:tc>
          <w:tcPr>
            <w:tcW w:w="948" w:type="dxa"/>
            <w:vMerge w:val="continue"/>
            <w:tcBorders>
              <w:top w:val="single" w:color="auto" w:sz="6" w:space="0"/>
              <w:left w:val="nil"/>
              <w:bottom w:val="single" w:color="auto" w:sz="6" w:space="0"/>
              <w:right w:val="single" w:color="auto" w:sz="4" w:space="0"/>
            </w:tcBorders>
            <w:vAlign w:val="center"/>
          </w:tcPr>
          <w:p>
            <w:pPr>
              <w:widowControl/>
              <w:jc w:val="left"/>
              <w:rPr>
                <w:rFonts w:ascii="Times New Roman" w:hAnsi="Times New Roman" w:eastAsia="仿宋_GB2312"/>
                <w:b/>
                <w:bCs/>
                <w:color w:val="auto"/>
                <w:kern w:val="0"/>
                <w:sz w:val="18"/>
                <w:szCs w:val="18"/>
              </w:rPr>
            </w:pPr>
          </w:p>
        </w:tc>
        <w:tc>
          <w:tcPr>
            <w:tcW w:w="948" w:type="dxa"/>
            <w:tcBorders>
              <w:top w:val="single" w:color="auto" w:sz="4" w:space="0"/>
              <w:left w:val="nil"/>
              <w:bottom w:val="single" w:color="auto" w:sz="4" w:space="0"/>
              <w:right w:val="single" w:color="auto" w:sz="6" w:space="0"/>
            </w:tcBorders>
            <w:vAlign w:val="center"/>
          </w:tcPr>
          <w:p>
            <w:pPr>
              <w:widowControl/>
              <w:rPr>
                <w:rFonts w:ascii="Times New Roman" w:hAnsi="Times New Roman" w:eastAsia="仿宋_GB2312"/>
                <w:color w:val="auto"/>
                <w:kern w:val="0"/>
                <w:sz w:val="18"/>
                <w:szCs w:val="18"/>
              </w:rPr>
            </w:pPr>
          </w:p>
          <w:p>
            <w:pPr>
              <w:widowControl/>
              <w:rPr>
                <w:rFonts w:ascii="Times New Roman" w:hAnsi="Times New Roman" w:eastAsia="仿宋_GB2312"/>
                <w:color w:val="auto"/>
                <w:kern w:val="0"/>
                <w:sz w:val="18"/>
                <w:szCs w:val="18"/>
              </w:rPr>
            </w:pP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22.4</w:t>
            </w:r>
            <w:r>
              <w:rPr>
                <w:rFonts w:hint="eastAsia" w:ascii="Times New Roman" w:hAnsi="Times New Roman" w:eastAsia="仿宋_GB2312"/>
                <w:color w:val="auto"/>
                <w:kern w:val="0"/>
                <w:sz w:val="18"/>
                <w:szCs w:val="18"/>
              </w:rPr>
              <w:t>预防和隔绝煤尘爆炸</w:t>
            </w:r>
          </w:p>
        </w:tc>
        <w:tc>
          <w:tcPr>
            <w:tcW w:w="3899" w:type="dxa"/>
            <w:tcBorders>
              <w:top w:val="single" w:color="auto" w:sz="6" w:space="0"/>
              <w:left w:val="nil"/>
              <w:bottom w:val="single" w:color="auto" w:sz="6" w:space="0"/>
              <w:right w:val="single" w:color="auto" w:sz="6" w:space="0"/>
            </w:tcBorders>
            <w:vAlign w:val="center"/>
          </w:tcPr>
          <w:p>
            <w:pPr>
              <w:widowControl/>
              <w:ind w:left="210" w:leftChars="100"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第四条第一款</w:t>
            </w:r>
            <w:r>
              <w:rPr>
                <w:rFonts w:hint="eastAsia" w:ascii="Times New Roman" w:hAnsi="Times New Roman" w:eastAsia="仿宋_GB2312"/>
                <w:color w:val="auto"/>
                <w:kern w:val="0"/>
                <w:sz w:val="18"/>
                <w:szCs w:val="18"/>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widowControl/>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《四川省安全生产条例》第四条第二款</w:t>
            </w:r>
            <w:r>
              <w:rPr>
                <w:rFonts w:hint="eastAsia" w:ascii="Times New Roman" w:hAnsi="Times New Roman" w:eastAsia="仿宋_GB2312"/>
                <w:color w:val="auto"/>
                <w:kern w:val="0"/>
                <w:sz w:val="18"/>
                <w:szCs w:val="18"/>
              </w:rPr>
              <w:t>生产经营单位及其从业人员必须遵守安全生产法律、法规、规章、标准、规范、作业规程以及安全技术措施等相关规定。</w:t>
            </w: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《煤矿井下粉尘综合防治技术规范》（</w:t>
            </w:r>
            <w:r>
              <w:rPr>
                <w:rFonts w:ascii="Times New Roman" w:hAnsi="Times New Roman" w:eastAsia="仿宋_GB2312"/>
                <w:b/>
                <w:bCs/>
                <w:color w:val="auto"/>
                <w:kern w:val="0"/>
                <w:sz w:val="18"/>
                <w:szCs w:val="18"/>
              </w:rPr>
              <w:t>AQ 1020-2006</w:t>
            </w:r>
            <w:r>
              <w:rPr>
                <w:rFonts w:hint="eastAsia" w:ascii="Times New Roman" w:hAnsi="Times New Roman" w:eastAsia="仿宋_GB2312"/>
                <w:b/>
                <w:bCs/>
                <w:color w:val="auto"/>
                <w:kern w:val="0"/>
                <w:sz w:val="18"/>
                <w:szCs w:val="18"/>
              </w:rPr>
              <w:t>）第</w:t>
            </w:r>
            <w:r>
              <w:rPr>
                <w:rFonts w:ascii="Times New Roman" w:hAnsi="Times New Roman" w:eastAsia="仿宋_GB2312"/>
                <w:b/>
                <w:bCs/>
                <w:color w:val="auto"/>
                <w:kern w:val="0"/>
                <w:sz w:val="18"/>
                <w:szCs w:val="18"/>
              </w:rPr>
              <w:t>6.3 </w:t>
            </w:r>
            <w:r>
              <w:rPr>
                <w:rFonts w:hint="eastAsia" w:ascii="Times New Roman" w:hAnsi="Times New Roman" w:eastAsia="仿宋_GB2312"/>
                <w:b/>
                <w:bCs/>
                <w:color w:val="auto"/>
                <w:kern w:val="0"/>
                <w:sz w:val="18"/>
                <w:szCs w:val="18"/>
              </w:rPr>
              <w:t>条</w:t>
            </w:r>
            <w:r>
              <w:rPr>
                <w:rFonts w:hint="eastAsia" w:ascii="Times New Roman" w:hAnsi="Times New Roman" w:eastAsia="仿宋_GB2312"/>
                <w:color w:val="auto"/>
                <w:kern w:val="0"/>
                <w:sz w:val="18"/>
                <w:szCs w:val="18"/>
              </w:rPr>
              <w:t>开采有煤尘爆炸危险煤层的矿井，必须有预防和隔绝煤尘爆炸的措施。矿井的两翼、相邻的采区、相邻的煤层、相邻的采煤工作面间，煤层掘进巷道同与其相连的巷道间，煤仓同与其相连通的巷道间，采用独立通风并有煤尘爆炸危险的其他地点同与其相连通的巷道间，必须用水棚或岩粉棚隔开。</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必须及时清除巷道中的浮煤，清扫或冲洗沉积煤尘，每年应至少进行</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次对主要进风大巷刷浆。</w:t>
            </w:r>
          </w:p>
        </w:tc>
        <w:tc>
          <w:tcPr>
            <w:tcW w:w="3899" w:type="dxa"/>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）煤尘爆炸性鉴定资料；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）防尘管理制度；</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）防尘设计资料；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）清扫或冲洗沉积煤尘记录；</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）矿井采掘工程平面图；</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）现场图片或影像资料；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）其他相关证据。</w:t>
            </w:r>
          </w:p>
        </w:tc>
        <w:tc>
          <w:tcPr>
            <w:tcW w:w="3899" w:type="dxa"/>
            <w:vMerge w:val="continue"/>
            <w:tcBorders>
              <w:top w:val="single" w:color="auto" w:sz="6" w:space="0"/>
              <w:left w:val="nil"/>
              <w:bottom w:val="single" w:color="auto" w:sz="6" w:space="0"/>
              <w:right w:val="single" w:color="auto" w:sz="4" w:space="0"/>
            </w:tcBorders>
            <w:vAlign w:val="center"/>
          </w:tcPr>
          <w:p>
            <w:pPr>
              <w:widowControl/>
              <w:jc w:val="left"/>
              <w:rPr>
                <w:rFonts w:ascii="Times New Roman" w:hAnsi="Times New Roman" w:eastAsia="仿宋_GB2312"/>
                <w:b/>
                <w:bCs/>
                <w:color w:val="auto"/>
                <w:kern w:val="0"/>
                <w:sz w:val="18"/>
                <w:szCs w:val="18"/>
              </w:rPr>
            </w:pP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98" w:hRule="atLeast"/>
          <w:jc w:val="center"/>
        </w:trPr>
        <w:tc>
          <w:tcPr>
            <w:tcW w:w="624" w:type="dxa"/>
            <w:tcBorders>
              <w:top w:val="single" w:color="auto" w:sz="6" w:space="0"/>
              <w:left w:val="single" w:color="auto" w:sz="6" w:space="0"/>
              <w:bottom w:val="single" w:color="auto" w:sz="6" w:space="0"/>
              <w:right w:val="single" w:color="auto" w:sz="6" w:space="0"/>
            </w:tcBorders>
            <w:noWrap/>
            <w:vAlign w:val="center"/>
          </w:tcPr>
          <w:p>
            <w:pPr>
              <w:widowControl/>
              <w:jc w:val="center"/>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23</w:t>
            </w:r>
          </w:p>
        </w:tc>
        <w:tc>
          <w:tcPr>
            <w:tcW w:w="948" w:type="dxa"/>
            <w:tcBorders>
              <w:top w:val="single" w:color="auto" w:sz="6" w:space="0"/>
              <w:left w:val="nil"/>
              <w:bottom w:val="single" w:color="auto" w:sz="6" w:space="0"/>
              <w:right w:val="single" w:color="auto" w:sz="4" w:space="0"/>
            </w:tcBorders>
            <w:vAlign w:val="center"/>
          </w:tcPr>
          <w:p>
            <w:pPr>
              <w:widowControl/>
              <w:jc w:val="center"/>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淘汰设备、工艺管理</w:t>
            </w:r>
          </w:p>
        </w:tc>
        <w:tc>
          <w:tcPr>
            <w:tcW w:w="948" w:type="dxa"/>
            <w:tcBorders>
              <w:top w:val="single" w:color="auto" w:sz="4" w:space="0"/>
              <w:left w:val="single" w:color="auto" w:sz="4" w:space="0"/>
              <w:bottom w:val="single" w:color="auto" w:sz="6" w:space="0"/>
              <w:right w:val="single" w:color="auto" w:sz="6" w:space="0"/>
            </w:tcBorders>
            <w:vAlign w:val="center"/>
          </w:tcPr>
          <w:p>
            <w:pPr>
              <w:widowControl/>
              <w:rPr>
                <w:rFonts w:ascii="Times New Roman" w:hAnsi="Times New Roman" w:eastAsia="仿宋_GB2312"/>
                <w:b/>
                <w:bCs/>
                <w:color w:val="auto"/>
                <w:kern w:val="0"/>
                <w:sz w:val="18"/>
                <w:szCs w:val="18"/>
              </w:rPr>
            </w:pPr>
            <w:r>
              <w:rPr>
                <w:rFonts w:hint="eastAsia" w:ascii="Times New Roman" w:hAnsi="Times New Roman" w:eastAsia="仿宋_GB2312"/>
                <w:color w:val="auto"/>
                <w:spacing w:val="-6"/>
                <w:kern w:val="0"/>
                <w:sz w:val="18"/>
                <w:szCs w:val="18"/>
              </w:rPr>
              <w:t>淘汰设备、工</w:t>
            </w:r>
            <w:r>
              <w:rPr>
                <w:rFonts w:hint="eastAsia" w:ascii="Times New Roman" w:hAnsi="Times New Roman" w:eastAsia="仿宋_GB2312"/>
                <w:color w:val="auto"/>
                <w:kern w:val="0"/>
                <w:sz w:val="18"/>
                <w:szCs w:val="18"/>
              </w:rPr>
              <w:t>艺类重大隐患防治（重大生产安全事故隐患）</w:t>
            </w:r>
          </w:p>
        </w:tc>
        <w:tc>
          <w:tcPr>
            <w:tcW w:w="3899" w:type="dxa"/>
            <w:tcBorders>
              <w:top w:val="single" w:color="auto" w:sz="6" w:space="0"/>
              <w:left w:val="nil"/>
              <w:bottom w:val="single" w:color="auto" w:sz="6" w:space="0"/>
              <w:right w:val="single" w:color="auto" w:sz="6" w:space="0"/>
            </w:tcBorders>
            <w:vAlign w:val="center"/>
          </w:tcPr>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第三十八条</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省、自治区、直辖市人民政府可以根据本地区实际情况制定并公布具体目录，对前款规定以外的危及生产安全的工艺、设备予以淘汰。</w:t>
            </w:r>
          </w:p>
          <w:p>
            <w:pPr>
              <w:widowControl/>
              <w:rPr>
                <w:rFonts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生产经营单位不得使用应当淘汰的危及生产安全的工艺、设备。</w:t>
            </w: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《国务院关于预防煤矿生产安全事故的特别规定》第八条第二款第（十）项</w:t>
            </w:r>
            <w:r>
              <w:rPr>
                <w:rFonts w:hint="eastAsia" w:ascii="Times New Roman" w:hAnsi="Times New Roman" w:eastAsia="仿宋_GB2312"/>
                <w:color w:val="auto"/>
                <w:kern w:val="0"/>
                <w:sz w:val="18"/>
                <w:szCs w:val="18"/>
              </w:rPr>
              <w:t>煤矿有下列重大安全生产隐患和行为的，应当立即停止生产，排除隐患：（十）使用明令禁止使用或者淘汰的设备、工艺的；</w:t>
            </w:r>
          </w:p>
          <w:p>
            <w:pPr>
              <w:tabs>
                <w:tab w:val="left" w:pos="1026"/>
              </w:tabs>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《煤矿重大事故隐患判定标准》第十三条</w:t>
            </w:r>
            <w:r>
              <w:rPr>
                <w:rFonts w:hint="eastAsia" w:ascii="Times New Roman" w:hAnsi="Times New Roman" w:eastAsia="仿宋_GB2312"/>
                <w:color w:val="auto"/>
                <w:kern w:val="0"/>
                <w:sz w:val="18"/>
                <w:szCs w:val="18"/>
              </w:rPr>
              <w:t>“使用明令禁止使用或者淘汰的设备、工艺”重大事故隐患，是指有下列情形之一的：</w:t>
            </w:r>
          </w:p>
          <w:p>
            <w:pPr>
              <w:tabs>
                <w:tab w:val="left" w:pos="1026"/>
              </w:tabs>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（一）使用被列入国家禁止井工煤矿使用的设备及工艺目录的产品或者工艺的；</w:t>
            </w:r>
          </w:p>
          <w:p>
            <w:pPr>
              <w:tabs>
                <w:tab w:val="left" w:pos="1026"/>
              </w:tabs>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（二）井下电气设备、电缆未取得煤矿矿用产品安全标志的；</w:t>
            </w:r>
          </w:p>
          <w:p>
            <w:pPr>
              <w:tabs>
                <w:tab w:val="left" w:pos="1026"/>
              </w:tabs>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（三）井下电气设备选型与矿井瓦斯等级不符，或者采（盘）区内防爆型电气设备存在失爆，或者井下使用非防爆无轨胶轮车的；</w:t>
            </w:r>
          </w:p>
          <w:p>
            <w:pPr>
              <w:tabs>
                <w:tab w:val="left" w:pos="1026"/>
              </w:tabs>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（四）未按照矿井瓦斯等级选用相应的煤矿许用炸药和雷管、未使用专用发爆器，或者裸露爆破的；</w:t>
            </w:r>
          </w:p>
          <w:p>
            <w:pPr>
              <w:tabs>
                <w:tab w:val="left" w:pos="1026"/>
              </w:tabs>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（五）采煤工作面不能保证2个畅通的安全出口的；</w:t>
            </w:r>
          </w:p>
          <w:p>
            <w:pPr>
              <w:tabs>
                <w:tab w:val="left" w:pos="1026"/>
              </w:tabs>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（六）高瓦斯矿井、煤与瓦斯突出矿井、开采容易自燃和自燃煤层（薄煤层除外）矿井，采煤工作面采用前进式采煤方法的。</w:t>
            </w:r>
          </w:p>
        </w:tc>
        <w:tc>
          <w:tcPr>
            <w:tcW w:w="3899" w:type="dxa"/>
            <w:tcBorders>
              <w:top w:val="single" w:color="auto" w:sz="6" w:space="0"/>
              <w:left w:val="nil"/>
              <w:bottom w:val="single" w:color="auto" w:sz="6" w:space="0"/>
              <w:right w:val="single" w:color="auto" w:sz="6" w:space="0"/>
            </w:tcBorders>
            <w:vAlign w:val="center"/>
          </w:tcPr>
          <w:p>
            <w:pPr>
              <w:tabs>
                <w:tab w:val="left" w:pos="1026"/>
              </w:tabs>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）设计资料及安全评价报告；</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）井下运输系统图；</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）煤矿机电设备和工艺台账（或清单）；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）机电设备和工艺的使用资料或记录；</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）现场图片或影像资料；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tcPr>
          <w:p>
            <w:pPr>
              <w:tabs>
                <w:tab w:val="left" w:pos="1026"/>
              </w:tabs>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第九十九条</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tabs>
                <w:tab w:val="left" w:pos="1026"/>
              </w:tabs>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（七）使用应当淘汰的危及生产安全的工艺、设备的；</w:t>
            </w:r>
          </w:p>
          <w:p>
            <w:pPr>
              <w:widowControl/>
              <w:ind w:firstLine="361" w:firstLineChars="200"/>
              <w:jc w:val="left"/>
              <w:rPr>
                <w:rFonts w:ascii="Times New Roman" w:hAnsi="Times New Roman" w:eastAsia="仿宋_GB2312"/>
                <w:b/>
                <w:bCs/>
                <w:color w:val="auto"/>
                <w:kern w:val="0"/>
                <w:sz w:val="18"/>
                <w:szCs w:val="18"/>
              </w:rPr>
            </w:pPr>
          </w:p>
          <w:p>
            <w:pPr>
              <w:widowControl/>
              <w:ind w:firstLine="361" w:firstLineChars="200"/>
              <w:jc w:val="left"/>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《国务院关于预防煤矿生产安全事故的特别规定》第十条</w:t>
            </w:r>
            <w:r>
              <w:rPr>
                <w:rFonts w:hint="eastAsia" w:ascii="Times New Roman" w:hAnsi="Times New Roman" w:eastAsia="仿宋_GB2312"/>
                <w:color w:val="auto"/>
                <w:kern w:val="0"/>
                <w:sz w:val="18"/>
                <w:szCs w:val="18"/>
              </w:rPr>
              <w:t>煤矿有本规定第八条第二款所列情形之一，仍然进行生产的，由县级以上地方人民政府负责煤矿安全生产监督管理的部门或者煤矿安全监察机构责令停产整顿，提出整顿的内容、时间等具体要求，处</w:t>
            </w:r>
            <w:r>
              <w:rPr>
                <w:rFonts w:ascii="Times New Roman" w:hAnsi="Times New Roman" w:eastAsia="仿宋_GB2312"/>
                <w:color w:val="auto"/>
                <w:kern w:val="0"/>
                <w:sz w:val="18"/>
                <w:szCs w:val="18"/>
              </w:rPr>
              <w:t>50</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200</w:t>
            </w:r>
            <w:r>
              <w:rPr>
                <w:rFonts w:hint="eastAsia" w:ascii="Times New Roman" w:hAnsi="Times New Roman" w:eastAsia="仿宋_GB2312"/>
                <w:color w:val="auto"/>
                <w:kern w:val="0"/>
                <w:sz w:val="18"/>
                <w:szCs w:val="18"/>
              </w:rPr>
              <w:t>万元以下的罚款；对煤矿企业负责人处</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15</w:t>
            </w:r>
            <w:r>
              <w:rPr>
                <w:rFonts w:hint="eastAsia" w:ascii="Times New Roman" w:hAnsi="Times New Roman" w:eastAsia="仿宋_GB2312"/>
                <w:color w:val="auto"/>
                <w:kern w:val="0"/>
                <w:sz w:val="18"/>
                <w:szCs w:val="18"/>
              </w:rPr>
              <w:t>万元以下的罚款。</w:t>
            </w:r>
          </w:p>
          <w:p>
            <w:pPr>
              <w:widowControl/>
              <w:ind w:firstLine="360" w:firstLineChars="200"/>
              <w:jc w:val="lef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对</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个月内</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次或者</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年内不得再担任任何煤矿的法定代表人或者矿长。</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tcBorders>
              <w:top w:val="single" w:color="auto" w:sz="6" w:space="0"/>
              <w:left w:val="single" w:color="auto" w:sz="6" w:space="0"/>
              <w:bottom w:val="single" w:color="auto" w:sz="6" w:space="0"/>
              <w:right w:val="single" w:color="auto" w:sz="6" w:space="0"/>
            </w:tcBorders>
            <w:noWrap/>
            <w:vAlign w:val="center"/>
          </w:tcPr>
          <w:p>
            <w:pPr>
              <w:widowControl/>
              <w:ind w:firstLine="180" w:firstLineChars="100"/>
              <w:jc w:val="center"/>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24</w:t>
            </w:r>
          </w:p>
        </w:tc>
        <w:tc>
          <w:tcPr>
            <w:tcW w:w="948" w:type="dxa"/>
            <w:tcBorders>
              <w:top w:val="single" w:color="auto" w:sz="6" w:space="0"/>
              <w:left w:val="nil"/>
              <w:bottom w:val="single" w:color="auto" w:sz="6" w:space="0"/>
              <w:right w:val="single" w:color="auto" w:sz="4" w:space="0"/>
            </w:tcBorders>
            <w:vAlign w:val="center"/>
          </w:tcPr>
          <w:p>
            <w:pPr>
              <w:widowControl/>
              <w:jc w:val="center"/>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冲击地压管理</w:t>
            </w:r>
          </w:p>
        </w:tc>
        <w:tc>
          <w:tcPr>
            <w:tcW w:w="948" w:type="dxa"/>
            <w:tcBorders>
              <w:top w:val="single" w:color="auto" w:sz="4" w:space="0"/>
              <w:left w:val="single" w:color="auto" w:sz="4" w:space="0"/>
              <w:bottom w:val="single" w:color="auto" w:sz="6" w:space="0"/>
              <w:right w:val="single" w:color="auto" w:sz="6" w:space="0"/>
            </w:tcBorders>
            <w:vAlign w:val="center"/>
          </w:tcPr>
          <w:p>
            <w:pPr>
              <w:widowControl/>
              <w:rPr>
                <w:rFonts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冲击地压类重大隐患防治（重大生产安全事故隐患）</w:t>
            </w:r>
          </w:p>
        </w:tc>
        <w:tc>
          <w:tcPr>
            <w:tcW w:w="3899" w:type="dxa"/>
            <w:tcBorders>
              <w:top w:val="single" w:color="auto" w:sz="6" w:space="0"/>
              <w:left w:val="nil"/>
              <w:bottom w:val="single" w:color="auto" w:sz="6" w:space="0"/>
              <w:right w:val="single" w:color="auto" w:sz="6" w:space="0"/>
            </w:tcBorders>
            <w:vAlign w:val="center"/>
          </w:tcPr>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《国务院关于预防煤矿生产安全事故的特别规定》第八条第二款第（八）项</w:t>
            </w:r>
            <w:r>
              <w:rPr>
                <w:rFonts w:hint="eastAsia" w:ascii="Times New Roman" w:hAnsi="Times New Roman" w:eastAsia="仿宋_GB2312"/>
                <w:color w:val="auto"/>
                <w:kern w:val="0"/>
                <w:sz w:val="18"/>
                <w:szCs w:val="18"/>
              </w:rPr>
              <w:t>煤矿有下列重大安全生产隐患和行为的，应当立即停止生产，排除隐患：（八）有冲击地压危险，未采取有效措施的；</w:t>
            </w: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《煤矿重大事故隐患判定标准》第十一条</w:t>
            </w:r>
            <w:r>
              <w:rPr>
                <w:rFonts w:hint="eastAsia" w:ascii="Times New Roman" w:hAnsi="Times New Roman" w:eastAsia="仿宋_GB2312"/>
                <w:color w:val="auto"/>
                <w:kern w:val="0"/>
                <w:sz w:val="18"/>
                <w:szCs w:val="18"/>
              </w:rPr>
              <w:t>“有冲击地压危险，未采取有效措施”重大事故隐患，是指有下列情形之一的：</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（一）未按照国家规定进行煤层（岩层）冲击倾向性鉴定，或者开采有冲击倾向性煤层未进行冲击危险性评价，或者开采冲击地压煤层，未进行采区、采掘工作面冲击危险性评价的；</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（二）有冲击地压危险的矿井未设置专门的防冲机构、未配备专业人员或者未编制专门设计的；</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（三）未进行冲击地压危险性预测，或者未进行防冲措施效果检验以及防冲措施效果检验不达标仍组织生产建设的；</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（四）开采冲击地压煤层时，违规开采孤岛煤柱，采掘工作面位置、间距不符合国家规定，或者开采顺序不合理、采掘速度不符合国家规定、违反国家规定布置巷道或者留设煤（岩）柱造成应力集中的；</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（五）未制定或者未严格执行冲击地压危险区域人员准入制度的。</w:t>
            </w:r>
          </w:p>
          <w:p>
            <w:pPr>
              <w:widowControl/>
              <w:ind w:firstLine="360" w:firstLineChars="200"/>
              <w:rPr>
                <w:rFonts w:ascii="Times New Roman" w:hAnsi="Times New Roman" w:eastAsia="仿宋_GB2312"/>
                <w:color w:val="auto"/>
                <w:kern w:val="0"/>
                <w:sz w:val="18"/>
                <w:szCs w:val="18"/>
              </w:rPr>
            </w:pPr>
          </w:p>
        </w:tc>
        <w:tc>
          <w:tcPr>
            <w:tcW w:w="3899" w:type="dxa"/>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）设计资料及安全评价报告；</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）配备相应专业人员的文件资料；</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）冲击地压专门设计；</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）冲击地压工作制度；</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）冲击地压预测预报资料；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）冲击地压防治措施；</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）相关工作记录；</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）相关机构和有关人员责任落实资料；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11</w:t>
            </w:r>
            <w:r>
              <w:rPr>
                <w:rFonts w:hint="eastAsia" w:ascii="Times New Roman" w:hAnsi="Times New Roman" w:eastAsia="仿宋_GB2312"/>
                <w:color w:val="auto"/>
                <w:kern w:val="0"/>
                <w:sz w:val="18"/>
                <w:szCs w:val="18"/>
              </w:rPr>
              <w:t>）现场图片或影像资料；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12</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13</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tcPr>
          <w:p>
            <w:pPr>
              <w:widowControl/>
              <w:ind w:firstLine="361" w:firstLineChars="200"/>
              <w:jc w:val="left"/>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《国务院关于预防煤矿生产安全事故的特别规定》第十条</w:t>
            </w:r>
            <w:r>
              <w:rPr>
                <w:rFonts w:hint="eastAsia" w:ascii="Times New Roman" w:hAnsi="Times New Roman" w:eastAsia="仿宋_GB2312"/>
                <w:color w:val="auto"/>
                <w:kern w:val="0"/>
                <w:sz w:val="18"/>
                <w:szCs w:val="18"/>
              </w:rPr>
              <w:t>煤矿有本规定第八条第二款所列情形之一，仍然进行生产的，由县级以上地方人民政府负责煤矿安全生产监督管理的部门或者煤矿安全监察机构责令停产整顿，提出整顿的内容、时间等具体要求，处</w:t>
            </w:r>
            <w:r>
              <w:rPr>
                <w:rFonts w:ascii="Times New Roman" w:hAnsi="Times New Roman" w:eastAsia="仿宋_GB2312"/>
                <w:color w:val="auto"/>
                <w:kern w:val="0"/>
                <w:sz w:val="18"/>
                <w:szCs w:val="18"/>
              </w:rPr>
              <w:t>50</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200</w:t>
            </w:r>
            <w:r>
              <w:rPr>
                <w:rFonts w:hint="eastAsia" w:ascii="Times New Roman" w:hAnsi="Times New Roman" w:eastAsia="仿宋_GB2312"/>
                <w:color w:val="auto"/>
                <w:kern w:val="0"/>
                <w:sz w:val="18"/>
                <w:szCs w:val="18"/>
              </w:rPr>
              <w:t>万元以下的罚款；对煤矿企业负责人处</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15</w:t>
            </w:r>
            <w:r>
              <w:rPr>
                <w:rFonts w:hint="eastAsia" w:ascii="Times New Roman" w:hAnsi="Times New Roman" w:eastAsia="仿宋_GB2312"/>
                <w:color w:val="auto"/>
                <w:kern w:val="0"/>
                <w:sz w:val="18"/>
                <w:szCs w:val="18"/>
              </w:rPr>
              <w:t>万元以下的罚款。</w:t>
            </w:r>
          </w:p>
          <w:p>
            <w:pPr>
              <w:widowControl/>
              <w:ind w:firstLine="360" w:firstLineChars="200"/>
              <w:jc w:val="left"/>
              <w:rPr>
                <w:rFonts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对</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个月内</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次或者</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年内不得再担任任何煤矿的法定代表人或者矿长。</w:t>
            </w: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restart"/>
            <w:tcBorders>
              <w:top w:val="single" w:color="auto" w:sz="6" w:space="0"/>
              <w:left w:val="single" w:color="auto" w:sz="6" w:space="0"/>
              <w:bottom w:val="single" w:color="auto" w:sz="6" w:space="0"/>
              <w:right w:val="single" w:color="auto" w:sz="6" w:space="0"/>
            </w:tcBorders>
            <w:noWrap/>
            <w:vAlign w:val="center"/>
          </w:tcPr>
          <w:p>
            <w:pPr>
              <w:widowControl/>
              <w:jc w:val="center"/>
              <w:rPr>
                <w:rFonts w:ascii="Times New Roman" w:hAnsi="Times New Roman" w:eastAsia="仿宋_GB2312"/>
                <w:color w:val="auto"/>
                <w:kern w:val="0"/>
                <w:sz w:val="18"/>
                <w:szCs w:val="18"/>
              </w:rPr>
            </w:pPr>
            <w:r>
              <w:rPr>
                <w:rFonts w:ascii="Times New Roman" w:hAnsi="Times New Roman" w:eastAsia="仿宋_GB2312"/>
                <w:bCs/>
                <w:color w:val="auto"/>
                <w:kern w:val="0"/>
                <w:sz w:val="18"/>
                <w:szCs w:val="18"/>
              </w:rPr>
              <w:t>25</w:t>
            </w:r>
          </w:p>
        </w:tc>
        <w:tc>
          <w:tcPr>
            <w:tcW w:w="948" w:type="dxa"/>
            <w:vMerge w:val="restart"/>
            <w:tcBorders>
              <w:top w:val="single" w:color="auto" w:sz="6" w:space="0"/>
              <w:left w:val="nil"/>
              <w:bottom w:val="single" w:color="auto" w:sz="6" w:space="0"/>
              <w:right w:val="single" w:color="auto" w:sz="4" w:space="0"/>
            </w:tcBorders>
            <w:vAlign w:val="center"/>
          </w:tcPr>
          <w:p>
            <w:pPr>
              <w:widowControl/>
              <w:jc w:val="center"/>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地面设备设施安全</w:t>
            </w:r>
          </w:p>
        </w:tc>
        <w:tc>
          <w:tcPr>
            <w:tcW w:w="948" w:type="dxa"/>
            <w:tcBorders>
              <w:top w:val="single" w:color="auto" w:sz="4" w:space="0"/>
              <w:left w:val="single" w:color="auto" w:sz="4" w:space="0"/>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25.1</w:t>
            </w:r>
            <w:r>
              <w:rPr>
                <w:rFonts w:hint="eastAsia" w:ascii="Times New Roman" w:hAnsi="Times New Roman" w:eastAsia="仿宋_GB2312"/>
                <w:color w:val="auto"/>
                <w:kern w:val="0"/>
                <w:sz w:val="18"/>
                <w:szCs w:val="18"/>
              </w:rPr>
              <w:t>地面风机房管理</w:t>
            </w:r>
          </w:p>
        </w:tc>
        <w:tc>
          <w:tcPr>
            <w:tcW w:w="3899" w:type="dxa"/>
            <w:tcBorders>
              <w:top w:val="single" w:color="auto" w:sz="6" w:space="0"/>
              <w:left w:val="nil"/>
              <w:bottom w:val="single" w:color="auto" w:sz="6" w:space="0"/>
              <w:right w:val="single" w:color="auto" w:sz="6" w:space="0"/>
            </w:tcBorders>
            <w:vAlign w:val="center"/>
          </w:tcPr>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第四条第一款</w:t>
            </w:r>
            <w:r>
              <w:rPr>
                <w:rFonts w:hint="eastAsia" w:ascii="Times New Roman" w:hAnsi="Times New Roman" w:eastAsia="仿宋_GB2312"/>
                <w:color w:val="auto"/>
                <w:kern w:val="0"/>
                <w:sz w:val="18"/>
                <w:szCs w:val="18"/>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第二十条</w:t>
            </w:r>
            <w:r>
              <w:rPr>
                <w:rFonts w:hint="eastAsia" w:ascii="Times New Roman" w:hAnsi="Times New Roman" w:eastAsia="仿宋_GB2312"/>
                <w:color w:val="auto"/>
                <w:kern w:val="0"/>
                <w:sz w:val="18"/>
                <w:szCs w:val="18"/>
              </w:rPr>
              <w:t>生产经营单位应当具备本法和有关法律、行政法规和国家标准或者行业标准规定的安全生产条件；不具备安全生产条件的，不得从事生产经营活动。</w:t>
            </w: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《煤矿安全规程》第一百六十条</w:t>
            </w:r>
            <w:r>
              <w:rPr>
                <w:rFonts w:hint="eastAsia" w:ascii="Times New Roman" w:hAnsi="Times New Roman" w:eastAsia="仿宋_GB2312"/>
                <w:color w:val="auto"/>
                <w:kern w:val="0"/>
                <w:sz w:val="18"/>
                <w:szCs w:val="18"/>
              </w:rPr>
              <w:t xml:space="preserve">  严禁主要通风机房兼作他用。主要通风机房内必须安装水柱计（压力表）、电流表、电压表、轴承温度计等仪表，还必须有直通矿调度室的电话，并有反风操作系统图、司机岗位责任制和操作规程。主要通风机的运转应当由专职司机负责，司机应当每小时将通风机运转情况记入运转记录簿内；发现异常，立即报告。实现主要通风机集中监控、图像监视的主要通风机房可不设专职司机，但必须实行巡检制度。</w:t>
            </w:r>
          </w:p>
        </w:tc>
        <w:tc>
          <w:tcPr>
            <w:tcW w:w="3899" w:type="dxa"/>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）现场检查图片或影像资料；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第一百零二条</w:t>
            </w:r>
            <w:r>
              <w:rPr>
                <w:rFonts w:hint="eastAsia" w:ascii="Times New Roman" w:hAnsi="Times New Roman" w:eastAsia="仿宋_GB2312"/>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《中华人民共和国安全生产法》第一百一十三条</w:t>
            </w:r>
            <w:r>
              <w:rPr>
                <w:rFonts w:hint="eastAsia" w:ascii="Times New Roman" w:hAnsi="Times New Roman" w:eastAsia="仿宋_GB2312"/>
                <w:color w:val="auto"/>
                <w:kern w:val="0"/>
                <w:sz w:val="18"/>
                <w:szCs w:val="18"/>
              </w:rPr>
              <w:t>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（一）存在重大事故隐患，一百八十日内三次或者一年内四次受到本法规定的行政处罚的；</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（二）经停产停业整顿，仍不具备法律、行政法规和国家标准或者行业标准规定的安全生产条件的；</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（三）不具备法律、行政法规和国家标准或者行业标准规定的安全生产条件，导致发生重大、特别重大生产安全事故的；</w:t>
            </w:r>
          </w:p>
          <w:p>
            <w:pPr>
              <w:widowControl/>
              <w:ind w:firstLine="360" w:firstLineChars="200"/>
              <w:jc w:val="lef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（四）拒不执行负有安全生产监督管理职责的部门作出的停产停业整顿决定的。</w:t>
            </w:r>
          </w:p>
          <w:p>
            <w:pPr>
              <w:widowControl/>
              <w:ind w:firstLine="361" w:firstLineChars="200"/>
              <w:jc w:val="left"/>
              <w:rPr>
                <w:rFonts w:ascii="Times New Roman" w:hAnsi="Times New Roman" w:eastAsia="仿宋_GB2312"/>
                <w:b/>
                <w:bCs/>
                <w:color w:val="auto"/>
                <w:kern w:val="0"/>
                <w:sz w:val="18"/>
                <w:szCs w:val="18"/>
              </w:rPr>
            </w:pPr>
          </w:p>
        </w:tc>
        <w:tc>
          <w:tcPr>
            <w:tcW w:w="948" w:type="dxa"/>
            <w:tcBorders>
              <w:top w:val="single" w:color="auto" w:sz="6" w:space="0"/>
              <w:left w:val="nil"/>
              <w:bottom w:val="single" w:color="auto" w:sz="6" w:space="0"/>
              <w:right w:val="single" w:color="auto" w:sz="6" w:space="0"/>
            </w:tcBorders>
          </w:tcPr>
          <w:p>
            <w:pPr>
              <w:widowControl/>
              <w:jc w:val="center"/>
              <w:rPr>
                <w:rFonts w:ascii="Times New Roman" w:hAnsi="Times New Roman" w:eastAsia="仿宋_GB2312"/>
                <w:b/>
                <w:bCs/>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olor w:val="auto"/>
                <w:kern w:val="0"/>
                <w:sz w:val="18"/>
                <w:szCs w:val="18"/>
              </w:rPr>
            </w:pPr>
          </w:p>
        </w:tc>
        <w:tc>
          <w:tcPr>
            <w:tcW w:w="948" w:type="dxa"/>
            <w:vMerge w:val="continue"/>
            <w:tcBorders>
              <w:top w:val="single" w:color="auto" w:sz="6" w:space="0"/>
              <w:left w:val="nil"/>
              <w:bottom w:val="single" w:color="auto" w:sz="6"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48" w:type="dxa"/>
            <w:tcBorders>
              <w:top w:val="single" w:color="auto" w:sz="4" w:space="0"/>
              <w:left w:val="single" w:color="auto" w:sz="4" w:space="0"/>
              <w:bottom w:val="single" w:color="auto" w:sz="4" w:space="0"/>
              <w:right w:val="single" w:color="auto" w:sz="6" w:space="0"/>
            </w:tcBorders>
            <w:vAlign w:val="center"/>
          </w:tcPr>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25.2</w:t>
            </w:r>
            <w:r>
              <w:rPr>
                <w:rFonts w:hint="eastAsia" w:ascii="Times New Roman" w:hAnsi="Times New Roman" w:eastAsia="仿宋_GB2312"/>
                <w:color w:val="auto"/>
                <w:kern w:val="0"/>
                <w:sz w:val="18"/>
                <w:szCs w:val="18"/>
              </w:rPr>
              <w:t>地面炸药库房管理</w:t>
            </w:r>
          </w:p>
        </w:tc>
        <w:tc>
          <w:tcPr>
            <w:tcW w:w="3899" w:type="dxa"/>
            <w:tcBorders>
              <w:top w:val="single" w:color="auto" w:sz="6" w:space="0"/>
              <w:left w:val="nil"/>
              <w:bottom w:val="single" w:color="auto" w:sz="6" w:space="0"/>
              <w:right w:val="single" w:color="auto" w:sz="6" w:space="0"/>
            </w:tcBorders>
            <w:vAlign w:val="center"/>
          </w:tcPr>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第四条第一款</w:t>
            </w:r>
            <w:r>
              <w:rPr>
                <w:rFonts w:hint="eastAsia" w:ascii="Times New Roman" w:hAnsi="Times New Roman" w:eastAsia="仿宋_GB2312"/>
                <w:color w:val="auto"/>
                <w:kern w:val="0"/>
                <w:sz w:val="18"/>
                <w:szCs w:val="18"/>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《煤矿安全规程》第三百二十六条第二款</w:t>
            </w:r>
            <w:r>
              <w:rPr>
                <w:rFonts w:hint="eastAsia" w:ascii="Times New Roman" w:hAnsi="Times New Roman" w:eastAsia="仿宋_GB2312"/>
                <w:color w:val="auto"/>
                <w:kern w:val="0"/>
                <w:sz w:val="18"/>
                <w:szCs w:val="18"/>
              </w:rPr>
              <w:t>井上、下接触爆炸物品的人员，必须穿棉布或者抗静电衣服。</w:t>
            </w: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《煤矿安全规程》第三百二十七条</w:t>
            </w:r>
            <w:r>
              <w:rPr>
                <w:rFonts w:hint="eastAsia" w:ascii="Times New Roman" w:hAnsi="Times New Roman" w:eastAsia="仿宋_GB2312"/>
                <w:color w:val="auto"/>
                <w:kern w:val="0"/>
                <w:sz w:val="18"/>
                <w:szCs w:val="18"/>
              </w:rPr>
              <w:t xml:space="preserve">  建有爆炸物品制造厂的矿区总库，所有库房贮存各种炸药的总容量不得超过该厂</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个月生产量，雷管的总容量不得超过</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个月生产量。没有爆炸物品制造厂的矿区总库，所有库房贮存各种炸药的总容量不得超过由该库所供应的矿井</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个月的计划需要量，雷管的总容量不得超过</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个月的计划需要量。单个库房的最大容量</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炸药不得超过</w:t>
            </w:r>
            <w:r>
              <w:rPr>
                <w:rFonts w:ascii="Times New Roman" w:hAnsi="Times New Roman" w:eastAsia="仿宋_GB2312"/>
                <w:color w:val="auto"/>
                <w:kern w:val="0"/>
                <w:sz w:val="18"/>
                <w:szCs w:val="18"/>
              </w:rPr>
              <w:t>200t</w:t>
            </w:r>
            <w:r>
              <w:rPr>
                <w:rFonts w:hint="eastAsia" w:ascii="Times New Roman" w:hAnsi="Times New Roman" w:eastAsia="仿宋_GB2312"/>
                <w:color w:val="auto"/>
                <w:kern w:val="0"/>
                <w:sz w:val="18"/>
                <w:szCs w:val="18"/>
              </w:rPr>
              <w:t>，雷管不得超过</w:t>
            </w:r>
            <w:r>
              <w:rPr>
                <w:rFonts w:ascii="Times New Roman" w:hAnsi="Times New Roman" w:eastAsia="仿宋_GB2312"/>
                <w:color w:val="auto"/>
                <w:kern w:val="0"/>
                <w:sz w:val="18"/>
                <w:szCs w:val="18"/>
              </w:rPr>
              <w:t>500</w:t>
            </w:r>
            <w:r>
              <w:rPr>
                <w:rFonts w:hint="eastAsia" w:ascii="Times New Roman" w:hAnsi="Times New Roman" w:eastAsia="仿宋_GB2312"/>
                <w:color w:val="auto"/>
                <w:kern w:val="0"/>
                <w:sz w:val="18"/>
                <w:szCs w:val="18"/>
              </w:rPr>
              <w:t>万发。</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地面分库所有库房贮存爆炸物品的总容量</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炸药不得超过</w:t>
            </w:r>
            <w:r>
              <w:rPr>
                <w:rFonts w:ascii="Times New Roman" w:hAnsi="Times New Roman" w:eastAsia="仿宋_GB2312"/>
                <w:color w:val="auto"/>
                <w:kern w:val="0"/>
                <w:sz w:val="18"/>
                <w:szCs w:val="18"/>
              </w:rPr>
              <w:t>75t</w:t>
            </w:r>
            <w:r>
              <w:rPr>
                <w:rFonts w:hint="eastAsia" w:ascii="Times New Roman" w:hAnsi="Times New Roman" w:eastAsia="仿宋_GB2312"/>
                <w:color w:val="auto"/>
                <w:kern w:val="0"/>
                <w:sz w:val="18"/>
                <w:szCs w:val="18"/>
              </w:rPr>
              <w:t>，雷管不得超过</w:t>
            </w:r>
            <w:r>
              <w:rPr>
                <w:rFonts w:ascii="Times New Roman" w:hAnsi="Times New Roman" w:eastAsia="仿宋_GB2312"/>
                <w:color w:val="auto"/>
                <w:kern w:val="0"/>
                <w:sz w:val="18"/>
                <w:szCs w:val="18"/>
              </w:rPr>
              <w:t>25</w:t>
            </w:r>
            <w:r>
              <w:rPr>
                <w:rFonts w:hint="eastAsia" w:ascii="Times New Roman" w:hAnsi="Times New Roman" w:eastAsia="仿宋_GB2312"/>
                <w:color w:val="auto"/>
                <w:kern w:val="0"/>
                <w:sz w:val="18"/>
                <w:szCs w:val="18"/>
              </w:rPr>
              <w:t>万发。单个库房的炸药最大容量不得超过</w:t>
            </w:r>
            <w:r>
              <w:rPr>
                <w:rFonts w:ascii="Times New Roman" w:hAnsi="Times New Roman" w:eastAsia="仿宋_GB2312"/>
                <w:color w:val="auto"/>
                <w:kern w:val="0"/>
                <w:sz w:val="18"/>
                <w:szCs w:val="18"/>
              </w:rPr>
              <w:t>25t</w:t>
            </w:r>
            <w:r>
              <w:rPr>
                <w:rFonts w:hint="eastAsia" w:ascii="Times New Roman" w:hAnsi="Times New Roman" w:eastAsia="仿宋_GB2312"/>
                <w:color w:val="auto"/>
                <w:kern w:val="0"/>
                <w:sz w:val="18"/>
                <w:szCs w:val="18"/>
              </w:rPr>
              <w:t>。地面分库贮存各种爆炸物品的数量，不得超过由该库所供应矿井</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个月的计划需要量。</w:t>
            </w:r>
          </w:p>
        </w:tc>
        <w:tc>
          <w:tcPr>
            <w:tcW w:w="3899" w:type="dxa"/>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）现场检查图片或影像资料；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）炸药房管理相关规定；</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第一百零二条</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ind w:firstLine="360" w:firstLineChars="200"/>
              <w:jc w:val="left"/>
              <w:rPr>
                <w:rFonts w:ascii="Times New Roman" w:hAnsi="Times New Roman" w:eastAsia="仿宋_GB2312"/>
                <w:color w:val="auto"/>
                <w:kern w:val="0"/>
                <w:sz w:val="18"/>
                <w:szCs w:val="18"/>
              </w:rPr>
            </w:pPr>
          </w:p>
        </w:tc>
        <w:tc>
          <w:tcPr>
            <w:tcW w:w="948" w:type="dxa"/>
            <w:tcBorders>
              <w:top w:val="single" w:color="auto" w:sz="6" w:space="0"/>
              <w:left w:val="nil"/>
              <w:bottom w:val="single" w:color="auto" w:sz="6" w:space="0"/>
              <w:right w:val="single" w:color="auto" w:sz="6" w:space="0"/>
            </w:tcBorders>
          </w:tcPr>
          <w:p>
            <w:pPr>
              <w:widowControl/>
              <w:jc w:val="left"/>
              <w:rPr>
                <w:rFonts w:ascii="Times New Roman" w:hAnsi="Times New Roman" w:eastAsia="仿宋_GB2312"/>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olor w:val="auto"/>
                <w:kern w:val="0"/>
                <w:sz w:val="18"/>
                <w:szCs w:val="18"/>
              </w:rPr>
            </w:pPr>
          </w:p>
        </w:tc>
        <w:tc>
          <w:tcPr>
            <w:tcW w:w="948" w:type="dxa"/>
            <w:vMerge w:val="continue"/>
            <w:tcBorders>
              <w:top w:val="single" w:color="auto" w:sz="6" w:space="0"/>
              <w:left w:val="nil"/>
              <w:bottom w:val="single" w:color="auto" w:sz="6"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48" w:type="dxa"/>
            <w:tcBorders>
              <w:top w:val="single" w:color="auto" w:sz="4" w:space="0"/>
              <w:left w:val="nil"/>
              <w:bottom w:val="single" w:color="auto" w:sz="4" w:space="0"/>
              <w:right w:val="single" w:color="auto" w:sz="6" w:space="0"/>
            </w:tcBorders>
            <w:vAlign w:val="center"/>
          </w:tcPr>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25.3</w:t>
            </w:r>
            <w:r>
              <w:rPr>
                <w:rFonts w:hint="eastAsia" w:ascii="Times New Roman" w:hAnsi="Times New Roman" w:eastAsia="仿宋_GB2312"/>
                <w:color w:val="auto"/>
                <w:kern w:val="0"/>
                <w:sz w:val="18"/>
                <w:szCs w:val="18"/>
              </w:rPr>
              <w:t>调度、监控室管理</w:t>
            </w:r>
          </w:p>
        </w:tc>
        <w:tc>
          <w:tcPr>
            <w:tcW w:w="3899" w:type="dxa"/>
            <w:tcBorders>
              <w:top w:val="single" w:color="auto" w:sz="6" w:space="0"/>
              <w:left w:val="nil"/>
              <w:bottom w:val="single" w:color="auto" w:sz="6" w:space="0"/>
              <w:right w:val="single" w:color="auto" w:sz="6" w:space="0"/>
            </w:tcBorders>
            <w:vAlign w:val="center"/>
          </w:tcPr>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第四条第一款</w:t>
            </w:r>
            <w:r>
              <w:rPr>
                <w:rFonts w:hint="eastAsia" w:ascii="Times New Roman" w:hAnsi="Times New Roman" w:eastAsia="仿宋_GB2312"/>
                <w:color w:val="auto"/>
                <w:kern w:val="0"/>
                <w:sz w:val="18"/>
                <w:szCs w:val="18"/>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《煤矿安全规程》第四百九十四条</w:t>
            </w:r>
            <w:r>
              <w:rPr>
                <w:rFonts w:hint="eastAsia" w:ascii="Times New Roman" w:hAnsi="Times New Roman" w:eastAsia="仿宋_GB2312"/>
                <w:color w:val="auto"/>
                <w:kern w:val="0"/>
                <w:sz w:val="18"/>
                <w:szCs w:val="18"/>
              </w:rPr>
              <w:t xml:space="preserve">  矿调度室值班人员应当监视监控信息，填写运行日志，打印安全监控日报表，并报矿总工程师和矿长审阅。系统发出报警、断电、馈电异常等信息时，应当采取措施，及时处理，并立即向值班矿领导汇报；处理过程和结果应当记录备案。</w:t>
            </w: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《煤矿安全规程》第四百九十五条</w:t>
            </w:r>
            <w:r>
              <w:rPr>
                <w:rFonts w:hint="eastAsia" w:ascii="Times New Roman" w:hAnsi="Times New Roman" w:eastAsia="仿宋_GB2312"/>
                <w:color w:val="auto"/>
                <w:kern w:val="0"/>
                <w:sz w:val="18"/>
                <w:szCs w:val="18"/>
              </w:rPr>
              <w:t xml:space="preserve">  安全监控系统必须具备实时上传监控数据的功能。</w:t>
            </w:r>
          </w:p>
          <w:p>
            <w:pPr>
              <w:widowControl/>
              <w:ind w:firstLine="360" w:firstLineChars="200"/>
              <w:rPr>
                <w:rFonts w:ascii="Times New Roman" w:hAnsi="Times New Roman" w:eastAsia="仿宋_GB2312"/>
                <w:color w:val="auto"/>
                <w:kern w:val="0"/>
                <w:sz w:val="18"/>
                <w:szCs w:val="18"/>
              </w:rPr>
            </w:pPr>
          </w:p>
        </w:tc>
        <w:tc>
          <w:tcPr>
            <w:tcW w:w="3899" w:type="dxa"/>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）现场检查图片或影像资料；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）监控室管理相关规定；</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）监控、调度记录；</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）其他相关证据。</w:t>
            </w:r>
          </w:p>
        </w:tc>
        <w:tc>
          <w:tcPr>
            <w:tcW w:w="3899" w:type="dxa"/>
            <w:tcBorders>
              <w:top w:val="single" w:color="auto" w:sz="6" w:space="0"/>
              <w:left w:val="nil"/>
              <w:bottom w:val="single" w:color="auto" w:sz="6" w:space="0"/>
              <w:right w:val="single" w:color="auto" w:sz="4" w:space="0"/>
            </w:tcBorders>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第一百零二条</w:t>
            </w:r>
            <w:r>
              <w:rPr>
                <w:rFonts w:hint="eastAsia" w:ascii="Times New Roman" w:hAnsi="Times New Roman" w:eastAsia="仿宋_GB2312"/>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ind w:firstLine="360" w:firstLineChars="200"/>
              <w:jc w:val="left"/>
              <w:rPr>
                <w:rFonts w:ascii="Times New Roman" w:hAnsi="Times New Roman" w:eastAsia="仿宋_GB2312"/>
                <w:color w:val="auto"/>
                <w:kern w:val="0"/>
                <w:sz w:val="18"/>
                <w:szCs w:val="18"/>
              </w:rPr>
            </w:pPr>
          </w:p>
        </w:tc>
        <w:tc>
          <w:tcPr>
            <w:tcW w:w="948" w:type="dxa"/>
            <w:tcBorders>
              <w:top w:val="single" w:color="auto" w:sz="6" w:space="0"/>
              <w:left w:val="nil"/>
              <w:bottom w:val="single" w:color="auto" w:sz="6" w:space="0"/>
              <w:right w:val="single" w:color="auto" w:sz="6" w:space="0"/>
            </w:tcBorders>
          </w:tcPr>
          <w:p>
            <w:pPr>
              <w:widowControl/>
              <w:jc w:val="left"/>
              <w:rPr>
                <w:rFonts w:ascii="Times New Roman" w:hAnsi="Times New Roman" w:eastAsia="仿宋_GB2312"/>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olor w:val="auto"/>
                <w:kern w:val="0"/>
                <w:sz w:val="18"/>
                <w:szCs w:val="18"/>
              </w:rPr>
            </w:pPr>
          </w:p>
        </w:tc>
        <w:tc>
          <w:tcPr>
            <w:tcW w:w="948" w:type="dxa"/>
            <w:vMerge w:val="continue"/>
            <w:tcBorders>
              <w:top w:val="single" w:color="auto" w:sz="6" w:space="0"/>
              <w:left w:val="nil"/>
              <w:bottom w:val="single" w:color="auto" w:sz="6"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48" w:type="dxa"/>
            <w:tcBorders>
              <w:top w:val="single" w:color="auto" w:sz="4" w:space="0"/>
              <w:left w:val="nil"/>
              <w:bottom w:val="single" w:color="auto" w:sz="4" w:space="0"/>
              <w:right w:val="single" w:color="auto" w:sz="6" w:space="0"/>
            </w:tcBorders>
            <w:vAlign w:val="center"/>
          </w:tcPr>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25.4</w:t>
            </w:r>
            <w:r>
              <w:rPr>
                <w:rFonts w:hint="eastAsia" w:ascii="Times New Roman" w:hAnsi="Times New Roman" w:eastAsia="仿宋_GB2312"/>
                <w:color w:val="auto"/>
                <w:kern w:val="0"/>
                <w:sz w:val="18"/>
                <w:szCs w:val="18"/>
              </w:rPr>
              <w:t>机修房、绞车房</w:t>
            </w:r>
          </w:p>
        </w:tc>
        <w:tc>
          <w:tcPr>
            <w:tcW w:w="3899" w:type="dxa"/>
            <w:tcBorders>
              <w:top w:val="single" w:color="auto" w:sz="6" w:space="0"/>
              <w:left w:val="nil"/>
              <w:bottom w:val="single" w:color="auto" w:sz="6" w:space="0"/>
              <w:right w:val="single" w:color="auto" w:sz="6" w:space="0"/>
            </w:tcBorders>
            <w:vAlign w:val="center"/>
          </w:tcPr>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第四条第一款</w:t>
            </w:r>
            <w:r>
              <w:rPr>
                <w:rFonts w:hint="eastAsia" w:ascii="Times New Roman" w:hAnsi="Times New Roman" w:eastAsia="仿宋_GB2312"/>
                <w:color w:val="auto"/>
                <w:kern w:val="0"/>
                <w:sz w:val="18"/>
                <w:szCs w:val="18"/>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《煤矿安全规程》</w:t>
            </w:r>
          </w:p>
        </w:tc>
        <w:tc>
          <w:tcPr>
            <w:tcW w:w="3899" w:type="dxa"/>
            <w:tcBorders>
              <w:top w:val="single" w:color="auto" w:sz="6" w:space="0"/>
              <w:left w:val="nil"/>
              <w:bottom w:val="single" w:color="auto" w:sz="6" w:space="0"/>
              <w:right w:val="single" w:color="auto" w:sz="6" w:space="0"/>
            </w:tcBorders>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）企业营业执照和有关证照（安全生产许可证等）；</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）单位负责人等相关人员的身份证明、任职文件及其询问笔录；</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）现场检查图片或影像资料；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）《现场检查记录》《责令限期整改指令书》等相关执法文书；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）其他相关证据。</w:t>
            </w:r>
          </w:p>
          <w:p>
            <w:pPr>
              <w:widowControl/>
              <w:rPr>
                <w:rFonts w:ascii="Times New Roman" w:hAnsi="Times New Roman" w:eastAsia="仿宋_GB2312"/>
                <w:color w:val="auto"/>
                <w:kern w:val="0"/>
                <w:sz w:val="18"/>
                <w:szCs w:val="18"/>
              </w:rPr>
            </w:pPr>
          </w:p>
        </w:tc>
        <w:tc>
          <w:tcPr>
            <w:tcW w:w="3899" w:type="dxa"/>
            <w:tcBorders>
              <w:top w:val="single" w:color="auto" w:sz="6" w:space="0"/>
              <w:left w:val="nil"/>
              <w:bottom w:val="single" w:color="auto" w:sz="6" w:space="0"/>
              <w:right w:val="single" w:color="auto" w:sz="4" w:space="0"/>
            </w:tcBorders>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第一百零二条</w:t>
            </w:r>
            <w:r>
              <w:rPr>
                <w:rFonts w:hint="eastAsia" w:ascii="Times New Roman" w:hAnsi="Times New Roman" w:eastAsia="仿宋_GB2312"/>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ind w:firstLine="360" w:firstLineChars="200"/>
              <w:jc w:val="left"/>
              <w:rPr>
                <w:rFonts w:ascii="Times New Roman" w:hAnsi="Times New Roman" w:eastAsia="仿宋_GB2312"/>
                <w:color w:val="auto"/>
                <w:kern w:val="0"/>
                <w:sz w:val="18"/>
                <w:szCs w:val="18"/>
              </w:rPr>
            </w:pPr>
          </w:p>
        </w:tc>
        <w:tc>
          <w:tcPr>
            <w:tcW w:w="948" w:type="dxa"/>
            <w:tcBorders>
              <w:top w:val="single" w:color="auto" w:sz="6" w:space="0"/>
              <w:left w:val="nil"/>
              <w:bottom w:val="single" w:color="auto" w:sz="6" w:space="0"/>
              <w:right w:val="single" w:color="auto" w:sz="6" w:space="0"/>
            </w:tcBorders>
          </w:tcPr>
          <w:p>
            <w:pPr>
              <w:widowControl/>
              <w:jc w:val="left"/>
              <w:rPr>
                <w:rFonts w:ascii="Times New Roman" w:hAnsi="Times New Roman" w:eastAsia="仿宋_GB2312"/>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1" w:hRule="atLeast"/>
          <w:jc w:val="center"/>
        </w:trPr>
        <w:tc>
          <w:tcPr>
            <w:tcW w:w="15165" w:type="dxa"/>
            <w:gridSpan w:val="7"/>
            <w:tcBorders>
              <w:top w:val="single" w:color="auto" w:sz="6" w:space="0"/>
              <w:left w:val="single" w:color="auto" w:sz="6" w:space="0"/>
              <w:bottom w:val="single" w:color="auto" w:sz="6" w:space="0"/>
              <w:right w:val="single" w:color="auto" w:sz="6" w:space="0"/>
            </w:tcBorders>
            <w:noWrap/>
          </w:tcPr>
          <w:p>
            <w:pPr>
              <w:widowControl/>
              <w:jc w:val="lef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说明：</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、根据本清单提供的证照及资料有原件的，应核实原件后留存复印件；无原件的提供复印件。所有复印件资料均应加盖企业公章。证照及资料有正副本的，均核验留存复印件。</w:t>
            </w:r>
          </w:p>
          <w:p>
            <w:pPr>
              <w:widowControl/>
              <w:ind w:firstLine="540" w:firstLineChars="300"/>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、其他相关证据：能够证明企业违法违规行为的其他相关资料。</w:t>
            </w:r>
          </w:p>
        </w:tc>
      </w:tr>
    </w:tbl>
    <w:p>
      <w:pPr>
        <w:widowControl/>
        <w:jc w:val="left"/>
        <w:rPr>
          <w:rFonts w:ascii="Times New Roman" w:hAnsi="Times New Roman"/>
          <w:color w:val="auto"/>
          <w:kern w:val="0"/>
          <w:sz w:val="18"/>
          <w:szCs w:val="18"/>
        </w:rPr>
      </w:pPr>
      <w:r>
        <w:rPr>
          <w:rFonts w:ascii="Times New Roman" w:hAnsi="Times New Roman"/>
          <w:color w:val="auto"/>
          <w:kern w:val="0"/>
          <w:sz w:val="18"/>
          <w:szCs w:val="18"/>
        </w:rPr>
        <w:br w:type="page"/>
      </w:r>
    </w:p>
    <w:bookmarkEnd w:id="4"/>
    <w:bookmarkEnd w:id="5"/>
    <w:bookmarkEnd w:id="6"/>
    <w:p>
      <w:pPr>
        <w:pStyle w:val="3"/>
        <w:spacing w:line="240" w:lineRule="auto"/>
        <w:jc w:val="center"/>
        <w:rPr>
          <w:rFonts w:hint="eastAsia" w:ascii="Times New Roman" w:hAnsi="Times New Roman" w:eastAsia="方正小标宋简体"/>
          <w:color w:val="auto"/>
          <w:sz w:val="18"/>
          <w:szCs w:val="18"/>
          <w:lang w:eastAsia="zh-CN"/>
        </w:rPr>
      </w:pPr>
      <w:bookmarkStart w:id="7" w:name="_Toc49962347"/>
      <w:r>
        <w:rPr>
          <w:rFonts w:ascii="Times New Roman" w:hAnsi="Times New Roman" w:eastAsia="方正小标宋简体"/>
          <w:color w:val="auto"/>
          <w:sz w:val="18"/>
          <w:szCs w:val="18"/>
        </w:rPr>
        <w:t>危险化学品生产经营企业检查</w:t>
      </w:r>
      <w:bookmarkEnd w:id="7"/>
      <w:r>
        <w:rPr>
          <w:rFonts w:hint="eastAsia" w:ascii="Times New Roman" w:hAnsi="Times New Roman" w:eastAsia="方正小标宋简体"/>
          <w:color w:val="auto"/>
          <w:sz w:val="18"/>
          <w:szCs w:val="18"/>
          <w:lang w:eastAsia="zh-CN"/>
        </w:rPr>
        <w:t>重点事项</w:t>
      </w:r>
    </w:p>
    <w:tbl>
      <w:tblPr>
        <w:tblStyle w:val="14"/>
        <w:tblW w:w="15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617"/>
        <w:gridCol w:w="950"/>
        <w:gridCol w:w="1132"/>
        <w:gridCol w:w="3717"/>
        <w:gridCol w:w="3899"/>
        <w:gridCol w:w="3899"/>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34" w:hRule="atLeast"/>
          <w:tblHeader/>
          <w:jc w:val="center"/>
        </w:trPr>
        <w:tc>
          <w:tcPr>
            <w:tcW w:w="617"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序号</w:t>
            </w:r>
          </w:p>
        </w:tc>
        <w:tc>
          <w:tcPr>
            <w:tcW w:w="950"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检查事项</w:t>
            </w:r>
          </w:p>
        </w:tc>
        <w:tc>
          <w:tcPr>
            <w:tcW w:w="1132"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检查内容</w:t>
            </w:r>
          </w:p>
        </w:tc>
        <w:tc>
          <w:tcPr>
            <w:tcW w:w="3717"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检查依据</w:t>
            </w:r>
          </w:p>
        </w:tc>
        <w:tc>
          <w:tcPr>
            <w:tcW w:w="3899"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主要证据</w:t>
            </w:r>
          </w:p>
        </w:tc>
        <w:tc>
          <w:tcPr>
            <w:tcW w:w="3899"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法律责任（罚则）</w:t>
            </w:r>
          </w:p>
        </w:tc>
        <w:tc>
          <w:tcPr>
            <w:tcW w:w="951"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70" w:hRule="atLeast"/>
          <w:jc w:val="center"/>
        </w:trPr>
        <w:tc>
          <w:tcPr>
            <w:tcW w:w="617" w:type="dxa"/>
            <w:vMerge w:val="restart"/>
            <w:vAlign w:val="center"/>
          </w:tcPr>
          <w:p>
            <w:pPr>
              <w:widowControl/>
              <w:adjustRightInd w:val="0"/>
              <w:snapToGrid w:val="0"/>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w:t>
            </w:r>
          </w:p>
        </w:tc>
        <w:tc>
          <w:tcPr>
            <w:tcW w:w="950" w:type="dxa"/>
            <w:vMerge w:val="restart"/>
            <w:vAlign w:val="center"/>
          </w:tcPr>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危险化学品安全生产许可证情况</w:t>
            </w:r>
          </w:p>
        </w:tc>
        <w:tc>
          <w:tcPr>
            <w:tcW w:w="1132"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1.1</w:t>
            </w:r>
            <w:r>
              <w:rPr>
                <w:rFonts w:ascii="Times New Roman" w:hAnsi="Times New Roman" w:eastAsia="仿宋_GB2312"/>
                <w:color w:val="auto"/>
                <w:kern w:val="0"/>
                <w:sz w:val="18"/>
                <w:szCs w:val="18"/>
              </w:rPr>
              <w:t>安全生产许可证取得</w:t>
            </w:r>
          </w:p>
        </w:tc>
        <w:tc>
          <w:tcPr>
            <w:tcW w:w="3717"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《安全生产许可证条例》第二条</w:t>
            </w:r>
            <w:r>
              <w:rPr>
                <w:rFonts w:ascii="Times New Roman" w:hAnsi="Times New Roman" w:eastAsia="仿宋_GB2312"/>
                <w:color w:val="auto"/>
                <w:kern w:val="0"/>
                <w:sz w:val="18"/>
                <w:szCs w:val="18"/>
              </w:rPr>
              <w:t>国家对矿山企业、建筑施工企业和危险化学品、烟花爆竹、民用爆炸物品生产企业（以下统称企业）实行安全生产许可制度。企业未取得安全生产许可证的，不得从事生产活动。</w:t>
            </w:r>
          </w:p>
          <w:p>
            <w:pPr>
              <w:widowControl/>
              <w:adjustRightInd w:val="0"/>
              <w:snapToGrid w:val="0"/>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《危险化学品安全管理条例》第十四条</w:t>
            </w:r>
            <w:r>
              <w:rPr>
                <w:rFonts w:hint="eastAsia" w:ascii="Times New Roman" w:hAnsi="Times New Roman" w:eastAsia="仿宋_GB2312"/>
                <w:b/>
                <w:bCs/>
                <w:color w:val="auto"/>
                <w:sz w:val="18"/>
                <w:szCs w:val="18"/>
              </w:rPr>
              <w:t>第一款</w:t>
            </w:r>
            <w:r>
              <w:rPr>
                <w:rFonts w:ascii="Times New Roman" w:hAnsi="Times New Roman" w:eastAsia="仿宋_GB2312"/>
                <w:color w:val="auto"/>
                <w:sz w:val="18"/>
                <w:szCs w:val="18"/>
              </w:rPr>
              <w:t>危险化学品生产企业进行生产前，应当依照《安全生产许可证条例》的规定，取得危险化学品安全生产许可证。</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《危险化学品生产企业安全生产许可证实施办法》第二条</w:t>
            </w:r>
            <w:r>
              <w:rPr>
                <w:rFonts w:ascii="Times New Roman" w:hAnsi="Times New Roman" w:eastAsia="仿宋_GB2312"/>
                <w:color w:val="auto"/>
                <w:kern w:val="0"/>
                <w:sz w:val="18"/>
                <w:szCs w:val="18"/>
              </w:rPr>
              <w:t>本办法所称危险化学品生产企业（以下简称企业），是指依法设立且取得工商营业执照或者工商核准文件从事生产最终产品或者中间产品列入《危险化学品目录》的企业。</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《危险化学品生产企业安全生产许可证实施办法》第三条</w:t>
            </w:r>
            <w:r>
              <w:rPr>
                <w:rFonts w:ascii="Times New Roman" w:hAnsi="Times New Roman" w:eastAsia="仿宋_GB2312"/>
                <w:color w:val="auto"/>
                <w:kern w:val="0"/>
                <w:sz w:val="18"/>
                <w:szCs w:val="18"/>
              </w:rPr>
              <w:t>企业应当依照本办法的规定取得危险化学品安全生产许可证（以下简称安全生产许可证）。未取得安全生产许可证的企业，不得从事危险化学品的生产活动。</w:t>
            </w:r>
          </w:p>
        </w:tc>
        <w:tc>
          <w:tcPr>
            <w:tcW w:w="3899" w:type="dxa"/>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（1）生产企业营业执照；</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（2）安全生产许可证；</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（3）营业执照、安全生产许可证主要负责人身份证；</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（4）主要负责人任职及职责分工文件；</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（5）生产最终产品或中间产品是危险化学品的证据（生产原材料、生产工艺、产品名称、安全技术说明书等）；</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（6）生产经营相关记录（生产记录、生产产品及原料储存、销售记录等）；</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（7）向发证机关查询新办安全生产许可证情况资料（申请资料、安全评价报告等）；</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（8）《现场检查记录》《现场处理措施决定书》《查封扣押决定书》等相关执法文书；</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（9）《询问笔录》；</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（10）主要负责人为委托授权的，收集委托授权书、委托事项；</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（11）销售合同及相关账务资料；</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）其他相关证据。</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《安全生产许可证条例》第十九条</w:t>
            </w:r>
            <w:r>
              <w:rPr>
                <w:rFonts w:ascii="Times New Roman" w:hAnsi="Times New Roman" w:eastAsia="仿宋_GB2312"/>
                <w:color w:val="auto"/>
                <w:kern w:val="0"/>
                <w:sz w:val="18"/>
                <w:szCs w:val="18"/>
              </w:rPr>
              <w:t>违反本条例规定，未取得安全生产许可证擅自进行生产的，责令停止生产，没收违法所得，并处10万元以上50万元以下的罚款；造成重大事故或者其他严重后果，构成犯罪的，依法追究刑事责任。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《危险化学品生产企业安全生产许可证实施办法》第四十五条</w:t>
            </w:r>
            <w:r>
              <w:rPr>
                <w:rFonts w:ascii="Times New Roman" w:hAnsi="Times New Roman" w:eastAsia="仿宋_GB2312"/>
                <w:color w:val="auto"/>
                <w:kern w:val="0"/>
                <w:sz w:val="18"/>
                <w:szCs w:val="18"/>
              </w:rPr>
              <w:t xml:space="preserve">  企业有下列情形之一的，责令停止生产危险化学品，没收违法所得，并处10万元以上50万元以下的罚款；构成犯罪的，依法追究刑事责任：</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（一）未取得安全生产许可证，擅自进行危险化学品生产的；</w:t>
            </w:r>
            <w:r>
              <w:rPr>
                <w:rFonts w:hint="eastAsia" w:ascii="Times New Roman" w:hAnsi="Times New Roman" w:eastAsia="仿宋_GB2312"/>
                <w:color w:val="auto"/>
                <w:kern w:val="0"/>
                <w:sz w:val="18"/>
                <w:szCs w:val="18"/>
              </w:rPr>
              <w:t>......</w:t>
            </w:r>
          </w:p>
        </w:tc>
        <w:tc>
          <w:tcPr>
            <w:tcW w:w="95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33" w:hRule="atLeast"/>
          <w:jc w:val="center"/>
        </w:trPr>
        <w:tc>
          <w:tcPr>
            <w:tcW w:w="617" w:type="dxa"/>
            <w:vMerge w:val="continue"/>
            <w:vAlign w:val="center"/>
          </w:tcPr>
          <w:p>
            <w:pPr>
              <w:adjustRightInd w:val="0"/>
              <w:snapToGrid w:val="0"/>
              <w:jc w:val="center"/>
              <w:rPr>
                <w:rFonts w:ascii="Times New Roman" w:hAnsi="Times New Roman" w:eastAsia="仿宋_GB2312"/>
                <w:color w:val="auto"/>
                <w:kern w:val="0"/>
                <w:sz w:val="18"/>
                <w:szCs w:val="18"/>
              </w:rPr>
            </w:pPr>
          </w:p>
        </w:tc>
        <w:tc>
          <w:tcPr>
            <w:tcW w:w="950" w:type="dxa"/>
            <w:vMerge w:val="continue"/>
            <w:vAlign w:val="center"/>
          </w:tcPr>
          <w:p>
            <w:pPr>
              <w:widowControl/>
              <w:adjustRightInd w:val="0"/>
              <w:snapToGrid w:val="0"/>
              <w:ind w:firstLine="360" w:firstLineChars="200"/>
              <w:rPr>
                <w:rFonts w:ascii="Times New Roman" w:hAnsi="Times New Roman" w:eastAsia="仿宋_GB2312"/>
                <w:color w:val="auto"/>
                <w:kern w:val="0"/>
                <w:sz w:val="18"/>
                <w:szCs w:val="18"/>
              </w:rPr>
            </w:pPr>
          </w:p>
        </w:tc>
        <w:tc>
          <w:tcPr>
            <w:tcW w:w="1132"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 xml:space="preserve">1.2 </w:t>
            </w:r>
            <w:r>
              <w:rPr>
                <w:rFonts w:ascii="Times New Roman" w:hAnsi="Times New Roman" w:eastAsia="仿宋_GB2312"/>
                <w:color w:val="auto"/>
                <w:kern w:val="0"/>
                <w:sz w:val="18"/>
                <w:szCs w:val="18"/>
              </w:rPr>
              <w:t>安全生产许可证延期</w:t>
            </w:r>
          </w:p>
        </w:tc>
        <w:tc>
          <w:tcPr>
            <w:tcW w:w="3717"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《安全生产许可证条例》第九条</w:t>
            </w:r>
            <w:r>
              <w:rPr>
                <w:rFonts w:hint="eastAsia" w:ascii="Times New Roman" w:hAnsi="Times New Roman" w:eastAsia="仿宋_GB2312"/>
                <w:b/>
                <w:color w:val="auto"/>
                <w:kern w:val="0"/>
                <w:sz w:val="18"/>
                <w:szCs w:val="18"/>
              </w:rPr>
              <w:t>第一款</w:t>
            </w:r>
            <w:r>
              <w:rPr>
                <w:rFonts w:ascii="Times New Roman" w:hAnsi="Times New Roman" w:eastAsia="仿宋_GB2312"/>
                <w:color w:val="auto"/>
                <w:kern w:val="0"/>
                <w:sz w:val="18"/>
                <w:szCs w:val="18"/>
              </w:rPr>
              <w:t>安全生产许可证的有效期为3年。安全生产许可证有效期满需要延期的，企业应当于期满前3个月向原安全生产许可证颁发管理机关办理延期手续。</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《危险化学品生产企业安全生产许可证实施办法》第三十三条</w:t>
            </w:r>
            <w:r>
              <w:rPr>
                <w:rFonts w:hint="eastAsia" w:ascii="Times New Roman" w:hAnsi="Times New Roman" w:eastAsia="仿宋_GB2312"/>
                <w:b/>
                <w:color w:val="auto"/>
                <w:kern w:val="0"/>
                <w:sz w:val="18"/>
                <w:szCs w:val="18"/>
              </w:rPr>
              <w:t>第一款</w:t>
            </w:r>
            <w:r>
              <w:rPr>
                <w:rFonts w:ascii="Times New Roman" w:hAnsi="Times New Roman" w:eastAsia="仿宋_GB2312"/>
                <w:color w:val="auto"/>
                <w:kern w:val="0"/>
                <w:sz w:val="18"/>
                <w:szCs w:val="18"/>
              </w:rPr>
              <w:t xml:space="preserve">  安全生产许可证有效期为3年。企业安全生产许可证有效期届满后继续生产危险化学品的，应当在安全生产许可证有效期届满前3个月提出延期申请，并提交延期申请书和本办法第二十五条规定的申请文件、资料。</w:t>
            </w:r>
          </w:p>
        </w:tc>
        <w:tc>
          <w:tcPr>
            <w:tcW w:w="3899" w:type="dxa"/>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（1）生产企业营业执照；</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（2）安全生产许可证；</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（3）向发证机关查询安全生产许可证延期情况资料（申请资料、安全评价报告等）；</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（4）《现场检查记录》《责令限期整改指令书》《现场处理措施决定书》《查封扣押决定书》等相关执法文书；</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w:t>
            </w:r>
            <w:r>
              <w:rPr>
                <w:rFonts w:ascii="Times New Roman" w:hAnsi="Times New Roman" w:eastAsia="仿宋_GB2312"/>
                <w:bCs/>
                <w:color w:val="auto"/>
                <w:sz w:val="18"/>
                <w:szCs w:val="18"/>
              </w:rPr>
              <w:t>企业相关人员任职文件、身份证明及其询问笔录；</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（6）销售合同及相关账务资料；</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）其他相关证据。</w:t>
            </w:r>
          </w:p>
          <w:p>
            <w:pPr>
              <w:widowControl/>
              <w:adjustRightInd w:val="0"/>
              <w:snapToGrid w:val="0"/>
              <w:rPr>
                <w:rFonts w:ascii="Times New Roman" w:hAnsi="Times New Roman" w:eastAsia="仿宋_GB2312"/>
                <w:color w:val="auto"/>
                <w:sz w:val="18"/>
                <w:szCs w:val="18"/>
              </w:rPr>
            </w:pP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《安全生产许可证条例》第二十条</w:t>
            </w:r>
            <w:r>
              <w:rPr>
                <w:rFonts w:ascii="Times New Roman" w:hAnsi="Times New Roman" w:eastAsia="仿宋_GB2312"/>
                <w:color w:val="auto"/>
                <w:kern w:val="0"/>
                <w:sz w:val="18"/>
                <w:szCs w:val="18"/>
              </w:rPr>
              <w:t>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《危险化学品生产企业安全生产许可证实施办法》第四十六条</w:t>
            </w:r>
            <w:r>
              <w:rPr>
                <w:rFonts w:ascii="Times New Roman" w:hAnsi="Times New Roman" w:eastAsia="仿宋_GB2312"/>
                <w:color w:val="auto"/>
                <w:kern w:val="0"/>
                <w:sz w:val="18"/>
                <w:szCs w:val="18"/>
              </w:rPr>
              <w:t>企业在安全生产许可证有效期届满未办理延期手续，继续进行生产的，责令停止生产，限期补办延期手续，没收违法所得，并处5万元以上10万元以下的罚款；逾期仍不办理延期手续，继续进行生产的，依照本办法第四十五条的规定进行处罚。</w:t>
            </w:r>
          </w:p>
        </w:tc>
        <w:tc>
          <w:tcPr>
            <w:tcW w:w="95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311" w:hRule="atLeast"/>
          <w:jc w:val="center"/>
        </w:trPr>
        <w:tc>
          <w:tcPr>
            <w:tcW w:w="617" w:type="dxa"/>
            <w:vMerge w:val="continue"/>
            <w:vAlign w:val="center"/>
          </w:tcPr>
          <w:p>
            <w:pPr>
              <w:adjustRightInd w:val="0"/>
              <w:snapToGrid w:val="0"/>
              <w:jc w:val="center"/>
              <w:rPr>
                <w:rFonts w:ascii="Times New Roman" w:hAnsi="Times New Roman" w:eastAsia="仿宋_GB2312"/>
                <w:color w:val="auto"/>
                <w:kern w:val="0"/>
                <w:sz w:val="18"/>
                <w:szCs w:val="18"/>
              </w:rPr>
            </w:pPr>
          </w:p>
        </w:tc>
        <w:tc>
          <w:tcPr>
            <w:tcW w:w="950" w:type="dxa"/>
            <w:vMerge w:val="continue"/>
            <w:vAlign w:val="center"/>
          </w:tcPr>
          <w:p>
            <w:pPr>
              <w:widowControl/>
              <w:adjustRightInd w:val="0"/>
              <w:snapToGrid w:val="0"/>
              <w:ind w:firstLine="360" w:firstLineChars="200"/>
              <w:rPr>
                <w:rFonts w:ascii="Times New Roman" w:hAnsi="Times New Roman" w:eastAsia="仿宋_GB2312"/>
                <w:color w:val="auto"/>
                <w:kern w:val="0"/>
                <w:sz w:val="18"/>
                <w:szCs w:val="18"/>
              </w:rPr>
            </w:pPr>
          </w:p>
        </w:tc>
        <w:tc>
          <w:tcPr>
            <w:tcW w:w="1132"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1.3</w:t>
            </w:r>
            <w:r>
              <w:rPr>
                <w:rFonts w:ascii="Times New Roman" w:hAnsi="Times New Roman" w:eastAsia="仿宋_GB2312"/>
                <w:color w:val="auto"/>
                <w:kern w:val="0"/>
                <w:sz w:val="18"/>
                <w:szCs w:val="18"/>
              </w:rPr>
              <w:t>安全生产许可证变更</w:t>
            </w:r>
          </w:p>
        </w:tc>
        <w:tc>
          <w:tcPr>
            <w:tcW w:w="3717"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《危险化学品生产企业安全生产许可证实施办法》第三十条</w:t>
            </w:r>
            <w:r>
              <w:rPr>
                <w:rFonts w:ascii="Times New Roman" w:hAnsi="Times New Roman" w:eastAsia="仿宋_GB2312"/>
                <w:color w:val="auto"/>
                <w:kern w:val="0"/>
                <w:sz w:val="18"/>
                <w:szCs w:val="18"/>
              </w:rPr>
              <w:t>企业在安全生产许可证有效期内变更主要负责人、企业名称或者注册地址的，应当自工商营业执照或者隶属关系变更之日起10个工作日内向实施机关提出变更申请</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《危险化学品生产企业安全生产许可证实施办法》第三十一条</w:t>
            </w:r>
            <w:r>
              <w:rPr>
                <w:rFonts w:ascii="Times New Roman" w:hAnsi="Times New Roman" w:eastAsia="仿宋_GB2312"/>
                <w:color w:val="auto"/>
                <w:kern w:val="0"/>
                <w:sz w:val="18"/>
                <w:szCs w:val="18"/>
              </w:rPr>
              <w:t>企业在安全生产许可证有效期内，当原生产装置新增产品或者改变工艺技术对企业的安全生产产生重大影响时，应当对该生产装置或者工艺技术进行专项安全评价，并对安全评价报告中提出的问题进行整改；在整改完成后，向原实施机关提出变更申请，提交安全评价报告。</w:t>
            </w:r>
            <w:r>
              <w:rPr>
                <w:rFonts w:hint="eastAsia"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《危险化学品生产企业安全生产许可证实施办法》第三十二条</w:t>
            </w:r>
            <w:r>
              <w:rPr>
                <w:rFonts w:ascii="Times New Roman" w:hAnsi="Times New Roman" w:eastAsia="仿宋_GB2312"/>
                <w:color w:val="auto"/>
                <w:kern w:val="0"/>
                <w:sz w:val="18"/>
                <w:szCs w:val="18"/>
              </w:rPr>
              <w:t>企业在安全生产许可证有效期内，有危险化学品新建、改建、扩建建设项目(以下简称建设项目)的，应当在建设项目安全设施竣工验收合格之日起10个工作日内向原实施机关提出变更申请，并提交建设项目安全设施竣工验收报告等相关文件、资料。</w:t>
            </w:r>
            <w:r>
              <w:rPr>
                <w:rFonts w:hint="eastAsia" w:ascii="Times New Roman" w:hAnsi="Times New Roman" w:eastAsia="仿宋_GB2312"/>
                <w:color w:val="auto"/>
                <w:kern w:val="0"/>
                <w:sz w:val="18"/>
                <w:szCs w:val="18"/>
              </w:rPr>
              <w:t>......</w:t>
            </w:r>
          </w:p>
        </w:tc>
        <w:tc>
          <w:tcPr>
            <w:tcW w:w="3899" w:type="dxa"/>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（1）变更前、后企业营业执照；</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（2）变更前、后安全生产许可证；</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（3）营业执照、安全生产许可证主要负责人身份证；</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（4）主要负责人任职及职责分工文件；</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安全生产知识和管理能力培训合格证明文件；</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（5）主要负责人为委托授权的，收集委托授权书、委托事项；</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（6）企业原生产装置新增产品或者改变工艺技术经审查、批准相关文件资料；</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（7）企业原生产装置新增产品或者改变工艺技术专项安全评价报告；</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（8）危险化学品建设项目（新建、改建、扩建）安全设施竣工验收报告等相关文件、资料；</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（9）向发证机关查询安全生产许可证变更事项内容及相关资料；</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（10）《现场检查记录》《责令限期整改指令书》《现场处理措施决定书》《查封扣押决定书》等相关执法文书；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（11）销售合同及相关账务资料；</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）《询问笔录》；</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）其他相关证据。</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《危险化学品生产企业安全生产许可证实施办法》第四十七条</w:t>
            </w:r>
            <w:r>
              <w:rPr>
                <w:rFonts w:ascii="Times New Roman" w:hAnsi="Times New Roman" w:eastAsia="仿宋_GB2312"/>
                <w:color w:val="auto"/>
                <w:kern w:val="0"/>
                <w:sz w:val="18"/>
                <w:szCs w:val="18"/>
              </w:rPr>
              <w:t>企业在安全生产许可证有效期内主要负责人、企业名称、注册地址、隶属关系发生变更或者新增产品、改变工艺技术对企业安全生产产生重大影响，未按照本办法第三十条规定的时限提出安全生产许可证变更申请的，责令限期申请，处1万元以上3万元以下的罚款。</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《危险化学品生产企业安全生产许可证实施办法》第四十八条</w:t>
            </w:r>
            <w:r>
              <w:rPr>
                <w:rFonts w:ascii="Times New Roman" w:hAnsi="Times New Roman" w:eastAsia="仿宋_GB2312"/>
                <w:color w:val="auto"/>
                <w:kern w:val="0"/>
                <w:sz w:val="18"/>
                <w:szCs w:val="18"/>
              </w:rPr>
              <w:t>企业在安全生产许可证有效期内，其危险化学品建设项目安全设施竣工验收合格后，未按照本办法第三十二条规定的时限提出安全生产许可证变更申请并且擅自投入运行的，责令停止生产，限期申请，没收违法所得，并处1万元以上3万元以下的罚款。</w:t>
            </w:r>
          </w:p>
        </w:tc>
        <w:tc>
          <w:tcPr>
            <w:tcW w:w="95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68" w:hRule="atLeast"/>
          <w:jc w:val="center"/>
        </w:trPr>
        <w:tc>
          <w:tcPr>
            <w:tcW w:w="617" w:type="dxa"/>
            <w:vMerge w:val="continue"/>
            <w:vAlign w:val="center"/>
          </w:tcPr>
          <w:p>
            <w:pPr>
              <w:widowControl/>
              <w:adjustRightInd w:val="0"/>
              <w:snapToGrid w:val="0"/>
              <w:jc w:val="center"/>
              <w:rPr>
                <w:rFonts w:ascii="Times New Roman" w:hAnsi="Times New Roman" w:eastAsia="仿宋_GB2312"/>
                <w:color w:val="auto"/>
                <w:kern w:val="0"/>
                <w:sz w:val="18"/>
                <w:szCs w:val="18"/>
              </w:rPr>
            </w:pPr>
          </w:p>
        </w:tc>
        <w:tc>
          <w:tcPr>
            <w:tcW w:w="950" w:type="dxa"/>
            <w:vMerge w:val="continue"/>
            <w:vAlign w:val="center"/>
          </w:tcPr>
          <w:p>
            <w:pPr>
              <w:widowControl/>
              <w:adjustRightInd w:val="0"/>
              <w:snapToGrid w:val="0"/>
              <w:ind w:firstLine="360" w:firstLineChars="200"/>
              <w:rPr>
                <w:rFonts w:ascii="Times New Roman" w:hAnsi="Times New Roman" w:eastAsia="仿宋_GB2312"/>
                <w:color w:val="auto"/>
                <w:kern w:val="0"/>
                <w:sz w:val="18"/>
                <w:szCs w:val="18"/>
              </w:rPr>
            </w:pPr>
          </w:p>
        </w:tc>
        <w:tc>
          <w:tcPr>
            <w:tcW w:w="1132"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 xml:space="preserve">1.4 </w:t>
            </w:r>
            <w:r>
              <w:rPr>
                <w:rFonts w:ascii="Times New Roman" w:hAnsi="Times New Roman" w:eastAsia="仿宋_GB2312"/>
                <w:color w:val="auto"/>
                <w:kern w:val="0"/>
                <w:sz w:val="18"/>
                <w:szCs w:val="18"/>
              </w:rPr>
              <w:t>转让、冒用安全生产许可证或者使用伪造的安全生产许可证</w:t>
            </w:r>
          </w:p>
        </w:tc>
        <w:tc>
          <w:tcPr>
            <w:tcW w:w="3717"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《安全生产许可证条例》第十三条</w:t>
            </w:r>
            <w:r>
              <w:rPr>
                <w:rFonts w:ascii="Times New Roman" w:hAnsi="Times New Roman" w:eastAsia="仿宋_GB2312"/>
                <w:color w:val="auto"/>
                <w:kern w:val="0"/>
                <w:sz w:val="18"/>
                <w:szCs w:val="18"/>
              </w:rPr>
              <w:t>企业不得转让、冒用安全生产许可证或者使用伪造的安全生产许可证。</w:t>
            </w:r>
          </w:p>
          <w:p>
            <w:pPr>
              <w:widowControl/>
              <w:adjustRightInd w:val="0"/>
              <w:snapToGrid w:val="0"/>
              <w:ind w:firstLine="360" w:firstLineChars="200"/>
              <w:rPr>
                <w:rFonts w:ascii="Times New Roman" w:hAnsi="Times New Roman" w:eastAsia="仿宋_GB2312"/>
                <w:color w:val="auto"/>
                <w:kern w:val="0"/>
                <w:sz w:val="18"/>
                <w:szCs w:val="18"/>
              </w:rPr>
            </w:pP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《危险化学品生产企业安全生产许可证实施办法》第三十六条</w:t>
            </w:r>
            <w:r>
              <w:rPr>
                <w:rFonts w:ascii="Times New Roman" w:hAnsi="Times New Roman" w:eastAsia="仿宋_GB2312"/>
                <w:color w:val="auto"/>
                <w:kern w:val="0"/>
                <w:sz w:val="18"/>
                <w:szCs w:val="18"/>
              </w:rPr>
              <w:t xml:space="preserve">  企业不得出租、出借、买卖或者以其他形式转让其取得的安全生产许可证，或者冒用他人取得的安全生产许可证、使用伪造的安全生产许可证。</w:t>
            </w:r>
          </w:p>
          <w:p>
            <w:pPr>
              <w:widowControl/>
              <w:adjustRightInd w:val="0"/>
              <w:snapToGrid w:val="0"/>
              <w:ind w:firstLine="360" w:firstLineChars="200"/>
              <w:rPr>
                <w:rFonts w:ascii="Times New Roman" w:hAnsi="Times New Roman" w:eastAsia="仿宋_GB2312"/>
                <w:color w:val="auto"/>
                <w:kern w:val="0"/>
                <w:sz w:val="18"/>
                <w:szCs w:val="18"/>
              </w:rPr>
            </w:pPr>
          </w:p>
        </w:tc>
        <w:tc>
          <w:tcPr>
            <w:tcW w:w="3899" w:type="dxa"/>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（2）安全生产许可证；</w:t>
            </w:r>
          </w:p>
          <w:p>
            <w:pPr>
              <w:widowControl/>
              <w:adjustRightInd w:val="0"/>
              <w:snapToGrid w:val="0"/>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（3）营业执照、安全生产许可证主要负责人身份证；</w:t>
            </w:r>
          </w:p>
          <w:p>
            <w:pPr>
              <w:widowControl/>
              <w:adjustRightInd w:val="0"/>
              <w:snapToGrid w:val="0"/>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（4）发证机关查询安全生产许可证有关情况资料；</w:t>
            </w:r>
          </w:p>
          <w:p>
            <w:pPr>
              <w:widowControl/>
              <w:adjustRightInd w:val="0"/>
              <w:snapToGrid w:val="0"/>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（5）转让合同（或协议）；</w:t>
            </w:r>
          </w:p>
          <w:p>
            <w:pPr>
              <w:widowControl/>
              <w:adjustRightInd w:val="0"/>
              <w:snapToGrid w:val="0"/>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（6）《现场检查记录》《现场处理措施决定书》《查封扣押决定书》等相关执法文书；</w:t>
            </w:r>
          </w:p>
          <w:p>
            <w:pPr>
              <w:widowControl/>
              <w:adjustRightInd w:val="0"/>
              <w:snapToGrid w:val="0"/>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（7）《询问笔录》；</w:t>
            </w:r>
          </w:p>
          <w:p>
            <w:pPr>
              <w:widowControl/>
              <w:adjustRightInd w:val="0"/>
              <w:snapToGrid w:val="0"/>
              <w:jc w:val="lef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（8）销售合同及相关账务资料；</w:t>
            </w:r>
          </w:p>
          <w:p>
            <w:pPr>
              <w:widowControl/>
              <w:adjustRightInd w:val="0"/>
              <w:snapToGrid w:val="0"/>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9</w:t>
            </w:r>
            <w:r>
              <w:rPr>
                <w:rFonts w:ascii="Times New Roman" w:hAnsi="Times New Roman" w:eastAsia="仿宋_GB2312"/>
                <w:color w:val="auto"/>
                <w:kern w:val="0"/>
                <w:sz w:val="18"/>
                <w:szCs w:val="18"/>
              </w:rPr>
              <w:t>）其他相关证据。</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《安全生产许可证条例》第二十一条</w:t>
            </w:r>
            <w:r>
              <w:rPr>
                <w:rFonts w:ascii="Times New Roman" w:hAnsi="Times New Roman" w:eastAsia="仿宋_GB2312"/>
                <w:color w:val="auto"/>
                <w:kern w:val="0"/>
                <w:sz w:val="18"/>
                <w:szCs w:val="18"/>
              </w:rPr>
              <w:t>违反本条例规定，转让安全生产许可证的，没收违法所得，处10万元以上50万元以下的罚款，并吊销其安全生产许可证；构成犯罪的，依法追究刑事责任；接受转让的，依照本条例第十九条的规定处罚。</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冒用安全生产许可证或者使用伪造的安全生产许可证的，依照本条例第十九条的规定处罚。</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《危险化学品生产企业安全生产许可证实施办法》第四十四条</w:t>
            </w:r>
            <w:r>
              <w:rPr>
                <w:rFonts w:ascii="Times New Roman" w:hAnsi="Times New Roman" w:eastAsia="仿宋_GB2312"/>
                <w:color w:val="auto"/>
                <w:kern w:val="0"/>
                <w:sz w:val="18"/>
                <w:szCs w:val="18"/>
              </w:rPr>
              <w:t xml:space="preserve">  企业出租、出借或者以其他形式转让安全生产许可证的，没收违法所得，处10万元以上50万元以下的罚款，并吊销安全生产许可证；构成犯罪的，依法追究刑事责任。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《危险化学品生产企业安全生产许可证实施办法》第四十五条</w:t>
            </w:r>
            <w:r>
              <w:rPr>
                <w:rFonts w:ascii="Times New Roman" w:hAnsi="Times New Roman" w:eastAsia="仿宋_GB2312"/>
                <w:color w:val="auto"/>
                <w:kern w:val="0"/>
                <w:sz w:val="18"/>
                <w:szCs w:val="18"/>
              </w:rPr>
              <w:t xml:space="preserve">  企业有下列情形之一的，责令停止生产危险化学品，没收违法所得，并处10万元以上50万元以下的罚款；构成犯罪的，依法追究刑事责任：（一）未取得安全生产许可证，擅自进行危险化学品生产的；（二）接受转让的安全生产许可证的；（三）冒用或者使用伪造的安全生产许可证的。</w:t>
            </w:r>
          </w:p>
        </w:tc>
        <w:tc>
          <w:tcPr>
            <w:tcW w:w="95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007" w:hRule="atLeast"/>
          <w:jc w:val="center"/>
        </w:trPr>
        <w:tc>
          <w:tcPr>
            <w:tcW w:w="617" w:type="dxa"/>
            <w:vMerge w:val="restart"/>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2</w:t>
            </w:r>
          </w:p>
        </w:tc>
        <w:tc>
          <w:tcPr>
            <w:tcW w:w="950" w:type="dxa"/>
            <w:vMerge w:val="restart"/>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危险化学品经营许可证情况</w:t>
            </w:r>
          </w:p>
        </w:tc>
        <w:tc>
          <w:tcPr>
            <w:tcW w:w="1132"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 xml:space="preserve">2.1 </w:t>
            </w:r>
            <w:r>
              <w:rPr>
                <w:rFonts w:ascii="Times New Roman" w:hAnsi="Times New Roman" w:eastAsia="仿宋_GB2312"/>
                <w:color w:val="auto"/>
                <w:kern w:val="0"/>
                <w:sz w:val="18"/>
                <w:szCs w:val="18"/>
              </w:rPr>
              <w:t>经营许可证取得</w:t>
            </w:r>
          </w:p>
        </w:tc>
        <w:tc>
          <w:tcPr>
            <w:tcW w:w="3717"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 xml:space="preserve">《危险化学品安全管理条例》第三十三条  </w:t>
            </w:r>
            <w:r>
              <w:rPr>
                <w:rFonts w:ascii="Times New Roman" w:hAnsi="Times New Roman" w:eastAsia="仿宋_GB2312"/>
                <w:color w:val="auto"/>
                <w:kern w:val="0"/>
                <w:sz w:val="18"/>
                <w:szCs w:val="18"/>
              </w:rPr>
              <w:t>国家对危险化学品经营（包括仓储经营，下同）实行许可制度。未经许可，任何单位和个人不得经营危险化学品。</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依法设立的危险化学品生产企业在其厂区范围内销售本企业生产的危险化学品，不需要取得危险化学品经营许可。</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依照《中华人民共和国港口法》的规定取得港口经营许可证的港口经营人，在港区内从事危险化学品仓储经营，不需要取得危险化学品经营许可。</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 xml:space="preserve">《危险化学品经营许可证管理办法》第二条  </w:t>
            </w:r>
            <w:r>
              <w:rPr>
                <w:rFonts w:ascii="Times New Roman" w:hAnsi="Times New Roman" w:eastAsia="仿宋_GB2312"/>
                <w:color w:val="auto"/>
                <w:kern w:val="0"/>
                <w:sz w:val="18"/>
                <w:szCs w:val="18"/>
              </w:rPr>
              <w:t>在中华人民共和国境内从事列入《危险化学品目录》的危险化学品的经营（包括仓储经营）活动，适用本办法。</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民用爆炸物品、放射性物品、核能物质和城镇燃气的经营活动，不适用本办法。</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 xml:space="preserve">《危险化学品经营许可证管理办法》第三条  </w:t>
            </w:r>
            <w:r>
              <w:rPr>
                <w:rFonts w:ascii="Times New Roman" w:hAnsi="Times New Roman" w:eastAsia="仿宋_GB2312"/>
                <w:color w:val="auto"/>
                <w:kern w:val="0"/>
                <w:sz w:val="18"/>
                <w:szCs w:val="18"/>
              </w:rPr>
              <w:t>国家对危险化学品经营实行许可制度。经营危险化学品的企业，应当依照本办法取得危险化学品经营许可证（以下简称经营许可证）。未取得经营许可证，任何单位和个人不得经营危险化学品。</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从事下列危险化学品经营活动，不需要取得经营许可证：</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（一）依法取得危险化学品安全生产许可证的危险化学品生产企业在其厂区范围内销售本企业生产的危险化学品的；</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（二）依法取得港口经营许可证的港口经营人在港区内从事危险化学品仓储经营的。</w:t>
            </w:r>
          </w:p>
        </w:tc>
        <w:tc>
          <w:tcPr>
            <w:tcW w:w="3899" w:type="dxa"/>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（2）经营许可证；</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（3）主要负责人身份证；</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（4）主要负责人安全生产知识和管理能力考核合格证；</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（5）《现场检查记录》《现场处理措施决定书》《查封扣押决定书》等相关执法文书；</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（6）《询问笔录》</w:t>
            </w:r>
            <w:r>
              <w:rPr>
                <w:rFonts w:hint="eastAsia"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（7）发证机关查询经营许可证办理事项内容相关资料；</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（8）主要负责人为委托授权的，收集委托授权书、委托事项；</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（9）销售合同及相关账务资料；</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10</w:t>
            </w:r>
            <w:r>
              <w:rPr>
                <w:rFonts w:ascii="Times New Roman" w:hAnsi="Times New Roman" w:eastAsia="仿宋_GB2312"/>
                <w:color w:val="auto"/>
                <w:kern w:val="0"/>
                <w:sz w:val="18"/>
                <w:szCs w:val="18"/>
              </w:rPr>
              <w:t>）其他相关证据。</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《危险化学品安全管理条例》第七十七条第三款</w:t>
            </w:r>
            <w:r>
              <w:rPr>
                <w:rFonts w:ascii="Times New Roman" w:hAnsi="Times New Roman" w:eastAsia="仿宋_GB2312"/>
                <w:color w:val="auto"/>
                <w:kern w:val="0"/>
                <w:sz w:val="18"/>
                <w:szCs w:val="18"/>
              </w:rPr>
              <w:t xml:space="preserve">  违反本条例规定，未取得危险化学品经营许可证从事危险化学品经营的，由安全生产监督管理部门责令停止经营活动，没收违法经营的危险化学品以及违法所得，并处10万元以上20万元以下的罚款；构成犯罪的，依法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《危险化学品经营许可证管理办法》第二十九条</w:t>
            </w:r>
            <w:r>
              <w:rPr>
                <w:rFonts w:ascii="Times New Roman" w:hAnsi="Times New Roman" w:eastAsia="仿宋_GB2312"/>
                <w:color w:val="auto"/>
                <w:kern w:val="0"/>
                <w:sz w:val="18"/>
                <w:szCs w:val="18"/>
              </w:rPr>
              <w:t xml:space="preserve">  未取得经营许可证从事危险化学品经营的，依照《中华人民共和国安全生产法》  有关未经依法批准擅自生产、经营、储存危险物品的法律责任条款并处罚款；构成犯罪的，依法追究刑事责任。</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企业在经营许可证有效期届满后，仍然从事危险化学品经营的，依照前款规定给予处罚。</w:t>
            </w:r>
          </w:p>
        </w:tc>
        <w:tc>
          <w:tcPr>
            <w:tcW w:w="95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0" w:hRule="atLeast"/>
          <w:jc w:val="center"/>
        </w:trPr>
        <w:tc>
          <w:tcPr>
            <w:tcW w:w="617" w:type="dxa"/>
            <w:vMerge w:val="continue"/>
            <w:vAlign w:val="center"/>
          </w:tcPr>
          <w:p>
            <w:pPr>
              <w:jc w:val="center"/>
              <w:rPr>
                <w:rFonts w:ascii="Times New Roman" w:hAnsi="Times New Roman" w:eastAsia="仿宋_GB2312"/>
                <w:color w:val="auto"/>
                <w:sz w:val="18"/>
                <w:szCs w:val="18"/>
              </w:rPr>
            </w:pPr>
          </w:p>
        </w:tc>
        <w:tc>
          <w:tcPr>
            <w:tcW w:w="950" w:type="dxa"/>
            <w:vMerge w:val="continue"/>
            <w:vAlign w:val="center"/>
          </w:tcPr>
          <w:p>
            <w:pPr>
              <w:widowControl/>
              <w:adjustRightInd w:val="0"/>
              <w:snapToGrid w:val="0"/>
              <w:ind w:firstLine="360" w:firstLineChars="200"/>
              <w:rPr>
                <w:rFonts w:ascii="Times New Roman" w:hAnsi="Times New Roman" w:eastAsia="仿宋_GB2312"/>
                <w:color w:val="auto"/>
                <w:kern w:val="0"/>
                <w:sz w:val="18"/>
                <w:szCs w:val="18"/>
              </w:rPr>
            </w:pPr>
          </w:p>
        </w:tc>
        <w:tc>
          <w:tcPr>
            <w:tcW w:w="1132"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 xml:space="preserve">2.2 </w:t>
            </w:r>
            <w:r>
              <w:rPr>
                <w:rFonts w:ascii="Times New Roman" w:hAnsi="Times New Roman" w:eastAsia="仿宋_GB2312"/>
                <w:color w:val="auto"/>
                <w:kern w:val="0"/>
                <w:sz w:val="18"/>
                <w:szCs w:val="18"/>
              </w:rPr>
              <w:t>经营许可证延期</w:t>
            </w:r>
          </w:p>
        </w:tc>
        <w:tc>
          <w:tcPr>
            <w:tcW w:w="3717"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《危险化学品经营许可证管理办法》第十八条</w:t>
            </w:r>
            <w:r>
              <w:rPr>
                <w:rFonts w:ascii="Times New Roman" w:hAnsi="Times New Roman" w:eastAsia="仿宋_GB2312"/>
                <w:color w:val="auto"/>
                <w:kern w:val="0"/>
                <w:sz w:val="18"/>
                <w:szCs w:val="18"/>
              </w:rPr>
              <w:t>经营许可证的有效期为3年。有效期满后，企业需要继续从事危险化学品经营活动的，应当在经营许可证有效期满3个月前，向本办法第五条规定的发证机关提出经营许可证的延期申请</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企业提出经营许可证延期申请时，可以同时提出变更申请，并向发证机关提交相关文件、资料。</w:t>
            </w:r>
          </w:p>
        </w:tc>
        <w:tc>
          <w:tcPr>
            <w:tcW w:w="3899" w:type="dxa"/>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（2）经营许可证；</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（3）《现场检查记录》《现场处理措施决定书》《查封扣押决定书》等相关执法文书；</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w:t>
            </w:r>
            <w:r>
              <w:rPr>
                <w:rFonts w:ascii="Times New Roman" w:hAnsi="Times New Roman" w:eastAsia="仿宋_GB2312"/>
                <w:bCs/>
                <w:color w:val="auto"/>
                <w:sz w:val="18"/>
                <w:szCs w:val="18"/>
              </w:rPr>
              <w:t>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（5）发证机关查询经营许可证延期事项内容相关资料；</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销售合同及相关账务资料；</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）其他相关证据。</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《危险化学品安全管理条例》第七十七条第三款</w:t>
            </w:r>
            <w:r>
              <w:rPr>
                <w:rFonts w:ascii="Times New Roman" w:hAnsi="Times New Roman" w:eastAsia="仿宋_GB2312"/>
                <w:color w:val="auto"/>
                <w:kern w:val="0"/>
                <w:sz w:val="18"/>
                <w:szCs w:val="18"/>
              </w:rPr>
              <w:t>违反本条例规定，未取得危险化学品经营许可证从事危险化学品经营的，由安全生产监督管理部门责令停止经营活动，没收违法经营的危险化学品以及违法所得，并处10万元以上20万元以下的罚款；构成犯罪的，依法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《危险化学品经营许可证管理办法》第二十九条</w:t>
            </w:r>
            <w:r>
              <w:rPr>
                <w:rFonts w:ascii="Times New Roman" w:hAnsi="Times New Roman" w:eastAsia="仿宋_GB2312"/>
                <w:color w:val="auto"/>
                <w:kern w:val="0"/>
                <w:sz w:val="18"/>
                <w:szCs w:val="18"/>
              </w:rPr>
              <w:t xml:space="preserve">  未取得经营许可证从事危险化学品经营的，依照《中华人民共和国安全生产法》  有关未经依法批准擅自生产、经营、储存危险物品的法律责任条款并处罚款；构成犯罪的，依法追究刑事责任。</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企业在经营许可证有效期届满后，仍然从事危险化学品经营的，依照前款规定给予处罚。</w:t>
            </w:r>
          </w:p>
        </w:tc>
        <w:tc>
          <w:tcPr>
            <w:tcW w:w="95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73" w:hRule="atLeast"/>
          <w:jc w:val="center"/>
        </w:trPr>
        <w:tc>
          <w:tcPr>
            <w:tcW w:w="617" w:type="dxa"/>
            <w:vMerge w:val="continue"/>
            <w:vAlign w:val="center"/>
          </w:tcPr>
          <w:p>
            <w:pPr>
              <w:jc w:val="center"/>
              <w:rPr>
                <w:rFonts w:ascii="Times New Roman" w:hAnsi="Times New Roman" w:eastAsia="仿宋_GB2312"/>
                <w:color w:val="auto"/>
                <w:sz w:val="18"/>
                <w:szCs w:val="18"/>
              </w:rPr>
            </w:pPr>
          </w:p>
        </w:tc>
        <w:tc>
          <w:tcPr>
            <w:tcW w:w="950" w:type="dxa"/>
            <w:vMerge w:val="continue"/>
            <w:vAlign w:val="center"/>
          </w:tcPr>
          <w:p>
            <w:pPr>
              <w:widowControl/>
              <w:adjustRightInd w:val="0"/>
              <w:snapToGrid w:val="0"/>
              <w:ind w:firstLine="360" w:firstLineChars="200"/>
              <w:rPr>
                <w:rFonts w:ascii="Times New Roman" w:hAnsi="Times New Roman" w:eastAsia="仿宋_GB2312"/>
                <w:color w:val="auto"/>
                <w:kern w:val="0"/>
                <w:sz w:val="18"/>
                <w:szCs w:val="18"/>
              </w:rPr>
            </w:pPr>
          </w:p>
        </w:tc>
        <w:tc>
          <w:tcPr>
            <w:tcW w:w="1132"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 xml:space="preserve">2.3 </w:t>
            </w:r>
            <w:r>
              <w:rPr>
                <w:rFonts w:ascii="Times New Roman" w:hAnsi="Times New Roman" w:eastAsia="仿宋_GB2312"/>
                <w:color w:val="auto"/>
                <w:kern w:val="0"/>
                <w:sz w:val="18"/>
                <w:szCs w:val="18"/>
              </w:rPr>
              <w:t>经营许可证变更</w:t>
            </w:r>
          </w:p>
        </w:tc>
        <w:tc>
          <w:tcPr>
            <w:tcW w:w="3717"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《危险化学品经营许可证管理办法》第十四条</w:t>
            </w:r>
            <w:r>
              <w:rPr>
                <w:rFonts w:ascii="Times New Roman" w:hAnsi="Times New Roman" w:eastAsia="仿宋_GB2312"/>
                <w:color w:val="auto"/>
                <w:kern w:val="0"/>
                <w:sz w:val="18"/>
                <w:szCs w:val="18"/>
              </w:rPr>
              <w:t>已经取得经营许可证的企业变更企业名称、主要负责人、注册地址或者危险化学品储存设施及其监控措施的，应当自变更之日起20个工作日内，向本办法第五条规定的发证机关提出书面变更申请</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《危险化学品经营许可证管理办法》第十六条</w:t>
            </w:r>
            <w:r>
              <w:rPr>
                <w:rFonts w:ascii="Times New Roman" w:hAnsi="Times New Roman" w:eastAsia="仿宋_GB2312"/>
                <w:color w:val="auto"/>
                <w:kern w:val="0"/>
                <w:sz w:val="18"/>
                <w:szCs w:val="18"/>
              </w:rPr>
              <w:t>已经取得经营许可证的企业有新建、改建、扩建危险化学品储存设施建设项目的，应当自建设项目安全设施竣工验收合格之日起20个工作日内，向本办法第五条规定的发证机关提出变更申请，并提交危险化学品建设项目安全设施竣工验收报告等相关文件、资料。发证机关应当按照本办法第十条、第十五条的规定进行审查，办理变更手续。</w:t>
            </w:r>
          </w:p>
        </w:tc>
        <w:tc>
          <w:tcPr>
            <w:tcW w:w="3899" w:type="dxa"/>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（2）经营许可证；</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（3）营业执照、经营许可证主要负责人身份证；</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（4）主要负责人任职及职责分工文件；</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安全生产知识和管理能力培训合格证明文件；</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（5）主要负责人为委托授权的，收集委托授权书、委托事项；</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（6）危险化学品建设项目（新建、改建、扩建）安全设施竣工验收报告等相关文件、资料；</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（7）发证机关查询经营许可证变更事项内容相关资料；</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（9）《询问笔录》；</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（10）其他相关证据。</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《危险化学品经营许可证管理办法》第三十三条</w:t>
            </w:r>
            <w:r>
              <w:rPr>
                <w:rFonts w:ascii="Times New Roman" w:hAnsi="Times New Roman" w:eastAsia="仿宋_GB2312"/>
                <w:color w:val="auto"/>
                <w:kern w:val="0"/>
                <w:sz w:val="18"/>
                <w:szCs w:val="18"/>
              </w:rPr>
              <w:t>已经取得经营许可证的企业出现本办法第十四条、第十六条规定的情形之一，未依照本办法的规定申请变更的，责令限期改正，处1万元以下的罚款；逾期仍不申请变更的，处1万元以上3万元以下的罚款。</w:t>
            </w:r>
          </w:p>
        </w:tc>
        <w:tc>
          <w:tcPr>
            <w:tcW w:w="95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021" w:hRule="atLeast"/>
          <w:jc w:val="center"/>
        </w:trPr>
        <w:tc>
          <w:tcPr>
            <w:tcW w:w="617" w:type="dxa"/>
            <w:vMerge w:val="continue"/>
            <w:vAlign w:val="center"/>
          </w:tcPr>
          <w:p>
            <w:pPr>
              <w:jc w:val="center"/>
              <w:rPr>
                <w:rFonts w:ascii="Times New Roman" w:hAnsi="Times New Roman" w:eastAsia="仿宋_GB2312"/>
                <w:color w:val="auto"/>
                <w:sz w:val="18"/>
                <w:szCs w:val="18"/>
              </w:rPr>
            </w:pPr>
          </w:p>
        </w:tc>
        <w:tc>
          <w:tcPr>
            <w:tcW w:w="950" w:type="dxa"/>
            <w:vMerge w:val="continue"/>
            <w:vAlign w:val="center"/>
          </w:tcPr>
          <w:p>
            <w:pPr>
              <w:widowControl/>
              <w:adjustRightInd w:val="0"/>
              <w:snapToGrid w:val="0"/>
              <w:ind w:firstLine="360" w:firstLineChars="200"/>
              <w:rPr>
                <w:rFonts w:ascii="Times New Roman" w:hAnsi="Times New Roman" w:eastAsia="仿宋_GB2312"/>
                <w:color w:val="auto"/>
                <w:kern w:val="0"/>
                <w:sz w:val="18"/>
                <w:szCs w:val="18"/>
              </w:rPr>
            </w:pPr>
          </w:p>
        </w:tc>
        <w:tc>
          <w:tcPr>
            <w:tcW w:w="1132"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 xml:space="preserve">2.4 </w:t>
            </w:r>
            <w:r>
              <w:rPr>
                <w:rFonts w:ascii="Times New Roman" w:hAnsi="Times New Roman" w:eastAsia="仿宋_GB2312"/>
                <w:color w:val="auto"/>
                <w:kern w:val="0"/>
                <w:sz w:val="18"/>
                <w:szCs w:val="18"/>
              </w:rPr>
              <w:t>伪造、变造或者出租、出借、转让经营许可证，或者使用伪造、变造的经营许可证</w:t>
            </w:r>
          </w:p>
        </w:tc>
        <w:tc>
          <w:tcPr>
            <w:tcW w:w="3717"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《危险化学品经营许可证管理办法》第二十一条</w:t>
            </w:r>
            <w:r>
              <w:rPr>
                <w:rFonts w:ascii="Times New Roman" w:hAnsi="Times New Roman" w:eastAsia="仿宋_GB2312"/>
                <w:color w:val="auto"/>
                <w:kern w:val="0"/>
                <w:sz w:val="18"/>
                <w:szCs w:val="18"/>
              </w:rPr>
              <w:t>任何单位和个人不得伪造、变造经营许可证，或者出租、出借、转让其取得的经营许可证，或者使用伪造、变造的经营许可证。</w:t>
            </w:r>
          </w:p>
        </w:tc>
        <w:tc>
          <w:tcPr>
            <w:tcW w:w="3899" w:type="dxa"/>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（2）经营许可证；</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（3）发证机关查询登记情况资料；</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（4）转让合同（或协议）；</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（5）《现场检查记录》《查封扣押决定书》等相关执法文书；</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w:t>
            </w:r>
            <w:r>
              <w:rPr>
                <w:rFonts w:ascii="Times New Roman" w:hAnsi="Times New Roman" w:eastAsia="仿宋_GB2312"/>
                <w:bCs/>
                <w:color w:val="auto"/>
                <w:sz w:val="18"/>
                <w:szCs w:val="18"/>
              </w:rPr>
              <w:t>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（7）证人证言；</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（8）其他相关证据。</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《危险化学品经营许可证管理办法》第三十一条</w:t>
            </w:r>
            <w:r>
              <w:rPr>
                <w:rFonts w:ascii="Times New Roman" w:hAnsi="Times New Roman" w:eastAsia="仿宋_GB2312"/>
                <w:color w:val="auto"/>
                <w:kern w:val="0"/>
                <w:sz w:val="18"/>
                <w:szCs w:val="18"/>
              </w:rPr>
              <w:t>伪造、变造或者出租、出借、转让经营许可证，或者使用伪造、变造的经营许可证的，处10万元以上20万元以下的罚款，有违法所得的，没收违法所得；构成违反治安管理行为的，依法给予治安管理处罚；构成犯罪的，依法追究刑事责任。</w:t>
            </w:r>
          </w:p>
        </w:tc>
        <w:tc>
          <w:tcPr>
            <w:tcW w:w="95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72" w:hRule="atLeast"/>
          <w:jc w:val="center"/>
        </w:trPr>
        <w:tc>
          <w:tcPr>
            <w:tcW w:w="617" w:type="dxa"/>
            <w:vMerge w:val="restart"/>
            <w:vAlign w:val="center"/>
          </w:tcPr>
          <w:p>
            <w:pPr>
              <w:rPr>
                <w:rFonts w:ascii="Times New Roman" w:hAnsi="Times New Roman" w:eastAsia="仿宋_GB2312"/>
                <w:color w:val="auto"/>
                <w:kern w:val="0"/>
                <w:sz w:val="18"/>
                <w:szCs w:val="18"/>
              </w:rPr>
            </w:pPr>
          </w:p>
          <w:p>
            <w:pPr>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w:t>
            </w:r>
          </w:p>
        </w:tc>
        <w:tc>
          <w:tcPr>
            <w:tcW w:w="950" w:type="dxa"/>
            <w:vMerge w:val="restart"/>
            <w:vAlign w:val="center"/>
          </w:tcPr>
          <w:p>
            <w:pPr>
              <w:widowControl/>
              <w:adjustRightInd w:val="0"/>
              <w:snapToGrid w:val="0"/>
              <w:rPr>
                <w:rFonts w:ascii="Times New Roman" w:hAnsi="Times New Roman" w:eastAsia="仿宋_GB2312"/>
                <w:color w:val="auto"/>
                <w:kern w:val="0"/>
                <w:sz w:val="18"/>
                <w:szCs w:val="18"/>
              </w:rPr>
            </w:pPr>
          </w:p>
          <w:p>
            <w:pPr>
              <w:pStyle w:val="2"/>
              <w:ind w:firstLine="360"/>
              <w:rPr>
                <w:color w:val="auto"/>
                <w:sz w:val="18"/>
                <w:szCs w:val="18"/>
              </w:rPr>
            </w:pP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人员管理情况</w:t>
            </w:r>
          </w:p>
        </w:tc>
        <w:tc>
          <w:tcPr>
            <w:tcW w:w="1132"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 xml:space="preserve">3.1 </w:t>
            </w:r>
            <w:r>
              <w:rPr>
                <w:rFonts w:ascii="Times New Roman" w:hAnsi="Times New Roman" w:eastAsia="仿宋_GB2312"/>
                <w:color w:val="auto"/>
                <w:kern w:val="0"/>
                <w:sz w:val="18"/>
                <w:szCs w:val="18"/>
              </w:rPr>
              <w:t>生产经营单位设置安全生产管理机构、配备专职安全管理人员情况</w:t>
            </w:r>
          </w:p>
        </w:tc>
        <w:tc>
          <w:tcPr>
            <w:tcW w:w="3717"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第二十</w:t>
            </w:r>
            <w:r>
              <w:rPr>
                <w:rFonts w:hint="eastAsia" w:ascii="Times New Roman" w:hAnsi="Times New Roman" w:eastAsia="仿宋_GB2312"/>
                <w:b/>
                <w:color w:val="auto"/>
                <w:kern w:val="0"/>
                <w:sz w:val="18"/>
                <w:szCs w:val="18"/>
              </w:rPr>
              <w:t>四</w:t>
            </w:r>
            <w:r>
              <w:rPr>
                <w:rFonts w:ascii="Times New Roman" w:hAnsi="Times New Roman" w:eastAsia="仿宋_GB2312"/>
                <w:b/>
                <w:color w:val="auto"/>
                <w:kern w:val="0"/>
                <w:sz w:val="18"/>
                <w:szCs w:val="18"/>
              </w:rPr>
              <w:t>条</w:t>
            </w:r>
            <w:r>
              <w:rPr>
                <w:rFonts w:hint="eastAsia" w:ascii="Times New Roman" w:hAnsi="Times New Roman" w:eastAsia="仿宋_GB2312"/>
                <w:b/>
                <w:color w:val="auto"/>
                <w:kern w:val="0"/>
                <w:sz w:val="18"/>
                <w:szCs w:val="18"/>
              </w:rPr>
              <w:t>第一款</w:t>
            </w:r>
            <w:r>
              <w:rPr>
                <w:rFonts w:hint="eastAsia" w:ascii="Times New Roman" w:hAnsi="Times New Roman" w:eastAsia="仿宋_GB2312"/>
                <w:color w:val="auto"/>
                <w:kern w:val="0"/>
                <w:sz w:val="18"/>
                <w:szCs w:val="18"/>
              </w:rPr>
              <w:t>矿山、金属冶炼、建筑施工、运输单位和危险物品的生产、经营、储存、装卸单位，应当设置安全生产管理机构或者配备专职安全生产管理人员。</w:t>
            </w:r>
          </w:p>
          <w:p>
            <w:pPr>
              <w:widowControl/>
              <w:shd w:val="clear" w:color="auto" w:fill="FFFFFF"/>
              <w:ind w:firstLine="361" w:firstLineChars="200"/>
              <w:rPr>
                <w:color w:val="auto"/>
                <w:sz w:val="18"/>
                <w:szCs w:val="18"/>
              </w:rPr>
            </w:pPr>
            <w:r>
              <w:rPr>
                <w:rFonts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rPr>
              <w:t>第二十七条第三款</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kern w:val="0"/>
                <w:sz w:val="18"/>
                <w:szCs w:val="18"/>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pPr>
              <w:widowControl/>
              <w:adjustRightInd w:val="0"/>
              <w:snapToGrid w:val="0"/>
              <w:ind w:firstLine="361" w:firstLineChars="200"/>
              <w:rPr>
                <w:rFonts w:ascii="Times New Roman" w:hAnsi="Times New Roman" w:eastAsia="仿宋_GB2312"/>
                <w:b/>
                <w:bCs/>
                <w:color w:val="auto"/>
                <w:kern w:val="0"/>
                <w:sz w:val="18"/>
                <w:szCs w:val="18"/>
              </w:rPr>
            </w:pPr>
            <w:r>
              <w:rPr>
                <w:rFonts w:ascii="Times New Roman" w:hAnsi="Times New Roman" w:eastAsia="仿宋_GB2312"/>
                <w:b/>
                <w:color w:val="auto"/>
                <w:kern w:val="0"/>
                <w:sz w:val="18"/>
                <w:szCs w:val="18"/>
              </w:rPr>
              <w:t>《危险化学品生产企业安全生产许可证实施办法》第十二条</w:t>
            </w:r>
            <w:r>
              <w:rPr>
                <w:rFonts w:ascii="Times New Roman" w:hAnsi="Times New Roman" w:eastAsia="仿宋_GB2312"/>
                <w:color w:val="auto"/>
                <w:kern w:val="0"/>
                <w:sz w:val="18"/>
                <w:szCs w:val="18"/>
              </w:rPr>
              <w:t xml:space="preserve">  企业应当依法设置安全生产管理机构，配备专职安全生产管理人员。配备的专职安全生产管理人员必须能够满足安全生产的需要。</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《国家安全监管总局</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工业和信息化部关于危险化学品企业贯彻落实</w:t>
            </w:r>
            <w:r>
              <w:rPr>
                <w:rFonts w:hint="eastAsia" w:ascii="Times New Roman" w:hAnsi="Times New Roman" w:eastAsia="仿宋_GB2312"/>
                <w:b/>
                <w:bCs/>
                <w:color w:val="auto"/>
                <w:kern w:val="0"/>
                <w:sz w:val="18"/>
                <w:szCs w:val="18"/>
              </w:rPr>
              <w:t>&lt;</w:t>
            </w:r>
            <w:r>
              <w:rPr>
                <w:rFonts w:ascii="Times New Roman" w:hAnsi="Times New Roman" w:eastAsia="仿宋_GB2312"/>
                <w:b/>
                <w:bCs/>
                <w:color w:val="auto"/>
                <w:kern w:val="0"/>
                <w:sz w:val="18"/>
                <w:szCs w:val="18"/>
              </w:rPr>
              <w:t>国务院关于进一步加强</w:t>
            </w:r>
            <w:r>
              <w:rPr>
                <w:rFonts w:hint="eastAsia" w:ascii="Times New Roman" w:hAnsi="Times New Roman" w:eastAsia="仿宋_GB2312"/>
                <w:b/>
                <w:bCs/>
                <w:color w:val="auto"/>
                <w:kern w:val="0"/>
                <w:sz w:val="18"/>
                <w:szCs w:val="18"/>
              </w:rPr>
              <w:t>企业</w:t>
            </w:r>
            <w:r>
              <w:rPr>
                <w:rFonts w:ascii="Times New Roman" w:hAnsi="Times New Roman" w:eastAsia="仿宋_GB2312"/>
                <w:b/>
                <w:bCs/>
                <w:color w:val="auto"/>
                <w:kern w:val="0"/>
                <w:sz w:val="18"/>
                <w:szCs w:val="18"/>
              </w:rPr>
              <w:t>安全生产工作的通知</w:t>
            </w:r>
            <w:r>
              <w:rPr>
                <w:rFonts w:hint="eastAsia" w:ascii="Times New Roman" w:hAnsi="Times New Roman" w:eastAsia="仿宋_GB2312"/>
                <w:b/>
                <w:bCs/>
                <w:color w:val="auto"/>
                <w:kern w:val="0"/>
                <w:sz w:val="18"/>
                <w:szCs w:val="18"/>
              </w:rPr>
              <w:t>&gt;</w:t>
            </w:r>
            <w:r>
              <w:rPr>
                <w:rFonts w:ascii="Times New Roman" w:hAnsi="Times New Roman" w:eastAsia="仿宋_GB2312"/>
                <w:b/>
                <w:bCs/>
                <w:color w:val="auto"/>
                <w:kern w:val="0"/>
                <w:sz w:val="18"/>
                <w:szCs w:val="18"/>
              </w:rPr>
              <w:t>的实施意见》（安监总管三[2010]186号）</w:t>
            </w:r>
            <w:r>
              <w:rPr>
                <w:rFonts w:hint="eastAsia" w:ascii="Times New Roman" w:hAnsi="Times New Roman" w:eastAsia="仿宋_GB2312"/>
                <w:b/>
                <w:bCs/>
                <w:color w:val="auto"/>
                <w:kern w:val="0"/>
                <w:sz w:val="18"/>
                <w:szCs w:val="18"/>
              </w:rPr>
              <w:t>第一条第3款</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专职安全生产管理人员不少于企业员工总数的2%（不足50人的企业至少配备1人）</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《危险化学品生产企业安全生产许可证实施办法》第十六条</w:t>
            </w:r>
            <w:r>
              <w:rPr>
                <w:rFonts w:ascii="Times New Roman" w:hAnsi="Times New Roman" w:eastAsia="仿宋_GB2312"/>
                <w:color w:val="auto"/>
                <w:kern w:val="0"/>
                <w:sz w:val="18"/>
                <w:szCs w:val="18"/>
              </w:rPr>
              <w:t>企业主要负责人、分管安全负责人和安全生产管理人员必须具备与其从事的生产经营活动相适应的安全生产知识和管理能力，依法参加安全生产培训，并经考核合格，取得安全合格证书。</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企业分管安全负责人、分管生产负责人、分管技术负责人应当具有一定的化工专业知识或者相应的专业学历，专职安全生产管理人员应当具备国民教育化工化学类（或安全工程）中等职业教育以上学历或者化工化学类中级以上专业技术职称。</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企业应当有危险物品安全类注册安全工程师从事安全生产管理工作。</w:t>
            </w:r>
            <w:r>
              <w:rPr>
                <w:rFonts w:hint="eastAsia"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 xml:space="preserve">《注册安全工程师管理规定》第六条  </w:t>
            </w:r>
            <w:r>
              <w:rPr>
                <w:rFonts w:ascii="Times New Roman" w:hAnsi="Times New Roman" w:eastAsia="仿宋_GB2312"/>
                <w:color w:val="auto"/>
                <w:kern w:val="0"/>
                <w:sz w:val="18"/>
                <w:szCs w:val="18"/>
              </w:rPr>
              <w:t>从业人员300人以上的煤矿、非煤矿矿山、建筑施工单位和危险物品生产、经营单位，应当按照不少于安全生产管理人员15%的比例配备注册安全工程师；安全生产管理人员在7人以下的，至少配备1名。</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前款规定以外的其他生产经营单位，应当配备注册安全工程师或者委托安全生产中介机构选派注册安全工程师提供安全生产服务。</w:t>
            </w:r>
            <w:r>
              <w:rPr>
                <w:rFonts w:hint="eastAsia" w:ascii="Times New Roman" w:hAnsi="Times New Roman" w:eastAsia="仿宋_GB2312"/>
                <w:color w:val="auto"/>
                <w:kern w:val="0"/>
                <w:sz w:val="18"/>
                <w:szCs w:val="18"/>
              </w:rPr>
              <w:t>......</w:t>
            </w:r>
          </w:p>
          <w:p>
            <w:pPr>
              <w:widowControl/>
              <w:shd w:val="clear" w:color="auto" w:fill="FFFFFF"/>
              <w:spacing w:after="155" w:line="249" w:lineRule="atLeast"/>
              <w:ind w:firstLine="480"/>
              <w:jc w:val="left"/>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《注册安全工程师分类管理办法》第十二条</w:t>
            </w:r>
            <w:r>
              <w:rPr>
                <w:rFonts w:ascii="Times New Roman" w:hAnsi="Times New Roman" w:eastAsia="仿宋_GB2312"/>
                <w:color w:val="auto"/>
                <w:kern w:val="0"/>
                <w:sz w:val="18"/>
                <w:szCs w:val="18"/>
              </w:rPr>
              <w:t>危险物品的生产、储存单位以及矿山、金属冶炼单位应当有相应专业类别的中级及以上注册安全工程师从事安全生产管理工作。</w:t>
            </w:r>
          </w:p>
          <w:p>
            <w:pPr>
              <w:widowControl/>
              <w:shd w:val="clear" w:color="auto" w:fill="FFFFFF"/>
              <w:spacing w:after="155" w:line="249" w:lineRule="atLeast"/>
              <w:ind w:firstLine="480"/>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危险物品的生产、储存单位以及矿山单位安全生产管理人员中的中级及以上注册安全工程师比例应自本办法施行之日起2年内，金属冶炼单位安全生产管理人员中的中级及以上注册安全工程师比例应自本办法施行之日起5年内达到15%左右并逐步提高。</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 xml:space="preserve">《危险化学品经营许可证管理办法》第八条  </w:t>
            </w:r>
            <w:r>
              <w:rPr>
                <w:rFonts w:ascii="Times New Roman" w:hAnsi="Times New Roman" w:eastAsia="仿宋_GB2312"/>
                <w:color w:val="auto"/>
                <w:kern w:val="0"/>
                <w:sz w:val="18"/>
                <w:szCs w:val="18"/>
              </w:rPr>
              <w:t>申请人带有储存设施经营危险化学品的，除符合本办法第六条规定的条件外，还应当具备下列条件：</w:t>
            </w:r>
          </w:p>
          <w:p>
            <w:pPr>
              <w:widowControl/>
              <w:adjustRightInd w:val="0"/>
              <w:snapToGrid w:val="0"/>
              <w:ind w:firstLine="360" w:firstLineChars="200"/>
              <w:rPr>
                <w:rFonts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（四）专职安全生产管理人员具备国民教育化工化学类或者安全工程类中等职业教育以上学历，或者化工化学类中级以上专业技术职称，或者危险物品安全类注册安全工程师资格；</w:t>
            </w:r>
            <w:r>
              <w:rPr>
                <w:rFonts w:hint="eastAsia" w:ascii="Times New Roman" w:hAnsi="Times New Roman" w:eastAsia="仿宋_GB2312"/>
                <w:color w:val="auto"/>
                <w:kern w:val="0"/>
                <w:sz w:val="18"/>
                <w:szCs w:val="18"/>
              </w:rPr>
              <w:t>......</w:t>
            </w:r>
          </w:p>
        </w:tc>
        <w:tc>
          <w:tcPr>
            <w:tcW w:w="3899"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（2）企业安全生产许可证或经营许可证；</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（3）设置安全生产管理机构的文件；</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（4）配备专职安全生产管理人员的文件；</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（5）企业员工人数和安全管理人员配备数量比例（2%）；</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（6）注册安全工程师配备人数；</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）有关人员的培训考核合格证、学历、资格证书；</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8</w:t>
            </w:r>
            <w:r>
              <w:rPr>
                <w:rFonts w:ascii="Times New Roman" w:hAnsi="Times New Roman" w:eastAsia="仿宋_GB2312"/>
                <w:color w:val="auto"/>
                <w:kern w:val="0"/>
                <w:sz w:val="18"/>
                <w:szCs w:val="18"/>
              </w:rPr>
              <w:t>）《现场检查记录》《责令限期整改指令书》《现场处理措施决定书》《查封扣押决定书》等相关执法文书；</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9</w:t>
            </w:r>
            <w:r>
              <w:rPr>
                <w:rFonts w:ascii="Times New Roman" w:hAnsi="Times New Roman" w:eastAsia="仿宋_GB2312"/>
                <w:color w:val="auto"/>
                <w:kern w:val="0"/>
                <w:sz w:val="18"/>
                <w:szCs w:val="18"/>
              </w:rPr>
              <w:t>）</w:t>
            </w:r>
            <w:r>
              <w:rPr>
                <w:rFonts w:ascii="Times New Roman" w:hAnsi="Times New Roman" w:eastAsia="仿宋_GB2312"/>
                <w:bCs/>
                <w:color w:val="auto"/>
                <w:sz w:val="18"/>
                <w:szCs w:val="18"/>
              </w:rPr>
              <w:t>企业相关人员任职文件、身份证明及其询问笔录</w:t>
            </w:r>
            <w:r>
              <w:rPr>
                <w:rFonts w:hint="eastAsia"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10</w:t>
            </w:r>
            <w:r>
              <w:rPr>
                <w:rFonts w:ascii="Times New Roman" w:hAnsi="Times New Roman" w:eastAsia="仿宋_GB2312"/>
                <w:color w:val="auto"/>
                <w:kern w:val="0"/>
                <w:sz w:val="18"/>
                <w:szCs w:val="18"/>
              </w:rPr>
              <w:t>）其他相关证据。</w:t>
            </w:r>
          </w:p>
          <w:p>
            <w:pPr>
              <w:widowControl/>
              <w:adjustRightInd w:val="0"/>
              <w:snapToGrid w:val="0"/>
              <w:rPr>
                <w:rFonts w:ascii="Times New Roman" w:hAnsi="Times New Roman" w:eastAsia="仿宋_GB2312"/>
                <w:color w:val="auto"/>
                <w:kern w:val="0"/>
                <w:sz w:val="18"/>
                <w:szCs w:val="18"/>
              </w:rPr>
            </w:pP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rPr>
              <w:t xml:space="preserve">第九十七条 </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（一）未按照规定设置安全生产管理机构或者配备安全生产管理人员、注册安全工程师的；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《危险化学品生产企业安全生产许可证实施办法》第四十三条</w:t>
            </w:r>
            <w:r>
              <w:rPr>
                <w:rFonts w:ascii="Times New Roman" w:hAnsi="Times New Roman" w:eastAsia="仿宋_GB2312"/>
                <w:color w:val="auto"/>
                <w:kern w:val="0"/>
                <w:sz w:val="18"/>
                <w:szCs w:val="18"/>
              </w:rPr>
              <w:t xml:space="preserve">  企业取得安全生产许可证后发现其不具备本办法规定的安全生产条件的，依法暂扣其安全生产许可证1个月以上6个月以下；暂扣期满仍不具备本办法规定的安全生产条件的，依法吊销其安全生产许可证。</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《危险化学品经营许可证管理办法》第三十二条</w:t>
            </w:r>
            <w:r>
              <w:rPr>
                <w:rFonts w:ascii="Times New Roman" w:hAnsi="Times New Roman" w:eastAsia="仿宋_GB2312"/>
                <w:color w:val="auto"/>
                <w:kern w:val="0"/>
                <w:sz w:val="18"/>
                <w:szCs w:val="18"/>
              </w:rPr>
              <w:t xml:space="preserve">  已经取得经营许可证的企业不再具备法律、法规和本办法规定的安全生产条件的，责令改正；逾期不改正的，责令停产停业整顿；经停产停业整顿仍不具备法律、法规、规章、国家标准和行业标准规定的安全生产条件的，吊销其经营许可证。</w:t>
            </w:r>
          </w:p>
        </w:tc>
        <w:tc>
          <w:tcPr>
            <w:tcW w:w="95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02" w:hRule="atLeast"/>
          <w:jc w:val="center"/>
        </w:trPr>
        <w:tc>
          <w:tcPr>
            <w:tcW w:w="617" w:type="dxa"/>
            <w:vMerge w:val="continue"/>
            <w:vAlign w:val="center"/>
          </w:tcPr>
          <w:p>
            <w:pPr>
              <w:jc w:val="center"/>
              <w:rPr>
                <w:rFonts w:ascii="Times New Roman" w:hAnsi="Times New Roman" w:eastAsia="仿宋_GB2312"/>
                <w:color w:val="auto"/>
                <w:sz w:val="18"/>
                <w:szCs w:val="18"/>
              </w:rPr>
            </w:pPr>
          </w:p>
        </w:tc>
        <w:tc>
          <w:tcPr>
            <w:tcW w:w="950"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1132"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 xml:space="preserve">3.2 </w:t>
            </w:r>
            <w:r>
              <w:rPr>
                <w:rFonts w:ascii="Times New Roman" w:hAnsi="Times New Roman" w:eastAsia="仿宋_GB2312"/>
                <w:color w:val="auto"/>
                <w:kern w:val="0"/>
                <w:sz w:val="18"/>
                <w:szCs w:val="18"/>
              </w:rPr>
              <w:t>主要负责人和安全管理人员安全生产知识和管理能力及考核</w:t>
            </w:r>
            <w:r>
              <w:rPr>
                <w:rFonts w:hint="eastAsia" w:ascii="Times New Roman" w:hAnsi="Times New Roman" w:eastAsia="仿宋_GB2312"/>
                <w:color w:val="auto"/>
                <w:kern w:val="0"/>
                <w:sz w:val="18"/>
                <w:szCs w:val="18"/>
              </w:rPr>
              <w:t>（重大隐患）</w:t>
            </w:r>
          </w:p>
        </w:tc>
        <w:tc>
          <w:tcPr>
            <w:tcW w:w="3717"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 xml:space="preserve">《中华人民共和国安全生产法》  </w:t>
            </w:r>
            <w:r>
              <w:rPr>
                <w:rFonts w:hint="eastAsia" w:ascii="Times New Roman" w:hAnsi="Times New Roman" w:eastAsia="仿宋_GB2312"/>
                <w:b/>
                <w:color w:val="auto"/>
                <w:kern w:val="0"/>
                <w:sz w:val="18"/>
                <w:szCs w:val="18"/>
              </w:rPr>
              <w:t>第二十七条第二款</w:t>
            </w:r>
            <w:r>
              <w:rPr>
                <w:rFonts w:hint="eastAsia" w:ascii="Times New Roman" w:hAnsi="Times New Roman" w:eastAsia="仿宋_GB2312"/>
                <w:color w:val="auto"/>
                <w:kern w:val="0"/>
                <w:sz w:val="18"/>
                <w:szCs w:val="18"/>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w:t>
            </w:r>
            <w:r>
              <w:rPr>
                <w:rFonts w:ascii="Times New Roman" w:hAnsi="Times New Roman" w:eastAsia="仿宋_GB2312"/>
                <w:b/>
                <w:color w:val="auto"/>
                <w:kern w:val="0"/>
                <w:sz w:val="18"/>
                <w:szCs w:val="18"/>
              </w:rPr>
              <w:t>危险化学品生产企业安全生产许可证实施办法》第十六条</w:t>
            </w:r>
            <w:r>
              <w:rPr>
                <w:rFonts w:hint="eastAsia" w:ascii="Times New Roman" w:hAnsi="Times New Roman" w:eastAsia="仿宋_GB2312"/>
                <w:b/>
                <w:color w:val="auto"/>
                <w:kern w:val="0"/>
                <w:sz w:val="18"/>
                <w:szCs w:val="18"/>
              </w:rPr>
              <w:t>第一款</w:t>
            </w:r>
            <w:r>
              <w:rPr>
                <w:rFonts w:ascii="Times New Roman" w:hAnsi="Times New Roman" w:eastAsia="仿宋_GB2312"/>
                <w:color w:val="auto"/>
                <w:kern w:val="0"/>
                <w:sz w:val="18"/>
                <w:szCs w:val="18"/>
              </w:rPr>
              <w:t xml:space="preserve">  企业主要负责人、分管安全负责人和安全生产管理人员必须具备与其从事的生产经营活动相适应的安全生产知识和管理能力，依法参加安全生产培训，并经考核合格，取得安全合格证书。</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《危险化学品经营许可证管理办法》第六条</w:t>
            </w:r>
            <w:r>
              <w:rPr>
                <w:rFonts w:ascii="Times New Roman" w:hAnsi="Times New Roman" w:eastAsia="仿宋_GB2312"/>
                <w:color w:val="auto"/>
                <w:kern w:val="0"/>
                <w:sz w:val="18"/>
                <w:szCs w:val="18"/>
              </w:rPr>
              <w:t xml:space="preserve">  从事危险化学品经营的单位（以下统称申请人）应当依法登记注册为企业，并具备下列基本条件：</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二）企业主要负责人和安全生产管理人员具备与本企业危险化学品经营活动相适应的安全生产知识和管理能力，经专门的安全生产培训和安全生产监督管理部门考核合格，取得相应安全资格证书；特种作业人员经专门的安全作业培训，取得特种作业操作证书；其他从业人员依照有关规定经安全生产教育和专业技术培训合格</w:t>
            </w:r>
            <w:r>
              <w:rPr>
                <w:rFonts w:hint="eastAsia"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 xml:space="preserve">《生产经营单位安全培训规定》第二十四条  </w:t>
            </w:r>
            <w:r>
              <w:rPr>
                <w:rFonts w:ascii="Times New Roman" w:hAnsi="Times New Roman" w:eastAsia="仿宋_GB2312"/>
                <w:color w:val="auto"/>
                <w:kern w:val="0"/>
                <w:sz w:val="18"/>
                <w:szCs w:val="18"/>
              </w:rPr>
              <w:t>煤矿、非煤矿山、危险化学品、烟花爆竹、金属冶炼等生产经营单位主要负责人和安全生产管理人员，自任职之日起6个月内，必须经安全生产监管监察部门对其安全生产知识和管理能力考核合格。</w:t>
            </w:r>
          </w:p>
        </w:tc>
        <w:tc>
          <w:tcPr>
            <w:tcW w:w="3899"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（2）企业安全生产许可证或经营许可证；</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（3）主要负责人、分管安全负责人、安全生产管理人员等的任职证明文件；</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（4）主要负责人、分管安全负责人、安全生产管理人员的《安全生产知识和管理能力培训考核合格证》；</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（5）危险化学品生产企业分管安全负责人、分管生产负责人、分管技术负责人、专职安全管理人员的学历证明；</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（6）危险物品安全类注册安全工程师的资格证书；</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（7）主要负责人、分管安全负责人、安全生产管理人员等安全教育培训档案；</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（8）有关人员的身份证；</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（9）《现场检查记录》《责令限期整改指令书》《现场处理措施决定书》《查封扣押决定书》等相关执法文书；</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（10）《询问笔录》；</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（11）其他相关证据。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 xml:space="preserve">《中华人民共和国安全生产法》  </w:t>
            </w:r>
            <w:r>
              <w:rPr>
                <w:rFonts w:hint="eastAsia" w:ascii="Times New Roman" w:hAnsi="Times New Roman" w:eastAsia="仿宋_GB2312"/>
                <w:b/>
                <w:color w:val="auto"/>
                <w:kern w:val="0"/>
                <w:sz w:val="18"/>
                <w:szCs w:val="18"/>
              </w:rPr>
              <w:t>第九十七条第二项</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（二）危险物品的生产、经营、储存、装卸单位以及矿山、金属冶炼、建筑施工、运输单位的主要负责人和安全生产管理人员未按照规定经考核合格的；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《危险化学品生产企业安全生产许可证实施办法》第四十三条</w:t>
            </w:r>
            <w:r>
              <w:rPr>
                <w:rFonts w:ascii="Times New Roman" w:hAnsi="Times New Roman" w:eastAsia="仿宋_GB2312"/>
                <w:color w:val="auto"/>
                <w:kern w:val="0"/>
                <w:sz w:val="18"/>
                <w:szCs w:val="18"/>
              </w:rPr>
              <w:t xml:space="preserve">  企业取得安全生产许可证后发现其不具备本办法规定的安全生产条件的，依法暂扣其安全生产许可证1个月以上6个月以下；暂扣期满仍不具备本办法规定的安全生产条件的，依法吊销其安全生产许可证。</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《危险化学品经营许可证管理办法》第三十二条</w:t>
            </w:r>
            <w:r>
              <w:rPr>
                <w:rFonts w:ascii="Times New Roman" w:hAnsi="Times New Roman" w:eastAsia="仿宋_GB2312"/>
                <w:color w:val="auto"/>
                <w:kern w:val="0"/>
                <w:sz w:val="18"/>
                <w:szCs w:val="18"/>
              </w:rPr>
              <w:t xml:space="preserve">  已经取得经营许可证的企业不再具备法律、法规和本办法规定的安全生产条件的，责令改正；逾期不改正的，责令停产停业整顿；经停产停业整顿仍不具备法律、法规、规章、国家标准和行业标准规定的安全生产条件的，吊销其经营许可证</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《生产经营单位安全培训规定》第三十条</w:t>
            </w:r>
            <w:r>
              <w:rPr>
                <w:rFonts w:ascii="Times New Roman" w:hAnsi="Times New Roman" w:eastAsia="仿宋_GB2312"/>
                <w:color w:val="auto"/>
                <w:kern w:val="0"/>
                <w:sz w:val="18"/>
                <w:szCs w:val="18"/>
              </w:rPr>
              <w:t xml:space="preserve">  生产经营单位有下列行为之一的，由安全生产监管监察部门责令其限期改正，可以处5万元以下的罚款；逾期未改正的，责令停产停业整顿，并处5万元以上10万元以下的罚款，对其直接负责的主管人员和其他直接责任人员处1万元以上2万元以下的罚款：</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（一）煤矿、非煤矿山、危险化学品、烟花爆竹、金属冶炼等生产经营单位主要负责人和安全管理人员未按照规定经考核合格的；</w:t>
            </w:r>
            <w:r>
              <w:rPr>
                <w:rFonts w:hint="eastAsia" w:ascii="Times New Roman" w:hAnsi="Times New Roman" w:eastAsia="仿宋_GB2312"/>
                <w:color w:val="auto"/>
                <w:kern w:val="0"/>
                <w:sz w:val="18"/>
                <w:szCs w:val="18"/>
              </w:rPr>
              <w:t>......</w:t>
            </w:r>
          </w:p>
        </w:tc>
        <w:tc>
          <w:tcPr>
            <w:tcW w:w="95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02" w:hRule="atLeast"/>
          <w:jc w:val="center"/>
        </w:trPr>
        <w:tc>
          <w:tcPr>
            <w:tcW w:w="617" w:type="dxa"/>
            <w:vMerge w:val="continue"/>
            <w:vAlign w:val="center"/>
          </w:tcPr>
          <w:p>
            <w:pPr>
              <w:jc w:val="center"/>
              <w:rPr>
                <w:rFonts w:ascii="Times New Roman" w:hAnsi="Times New Roman" w:eastAsia="仿宋_GB2312"/>
                <w:color w:val="auto"/>
                <w:sz w:val="18"/>
                <w:szCs w:val="18"/>
              </w:rPr>
            </w:pPr>
          </w:p>
        </w:tc>
        <w:tc>
          <w:tcPr>
            <w:tcW w:w="950"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1132"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 xml:space="preserve">3.3 </w:t>
            </w:r>
            <w:r>
              <w:rPr>
                <w:rFonts w:ascii="Times New Roman" w:hAnsi="Times New Roman" w:eastAsia="仿宋_GB2312"/>
                <w:color w:val="auto"/>
                <w:kern w:val="0"/>
                <w:sz w:val="18"/>
                <w:szCs w:val="18"/>
              </w:rPr>
              <w:t>从业人员安全生产教育培训</w:t>
            </w:r>
          </w:p>
        </w:tc>
        <w:tc>
          <w:tcPr>
            <w:tcW w:w="3717"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 xml:space="preserve">《中华人民共和国安全生产法》  </w:t>
            </w:r>
            <w:r>
              <w:rPr>
                <w:rFonts w:hint="eastAsia" w:ascii="Times New Roman" w:hAnsi="Times New Roman" w:eastAsia="仿宋_GB2312"/>
                <w:b/>
                <w:color w:val="auto"/>
                <w:kern w:val="0"/>
                <w:sz w:val="18"/>
                <w:szCs w:val="18"/>
              </w:rPr>
              <w:t xml:space="preserve">第二十八条 </w:t>
            </w:r>
            <w:r>
              <w:rPr>
                <w:rFonts w:hint="eastAsia" w:ascii="Times New Roman" w:hAnsi="Times New Roman" w:eastAsia="仿宋_GB2312"/>
                <w:color w:val="auto"/>
                <w:kern w:val="0"/>
                <w:sz w:val="18"/>
                <w:szCs w:val="18"/>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生产经营单位接收中等职业学校、高等学校学生实习的，应当对实习学生进行相应的安全生产教育和培训，提供必要的劳动防护用品。学校应当协助生产经营单位对实习学生进行安全生产教育和培训。</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生产经营单位应当建立安全生产教育和培训档案，如实记录安全生产教育和培训的时间、内容、参加人员以及考核结果等情况。</w:t>
            </w:r>
          </w:p>
        </w:tc>
        <w:tc>
          <w:tcPr>
            <w:tcW w:w="3899"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（2）相关许可证；</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（3）新上岗从业人员登记表；</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（4）新上岗从业人员身份证；</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（5）新上岗从业人员培训记录（签到表、培训内容、考核试卷、考核成绩等）；</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（6）安全生产教育和培训计划；</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（7）人员岗前三级教育和培训档案；</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（8）培训考核结果、录用情况；</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（9）《现场检查记录》《责令限期整改指令书》等相关执法文书；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（10）</w:t>
            </w:r>
            <w:r>
              <w:rPr>
                <w:rFonts w:ascii="Times New Roman" w:hAnsi="Times New Roman" w:eastAsia="仿宋_GB2312"/>
                <w:bCs/>
                <w:color w:val="auto"/>
                <w:sz w:val="18"/>
                <w:szCs w:val="18"/>
              </w:rPr>
              <w:t>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（11）其他相关证据。</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第九十</w:t>
            </w:r>
            <w:r>
              <w:rPr>
                <w:rFonts w:hint="eastAsia" w:ascii="Times New Roman" w:hAnsi="Times New Roman" w:eastAsia="仿宋_GB2312"/>
                <w:b/>
                <w:color w:val="auto"/>
                <w:kern w:val="0"/>
                <w:sz w:val="18"/>
                <w:szCs w:val="18"/>
              </w:rPr>
              <w:t>七</w:t>
            </w:r>
            <w:r>
              <w:rPr>
                <w:rFonts w:ascii="Times New Roman" w:hAnsi="Times New Roman" w:eastAsia="仿宋_GB2312"/>
                <w:b/>
                <w:color w:val="auto"/>
                <w:kern w:val="0"/>
                <w:sz w:val="18"/>
                <w:szCs w:val="18"/>
              </w:rPr>
              <w:t>条</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（三）未按照规定对从业人员、被派遣劳动者、实习学生进行安全生产教育和培训，或者未按照规定如实告知有关的安全生产事项的；</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（四）未如实记录安全生产教育和培训情况的；</w:t>
            </w:r>
          </w:p>
          <w:p>
            <w:pPr>
              <w:widowControl/>
              <w:adjustRightInd w:val="0"/>
              <w:snapToGrid w:val="0"/>
              <w:ind w:firstLine="360" w:firstLineChars="200"/>
              <w:rPr>
                <w:rFonts w:ascii="Times New Roman" w:hAnsi="Times New Roman" w:eastAsia="仿宋_GB2312"/>
                <w:color w:val="auto"/>
                <w:kern w:val="0"/>
                <w:sz w:val="18"/>
                <w:szCs w:val="18"/>
              </w:rPr>
            </w:pPr>
          </w:p>
        </w:tc>
        <w:tc>
          <w:tcPr>
            <w:tcW w:w="95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02" w:hRule="atLeast"/>
          <w:jc w:val="center"/>
        </w:trPr>
        <w:tc>
          <w:tcPr>
            <w:tcW w:w="617" w:type="dxa"/>
            <w:vMerge w:val="continue"/>
            <w:vAlign w:val="center"/>
          </w:tcPr>
          <w:p>
            <w:pPr>
              <w:jc w:val="center"/>
              <w:rPr>
                <w:rFonts w:ascii="Times New Roman" w:hAnsi="Times New Roman" w:eastAsia="仿宋_GB2312"/>
                <w:color w:val="auto"/>
                <w:sz w:val="18"/>
                <w:szCs w:val="18"/>
              </w:rPr>
            </w:pPr>
          </w:p>
        </w:tc>
        <w:tc>
          <w:tcPr>
            <w:tcW w:w="950"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1132"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 xml:space="preserve">3.4 </w:t>
            </w:r>
            <w:r>
              <w:rPr>
                <w:rFonts w:ascii="Times New Roman" w:hAnsi="Times New Roman" w:eastAsia="仿宋_GB2312"/>
                <w:color w:val="auto"/>
                <w:kern w:val="0"/>
                <w:sz w:val="18"/>
                <w:szCs w:val="18"/>
              </w:rPr>
              <w:t>从业人员“四新”培训</w:t>
            </w:r>
          </w:p>
        </w:tc>
        <w:tc>
          <w:tcPr>
            <w:tcW w:w="3717"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第二十</w:t>
            </w:r>
            <w:r>
              <w:rPr>
                <w:rFonts w:hint="eastAsia" w:ascii="Times New Roman" w:hAnsi="Times New Roman" w:eastAsia="仿宋_GB2312"/>
                <w:b/>
                <w:color w:val="auto"/>
                <w:kern w:val="0"/>
                <w:sz w:val="18"/>
                <w:szCs w:val="18"/>
              </w:rPr>
              <w:t>九</w:t>
            </w:r>
            <w:r>
              <w:rPr>
                <w:rFonts w:ascii="Times New Roman" w:hAnsi="Times New Roman" w:eastAsia="仿宋_GB2312"/>
                <w:b/>
                <w:color w:val="auto"/>
                <w:kern w:val="0"/>
                <w:sz w:val="18"/>
                <w:szCs w:val="18"/>
              </w:rPr>
              <w:t>条</w:t>
            </w:r>
            <w:r>
              <w:rPr>
                <w:rFonts w:hint="eastAsia" w:ascii="Times New Roman" w:hAnsi="Times New Roman" w:eastAsia="仿宋_GB2312"/>
                <w:color w:val="auto"/>
                <w:kern w:val="0"/>
                <w:sz w:val="18"/>
                <w:szCs w:val="18"/>
              </w:rPr>
              <w:t>生产经营单位采用新工艺、新技术、新材料或者使用新设备，必须了解、掌握其安全技术特性，采取有效的安全防护措施，并对从业人员进行专门的安全生产教育和培训。</w:t>
            </w:r>
          </w:p>
        </w:tc>
        <w:tc>
          <w:tcPr>
            <w:tcW w:w="3899"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（2）相关许可证；</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（3）“四新”项目有关资料；</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（4）从事“四新”项目工作人员名单及其身份证；</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（5）“四新”从业人员培训记录和档案（培训签到表，包括师资安排、安全技术特性、安全防护措施等培训内容，考核试卷和结果等）；</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w:t>
            </w:r>
            <w:r>
              <w:rPr>
                <w:rFonts w:ascii="Times New Roman" w:hAnsi="Times New Roman" w:eastAsia="仿宋_GB2312"/>
                <w:bCs/>
                <w:color w:val="auto"/>
                <w:sz w:val="18"/>
                <w:szCs w:val="18"/>
              </w:rPr>
              <w:t>企业相关人员任职文件、身份证明及其询问笔录；</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第九十</w:t>
            </w:r>
            <w:r>
              <w:rPr>
                <w:rFonts w:hint="eastAsia" w:ascii="Times New Roman" w:hAnsi="Times New Roman" w:eastAsia="仿宋_GB2312"/>
                <w:b/>
                <w:color w:val="auto"/>
                <w:kern w:val="0"/>
                <w:sz w:val="18"/>
                <w:szCs w:val="18"/>
              </w:rPr>
              <w:t>七</w:t>
            </w:r>
            <w:r>
              <w:rPr>
                <w:rFonts w:ascii="Times New Roman" w:hAnsi="Times New Roman" w:eastAsia="仿宋_GB2312"/>
                <w:b/>
                <w:color w:val="auto"/>
                <w:kern w:val="0"/>
                <w:sz w:val="18"/>
                <w:szCs w:val="18"/>
              </w:rPr>
              <w:t>条</w:t>
            </w:r>
            <w:r>
              <w:rPr>
                <w:rFonts w:hint="eastAsia" w:ascii="楷体" w:hAnsi="楷体" w:eastAsia="楷体" w:cs="楷体"/>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Pr>
                <w:rFonts w:ascii="Times New Roman" w:hAnsi="Times New Roman" w:eastAsia="仿宋_GB2312"/>
                <w:color w:val="auto"/>
                <w:kern w:val="0"/>
                <w:sz w:val="18"/>
                <w:szCs w:val="18"/>
              </w:rPr>
              <w:t xml:space="preserve"> </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（三）未按照规定对从业人员、被派遣劳动者、实习学生进行安全生产教育和培训，或者未按照规定如实告知有关的安全生产事项的；</w:t>
            </w:r>
          </w:p>
        </w:tc>
        <w:tc>
          <w:tcPr>
            <w:tcW w:w="95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02" w:hRule="atLeast"/>
          <w:jc w:val="center"/>
        </w:trPr>
        <w:tc>
          <w:tcPr>
            <w:tcW w:w="617" w:type="dxa"/>
            <w:vMerge w:val="continue"/>
            <w:vAlign w:val="center"/>
          </w:tcPr>
          <w:p>
            <w:pPr>
              <w:jc w:val="center"/>
              <w:rPr>
                <w:rFonts w:ascii="Times New Roman" w:hAnsi="Times New Roman" w:eastAsia="仿宋_GB2312"/>
                <w:color w:val="auto"/>
                <w:sz w:val="18"/>
                <w:szCs w:val="18"/>
              </w:rPr>
            </w:pPr>
          </w:p>
        </w:tc>
        <w:tc>
          <w:tcPr>
            <w:tcW w:w="950"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1132"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 xml:space="preserve">3.5 </w:t>
            </w:r>
            <w:r>
              <w:rPr>
                <w:rFonts w:ascii="Times New Roman" w:hAnsi="Times New Roman" w:eastAsia="仿宋_GB2312"/>
                <w:color w:val="auto"/>
                <w:kern w:val="0"/>
                <w:sz w:val="18"/>
                <w:szCs w:val="18"/>
              </w:rPr>
              <w:t>从业人员培训时间和培训记录</w:t>
            </w:r>
          </w:p>
        </w:tc>
        <w:tc>
          <w:tcPr>
            <w:tcW w:w="3717"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sz w:val="18"/>
                <w:szCs w:val="18"/>
              </w:rPr>
              <w:t>《安全生产培训管理办法》</w:t>
            </w:r>
            <w:r>
              <w:rPr>
                <w:rFonts w:ascii="Times New Roman" w:hAnsi="Times New Roman" w:eastAsia="仿宋_GB2312"/>
                <w:b/>
                <w:color w:val="auto"/>
                <w:kern w:val="0"/>
                <w:sz w:val="18"/>
                <w:szCs w:val="18"/>
              </w:rPr>
              <w:t>第十一条</w:t>
            </w:r>
            <w:r>
              <w:rPr>
                <w:rFonts w:ascii="Times New Roman" w:hAnsi="Times New Roman" w:eastAsia="仿宋_GB2312"/>
                <w:color w:val="auto"/>
                <w:kern w:val="0"/>
                <w:sz w:val="18"/>
                <w:szCs w:val="18"/>
              </w:rPr>
              <w:t>生产经营单位从业人员的培训内容和培训时间，应当符合《生产经营单位安全培训规定》和有关标准的规定。</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《生产经营单位安全培训规定》第九条</w:t>
            </w:r>
            <w:r>
              <w:rPr>
                <w:rFonts w:ascii="Times New Roman" w:hAnsi="Times New Roman" w:eastAsia="仿宋_GB2312"/>
                <w:b/>
                <w:bCs/>
                <w:color w:val="auto"/>
                <w:kern w:val="0"/>
                <w:sz w:val="18"/>
                <w:szCs w:val="18"/>
              </w:rPr>
              <w:t>第二款</w:t>
            </w:r>
            <w:r>
              <w:rPr>
                <w:rFonts w:ascii="Times New Roman" w:hAnsi="Times New Roman" w:eastAsia="仿宋_GB2312"/>
                <w:color w:val="auto"/>
                <w:kern w:val="0"/>
                <w:sz w:val="18"/>
                <w:szCs w:val="18"/>
              </w:rPr>
              <w:t>煤矿、非煤矿山、危险化学品、烟花爆竹</w:t>
            </w:r>
            <w:r>
              <w:rPr>
                <w:rFonts w:hint="eastAsia" w:ascii="Times New Roman" w:hAnsi="Times New Roman" w:eastAsia="仿宋_GB2312"/>
                <w:color w:val="auto"/>
                <w:kern w:val="0"/>
                <w:sz w:val="18"/>
                <w:szCs w:val="18"/>
              </w:rPr>
              <w:t>、金属冶炼</w:t>
            </w:r>
            <w:r>
              <w:rPr>
                <w:rFonts w:ascii="Times New Roman" w:hAnsi="Times New Roman" w:eastAsia="仿宋_GB2312"/>
                <w:color w:val="auto"/>
                <w:kern w:val="0"/>
                <w:sz w:val="18"/>
                <w:szCs w:val="18"/>
              </w:rPr>
              <w:t>等生产经营单位主要负责人和安全生产管理人员</w:t>
            </w:r>
            <w:r>
              <w:rPr>
                <w:rFonts w:hint="eastAsia" w:ascii="Times New Roman" w:hAnsi="Times New Roman" w:eastAsia="仿宋_GB2312"/>
                <w:color w:val="auto"/>
                <w:kern w:val="0"/>
                <w:sz w:val="18"/>
                <w:szCs w:val="18"/>
              </w:rPr>
              <w:t>初次</w:t>
            </w:r>
            <w:r>
              <w:rPr>
                <w:rFonts w:ascii="Times New Roman" w:hAnsi="Times New Roman" w:eastAsia="仿宋_GB2312"/>
                <w:color w:val="auto"/>
                <w:kern w:val="0"/>
                <w:sz w:val="18"/>
                <w:szCs w:val="18"/>
              </w:rPr>
              <w:t>安全培训时间不得少于48学时</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每年再培训时间不得少于16学时。</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《生产经营单位安全培训规定》第十三条第二款</w:t>
            </w:r>
            <w:r>
              <w:rPr>
                <w:rFonts w:ascii="Times New Roman" w:hAnsi="Times New Roman" w:eastAsia="仿宋_GB2312"/>
                <w:color w:val="auto"/>
                <w:kern w:val="0"/>
                <w:sz w:val="18"/>
                <w:szCs w:val="18"/>
              </w:rPr>
              <w:t>煤矿、非煤矿山、危险化学品、烟花爆竹</w:t>
            </w:r>
            <w:r>
              <w:rPr>
                <w:rFonts w:hint="eastAsia" w:ascii="Times New Roman" w:hAnsi="Times New Roman" w:eastAsia="仿宋_GB2312"/>
                <w:color w:val="auto"/>
                <w:kern w:val="0"/>
                <w:sz w:val="18"/>
                <w:szCs w:val="18"/>
              </w:rPr>
              <w:t>、金属冶炼</w:t>
            </w:r>
            <w:r>
              <w:rPr>
                <w:rFonts w:ascii="Times New Roman" w:hAnsi="Times New Roman" w:eastAsia="仿宋_GB2312"/>
                <w:color w:val="auto"/>
                <w:kern w:val="0"/>
                <w:sz w:val="18"/>
                <w:szCs w:val="18"/>
              </w:rPr>
              <w:t>等生产经营单位新上岗的从业人员安全培训时间不得少于72学时，每年再培训的时间不得少于20学时。</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《生产经营单位安全培训规定》</w:t>
            </w:r>
            <w:r>
              <w:rPr>
                <w:rFonts w:ascii="Times New Roman" w:hAnsi="Times New Roman" w:eastAsia="仿宋_GB2312"/>
                <w:b/>
                <w:bCs/>
                <w:color w:val="auto"/>
                <w:kern w:val="0"/>
                <w:sz w:val="18"/>
                <w:szCs w:val="18"/>
              </w:rPr>
              <w:t>第二十二条</w:t>
            </w:r>
            <w:r>
              <w:rPr>
                <w:rFonts w:ascii="Times New Roman" w:hAnsi="Times New Roman" w:eastAsia="仿宋_GB2312"/>
                <w:color w:val="auto"/>
                <w:kern w:val="0"/>
                <w:sz w:val="18"/>
                <w:szCs w:val="18"/>
              </w:rPr>
              <w:t xml:space="preserve">  生产经营单位应当建立健全从业人员安全生产教育和培训档案，由生产经营单位的安全生产管理机构以及安全生产管理人员详细、准确记录培训的时间、内容、参加人员以及考核结果等情况。</w:t>
            </w:r>
          </w:p>
        </w:tc>
        <w:tc>
          <w:tcPr>
            <w:tcW w:w="3899"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（2）相关许可证；</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（3）从业人员花名册；</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（4）从业人员安全生产教育和培训档案；</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（5）主要负责人和安全生产管理人员复训资料（培训合格证）；</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（6）安全生产教育和培训计划；</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（7）安全生产培训计划实施相关资料；</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（9）</w:t>
            </w:r>
            <w:r>
              <w:rPr>
                <w:rFonts w:ascii="Times New Roman" w:hAnsi="Times New Roman" w:eastAsia="仿宋_GB2312"/>
                <w:bCs/>
                <w:color w:val="auto"/>
                <w:sz w:val="18"/>
                <w:szCs w:val="18"/>
              </w:rPr>
              <w:t>企业相关人员任职文件、身份证明及其询问笔录；</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（10）其他相关证据。</w:t>
            </w:r>
          </w:p>
        </w:tc>
        <w:tc>
          <w:tcPr>
            <w:tcW w:w="3899" w:type="dxa"/>
            <w:vAlign w:val="center"/>
          </w:tcPr>
          <w:p>
            <w:pPr>
              <w:widowControl/>
              <w:adjustRightInd w:val="0"/>
              <w:snapToGrid w:val="0"/>
              <w:ind w:firstLine="361" w:firstLineChars="200"/>
              <w:rPr>
                <w:rFonts w:ascii="Times New Roman" w:hAnsi="Times New Roman" w:eastAsia="仿宋_GB2312"/>
                <w:color w:val="auto"/>
                <w:sz w:val="18"/>
                <w:szCs w:val="18"/>
              </w:rPr>
            </w:pPr>
            <w:r>
              <w:rPr>
                <w:rFonts w:ascii="Times New Roman" w:hAnsi="Times New Roman" w:eastAsia="仿宋_GB2312"/>
                <w:b/>
                <w:color w:val="auto"/>
                <w:sz w:val="18"/>
                <w:szCs w:val="18"/>
              </w:rPr>
              <w:t>《安全生产培训管理办法》第三十六条</w:t>
            </w:r>
            <w:r>
              <w:rPr>
                <w:rFonts w:ascii="Times New Roman" w:hAnsi="Times New Roman" w:eastAsia="仿宋_GB2312"/>
                <w:color w:val="auto"/>
                <w:sz w:val="18"/>
                <w:szCs w:val="18"/>
              </w:rPr>
              <w:t>生产经营单位有下列情形之一的，责令改正，处3万元以下的罚款：</w:t>
            </w:r>
          </w:p>
          <w:p>
            <w:pPr>
              <w:widowControl/>
              <w:adjustRightInd w:val="0"/>
              <w:snapToGrid w:val="0"/>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（一）从业人员安全培训的时间少于《生产经营单位安全培训规定》或者有关标准规定的；</w:t>
            </w:r>
            <w:r>
              <w:rPr>
                <w:rFonts w:hint="eastAsia" w:ascii="Times New Roman" w:hAnsi="Times New Roman" w:eastAsia="仿宋_GB2312"/>
                <w:color w:val="auto"/>
                <w:sz w:val="18"/>
                <w:szCs w:val="18"/>
              </w:rPr>
              <w:t>......</w:t>
            </w:r>
          </w:p>
          <w:p>
            <w:pPr>
              <w:widowControl/>
              <w:adjustRightInd w:val="0"/>
              <w:snapToGrid w:val="0"/>
              <w:ind w:firstLine="361" w:firstLineChars="200"/>
              <w:rPr>
                <w:rFonts w:ascii="Times New Roman" w:hAnsi="Times New Roman" w:eastAsia="仿宋_GB2312"/>
                <w:color w:val="auto"/>
                <w:sz w:val="18"/>
                <w:szCs w:val="18"/>
              </w:rPr>
            </w:pPr>
            <w:r>
              <w:rPr>
                <w:rFonts w:ascii="Times New Roman" w:hAnsi="Times New Roman" w:eastAsia="仿宋_GB2312"/>
                <w:b/>
                <w:color w:val="auto"/>
                <w:kern w:val="0"/>
                <w:sz w:val="18"/>
                <w:szCs w:val="18"/>
              </w:rPr>
              <w:t>《生产经营单位安全培训规定》</w:t>
            </w:r>
            <w:r>
              <w:rPr>
                <w:rFonts w:ascii="Times New Roman" w:hAnsi="Times New Roman" w:eastAsia="仿宋_GB2312"/>
                <w:b/>
                <w:bCs/>
                <w:color w:val="auto"/>
                <w:sz w:val="18"/>
                <w:szCs w:val="18"/>
              </w:rPr>
              <w:t>第三十条</w:t>
            </w:r>
            <w:r>
              <w:rPr>
                <w:rFonts w:ascii="Times New Roman" w:hAnsi="Times New Roman" w:eastAsia="仿宋_GB2312"/>
                <w:color w:val="auto"/>
                <w:sz w:val="18"/>
                <w:szCs w:val="18"/>
              </w:rPr>
              <w:t xml:space="preserve">  生产经营单位有下列行为之一的，由安全生产监管监察部门责令其限期改正，可以处5万元以下的罚款；逾期未改正的，责令停产停业整顿，并处5万元以上10万元以下的罚款，对其直接负责的主管人员和其他直接责任人员处1万元以上2万元以下的罚款：</w:t>
            </w:r>
          </w:p>
          <w:p>
            <w:pPr>
              <w:widowControl/>
              <w:adjustRightInd w:val="0"/>
              <w:snapToGrid w:val="0"/>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w:t>
            </w:r>
            <w:r>
              <w:rPr>
                <w:rFonts w:ascii="Times New Roman" w:hAnsi="Times New Roman" w:eastAsia="仿宋_GB2312"/>
                <w:color w:val="auto"/>
                <w:sz w:val="18"/>
                <w:szCs w:val="18"/>
              </w:rPr>
              <w:t>（三）未如实记录安全生产教育和培训情况的；</w:t>
            </w:r>
            <w:r>
              <w:rPr>
                <w:rFonts w:hint="eastAsia" w:ascii="Times New Roman" w:hAnsi="Times New Roman" w:eastAsia="仿宋_GB2312"/>
                <w:color w:val="auto"/>
                <w:sz w:val="18"/>
                <w:szCs w:val="18"/>
              </w:rPr>
              <w:t>......</w:t>
            </w:r>
          </w:p>
        </w:tc>
        <w:tc>
          <w:tcPr>
            <w:tcW w:w="95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02" w:hRule="atLeast"/>
          <w:jc w:val="center"/>
        </w:trPr>
        <w:tc>
          <w:tcPr>
            <w:tcW w:w="617" w:type="dxa"/>
            <w:vMerge w:val="continue"/>
            <w:vAlign w:val="center"/>
          </w:tcPr>
          <w:p>
            <w:pPr>
              <w:jc w:val="center"/>
              <w:rPr>
                <w:rFonts w:ascii="Times New Roman" w:hAnsi="Times New Roman" w:eastAsia="仿宋_GB2312"/>
                <w:color w:val="auto"/>
                <w:sz w:val="18"/>
                <w:szCs w:val="18"/>
              </w:rPr>
            </w:pPr>
          </w:p>
        </w:tc>
        <w:tc>
          <w:tcPr>
            <w:tcW w:w="950"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1132"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 xml:space="preserve">3.6 </w:t>
            </w:r>
            <w:r>
              <w:rPr>
                <w:rFonts w:ascii="Times New Roman" w:hAnsi="Times New Roman" w:eastAsia="仿宋_GB2312"/>
                <w:color w:val="auto"/>
                <w:kern w:val="0"/>
                <w:sz w:val="18"/>
                <w:szCs w:val="18"/>
              </w:rPr>
              <w:t>告知从业人员安全生产事项</w:t>
            </w:r>
          </w:p>
        </w:tc>
        <w:tc>
          <w:tcPr>
            <w:tcW w:w="3717"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第四十</w:t>
            </w:r>
            <w:r>
              <w:rPr>
                <w:rFonts w:hint="eastAsia" w:ascii="Times New Roman" w:hAnsi="Times New Roman" w:eastAsia="仿宋_GB2312"/>
                <w:b/>
                <w:color w:val="auto"/>
                <w:kern w:val="0"/>
                <w:sz w:val="18"/>
                <w:szCs w:val="18"/>
              </w:rPr>
              <w:t>四</w:t>
            </w:r>
            <w:r>
              <w:rPr>
                <w:rFonts w:ascii="Times New Roman" w:hAnsi="Times New Roman" w:eastAsia="仿宋_GB2312"/>
                <w:b/>
                <w:color w:val="auto"/>
                <w:kern w:val="0"/>
                <w:sz w:val="18"/>
                <w:szCs w:val="18"/>
              </w:rPr>
              <w:t>条第一款</w:t>
            </w:r>
            <w:r>
              <w:rPr>
                <w:rFonts w:hint="eastAsia" w:ascii="Times New Roman" w:hAnsi="Times New Roman" w:eastAsia="仿宋_GB2312"/>
                <w:color w:val="auto"/>
                <w:kern w:val="0"/>
                <w:sz w:val="18"/>
                <w:szCs w:val="18"/>
              </w:rPr>
              <w:t>生产经营单位应当教育和督促从业人员严格执行本单位的安全生产规章制度和安全操作规程；并向从业人员如实告知作业场所和工作岗位存在的危险因素、防范措施以及事故应急措施。</w:t>
            </w:r>
          </w:p>
          <w:p>
            <w:pPr>
              <w:widowControl/>
              <w:adjustRightInd w:val="0"/>
              <w:snapToGrid w:val="0"/>
              <w:ind w:firstLine="360" w:firstLineChars="200"/>
              <w:rPr>
                <w:rFonts w:ascii="Times New Roman" w:hAnsi="Times New Roman" w:eastAsia="仿宋_GB2312"/>
                <w:color w:val="auto"/>
                <w:kern w:val="0"/>
                <w:sz w:val="18"/>
                <w:szCs w:val="18"/>
              </w:rPr>
            </w:pPr>
          </w:p>
        </w:tc>
        <w:tc>
          <w:tcPr>
            <w:tcW w:w="3899"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（2）相关许可证；</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（3）生产经营单位安全生产规章制度和安全操作规程学习记录（包括学习内容、人员签到表、学习时间、考核情况等）；</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（4）作业场所和工作岗位存在的危险因素辨识和登记表或者记录；</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（5）危害因素告知单、防范措施、应急措施；</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w:t>
            </w:r>
            <w:r>
              <w:rPr>
                <w:rFonts w:ascii="Times New Roman" w:hAnsi="Times New Roman" w:eastAsia="仿宋_GB2312"/>
                <w:bCs/>
                <w:color w:val="auto"/>
                <w:sz w:val="18"/>
                <w:szCs w:val="18"/>
              </w:rPr>
              <w:t>企业相关人员任职文件、身份证明及其询问笔录；</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第九十</w:t>
            </w:r>
            <w:r>
              <w:rPr>
                <w:rFonts w:hint="eastAsia" w:ascii="Times New Roman" w:hAnsi="Times New Roman" w:eastAsia="仿宋_GB2312"/>
                <w:b/>
                <w:color w:val="auto"/>
                <w:kern w:val="0"/>
                <w:sz w:val="18"/>
                <w:szCs w:val="18"/>
              </w:rPr>
              <w:t>七</w:t>
            </w:r>
            <w:r>
              <w:rPr>
                <w:rFonts w:ascii="Times New Roman" w:hAnsi="Times New Roman" w:eastAsia="仿宋_GB2312"/>
                <w:b/>
                <w:color w:val="auto"/>
                <w:kern w:val="0"/>
                <w:sz w:val="18"/>
                <w:szCs w:val="18"/>
              </w:rPr>
              <w:t>条第三项</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（三）未按照规定对从业人员、被派遣劳动者、实习学生进行安全生产教育和培训，或者未按照规定如实告知有关的安全生产事项的；</w:t>
            </w:r>
          </w:p>
        </w:tc>
        <w:tc>
          <w:tcPr>
            <w:tcW w:w="95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02" w:hRule="atLeast"/>
          <w:jc w:val="center"/>
        </w:trPr>
        <w:tc>
          <w:tcPr>
            <w:tcW w:w="617" w:type="dxa"/>
            <w:vMerge w:val="continue"/>
            <w:vAlign w:val="center"/>
          </w:tcPr>
          <w:p>
            <w:pPr>
              <w:jc w:val="center"/>
              <w:rPr>
                <w:rFonts w:ascii="Times New Roman" w:hAnsi="Times New Roman" w:eastAsia="仿宋_GB2312"/>
                <w:color w:val="auto"/>
                <w:sz w:val="18"/>
                <w:szCs w:val="18"/>
              </w:rPr>
            </w:pPr>
          </w:p>
        </w:tc>
        <w:tc>
          <w:tcPr>
            <w:tcW w:w="950"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1132"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3.</w:t>
            </w:r>
            <w:r>
              <w:rPr>
                <w:rFonts w:ascii="Times New Roman" w:hAnsi="Times New Roman" w:eastAsia="仿宋_GB2312"/>
                <w:color w:val="auto"/>
                <w:sz w:val="18"/>
                <w:szCs w:val="18"/>
              </w:rPr>
              <w:t>7危险工艺操作岗位</w:t>
            </w:r>
            <w:r>
              <w:rPr>
                <w:rFonts w:ascii="Times New Roman" w:hAnsi="Times New Roman" w:eastAsia="仿宋_GB2312"/>
                <w:color w:val="auto"/>
                <w:kern w:val="0"/>
                <w:sz w:val="18"/>
                <w:szCs w:val="18"/>
              </w:rPr>
              <w:t>作业人员实习上岗</w:t>
            </w:r>
          </w:p>
        </w:tc>
        <w:tc>
          <w:tcPr>
            <w:tcW w:w="3717"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sz w:val="18"/>
                <w:szCs w:val="18"/>
              </w:rPr>
              <w:t>《安全生产培训管理办法》第十三条</w:t>
            </w:r>
            <w:r>
              <w:rPr>
                <w:rFonts w:hint="eastAsia" w:ascii="Times New Roman" w:hAnsi="Times New Roman" w:eastAsia="仿宋_GB2312"/>
                <w:b/>
                <w:color w:val="auto"/>
                <w:sz w:val="18"/>
                <w:szCs w:val="18"/>
              </w:rPr>
              <w:t>第二款</w:t>
            </w:r>
            <w:r>
              <w:rPr>
                <w:rFonts w:ascii="Times New Roman" w:hAnsi="Times New Roman" w:eastAsia="仿宋_GB2312"/>
                <w:color w:val="auto"/>
                <w:sz w:val="18"/>
                <w:szCs w:val="18"/>
              </w:rPr>
              <w:t>矿山新招的井下作业人员和危险物品生产经营单位新招的危险工艺操作岗位人员，除按照规定进行安全培训外，还应当在有经验的职工带领下实习满2个月后，方可独立上岗作业。</w:t>
            </w:r>
          </w:p>
        </w:tc>
        <w:tc>
          <w:tcPr>
            <w:tcW w:w="3899"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（2）相关许可证；</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（3）新招人员登记表；</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（4）三级教育培训档案；</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（5）企业涉及的危险工艺（包括名称、流程、操作规程、重点环节、危害因素、防范措施、应急处置措施等）；</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（6）带班老师资料（包括从事该危险工艺操作经历、姓名等基本情况）；</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（7）带班实习记录或操作记录；</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（9）</w:t>
            </w:r>
            <w:r>
              <w:rPr>
                <w:rFonts w:ascii="Times New Roman" w:hAnsi="Times New Roman" w:eastAsia="仿宋_GB2312"/>
                <w:bCs/>
                <w:color w:val="auto"/>
                <w:sz w:val="18"/>
                <w:szCs w:val="18"/>
              </w:rPr>
              <w:t>企业相关人员任职文件、身份证明及其询问笔录；</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（10）其他相关证据。</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《安全生产培训管理办法》第三十六条</w:t>
            </w:r>
            <w:r>
              <w:rPr>
                <w:rFonts w:ascii="Times New Roman" w:hAnsi="Times New Roman" w:eastAsia="仿宋_GB2312"/>
                <w:color w:val="auto"/>
                <w:kern w:val="0"/>
                <w:sz w:val="18"/>
                <w:szCs w:val="18"/>
              </w:rPr>
              <w:t>生产经营单位有下列情形之一的，责令改正，处3万元以下的罚款：</w:t>
            </w:r>
            <w:r>
              <w:rPr>
                <w:rFonts w:hint="eastAsia" w:ascii="Times New Roman" w:hAnsi="Times New Roman" w:eastAsia="仿宋_GB2312"/>
                <w:color w:val="auto"/>
                <w:kern w:val="0"/>
                <w:sz w:val="18"/>
                <w:szCs w:val="18"/>
              </w:rPr>
              <w:t>......</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（二）矿山新招的井下作业人员和危险物品生产经营单位新招的危险工艺操作岗位人员，未经实习期满独立上岗作业的</w:t>
            </w:r>
            <w:r>
              <w:rPr>
                <w:rFonts w:hint="eastAsia" w:ascii="Times New Roman" w:hAnsi="Times New Roman" w:eastAsia="仿宋_GB2312"/>
                <w:color w:val="auto"/>
                <w:kern w:val="0"/>
                <w:sz w:val="18"/>
                <w:szCs w:val="18"/>
              </w:rPr>
              <w:t>；......</w:t>
            </w:r>
          </w:p>
        </w:tc>
        <w:tc>
          <w:tcPr>
            <w:tcW w:w="95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02" w:hRule="atLeast"/>
          <w:jc w:val="center"/>
        </w:trPr>
        <w:tc>
          <w:tcPr>
            <w:tcW w:w="617" w:type="dxa"/>
            <w:vMerge w:val="continue"/>
            <w:vAlign w:val="center"/>
          </w:tcPr>
          <w:p>
            <w:pPr>
              <w:jc w:val="center"/>
              <w:rPr>
                <w:rFonts w:ascii="Times New Roman" w:hAnsi="Times New Roman" w:eastAsia="仿宋_GB2312"/>
                <w:color w:val="auto"/>
                <w:sz w:val="18"/>
                <w:szCs w:val="18"/>
              </w:rPr>
            </w:pPr>
          </w:p>
        </w:tc>
        <w:tc>
          <w:tcPr>
            <w:tcW w:w="950"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1132"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8特种作业人员培训取证</w:t>
            </w:r>
            <w:r>
              <w:rPr>
                <w:rFonts w:hint="eastAsia" w:ascii="Times New Roman" w:hAnsi="Times New Roman" w:eastAsia="仿宋_GB2312"/>
                <w:color w:val="auto"/>
                <w:kern w:val="0"/>
                <w:sz w:val="18"/>
                <w:szCs w:val="18"/>
              </w:rPr>
              <w:t>（重大隐患）</w:t>
            </w:r>
          </w:p>
        </w:tc>
        <w:tc>
          <w:tcPr>
            <w:tcW w:w="3717"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w:t>
            </w:r>
            <w:r>
              <w:rPr>
                <w:rFonts w:hint="eastAsia" w:ascii="Times New Roman" w:hAnsi="Times New Roman" w:eastAsia="仿宋_GB2312"/>
                <w:b/>
                <w:color w:val="auto"/>
                <w:kern w:val="0"/>
                <w:sz w:val="18"/>
                <w:szCs w:val="18"/>
              </w:rPr>
              <w:t>三十</w:t>
            </w:r>
            <w:r>
              <w:rPr>
                <w:rFonts w:ascii="Times New Roman" w:hAnsi="Times New Roman" w:eastAsia="仿宋_GB2312"/>
                <w:b/>
                <w:color w:val="auto"/>
                <w:kern w:val="0"/>
                <w:sz w:val="18"/>
                <w:szCs w:val="18"/>
              </w:rPr>
              <w:t>条</w:t>
            </w:r>
            <w:r>
              <w:rPr>
                <w:rFonts w:hint="eastAsia" w:ascii="Times New Roman" w:hAnsi="Times New Roman" w:eastAsia="仿宋_GB2312"/>
                <w:color w:val="auto"/>
                <w:kern w:val="0"/>
                <w:sz w:val="18"/>
                <w:szCs w:val="18"/>
              </w:rPr>
              <w:t>生产经营单位的特种作业人员必须按照国家有关规定经专门的安全作业培训，取得相应资格，方可上岗作业。</w:t>
            </w:r>
          </w:p>
          <w:p>
            <w:pPr>
              <w:widowControl/>
              <w:shd w:val="clear" w:color="auto" w:fill="FFFFFF"/>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特种作业人员的范围由国务院应急管理部门会同国务院有关部门确定。</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《特种作业人员安全技术培训考核管理规定》第三十四条</w:t>
            </w:r>
            <w:r>
              <w:rPr>
                <w:rFonts w:ascii="Times New Roman" w:hAnsi="Times New Roman" w:eastAsia="仿宋_GB2312"/>
                <w:color w:val="auto"/>
                <w:kern w:val="0"/>
                <w:sz w:val="18"/>
                <w:szCs w:val="18"/>
              </w:rPr>
              <w:t>生产经营单位应当加强对本单位特种作业人员的管理，建立健全特种作业人员培训、复审档案，做好申报、培训、考核、复审的组织工作和日常的检查工作。</w:t>
            </w:r>
          </w:p>
        </w:tc>
        <w:tc>
          <w:tcPr>
            <w:tcW w:w="3899"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（2）相关许可证；</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（3）特种作业人员登记表；</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（4）特种作业人员档案（培训、考核、复审等情况）；</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（5）特种作业人员身份证；</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（6）特种作业人员操作证证件；</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（7）特种作业人员管理部门及相关责任人和主要负责人责任制落实资料；</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（8）现场取证资料（图片、视频等影像资料）；</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（9）《现场检查记录》《责令限期整改指令书》等相关执法文书；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（10）</w:t>
            </w:r>
            <w:r>
              <w:rPr>
                <w:rFonts w:ascii="Times New Roman" w:hAnsi="Times New Roman" w:eastAsia="仿宋_GB2312"/>
                <w:bCs/>
                <w:color w:val="auto"/>
                <w:sz w:val="18"/>
                <w:szCs w:val="18"/>
              </w:rPr>
              <w:t>企业相关人员任职文件、身份证明及其询问笔录；</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（11）其他相关证据。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第九十</w:t>
            </w:r>
            <w:r>
              <w:rPr>
                <w:rFonts w:hint="eastAsia" w:ascii="Times New Roman" w:hAnsi="Times New Roman" w:eastAsia="仿宋_GB2312"/>
                <w:b/>
                <w:color w:val="auto"/>
                <w:kern w:val="0"/>
                <w:sz w:val="18"/>
                <w:szCs w:val="18"/>
              </w:rPr>
              <w:t>七</w:t>
            </w:r>
            <w:r>
              <w:rPr>
                <w:rFonts w:ascii="Times New Roman" w:hAnsi="Times New Roman" w:eastAsia="仿宋_GB2312"/>
                <w:b/>
                <w:color w:val="auto"/>
                <w:kern w:val="0"/>
                <w:sz w:val="18"/>
                <w:szCs w:val="18"/>
              </w:rPr>
              <w:t>条第七项</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（七）特种作业人员未按照规定经专门的安全作业培训并取得相应资格，上岗作业的。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《特种作业人员安全技术培训考核管理规定》第三十八条</w:t>
            </w:r>
            <w:r>
              <w:rPr>
                <w:rFonts w:ascii="Times New Roman" w:hAnsi="Times New Roman" w:eastAsia="仿宋_GB2312"/>
                <w:color w:val="auto"/>
                <w:kern w:val="0"/>
                <w:sz w:val="18"/>
                <w:szCs w:val="18"/>
              </w:rPr>
              <w:t xml:space="preserve">  生产经营单位未建立健全特种作业人员档案的，给予警告，并处1万元以下的罚款。</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《特种作业人员安全技术培训考核管理规定》第三十九条</w:t>
            </w:r>
            <w:r>
              <w:rPr>
                <w:rFonts w:hint="eastAsia" w:ascii="Times New Roman" w:hAnsi="Times New Roman" w:eastAsia="仿宋_GB2312"/>
                <w:b/>
                <w:color w:val="auto"/>
                <w:kern w:val="0"/>
                <w:sz w:val="18"/>
                <w:szCs w:val="18"/>
              </w:rPr>
              <w:t>第一款</w:t>
            </w:r>
            <w:r>
              <w:rPr>
                <w:rFonts w:ascii="Times New Roman" w:hAnsi="Times New Roman" w:eastAsia="仿宋_GB2312"/>
                <w:color w:val="auto"/>
                <w:kern w:val="0"/>
                <w:sz w:val="18"/>
                <w:szCs w:val="18"/>
              </w:rPr>
              <w:t xml:space="preserve">  生产经营单位使用未取得特种作业操作证的特种作业人员上岗作业的，责令限期改正,可以处5万元以下的罚款；逾期未改正的，责令停产停业整顿，并处5万元以上10万元以下的罚款，对直接负责的主管人员和其他直接责任人员处1万元以上2万元以下的罚款。</w:t>
            </w:r>
          </w:p>
        </w:tc>
        <w:tc>
          <w:tcPr>
            <w:tcW w:w="95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02" w:hRule="atLeast"/>
          <w:jc w:val="center"/>
        </w:trPr>
        <w:tc>
          <w:tcPr>
            <w:tcW w:w="617" w:type="dxa"/>
            <w:vMerge w:val="continue"/>
            <w:vAlign w:val="center"/>
          </w:tcPr>
          <w:p>
            <w:pPr>
              <w:jc w:val="center"/>
              <w:rPr>
                <w:rFonts w:ascii="Times New Roman" w:hAnsi="Times New Roman" w:eastAsia="仿宋_GB2312"/>
                <w:color w:val="auto"/>
                <w:sz w:val="18"/>
                <w:szCs w:val="18"/>
              </w:rPr>
            </w:pPr>
          </w:p>
        </w:tc>
        <w:tc>
          <w:tcPr>
            <w:tcW w:w="950"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1132"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9特种作业人员证书真实性</w:t>
            </w:r>
          </w:p>
        </w:tc>
        <w:tc>
          <w:tcPr>
            <w:tcW w:w="3717"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《特种作业人员安全技术培训考核管理规定》第三十六条</w:t>
            </w:r>
            <w:r>
              <w:rPr>
                <w:rFonts w:ascii="Times New Roman" w:hAnsi="Times New Roman" w:eastAsia="仿宋_GB2312"/>
                <w:color w:val="auto"/>
                <w:kern w:val="0"/>
                <w:sz w:val="18"/>
                <w:szCs w:val="18"/>
              </w:rPr>
              <w:t xml:space="preserve">  生产经营单位不得印制、伪造、倒卖特种作业操作证，或者使用非法印制、伪造、倒卖的特种作业操作证。</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特种作业人员不得伪造、涂改、转借、转让、冒用特种作业操作证或者使用伪造的特种作业操作证。</w:t>
            </w:r>
          </w:p>
        </w:tc>
        <w:tc>
          <w:tcPr>
            <w:tcW w:w="3899"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（2）相关许可证；</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（3）特种作业人员登记表；</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（4）特种作业人员档案（培训、考核、复审等情况）；</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（5）特种作业人员身份证；</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（6）特种作业人员操作证证件；</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（7）特种作业人员操作证真伪信息查阅资料；</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（8）特种作业人员管理部门及相关责任人和主要负责人责任制落实资料；</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（9）现场取证资料（图片、视频等影像资料）；</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（10）《现场检查记录》等相关执法文书；</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（11）</w:t>
            </w:r>
            <w:r>
              <w:rPr>
                <w:rFonts w:ascii="Times New Roman" w:hAnsi="Times New Roman" w:eastAsia="仿宋_GB2312"/>
                <w:bCs/>
                <w:color w:val="auto"/>
                <w:sz w:val="18"/>
                <w:szCs w:val="18"/>
              </w:rPr>
              <w:t>企业相关人员任职文件、身份证明及其询问笔录；</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（12）其他相关证据。</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《特种作业人员安全技术培训考核管理规定》第四十条</w:t>
            </w:r>
            <w:r>
              <w:rPr>
                <w:rFonts w:ascii="Times New Roman" w:hAnsi="Times New Roman" w:eastAsia="仿宋_GB2312"/>
                <w:color w:val="auto"/>
                <w:kern w:val="0"/>
                <w:sz w:val="18"/>
                <w:szCs w:val="18"/>
              </w:rPr>
              <w:t xml:space="preserve">  生产经营单位非法印制、伪造、倒卖特种作业操作证，或者使用非法印制、伪造、倒卖的特种作业操作证的，给予警告，并处1万元以上3万元以下的罚款；构成犯罪的，依法追究刑事责任。</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《特种作业人员安全技术培训考核管理规定》第四十一条  特种作业人员伪造、涂改特种作业操作证或者使用伪造的特种作业操作证的，给予警告，并处1000元以上5000元以下的罚款。    特种作业人员转借、转让、冒用特种作业操作证的，给予警告，并处2000元以上1万元以下的罚款。</w:t>
            </w:r>
          </w:p>
        </w:tc>
        <w:tc>
          <w:tcPr>
            <w:tcW w:w="95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02" w:hRule="atLeast"/>
          <w:jc w:val="center"/>
        </w:trPr>
        <w:tc>
          <w:tcPr>
            <w:tcW w:w="617" w:type="dxa"/>
            <w:vMerge w:val="continue"/>
            <w:vAlign w:val="center"/>
          </w:tcPr>
          <w:p>
            <w:pPr>
              <w:jc w:val="center"/>
              <w:rPr>
                <w:rFonts w:ascii="Times New Roman" w:hAnsi="Times New Roman" w:eastAsia="仿宋_GB2312"/>
                <w:color w:val="auto"/>
                <w:sz w:val="18"/>
                <w:szCs w:val="18"/>
              </w:rPr>
            </w:pPr>
          </w:p>
        </w:tc>
        <w:tc>
          <w:tcPr>
            <w:tcW w:w="950"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1132"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10选用不符合资质的承包商或未对承包商的安全生产工作统一协调、管理的</w:t>
            </w:r>
          </w:p>
        </w:tc>
        <w:tc>
          <w:tcPr>
            <w:tcW w:w="3717"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第四十</w:t>
            </w:r>
            <w:r>
              <w:rPr>
                <w:rFonts w:hint="eastAsia" w:ascii="Times New Roman" w:hAnsi="Times New Roman" w:eastAsia="仿宋_GB2312"/>
                <w:b/>
                <w:color w:val="auto"/>
                <w:kern w:val="0"/>
                <w:sz w:val="18"/>
                <w:szCs w:val="18"/>
              </w:rPr>
              <w:t>九</w:t>
            </w:r>
            <w:r>
              <w:rPr>
                <w:rFonts w:ascii="Times New Roman" w:hAnsi="Times New Roman" w:eastAsia="仿宋_GB2312"/>
                <w:b/>
                <w:color w:val="auto"/>
                <w:kern w:val="0"/>
                <w:sz w:val="18"/>
                <w:szCs w:val="18"/>
              </w:rPr>
              <w:t>条</w:t>
            </w:r>
            <w:r>
              <w:rPr>
                <w:rFonts w:hint="eastAsia" w:ascii="Times New Roman" w:hAnsi="Times New Roman" w:eastAsia="仿宋_GB2312"/>
                <w:color w:val="auto"/>
                <w:kern w:val="0"/>
                <w:sz w:val="18"/>
                <w:szCs w:val="18"/>
              </w:rPr>
              <w:t>生产经营单位不得将生产经营项目、场所、设备发包或者出租给不具备安全生产条件或者相应资质的单位或者个人。</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矿山、金属冶炼建设项目和用于生产、储存、装卸危险物品的建设项目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tc>
        <w:tc>
          <w:tcPr>
            <w:tcW w:w="3899"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（1）企业营业执照和相关许可证；</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（2）承包或承租单位营业执照和相关许可证；</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（3）承包或租赁合同；</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（4）安全生产管理协议；</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（5）主要负责人、合同（协议）签订人员的身份证；</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（6）对承包或承租单位安全生产检查记录；</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（7）隐患排查记录及整改落实情况；</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（8）现场取证资料（图片、视频等影像资料）；</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（9）《现场检查记录》</w:t>
            </w:r>
            <w:r>
              <w:rPr>
                <w:rFonts w:hint="eastAsia" w:ascii="Times New Roman" w:hAnsi="Times New Roman" w:eastAsia="仿宋_GB2312"/>
                <w:color w:val="auto"/>
                <w:kern w:val="0"/>
                <w:sz w:val="18"/>
                <w:szCs w:val="18"/>
              </w:rPr>
              <w:t>《责令限期整改指令书》《查封扣押决定书》</w:t>
            </w:r>
            <w:r>
              <w:rPr>
                <w:rFonts w:ascii="Times New Roman" w:hAnsi="Times New Roman" w:eastAsia="仿宋_GB2312"/>
                <w:color w:val="auto"/>
                <w:kern w:val="0"/>
                <w:sz w:val="18"/>
                <w:szCs w:val="18"/>
              </w:rPr>
              <w:t>等相关执法文书；</w:t>
            </w:r>
          </w:p>
          <w:p>
            <w:pPr>
              <w:widowControl/>
              <w:adjustRightInd w:val="0"/>
              <w:snapToGrid w:val="0"/>
              <w:rPr>
                <w:rFonts w:ascii="Times New Roman" w:hAnsi="Times New Roman" w:eastAsia="仿宋_GB2312"/>
                <w:bCs/>
                <w:color w:val="auto"/>
                <w:sz w:val="18"/>
                <w:szCs w:val="18"/>
              </w:rPr>
            </w:pPr>
            <w:r>
              <w:rPr>
                <w:rFonts w:ascii="Times New Roman" w:hAnsi="Times New Roman" w:eastAsia="仿宋_GB2312"/>
                <w:color w:val="auto"/>
                <w:kern w:val="0"/>
                <w:sz w:val="18"/>
                <w:szCs w:val="18"/>
              </w:rPr>
              <w:t>（10）</w:t>
            </w:r>
            <w:r>
              <w:rPr>
                <w:rFonts w:ascii="Times New Roman" w:hAnsi="Times New Roman" w:eastAsia="仿宋_GB2312"/>
                <w:bCs/>
                <w:color w:val="auto"/>
                <w:sz w:val="18"/>
                <w:szCs w:val="18"/>
              </w:rPr>
              <w:t>企业相关人员任职文件、身份证明及其询问笔录；</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bCs/>
                <w:color w:val="auto"/>
                <w:sz w:val="18"/>
                <w:szCs w:val="18"/>
              </w:rPr>
              <w:t>（11</w:t>
            </w:r>
            <w:r>
              <w:rPr>
                <w:rFonts w:ascii="Times New Roman" w:hAnsi="Times New Roman" w:eastAsia="仿宋_GB2312"/>
                <w:color w:val="auto"/>
                <w:kern w:val="0"/>
                <w:sz w:val="18"/>
                <w:szCs w:val="18"/>
              </w:rPr>
              <w:t>）销售合同及相关账务资料；</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第一百零三条</w:t>
            </w:r>
            <w:r>
              <w:rPr>
                <w:rFonts w:hint="eastAsia" w:ascii="Times New Roman" w:hAnsi="Times New Roman" w:eastAsia="仿宋_GB2312"/>
                <w:color w:val="auto"/>
                <w:kern w:val="0"/>
                <w:sz w:val="18"/>
                <w:szCs w:val="18"/>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pPr>
              <w:widowControl/>
              <w:shd w:val="clear" w:color="auto" w:fill="FFFFFF"/>
              <w:rPr>
                <w:color w:val="auto"/>
                <w:sz w:val="18"/>
                <w:szCs w:val="18"/>
              </w:rPr>
            </w:pPr>
          </w:p>
        </w:tc>
        <w:tc>
          <w:tcPr>
            <w:tcW w:w="95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209" w:hRule="atLeast"/>
          <w:jc w:val="center"/>
        </w:trPr>
        <w:tc>
          <w:tcPr>
            <w:tcW w:w="617" w:type="dxa"/>
            <w:vMerge w:val="restart"/>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4</w:t>
            </w:r>
          </w:p>
        </w:tc>
        <w:tc>
          <w:tcPr>
            <w:tcW w:w="950" w:type="dxa"/>
            <w:vMerge w:val="restart"/>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工艺管理情况</w:t>
            </w:r>
          </w:p>
        </w:tc>
        <w:tc>
          <w:tcPr>
            <w:tcW w:w="1132"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1未按规定制定操作规程和工艺控制指标的</w:t>
            </w:r>
            <w:r>
              <w:rPr>
                <w:rFonts w:hint="eastAsia" w:ascii="Times New Roman" w:hAnsi="Times New Roman" w:eastAsia="仿宋_GB2312"/>
                <w:color w:val="auto"/>
                <w:kern w:val="0"/>
                <w:sz w:val="18"/>
                <w:szCs w:val="18"/>
              </w:rPr>
              <w:t>（重大隐患）</w:t>
            </w:r>
          </w:p>
        </w:tc>
        <w:tc>
          <w:tcPr>
            <w:tcW w:w="3717"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w:t>
            </w:r>
            <w:r>
              <w:rPr>
                <w:rFonts w:hint="eastAsia" w:ascii="Times New Roman" w:hAnsi="Times New Roman" w:eastAsia="仿宋_GB2312"/>
                <w:b/>
                <w:color w:val="auto"/>
                <w:kern w:val="0"/>
                <w:sz w:val="18"/>
                <w:szCs w:val="18"/>
              </w:rPr>
              <w:t>二十一</w:t>
            </w:r>
            <w:r>
              <w:rPr>
                <w:rFonts w:ascii="Times New Roman" w:hAnsi="Times New Roman" w:eastAsia="仿宋_GB2312"/>
                <w:b/>
                <w:color w:val="auto"/>
                <w:kern w:val="0"/>
                <w:sz w:val="18"/>
                <w:szCs w:val="18"/>
              </w:rPr>
              <w:t>条第二项</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生产经营单位的主要负责人对本单位安全生产工作负有下列职责：</w:t>
            </w:r>
            <w:r>
              <w:rPr>
                <w:rFonts w:ascii="Times New Roman" w:hAnsi="Times New Roman" w:eastAsia="仿宋_GB2312"/>
                <w:color w:val="auto"/>
                <w:kern w:val="0"/>
                <w:sz w:val="18"/>
                <w:szCs w:val="18"/>
              </w:rPr>
              <w:t xml:space="preserve"> </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（二）组织制定并实施本单位安全生产规章制度和操作规程；</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《危险化学品生产企业安全生产许可证实施办法》第十四条</w:t>
            </w:r>
            <w:r>
              <w:rPr>
                <w:rFonts w:ascii="Times New Roman" w:hAnsi="Times New Roman" w:eastAsia="仿宋_GB2312"/>
                <w:color w:val="auto"/>
                <w:kern w:val="0"/>
                <w:sz w:val="18"/>
                <w:szCs w:val="18"/>
              </w:rPr>
              <w:t xml:space="preserve">  企业应当根据化工工艺、装置、设施等实际情况，制定完善下列主要安全生产规章制度：</w:t>
            </w:r>
          </w:p>
          <w:p>
            <w:pPr>
              <w:widowControl/>
              <w:adjustRightInd w:val="0"/>
              <w:snapToGrid w:val="0"/>
              <w:ind w:firstLine="180" w:firstLineChars="1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（十三）工艺、设备、电气仪表、公用工程安全管理制度；</w:t>
            </w:r>
            <w:r>
              <w:rPr>
                <w:rFonts w:hint="eastAsia" w:ascii="Times New Roman" w:hAnsi="Times New Roman" w:eastAsia="仿宋_GB2312"/>
                <w:color w:val="auto"/>
                <w:kern w:val="0"/>
                <w:sz w:val="18"/>
                <w:szCs w:val="18"/>
              </w:rPr>
              <w:t>......</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（十九）安全管理制度及操作规程定期修订制度。</w:t>
            </w:r>
          </w:p>
          <w:p>
            <w:pPr>
              <w:widowControl/>
              <w:adjustRightInd w:val="0"/>
              <w:snapToGrid w:val="0"/>
              <w:ind w:firstLine="180" w:firstLineChars="1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  </w:t>
            </w:r>
            <w:r>
              <w:rPr>
                <w:rFonts w:ascii="Times New Roman" w:hAnsi="Times New Roman" w:eastAsia="仿宋_GB2312"/>
                <w:b/>
                <w:color w:val="auto"/>
                <w:kern w:val="0"/>
                <w:sz w:val="18"/>
                <w:szCs w:val="18"/>
              </w:rPr>
              <w:t>《危险化学品生产企业安全生产许可证实施办法》第十五条</w:t>
            </w:r>
            <w:r>
              <w:rPr>
                <w:rFonts w:ascii="Times New Roman" w:hAnsi="Times New Roman" w:eastAsia="仿宋_GB2312"/>
                <w:color w:val="auto"/>
                <w:kern w:val="0"/>
                <w:sz w:val="18"/>
                <w:szCs w:val="18"/>
              </w:rPr>
              <w:t xml:space="preserve">  企业应当根据危险化学品的生产工艺、技术、设备特点和原辅料、产品的危险性编制岗位操作安全规程。</w:t>
            </w:r>
          </w:p>
        </w:tc>
        <w:tc>
          <w:tcPr>
            <w:tcW w:w="3899" w:type="dxa"/>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（2）相关许可证；</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（3）有关安全生产规章制度和操作规程；</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（4）工艺控制指标（工艺卡片）；</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（5）岗位操作规程和工艺控制指标会审记录、发布文件，培训、考核记录；</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（6）现场取证资料（图片、视频等影像资料）；</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w:t>
            </w:r>
            <w:r>
              <w:rPr>
                <w:rFonts w:ascii="Times New Roman" w:hAnsi="Times New Roman" w:eastAsia="仿宋_GB2312"/>
                <w:bCs/>
                <w:color w:val="auto"/>
                <w:sz w:val="18"/>
                <w:szCs w:val="18"/>
              </w:rPr>
              <w:t>企业相关人员任职文件、身份证明及其询问笔录；</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（9）其他相关证据。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第九十</w:t>
            </w:r>
            <w:r>
              <w:rPr>
                <w:rFonts w:hint="eastAsia" w:ascii="Times New Roman" w:hAnsi="Times New Roman" w:eastAsia="仿宋_GB2312"/>
                <w:b/>
                <w:color w:val="auto"/>
                <w:kern w:val="0"/>
                <w:sz w:val="18"/>
                <w:szCs w:val="18"/>
              </w:rPr>
              <w:t>四</w:t>
            </w:r>
            <w:r>
              <w:rPr>
                <w:rFonts w:ascii="Times New Roman" w:hAnsi="Times New Roman" w:eastAsia="仿宋_GB2312"/>
                <w:b/>
                <w:color w:val="auto"/>
                <w:kern w:val="0"/>
                <w:sz w:val="18"/>
                <w:szCs w:val="18"/>
              </w:rPr>
              <w:t>条</w:t>
            </w:r>
            <w:r>
              <w:rPr>
                <w:rFonts w:hint="eastAsia" w:ascii="Times New Roman" w:hAnsi="Times New Roman" w:eastAsia="仿宋_GB2312"/>
                <w:b/>
                <w:color w:val="auto"/>
                <w:kern w:val="0"/>
                <w:sz w:val="18"/>
                <w:szCs w:val="18"/>
              </w:rPr>
              <w:t>第一款</w:t>
            </w:r>
            <w:r>
              <w:rPr>
                <w:rFonts w:hint="eastAsia" w:ascii="Times New Roman" w:hAnsi="Times New Roman" w:eastAsia="仿宋_GB2312"/>
                <w:color w:val="auto"/>
                <w:kern w:val="0"/>
                <w:sz w:val="18"/>
                <w:szCs w:val="18"/>
              </w:rPr>
              <w:t xml:space="preserve"> 生产经营单位的主要负责人未履行本法规定的安全生产管理职责的，责令限期改正，处二万元以上五万元以下的罚款；逾期未改正的，处五万元以上十万元以下的罚款，责令生产经营单位停产停业整顿。</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《危险化学品生产企业安全生产许可证实施办法》第四十三条</w:t>
            </w:r>
            <w:r>
              <w:rPr>
                <w:rFonts w:ascii="Times New Roman" w:hAnsi="Times New Roman" w:eastAsia="仿宋_GB2312"/>
                <w:color w:val="auto"/>
                <w:kern w:val="0"/>
                <w:sz w:val="18"/>
                <w:szCs w:val="18"/>
              </w:rPr>
              <w:t>企业取得安全生产许可证后发现其不具备本办法规定的安全生产条件的，依法暂扣其安全生产许可证1个月以上6个月以下；暂扣期满仍不具备本办法规定的安全生产条件的，依法吊销其安全生产许可证。</w:t>
            </w:r>
          </w:p>
        </w:tc>
        <w:tc>
          <w:tcPr>
            <w:tcW w:w="951" w:type="dxa"/>
            <w:vMerge w:val="restart"/>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60" w:hRule="atLeast"/>
          <w:jc w:val="center"/>
        </w:trPr>
        <w:tc>
          <w:tcPr>
            <w:tcW w:w="617" w:type="dxa"/>
            <w:vMerge w:val="continue"/>
            <w:vAlign w:val="center"/>
          </w:tcPr>
          <w:p>
            <w:pPr>
              <w:jc w:val="center"/>
              <w:rPr>
                <w:rFonts w:ascii="Times New Roman" w:hAnsi="Times New Roman" w:eastAsia="仿宋_GB2312"/>
                <w:color w:val="auto"/>
                <w:sz w:val="18"/>
                <w:szCs w:val="18"/>
              </w:rPr>
            </w:pPr>
          </w:p>
        </w:tc>
        <w:tc>
          <w:tcPr>
            <w:tcW w:w="950" w:type="dxa"/>
            <w:vMerge w:val="continue"/>
            <w:vAlign w:val="center"/>
          </w:tcPr>
          <w:p>
            <w:pPr>
              <w:widowControl/>
              <w:adjustRightInd w:val="0"/>
              <w:snapToGrid w:val="0"/>
              <w:ind w:firstLine="360" w:firstLineChars="200"/>
              <w:rPr>
                <w:rFonts w:ascii="Times New Roman" w:hAnsi="Times New Roman" w:eastAsia="仿宋_GB2312"/>
                <w:color w:val="auto"/>
                <w:kern w:val="0"/>
                <w:sz w:val="18"/>
                <w:szCs w:val="18"/>
              </w:rPr>
            </w:pPr>
          </w:p>
        </w:tc>
        <w:tc>
          <w:tcPr>
            <w:tcW w:w="1132" w:type="dxa"/>
            <w:vAlign w:val="center"/>
          </w:tcPr>
          <w:p>
            <w:pPr>
              <w:widowControl/>
              <w:tabs>
                <w:tab w:val="center" w:pos="4153"/>
                <w:tab w:val="right" w:pos="8306"/>
              </w:tabs>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2生产、储存装置及设施超温、超压、超液位运行的；浮顶储罐运行中浮盘落底的</w:t>
            </w:r>
          </w:p>
        </w:tc>
        <w:tc>
          <w:tcPr>
            <w:tcW w:w="3717"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w:t>
            </w:r>
            <w:r>
              <w:rPr>
                <w:rFonts w:hint="eastAsia" w:ascii="Times New Roman" w:hAnsi="Times New Roman" w:eastAsia="仿宋_GB2312"/>
                <w:b/>
                <w:bCs/>
                <w:color w:val="auto"/>
                <w:kern w:val="0"/>
                <w:sz w:val="18"/>
                <w:szCs w:val="18"/>
              </w:rPr>
              <w:t>五十七</w:t>
            </w:r>
            <w:r>
              <w:rPr>
                <w:rFonts w:ascii="Times New Roman" w:hAnsi="Times New Roman" w:eastAsia="仿宋_GB2312"/>
                <w:b/>
                <w:bCs/>
                <w:color w:val="auto"/>
                <w:kern w:val="0"/>
                <w:sz w:val="18"/>
                <w:szCs w:val="18"/>
              </w:rPr>
              <w:t>条</w:t>
            </w:r>
            <w:r>
              <w:rPr>
                <w:rFonts w:hint="eastAsia" w:ascii="Times New Roman" w:hAnsi="Times New Roman" w:eastAsia="仿宋_GB2312"/>
                <w:color w:val="auto"/>
                <w:kern w:val="0"/>
                <w:sz w:val="18"/>
                <w:szCs w:val="18"/>
              </w:rPr>
              <w:t>从业人员在作业过程中，应当严格落实岗位安全责任，遵守本单位的安全生产规章制度和操作规程，服从管理，正确佩戴和使用劳动防护用品。</w:t>
            </w:r>
          </w:p>
          <w:p>
            <w:pPr>
              <w:widowControl/>
              <w:adjustRightInd w:val="0"/>
              <w:snapToGrid w:val="0"/>
              <w:ind w:firstLine="360" w:firstLineChars="200"/>
              <w:rPr>
                <w:rFonts w:ascii="Times New Roman" w:hAnsi="Times New Roman" w:eastAsia="仿宋_GB2312"/>
                <w:color w:val="auto"/>
                <w:kern w:val="0"/>
                <w:sz w:val="18"/>
                <w:szCs w:val="18"/>
              </w:rPr>
            </w:pP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四川省安全生产条例</w:t>
            </w:r>
            <w:r>
              <w:rPr>
                <w:rFonts w:ascii="Times New Roman" w:hAnsi="Times New Roman" w:eastAsia="仿宋_GB2312"/>
                <w:b/>
                <w:bCs/>
                <w:color w:val="auto"/>
                <w:kern w:val="0"/>
                <w:sz w:val="18"/>
                <w:szCs w:val="18"/>
              </w:rPr>
              <w:t>》 第</w:t>
            </w:r>
            <w:r>
              <w:rPr>
                <w:rFonts w:hint="eastAsia" w:ascii="Times New Roman" w:hAnsi="Times New Roman" w:eastAsia="仿宋_GB2312"/>
                <w:b/>
                <w:bCs/>
                <w:color w:val="auto"/>
                <w:kern w:val="0"/>
                <w:sz w:val="18"/>
                <w:szCs w:val="18"/>
              </w:rPr>
              <w:t>三十六</w:t>
            </w:r>
            <w:r>
              <w:rPr>
                <w:rFonts w:ascii="Times New Roman" w:hAnsi="Times New Roman" w:eastAsia="仿宋_GB2312"/>
                <w:b/>
                <w:bCs/>
                <w:color w:val="auto"/>
                <w:kern w:val="0"/>
                <w:sz w:val="18"/>
                <w:szCs w:val="18"/>
              </w:rPr>
              <w:t>条第一款</w:t>
            </w:r>
            <w:r>
              <w:rPr>
                <w:rFonts w:ascii="Times New Roman" w:hAnsi="Times New Roman" w:eastAsia="仿宋_GB2312"/>
                <w:bCs/>
                <w:color w:val="auto"/>
                <w:sz w:val="18"/>
                <w:szCs w:val="18"/>
              </w:rPr>
              <w:t>安全设备、系统和装置的设计、制造、安装、使用、检测、维修、改造和报废，应当符合国家标准或者行业标准。生产性设备应当配置相应的安全附件或者采取相应的安全措施后方能投入生产或者使用。</w:t>
            </w:r>
          </w:p>
        </w:tc>
        <w:tc>
          <w:tcPr>
            <w:tcW w:w="3899" w:type="dxa"/>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（2）相关许可证；</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（3）生产储存装置及设施的工艺设计相关资料；</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）生产储存装置管理制度和操作规程；</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）生产储存装置信息远程传输及运行记录；</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）应急处置和防范措施（现场处置方案）；</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）现场取证资料（图片、视频等影像资料）；</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8</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9</w:t>
            </w:r>
            <w:r>
              <w:rPr>
                <w:rFonts w:ascii="Times New Roman" w:hAnsi="Times New Roman" w:eastAsia="仿宋_GB2312"/>
                <w:color w:val="auto"/>
                <w:kern w:val="0"/>
                <w:sz w:val="18"/>
                <w:szCs w:val="18"/>
              </w:rPr>
              <w:t>）</w:t>
            </w:r>
            <w:r>
              <w:rPr>
                <w:rFonts w:ascii="Times New Roman" w:hAnsi="Times New Roman" w:eastAsia="仿宋_GB2312"/>
                <w:bCs/>
                <w:color w:val="auto"/>
                <w:sz w:val="18"/>
                <w:szCs w:val="18"/>
              </w:rPr>
              <w:t>企业相关人员任职文件、身份证明及其询问笔录；</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10</w:t>
            </w:r>
            <w:r>
              <w:rPr>
                <w:rFonts w:ascii="Times New Roman" w:hAnsi="Times New Roman" w:eastAsia="仿宋_GB2312"/>
                <w:color w:val="auto"/>
                <w:kern w:val="0"/>
                <w:sz w:val="18"/>
                <w:szCs w:val="18"/>
              </w:rPr>
              <w:t>）其他相关证据。</w:t>
            </w:r>
          </w:p>
        </w:tc>
        <w:tc>
          <w:tcPr>
            <w:tcW w:w="3899" w:type="dxa"/>
            <w:vAlign w:val="center"/>
          </w:tcPr>
          <w:p>
            <w:pPr>
              <w:widowControl/>
              <w:shd w:val="clear" w:color="auto" w:fill="FFFFFF"/>
              <w:ind w:firstLine="361" w:firstLineChars="200"/>
              <w:rPr>
                <w:rFonts w:ascii="宋体" w:hAnsi="宋体" w:cs="宋体"/>
                <w:color w:val="auto"/>
                <w:kern w:val="0"/>
                <w:sz w:val="18"/>
                <w:szCs w:val="18"/>
              </w:rPr>
            </w:pPr>
            <w:r>
              <w:rPr>
                <w:rFonts w:ascii="Times New Roman" w:hAnsi="Times New Roman" w:eastAsia="仿宋_GB2312"/>
                <w:b/>
                <w:bCs/>
                <w:color w:val="auto"/>
                <w:kern w:val="0"/>
                <w:sz w:val="18"/>
                <w:szCs w:val="18"/>
              </w:rPr>
              <w:t>《中华人民共和国安全生产法》  第一百零</w:t>
            </w:r>
            <w:r>
              <w:rPr>
                <w:rFonts w:hint="eastAsia" w:ascii="Times New Roman" w:hAnsi="Times New Roman" w:eastAsia="仿宋_GB2312"/>
                <w:b/>
                <w:bCs/>
                <w:color w:val="auto"/>
                <w:kern w:val="0"/>
                <w:sz w:val="18"/>
                <w:szCs w:val="18"/>
              </w:rPr>
              <w:t>七</w:t>
            </w:r>
            <w:r>
              <w:rPr>
                <w:rFonts w:ascii="Times New Roman" w:hAnsi="Times New Roman" w:eastAsia="仿宋_GB2312"/>
                <w:b/>
                <w:bCs/>
                <w:color w:val="auto"/>
                <w:kern w:val="0"/>
                <w:sz w:val="18"/>
                <w:szCs w:val="18"/>
              </w:rPr>
              <w:t>条</w:t>
            </w:r>
            <w:r>
              <w:rPr>
                <w:rFonts w:hint="eastAsia" w:ascii="Times New Roman" w:hAnsi="Times New Roman" w:eastAsia="仿宋_GB2312"/>
                <w:color w:val="auto"/>
                <w:kern w:val="0"/>
                <w:sz w:val="18"/>
                <w:szCs w:val="18"/>
              </w:rPr>
              <w:t>生产经营单位的从业人员不落实岗位安全责任，不服从管理，违反安全生产规章制度或者操作规程的，由生产经营单位给予批评教育，依照有关规章制度给予处分；构成犯罪的，依照刑法有关规定追究刑事责任。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四川省安全生产条例</w:t>
            </w:r>
            <w:r>
              <w:rPr>
                <w:rFonts w:ascii="Times New Roman" w:hAnsi="Times New Roman" w:eastAsia="仿宋_GB2312"/>
                <w:b/>
                <w:bCs/>
                <w:color w:val="auto"/>
                <w:kern w:val="0"/>
                <w:sz w:val="18"/>
                <w:szCs w:val="18"/>
              </w:rPr>
              <w:t>》第</w:t>
            </w:r>
            <w:r>
              <w:rPr>
                <w:rFonts w:hint="eastAsia" w:ascii="Times New Roman" w:hAnsi="Times New Roman" w:eastAsia="仿宋_GB2312"/>
                <w:b/>
                <w:bCs/>
                <w:color w:val="auto"/>
                <w:kern w:val="0"/>
                <w:sz w:val="18"/>
                <w:szCs w:val="18"/>
              </w:rPr>
              <w:t>六十</w:t>
            </w:r>
            <w:r>
              <w:rPr>
                <w:rFonts w:ascii="Times New Roman" w:hAnsi="Times New Roman" w:eastAsia="仿宋_GB2312"/>
                <w:b/>
                <w:bCs/>
                <w:color w:val="auto"/>
                <w:kern w:val="0"/>
                <w:sz w:val="18"/>
                <w:szCs w:val="18"/>
              </w:rPr>
              <w:t>七条</w:t>
            </w:r>
            <w:r>
              <w:rPr>
                <w:rFonts w:ascii="Times New Roman" w:hAnsi="Times New Roman" w:eastAsia="仿宋_GB2312"/>
                <w:bCs/>
                <w:color w:val="auto"/>
                <w:sz w:val="18"/>
                <w:szCs w:val="18"/>
              </w:rPr>
              <w:t>生产经营单位违反本条例第十七条、第二十五条第一款、第二十八条、第三十六条、第三十七条、第三十八条、第三十九条规定的，责令限期改正，可并处1万元以上5万元以下的罚款;逾期未改正的，责令停产停业整顿。</w:t>
            </w:r>
          </w:p>
        </w:tc>
        <w:tc>
          <w:tcPr>
            <w:tcW w:w="951" w:type="dxa"/>
            <w:vMerge w:val="continue"/>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60" w:hRule="atLeast"/>
          <w:jc w:val="center"/>
        </w:trPr>
        <w:tc>
          <w:tcPr>
            <w:tcW w:w="617" w:type="dxa"/>
            <w:vAlign w:val="center"/>
          </w:tcPr>
          <w:p>
            <w:pPr>
              <w:jc w:val="center"/>
              <w:rPr>
                <w:rFonts w:ascii="Times New Roman" w:hAnsi="Times New Roman" w:eastAsia="仿宋_GB2312"/>
                <w:color w:val="auto"/>
                <w:sz w:val="18"/>
                <w:szCs w:val="18"/>
              </w:rPr>
            </w:pPr>
          </w:p>
        </w:tc>
        <w:tc>
          <w:tcPr>
            <w:tcW w:w="950"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c>
          <w:tcPr>
            <w:tcW w:w="1132" w:type="dxa"/>
            <w:vAlign w:val="center"/>
          </w:tcPr>
          <w:p>
            <w:pPr>
              <w:tabs>
                <w:tab w:val="center" w:pos="4153"/>
                <w:tab w:val="right" w:pos="8306"/>
              </w:tabs>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sz w:val="18"/>
                <w:szCs w:val="18"/>
              </w:rPr>
              <w:t>4.</w:t>
            </w:r>
            <w:r>
              <w:rPr>
                <w:rFonts w:ascii="Times New Roman" w:hAnsi="Times New Roman" w:eastAsia="仿宋_GB2312"/>
                <w:color w:val="auto"/>
                <w:sz w:val="18"/>
                <w:szCs w:val="18"/>
              </w:rPr>
              <w:t>3涉及液化烃、液氨、液氯、硫化氢等易燃易爆及有毒介质的安全阀及其他泄放设施直排大气的（环氧乙烷的排放应采取安全措施）</w:t>
            </w:r>
          </w:p>
        </w:tc>
        <w:tc>
          <w:tcPr>
            <w:tcW w:w="3717" w:type="dxa"/>
          </w:tcPr>
          <w:p>
            <w:pPr>
              <w:ind w:firstLine="361" w:firstLineChars="200"/>
              <w:jc w:val="left"/>
              <w:rPr>
                <w:rFonts w:ascii="Times New Roman" w:hAnsi="Times New Roman" w:eastAsia="仿宋_GB2312"/>
                <w:color w:val="auto"/>
                <w:sz w:val="18"/>
                <w:szCs w:val="18"/>
              </w:rPr>
            </w:pPr>
            <w:r>
              <w:rPr>
                <w:rFonts w:ascii="Times New Roman" w:hAnsi="Times New Roman" w:eastAsia="仿宋_GB2312"/>
                <w:b/>
                <w:color w:val="auto"/>
                <w:sz w:val="18"/>
                <w:szCs w:val="18"/>
              </w:rPr>
              <w:t>《中华人民共和国安全生产法》  第三十</w:t>
            </w:r>
            <w:r>
              <w:rPr>
                <w:rFonts w:hint="eastAsia" w:ascii="Times New Roman" w:hAnsi="Times New Roman" w:eastAsia="仿宋_GB2312"/>
                <w:b/>
                <w:color w:val="auto"/>
                <w:sz w:val="18"/>
                <w:szCs w:val="18"/>
              </w:rPr>
              <w:t>六</w:t>
            </w:r>
            <w:r>
              <w:rPr>
                <w:rFonts w:ascii="Times New Roman" w:hAnsi="Times New Roman" w:eastAsia="仿宋_GB2312"/>
                <w:b/>
                <w:color w:val="auto"/>
                <w:sz w:val="18"/>
                <w:szCs w:val="18"/>
              </w:rPr>
              <w:t>条</w:t>
            </w:r>
            <w:r>
              <w:rPr>
                <w:rFonts w:hint="eastAsia" w:ascii="Times New Roman" w:hAnsi="Times New Roman" w:eastAsia="仿宋_GB2312"/>
                <w:b/>
                <w:color w:val="auto"/>
                <w:sz w:val="18"/>
                <w:szCs w:val="18"/>
              </w:rPr>
              <w:t>第一款</w:t>
            </w:r>
            <w:r>
              <w:rPr>
                <w:rFonts w:hint="eastAsia" w:ascii="Times New Roman" w:hAnsi="Times New Roman" w:eastAsia="仿宋_GB2312"/>
                <w:color w:val="auto"/>
                <w:sz w:val="18"/>
                <w:szCs w:val="18"/>
              </w:rPr>
              <w:t>安全设备的设计、制造、安装、使用、检测、维修、改造和报废，应当符合国家标准或者行业标准。</w:t>
            </w:r>
          </w:p>
          <w:p>
            <w:pPr>
              <w:ind w:firstLine="361" w:firstLineChars="200"/>
              <w:jc w:val="left"/>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《固定式压力容器安全技术监察规程》的最新版本为TSG21-2016</w:t>
            </w:r>
            <w:r>
              <w:rPr>
                <w:rFonts w:ascii="Times New Roman" w:hAnsi="Times New Roman" w:eastAsia="仿宋_GB2312"/>
                <w:color w:val="auto"/>
                <w:sz w:val="18"/>
                <w:szCs w:val="18"/>
              </w:rPr>
              <w:t>第</w:t>
            </w:r>
            <w:r>
              <w:rPr>
                <w:rFonts w:hint="eastAsia" w:ascii="Times New Roman" w:hAnsi="Times New Roman" w:eastAsia="仿宋_GB2312"/>
                <w:color w:val="auto"/>
                <w:sz w:val="18"/>
                <w:szCs w:val="18"/>
              </w:rPr>
              <w:t>9..1.2.（3）</w:t>
            </w:r>
            <w:r>
              <w:rPr>
                <w:rFonts w:ascii="Times New Roman" w:hAnsi="Times New Roman" w:eastAsia="仿宋_GB2312"/>
                <w:color w:val="auto"/>
                <w:sz w:val="18"/>
                <w:szCs w:val="18"/>
              </w:rPr>
              <w:t>条对易爆介质或者毒性程度为极度、高度或者中度危害介质的压力容器，应当在安全阀或者爆破片的排出口装设导管，将排放介质引至安全地点，并且进行妥善处理，不得直接排人大气。</w:t>
            </w:r>
          </w:p>
        </w:tc>
        <w:tc>
          <w:tcPr>
            <w:tcW w:w="3899"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（2）相关许可证；</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w:t>
            </w:r>
            <w:r>
              <w:rPr>
                <w:rFonts w:ascii="Times New Roman" w:hAnsi="Times New Roman" w:eastAsia="仿宋_GB2312"/>
                <w:color w:val="auto"/>
                <w:sz w:val="18"/>
                <w:szCs w:val="18"/>
              </w:rPr>
              <w:t>安全阀及其他泄放设施</w:t>
            </w:r>
            <w:r>
              <w:rPr>
                <w:rFonts w:ascii="Times New Roman" w:hAnsi="Times New Roman" w:eastAsia="仿宋_GB2312"/>
                <w:color w:val="auto"/>
                <w:kern w:val="0"/>
                <w:sz w:val="18"/>
                <w:szCs w:val="18"/>
              </w:rPr>
              <w:t>的工艺设计和管理相关资料；</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（4）现场取证资料（图片、视频等影像资料）；</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w:t>
            </w:r>
            <w:r>
              <w:rPr>
                <w:rFonts w:ascii="Times New Roman" w:hAnsi="Times New Roman" w:eastAsia="仿宋_GB2312"/>
                <w:bCs/>
                <w:color w:val="auto"/>
                <w:sz w:val="18"/>
                <w:szCs w:val="18"/>
              </w:rPr>
              <w:t>企业相关人员任职文件、身份证明及其询问笔录；</w:t>
            </w:r>
          </w:p>
          <w:p>
            <w:pPr>
              <w:widowControl/>
              <w:adjustRightInd w:val="0"/>
              <w:snapToGrid w:val="0"/>
              <w:rPr>
                <w:rFonts w:ascii="Times New Roman" w:hAnsi="Times New Roman" w:eastAsia="仿宋_GB2312"/>
                <w:b/>
                <w:bCs/>
                <w:color w:val="auto"/>
                <w:sz w:val="18"/>
                <w:szCs w:val="18"/>
              </w:rPr>
            </w:pPr>
            <w:r>
              <w:rPr>
                <w:rFonts w:ascii="Times New Roman" w:hAnsi="Times New Roman" w:eastAsia="仿宋_GB2312"/>
                <w:color w:val="auto"/>
                <w:kern w:val="0"/>
                <w:sz w:val="18"/>
                <w:szCs w:val="18"/>
              </w:rPr>
              <w:t>（7）其他相关证据。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第九十六条第二项</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tc>
        <w:tc>
          <w:tcPr>
            <w:tcW w:w="95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60" w:hRule="atLeast"/>
          <w:jc w:val="center"/>
        </w:trPr>
        <w:tc>
          <w:tcPr>
            <w:tcW w:w="617" w:type="dxa"/>
            <w:vMerge w:val="restart"/>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5</w:t>
            </w:r>
          </w:p>
        </w:tc>
        <w:tc>
          <w:tcPr>
            <w:tcW w:w="950" w:type="dxa"/>
            <w:vMerge w:val="restart"/>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设备设施管理情况</w:t>
            </w:r>
          </w:p>
        </w:tc>
        <w:tc>
          <w:tcPr>
            <w:tcW w:w="1132" w:type="dxa"/>
            <w:vAlign w:val="center"/>
          </w:tcPr>
          <w:p>
            <w:pPr>
              <w:tabs>
                <w:tab w:val="center" w:pos="4153"/>
                <w:tab w:val="right" w:pos="8306"/>
              </w:tabs>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color w:val="auto"/>
                <w:sz w:val="18"/>
                <w:szCs w:val="18"/>
              </w:rPr>
              <w:t>1安全设备的安装、使用、检测、维修、改造和报废不符合国家标准或行业标准；或使用国家明令淘汰的危及生产安全的工艺、设备的</w:t>
            </w:r>
            <w:r>
              <w:rPr>
                <w:rFonts w:hint="eastAsia" w:ascii="Times New Roman" w:hAnsi="Times New Roman" w:eastAsia="仿宋_GB2312"/>
                <w:color w:val="auto"/>
                <w:sz w:val="18"/>
                <w:szCs w:val="18"/>
              </w:rPr>
              <w:t>（重大隐患）</w:t>
            </w:r>
          </w:p>
        </w:tc>
        <w:tc>
          <w:tcPr>
            <w:tcW w:w="3717" w:type="dxa"/>
            <w:vAlign w:val="center"/>
          </w:tcPr>
          <w:p>
            <w:pPr>
              <w:ind w:firstLine="361" w:firstLineChars="200"/>
              <w:jc w:val="left"/>
              <w:rPr>
                <w:rFonts w:ascii="Times New Roman" w:hAnsi="Times New Roman" w:eastAsia="仿宋_GB2312"/>
                <w:color w:val="auto"/>
                <w:sz w:val="18"/>
                <w:szCs w:val="18"/>
              </w:rPr>
            </w:pPr>
            <w:r>
              <w:rPr>
                <w:rFonts w:ascii="Times New Roman" w:hAnsi="Times New Roman" w:eastAsia="仿宋_GB2312"/>
                <w:b/>
                <w:color w:val="auto"/>
                <w:sz w:val="18"/>
                <w:szCs w:val="18"/>
              </w:rPr>
              <w:t>《中华人民共和国安全生产法》  第三十</w:t>
            </w:r>
            <w:r>
              <w:rPr>
                <w:rFonts w:hint="eastAsia" w:ascii="Times New Roman" w:hAnsi="Times New Roman" w:eastAsia="仿宋_GB2312"/>
                <w:b/>
                <w:color w:val="auto"/>
                <w:sz w:val="18"/>
                <w:szCs w:val="18"/>
              </w:rPr>
              <w:t>六</w:t>
            </w:r>
            <w:r>
              <w:rPr>
                <w:rFonts w:ascii="Times New Roman" w:hAnsi="Times New Roman" w:eastAsia="仿宋_GB2312"/>
                <w:b/>
                <w:color w:val="auto"/>
                <w:sz w:val="18"/>
                <w:szCs w:val="18"/>
              </w:rPr>
              <w:t>条</w:t>
            </w:r>
            <w:r>
              <w:rPr>
                <w:rFonts w:hint="eastAsia" w:ascii="Times New Roman" w:hAnsi="Times New Roman" w:eastAsia="仿宋_GB2312"/>
                <w:b/>
                <w:color w:val="auto"/>
                <w:sz w:val="18"/>
                <w:szCs w:val="18"/>
              </w:rPr>
              <w:t>第一款</w:t>
            </w:r>
            <w:r>
              <w:rPr>
                <w:rFonts w:hint="eastAsia" w:ascii="Times New Roman" w:hAnsi="Times New Roman" w:eastAsia="仿宋_GB2312"/>
                <w:color w:val="auto"/>
                <w:sz w:val="18"/>
                <w:szCs w:val="18"/>
              </w:rPr>
              <w:t>安全设备的设计、制造、安装、使用、检测、维修、改造和报废，应当符合国家标准或者行业标准。</w:t>
            </w:r>
          </w:p>
          <w:p>
            <w:pPr>
              <w:widowControl/>
              <w:shd w:val="clear" w:color="auto" w:fill="FFFFFF"/>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 xml:space="preserve">《中华人民共和国安全生产法》  </w:t>
            </w:r>
            <w:r>
              <w:rPr>
                <w:rFonts w:ascii="Times New Roman" w:hAnsi="Times New Roman" w:eastAsia="仿宋_GB2312"/>
                <w:b/>
                <w:color w:val="auto"/>
                <w:sz w:val="18"/>
                <w:szCs w:val="18"/>
              </w:rPr>
              <w:t>第三十</w:t>
            </w:r>
            <w:r>
              <w:rPr>
                <w:rFonts w:hint="eastAsia" w:ascii="Times New Roman" w:hAnsi="Times New Roman" w:eastAsia="仿宋_GB2312"/>
                <w:b/>
                <w:color w:val="auto"/>
                <w:sz w:val="18"/>
                <w:szCs w:val="18"/>
              </w:rPr>
              <w:t>八</w:t>
            </w:r>
            <w:r>
              <w:rPr>
                <w:rFonts w:ascii="Times New Roman" w:hAnsi="Times New Roman" w:eastAsia="仿宋_GB2312"/>
                <w:b/>
                <w:color w:val="auto"/>
                <w:sz w:val="18"/>
                <w:szCs w:val="18"/>
              </w:rPr>
              <w:t>条</w:t>
            </w:r>
            <w:r>
              <w:rPr>
                <w:rFonts w:hint="eastAsia" w:ascii="Times New Roman" w:hAnsi="Times New Roman" w:eastAsia="仿宋_GB2312"/>
                <w:b/>
                <w:color w:val="auto"/>
                <w:sz w:val="18"/>
                <w:szCs w:val="18"/>
              </w:rPr>
              <w:t>第一款</w:t>
            </w:r>
            <w:r>
              <w:rPr>
                <w:rFonts w:hint="eastAsia" w:ascii="Times New Roman" w:hAnsi="Times New Roman" w:eastAsia="仿宋_GB2312"/>
                <w:color w:val="auto"/>
                <w:sz w:val="18"/>
                <w:szCs w:val="18"/>
              </w:rPr>
              <w:t>国家对严重危及生产安全的工艺、设备实行淘汰制度，具体目录由国务院应急管理部门会同国务院有关部门制定并公布。法律、行政法规对目录的制定另有规定的，适用其规定。</w:t>
            </w:r>
          </w:p>
          <w:p>
            <w:pPr>
              <w:ind w:firstLine="361" w:firstLineChars="200"/>
              <w:jc w:val="left"/>
              <w:rPr>
                <w:rFonts w:ascii="Times New Roman" w:hAnsi="Times New Roman" w:eastAsia="仿宋_GB2312"/>
                <w:b/>
                <w:bCs/>
                <w:color w:val="auto"/>
                <w:sz w:val="18"/>
                <w:szCs w:val="18"/>
              </w:rPr>
            </w:pPr>
            <w:r>
              <w:rPr>
                <w:rFonts w:ascii="Times New Roman" w:hAnsi="Times New Roman" w:eastAsia="仿宋_GB2312"/>
                <w:b/>
                <w:bCs/>
                <w:color w:val="auto"/>
                <w:sz w:val="18"/>
                <w:szCs w:val="18"/>
              </w:rPr>
              <w:t>《</w:t>
            </w:r>
            <w:r>
              <w:rPr>
                <w:rFonts w:hint="eastAsia" w:ascii="Times New Roman" w:hAnsi="Times New Roman" w:eastAsia="仿宋_GB2312"/>
                <w:b/>
                <w:bCs/>
                <w:color w:val="auto"/>
                <w:sz w:val="18"/>
                <w:szCs w:val="18"/>
              </w:rPr>
              <w:t>国家安全监管总局</w:t>
            </w:r>
            <w:r>
              <w:rPr>
                <w:rFonts w:ascii="Times New Roman" w:hAnsi="Times New Roman" w:eastAsia="仿宋_GB2312"/>
                <w:b/>
                <w:bCs/>
                <w:color w:val="auto"/>
                <w:sz w:val="18"/>
                <w:szCs w:val="18"/>
              </w:rPr>
              <w:t>关于印发淘汰落后安全技术装备目录（2015年第一批）的通知》（安监总科技〔2015〕75号）</w:t>
            </w:r>
          </w:p>
          <w:p>
            <w:pPr>
              <w:ind w:firstLine="361" w:firstLineChars="200"/>
              <w:jc w:val="left"/>
              <w:rPr>
                <w:rFonts w:ascii="Times New Roman" w:hAnsi="Times New Roman" w:eastAsia="仿宋_GB2312"/>
                <w:color w:val="auto"/>
                <w:sz w:val="18"/>
                <w:szCs w:val="18"/>
              </w:rPr>
            </w:pPr>
            <w:r>
              <w:rPr>
                <w:rFonts w:ascii="Times New Roman" w:hAnsi="Times New Roman" w:eastAsia="仿宋_GB2312"/>
                <w:b/>
                <w:bCs/>
                <w:color w:val="auto"/>
                <w:sz w:val="18"/>
                <w:szCs w:val="18"/>
              </w:rPr>
              <w:t>《</w:t>
            </w:r>
            <w:r>
              <w:rPr>
                <w:rFonts w:hint="eastAsia" w:ascii="Times New Roman" w:hAnsi="Times New Roman" w:eastAsia="仿宋_GB2312"/>
                <w:b/>
                <w:bCs/>
                <w:color w:val="auto"/>
                <w:sz w:val="18"/>
                <w:szCs w:val="18"/>
              </w:rPr>
              <w:t>国家安全监管总局</w:t>
            </w:r>
            <w:r>
              <w:rPr>
                <w:rFonts w:ascii="Times New Roman" w:hAnsi="Times New Roman" w:eastAsia="仿宋_GB2312"/>
                <w:b/>
                <w:bCs/>
                <w:color w:val="auto"/>
                <w:sz w:val="18"/>
                <w:szCs w:val="18"/>
              </w:rPr>
              <w:t>关于印发淘汰落后安全技术工艺、设备目录（2016年）的通知》（安监总科技〔2016〕137号）</w:t>
            </w:r>
          </w:p>
        </w:tc>
        <w:tc>
          <w:tcPr>
            <w:tcW w:w="3899"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（2）相关许可证；</w:t>
            </w:r>
          </w:p>
          <w:p>
            <w:pPr>
              <w:widowControl/>
              <w:adjustRightInd w:val="0"/>
              <w:snapToGrid w:val="0"/>
              <w:rPr>
                <w:rFonts w:ascii="Times New Roman" w:hAnsi="Times New Roman" w:eastAsia="仿宋_GB2312"/>
                <w:color w:val="auto"/>
                <w:sz w:val="18"/>
                <w:szCs w:val="18"/>
              </w:rPr>
            </w:pPr>
            <w:r>
              <w:rPr>
                <w:rFonts w:ascii="Times New Roman" w:hAnsi="Times New Roman" w:eastAsia="仿宋_GB2312"/>
                <w:color w:val="auto"/>
                <w:kern w:val="0"/>
                <w:sz w:val="18"/>
                <w:szCs w:val="18"/>
              </w:rPr>
              <w:t>（3）</w:t>
            </w:r>
            <w:r>
              <w:rPr>
                <w:rFonts w:ascii="Times New Roman" w:hAnsi="Times New Roman" w:eastAsia="仿宋_GB2312"/>
                <w:color w:val="auto"/>
                <w:sz w:val="18"/>
                <w:szCs w:val="18"/>
              </w:rPr>
              <w:t>《安全设施设计》及其审查资料；</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sz w:val="18"/>
                <w:szCs w:val="18"/>
              </w:rPr>
              <w:t>（4）安全设施设备台账及其</w:t>
            </w:r>
            <w:r>
              <w:rPr>
                <w:rFonts w:ascii="Times New Roman" w:hAnsi="Times New Roman" w:eastAsia="仿宋_GB2312"/>
                <w:color w:val="auto"/>
                <w:kern w:val="0"/>
                <w:sz w:val="18"/>
                <w:szCs w:val="18"/>
              </w:rPr>
              <w:t>管理（安装、使用、检测、维修等）相关资料；</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（5）现场取证资料（图片、视频等影像资料）；</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w:t>
            </w:r>
            <w:r>
              <w:rPr>
                <w:rFonts w:ascii="Times New Roman" w:hAnsi="Times New Roman" w:eastAsia="仿宋_GB2312"/>
                <w:bCs/>
                <w:color w:val="auto"/>
                <w:sz w:val="18"/>
                <w:szCs w:val="18"/>
              </w:rPr>
              <w:t>企业相关人员任职文件、身份证明及其询问笔录；</w:t>
            </w:r>
          </w:p>
          <w:p>
            <w:pPr>
              <w:widowControl/>
              <w:adjustRightInd w:val="0"/>
              <w:snapToGrid w:val="0"/>
              <w:rPr>
                <w:rFonts w:ascii="Times New Roman" w:hAnsi="Times New Roman" w:eastAsia="仿宋_GB2312"/>
                <w:b/>
                <w:color w:val="auto"/>
                <w:sz w:val="18"/>
                <w:szCs w:val="18"/>
              </w:rPr>
            </w:pPr>
            <w:r>
              <w:rPr>
                <w:rFonts w:ascii="Times New Roman" w:hAnsi="Times New Roman" w:eastAsia="仿宋_GB2312"/>
                <w:color w:val="auto"/>
                <w:kern w:val="0"/>
                <w:sz w:val="18"/>
                <w:szCs w:val="18"/>
              </w:rPr>
              <w:t>（8）其他相关证据。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第九十</w:t>
            </w:r>
            <w:r>
              <w:rPr>
                <w:rFonts w:hint="eastAsia" w:ascii="Times New Roman" w:hAnsi="Times New Roman" w:eastAsia="仿宋_GB2312"/>
                <w:b/>
                <w:color w:val="auto"/>
                <w:kern w:val="0"/>
                <w:sz w:val="18"/>
                <w:szCs w:val="18"/>
              </w:rPr>
              <w:t>九</w:t>
            </w:r>
            <w:r>
              <w:rPr>
                <w:rFonts w:ascii="Times New Roman" w:hAnsi="Times New Roman" w:eastAsia="仿宋_GB2312"/>
                <w:b/>
                <w:color w:val="auto"/>
                <w:kern w:val="0"/>
                <w:sz w:val="18"/>
                <w:szCs w:val="18"/>
              </w:rPr>
              <w:t>条</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（七）使用应当淘汰的危及生产安全的工艺、设备的；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5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02" w:hRule="atLeast"/>
          <w:jc w:val="center"/>
        </w:trPr>
        <w:tc>
          <w:tcPr>
            <w:tcW w:w="617" w:type="dxa"/>
            <w:vMerge w:val="continue"/>
            <w:vAlign w:val="center"/>
          </w:tcPr>
          <w:p>
            <w:pPr>
              <w:jc w:val="center"/>
              <w:rPr>
                <w:rFonts w:ascii="Times New Roman" w:hAnsi="Times New Roman" w:eastAsia="仿宋_GB2312"/>
                <w:color w:val="auto"/>
                <w:sz w:val="18"/>
                <w:szCs w:val="18"/>
              </w:rPr>
            </w:pPr>
          </w:p>
        </w:tc>
        <w:tc>
          <w:tcPr>
            <w:tcW w:w="950" w:type="dxa"/>
            <w:vMerge w:val="continue"/>
            <w:vAlign w:val="center"/>
          </w:tcPr>
          <w:p>
            <w:pPr>
              <w:widowControl/>
              <w:adjustRightInd w:val="0"/>
              <w:snapToGrid w:val="0"/>
              <w:ind w:firstLine="360" w:firstLineChars="200"/>
              <w:rPr>
                <w:rFonts w:ascii="Times New Roman" w:hAnsi="Times New Roman" w:eastAsia="仿宋_GB2312"/>
                <w:color w:val="auto"/>
                <w:kern w:val="0"/>
                <w:sz w:val="18"/>
                <w:szCs w:val="18"/>
              </w:rPr>
            </w:pPr>
          </w:p>
        </w:tc>
        <w:tc>
          <w:tcPr>
            <w:tcW w:w="1132" w:type="dxa"/>
            <w:vAlign w:val="center"/>
          </w:tcPr>
          <w:p>
            <w:pPr>
              <w:tabs>
                <w:tab w:val="center" w:pos="4153"/>
                <w:tab w:val="right" w:pos="8306"/>
              </w:tabs>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color w:val="auto"/>
                <w:sz w:val="18"/>
                <w:szCs w:val="18"/>
              </w:rPr>
              <w:t>2有毒有害、可燃气体泄漏检测报警系统未按照标准设置、使用或定期检测校验；以及报警信号未发送至有操作人员常驻的控制室、现场操作室进行报警的</w:t>
            </w:r>
            <w:r>
              <w:rPr>
                <w:rFonts w:hint="eastAsia" w:ascii="Times New Roman" w:hAnsi="Times New Roman" w:eastAsia="仿宋_GB2312"/>
                <w:color w:val="auto"/>
                <w:sz w:val="18"/>
                <w:szCs w:val="18"/>
              </w:rPr>
              <w:t>（重大隐患）</w:t>
            </w:r>
          </w:p>
        </w:tc>
        <w:tc>
          <w:tcPr>
            <w:tcW w:w="3717" w:type="dxa"/>
          </w:tcPr>
          <w:p>
            <w:pPr>
              <w:ind w:firstLine="361" w:firstLineChars="200"/>
              <w:jc w:val="left"/>
              <w:rPr>
                <w:rFonts w:ascii="Times New Roman" w:hAnsi="Times New Roman" w:eastAsia="仿宋_GB2312"/>
                <w:color w:val="auto"/>
                <w:sz w:val="18"/>
                <w:szCs w:val="18"/>
              </w:rPr>
            </w:pPr>
            <w:r>
              <w:rPr>
                <w:rFonts w:ascii="Times New Roman" w:hAnsi="Times New Roman" w:eastAsia="仿宋_GB2312"/>
                <w:b/>
                <w:color w:val="auto"/>
                <w:sz w:val="18"/>
                <w:szCs w:val="18"/>
              </w:rPr>
              <w:t>《中华人民共和国安全生产法》  第三十</w:t>
            </w:r>
            <w:r>
              <w:rPr>
                <w:rFonts w:hint="eastAsia" w:ascii="Times New Roman" w:hAnsi="Times New Roman" w:eastAsia="仿宋_GB2312"/>
                <w:b/>
                <w:color w:val="auto"/>
                <w:sz w:val="18"/>
                <w:szCs w:val="18"/>
              </w:rPr>
              <w:t>六</w:t>
            </w:r>
            <w:r>
              <w:rPr>
                <w:rFonts w:ascii="Times New Roman" w:hAnsi="Times New Roman" w:eastAsia="仿宋_GB2312"/>
                <w:b/>
                <w:color w:val="auto"/>
                <w:sz w:val="18"/>
                <w:szCs w:val="18"/>
              </w:rPr>
              <w:t>条</w:t>
            </w:r>
            <w:r>
              <w:rPr>
                <w:rFonts w:hint="eastAsia" w:ascii="Times New Roman" w:hAnsi="Times New Roman" w:eastAsia="仿宋_GB2312"/>
                <w:b/>
                <w:color w:val="auto"/>
                <w:sz w:val="18"/>
                <w:szCs w:val="18"/>
              </w:rPr>
              <w:t>第一款</w:t>
            </w:r>
            <w:r>
              <w:rPr>
                <w:rFonts w:hint="eastAsia" w:ascii="Times New Roman" w:hAnsi="Times New Roman" w:eastAsia="仿宋_GB2312"/>
                <w:color w:val="auto"/>
                <w:sz w:val="18"/>
                <w:szCs w:val="18"/>
              </w:rPr>
              <w:t>安全设备的设计、制造、安装、使用、检测、维修、改造和报废，应当符合国家标准或者行业标准。</w:t>
            </w:r>
          </w:p>
          <w:p>
            <w:pPr>
              <w:ind w:firstLine="361" w:firstLineChars="200"/>
              <w:rPr>
                <w:rFonts w:ascii="Times New Roman" w:hAnsi="Times New Roman" w:eastAsia="仿宋_GB2312"/>
                <w:b/>
                <w:color w:val="auto"/>
                <w:sz w:val="18"/>
                <w:szCs w:val="18"/>
              </w:rPr>
            </w:pPr>
            <w:r>
              <w:rPr>
                <w:rFonts w:ascii="Times New Roman" w:hAnsi="Times New Roman" w:eastAsia="仿宋_GB2312"/>
                <w:b/>
                <w:color w:val="auto"/>
                <w:sz w:val="18"/>
                <w:szCs w:val="18"/>
              </w:rPr>
              <w:t>《石油化工可燃气体和有毒气体检测报警设计</w:t>
            </w:r>
            <w:r>
              <w:rPr>
                <w:rFonts w:hint="eastAsia" w:ascii="Times New Roman" w:hAnsi="Times New Roman" w:eastAsia="仿宋_GB2312"/>
                <w:b/>
                <w:color w:val="auto"/>
                <w:sz w:val="18"/>
                <w:szCs w:val="18"/>
              </w:rPr>
              <w:t>标准</w:t>
            </w:r>
            <w:r>
              <w:rPr>
                <w:rFonts w:ascii="Times New Roman" w:hAnsi="Times New Roman" w:eastAsia="仿宋_GB2312"/>
                <w:b/>
                <w:color w:val="auto"/>
                <w:sz w:val="18"/>
                <w:szCs w:val="18"/>
              </w:rPr>
              <w:t>》（GB</w:t>
            </w:r>
            <w:r>
              <w:rPr>
                <w:rFonts w:hint="eastAsia" w:ascii="Times New Roman" w:hAnsi="Times New Roman" w:eastAsia="仿宋_GB2312"/>
                <w:b/>
                <w:color w:val="auto"/>
                <w:sz w:val="18"/>
                <w:szCs w:val="18"/>
              </w:rPr>
              <w:t>/T</w:t>
            </w:r>
            <w:r>
              <w:rPr>
                <w:rFonts w:ascii="Times New Roman" w:hAnsi="Times New Roman" w:eastAsia="仿宋_GB2312"/>
                <w:b/>
                <w:color w:val="auto"/>
                <w:sz w:val="18"/>
                <w:szCs w:val="18"/>
              </w:rPr>
              <w:t>50493-2019）</w:t>
            </w:r>
          </w:p>
        </w:tc>
        <w:tc>
          <w:tcPr>
            <w:tcW w:w="3899"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（2）相关许可证；</w:t>
            </w:r>
          </w:p>
          <w:p>
            <w:pPr>
              <w:widowControl/>
              <w:adjustRightInd w:val="0"/>
              <w:snapToGrid w:val="0"/>
              <w:rPr>
                <w:rFonts w:ascii="Times New Roman" w:hAnsi="Times New Roman" w:eastAsia="仿宋_GB2312"/>
                <w:color w:val="auto"/>
                <w:sz w:val="18"/>
                <w:szCs w:val="18"/>
              </w:rPr>
            </w:pPr>
            <w:r>
              <w:rPr>
                <w:rFonts w:ascii="Times New Roman" w:hAnsi="Times New Roman" w:eastAsia="仿宋_GB2312"/>
                <w:color w:val="auto"/>
                <w:kern w:val="0"/>
                <w:sz w:val="18"/>
                <w:szCs w:val="18"/>
              </w:rPr>
              <w:t>（3）</w:t>
            </w:r>
            <w:r>
              <w:rPr>
                <w:rFonts w:ascii="Times New Roman" w:hAnsi="Times New Roman" w:eastAsia="仿宋_GB2312"/>
                <w:color w:val="auto"/>
                <w:sz w:val="18"/>
                <w:szCs w:val="18"/>
              </w:rPr>
              <w:t>《安全设施设计》及其审查资料；</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sz w:val="18"/>
                <w:szCs w:val="18"/>
              </w:rPr>
              <w:t>（4）可燃有毒气体泄漏检测报警系统台账及其</w:t>
            </w:r>
            <w:r>
              <w:rPr>
                <w:rFonts w:ascii="Times New Roman" w:hAnsi="Times New Roman" w:eastAsia="仿宋_GB2312"/>
                <w:color w:val="auto"/>
                <w:kern w:val="0"/>
                <w:sz w:val="18"/>
                <w:szCs w:val="18"/>
              </w:rPr>
              <w:t>管理（安装、使用、检测、维修等）相关资料；</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（5）现场取证资料（图片、视频等影像资料）；</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（7）《询问笔录》；</w:t>
            </w:r>
          </w:p>
          <w:p>
            <w:pPr>
              <w:widowControl/>
              <w:adjustRightInd w:val="0"/>
              <w:snapToGrid w:val="0"/>
              <w:rPr>
                <w:rFonts w:ascii="Times New Roman" w:hAnsi="Times New Roman" w:eastAsia="仿宋_GB2312"/>
                <w:color w:val="auto"/>
                <w:sz w:val="18"/>
                <w:szCs w:val="18"/>
              </w:rPr>
            </w:pPr>
            <w:r>
              <w:rPr>
                <w:rFonts w:ascii="Times New Roman" w:hAnsi="Times New Roman" w:eastAsia="仿宋_GB2312"/>
                <w:color w:val="auto"/>
                <w:kern w:val="0"/>
                <w:sz w:val="18"/>
                <w:szCs w:val="18"/>
              </w:rPr>
              <w:t>（8）其他相关证据。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第九十六条第二项</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5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jc w:val="center"/>
        </w:trPr>
        <w:tc>
          <w:tcPr>
            <w:tcW w:w="617" w:type="dxa"/>
            <w:vMerge w:val="continue"/>
            <w:vAlign w:val="center"/>
          </w:tcPr>
          <w:p>
            <w:pPr>
              <w:jc w:val="center"/>
              <w:rPr>
                <w:rFonts w:ascii="Times New Roman" w:hAnsi="Times New Roman" w:eastAsia="仿宋_GB2312"/>
                <w:color w:val="auto"/>
                <w:sz w:val="18"/>
                <w:szCs w:val="18"/>
              </w:rPr>
            </w:pPr>
          </w:p>
        </w:tc>
        <w:tc>
          <w:tcPr>
            <w:tcW w:w="950"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1132"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3涉及危险化工工艺、重点监管危险化学品的装置设置自动化控制系统，涉及危险化工工艺的大型化工装置设置紧急停车系统</w:t>
            </w:r>
            <w:r>
              <w:rPr>
                <w:rFonts w:hint="eastAsia" w:ascii="Times New Roman" w:hAnsi="Times New Roman" w:eastAsia="仿宋_GB2312"/>
                <w:color w:val="auto"/>
                <w:kern w:val="0"/>
                <w:sz w:val="18"/>
                <w:szCs w:val="18"/>
              </w:rPr>
              <w:t>（重大隐患）</w:t>
            </w:r>
          </w:p>
        </w:tc>
        <w:tc>
          <w:tcPr>
            <w:tcW w:w="3717"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《危险化学品生产企业安全生产许可证实施办法》第九条</w:t>
            </w:r>
            <w:r>
              <w:rPr>
                <w:rFonts w:ascii="Times New Roman" w:hAnsi="Times New Roman" w:eastAsia="仿宋_GB2312"/>
                <w:color w:val="auto"/>
                <w:kern w:val="0"/>
                <w:sz w:val="18"/>
                <w:szCs w:val="18"/>
              </w:rPr>
              <w:t>企业的厂房、作业场所、储存设施和安全设施、设备、工艺应当符合下列要求：</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三）涉及危险化工工艺、重点监管危险化学品的装置装设自动化控制系统；涉及危险化工工艺的大型化工装置装设紧急停车系统；涉及易燃易爆、有毒有害气体化学品的场所装设易燃易爆、有毒有害介质泄漏报警等安全设施；</w:t>
            </w:r>
            <w:r>
              <w:rPr>
                <w:rFonts w:hint="eastAsia"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eastAsia="仿宋_GB2312"/>
                <w:b/>
                <w:bCs/>
                <w:color w:val="auto"/>
                <w:kern w:val="0"/>
                <w:sz w:val="18"/>
                <w:szCs w:val="18"/>
              </w:rPr>
            </w:pPr>
          </w:p>
        </w:tc>
        <w:tc>
          <w:tcPr>
            <w:tcW w:w="3899" w:type="dxa"/>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（2）相关许可证；</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（3）企业涉及的重点监管危险化学品和危险化工工艺；</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（4）《安全设施设计专篇》及其审查资料（收集设计单位资质、自动化控制系统、紧急停车系统、泄漏报警等设计资料）；</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（5）安全设施竣工验收报告；</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（6）自动化控制系统、紧急停车系统及有关介质泄漏报警等定期检测检验及运行记录；</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（7）现场取证资料（图片、视频等影像资料）；</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（8）《现场检查记录》等相关执法文书；</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（9）</w:t>
            </w:r>
            <w:r>
              <w:rPr>
                <w:rFonts w:ascii="Times New Roman" w:hAnsi="Times New Roman" w:eastAsia="仿宋_GB2312"/>
                <w:bCs/>
                <w:color w:val="auto"/>
                <w:sz w:val="18"/>
                <w:szCs w:val="18"/>
              </w:rPr>
              <w:t>企业相关人员任职文件、身份证明及其询问笔录；</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（10）其他相关证据。</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《危险化学品生产企业安全生产许可证实施办法》第四十三条</w:t>
            </w:r>
            <w:r>
              <w:rPr>
                <w:rFonts w:ascii="Times New Roman" w:hAnsi="Times New Roman" w:eastAsia="仿宋_GB2312"/>
                <w:color w:val="auto"/>
                <w:kern w:val="0"/>
                <w:sz w:val="18"/>
                <w:szCs w:val="18"/>
              </w:rPr>
              <w:t>企业取得安全生产许可证后发现其不具备本办法规定的安全生产条件的，依法暂扣其安全生产许可证1个月以上6个月以下；暂扣期满仍不具备本办法规定的安全生产条件的，依法吊销其安全生产许可证。</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5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60" w:hRule="atLeast"/>
          <w:jc w:val="center"/>
        </w:trPr>
        <w:tc>
          <w:tcPr>
            <w:tcW w:w="617" w:type="dxa"/>
            <w:vMerge w:val="restart"/>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6</w:t>
            </w:r>
          </w:p>
        </w:tc>
        <w:tc>
          <w:tcPr>
            <w:tcW w:w="950" w:type="dxa"/>
            <w:vMerge w:val="restart"/>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安全管理情况</w:t>
            </w:r>
          </w:p>
        </w:tc>
        <w:tc>
          <w:tcPr>
            <w:tcW w:w="1132"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1危险化学品生产装置、罐区等设施与周边的距离</w:t>
            </w:r>
            <w:r>
              <w:rPr>
                <w:rFonts w:hint="eastAsia" w:ascii="Times New Roman" w:hAnsi="Times New Roman" w:eastAsia="仿宋_GB2312"/>
                <w:color w:val="auto"/>
                <w:kern w:val="0"/>
                <w:sz w:val="18"/>
                <w:szCs w:val="18"/>
              </w:rPr>
              <w:t>（重大隐患）</w:t>
            </w:r>
          </w:p>
        </w:tc>
        <w:tc>
          <w:tcPr>
            <w:tcW w:w="3717"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 xml:space="preserve">《中华人民共和国安全生产法》  </w:t>
            </w:r>
            <w:r>
              <w:rPr>
                <w:rFonts w:hint="eastAsia" w:ascii="Times New Roman" w:hAnsi="Times New Roman" w:eastAsia="仿宋_GB2312"/>
                <w:b/>
                <w:color w:val="auto"/>
                <w:kern w:val="0"/>
                <w:sz w:val="18"/>
                <w:szCs w:val="18"/>
              </w:rPr>
              <w:t>四十二</w:t>
            </w:r>
            <w:r>
              <w:rPr>
                <w:rFonts w:ascii="Times New Roman" w:hAnsi="Times New Roman" w:eastAsia="仿宋_GB2312"/>
                <w:b/>
                <w:color w:val="auto"/>
                <w:kern w:val="0"/>
                <w:sz w:val="18"/>
                <w:szCs w:val="18"/>
              </w:rPr>
              <w:t>条</w:t>
            </w:r>
            <w:r>
              <w:rPr>
                <w:rFonts w:hint="eastAsia" w:ascii="Times New Roman" w:hAnsi="Times New Roman" w:eastAsia="仿宋_GB2312"/>
                <w:color w:val="auto"/>
                <w:kern w:val="0"/>
                <w:sz w:val="18"/>
                <w:szCs w:val="18"/>
              </w:rPr>
              <w:t>生产、经营、储存、使用危险物品的车间、商店、仓库不得与员工宿舍在同一座建筑物内，并应当与员工宿舍保持安全距离。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生产经营场所和员工宿舍应当设有符合紧急疏散要求、标志明显、保持畅通的出口、疏散通道。禁止占用、锁闭、封堵生产经营场所或者员工宿舍的出口、疏散通道。</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《危险化学品生产企业安全生产许可证实施办法》第八条</w:t>
            </w:r>
            <w:r>
              <w:rPr>
                <w:rFonts w:ascii="Times New Roman" w:hAnsi="Times New Roman" w:eastAsia="仿宋_GB2312"/>
                <w:color w:val="auto"/>
                <w:kern w:val="0"/>
                <w:sz w:val="18"/>
                <w:szCs w:val="18"/>
              </w:rPr>
              <w:t>企业选址布局、规划设计以及与重要场所、设施、区域的距离应当符合下列要求：</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（一）国家产业政策；当地县级以上（含县级）人民政府的规划和布局；新设立企业建在地方人民政府规划的专门用于危险化学品生产、储存的区域内；</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危险化学品生产装置或者储存危险化学品数量构成重大危险源的储存设施，与《危险化学品安全管理条例》第十九条第一款规定的八类场所、设施、区域的距离符合有关法律、法规、规章和国家标准或者行业标准的规定；</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（三）总体布局符合《化工企业总图运输设计规范》（GB50489）、《工业企业总平面设计规范》（GB50187）、《建筑设计防火规范》（GB50016）等标准的要求。</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石油化工企业除符合本条第一款规定条件外，还应当符合《石油化工企业设计防火规范》（GB50160）的要求。</w:t>
            </w:r>
          </w:p>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w:t>
            </w:r>
            <w:r>
              <w:rPr>
                <w:rFonts w:hint="eastAsia" w:ascii="Times New Roman" w:hAnsi="Times New Roman" w:eastAsia="仿宋_GB2312"/>
                <w:b/>
                <w:bCs/>
                <w:color w:val="auto"/>
                <w:kern w:val="0"/>
                <w:sz w:val="18"/>
                <w:szCs w:val="18"/>
              </w:rPr>
              <w:t>危险化学品经营许可证管理办法</w:t>
            </w:r>
            <w:r>
              <w:rPr>
                <w:rFonts w:hint="eastAsia" w:ascii="Times New Roman" w:hAnsi="Times New Roman" w:eastAsia="仿宋_GB2312"/>
                <w:b/>
                <w:color w:val="auto"/>
                <w:kern w:val="0"/>
                <w:sz w:val="18"/>
                <w:szCs w:val="18"/>
              </w:rPr>
              <w:t>》</w:t>
            </w:r>
            <w:r>
              <w:rPr>
                <w:rFonts w:ascii="Times New Roman" w:hAnsi="Times New Roman" w:eastAsia="仿宋_GB2312"/>
                <w:b/>
                <w:color w:val="auto"/>
                <w:kern w:val="0"/>
                <w:sz w:val="18"/>
                <w:szCs w:val="18"/>
              </w:rPr>
              <w:t>第六条</w:t>
            </w:r>
            <w:r>
              <w:rPr>
                <w:rFonts w:ascii="Times New Roman" w:hAnsi="Times New Roman" w:eastAsia="仿宋_GB2312"/>
                <w:color w:val="auto"/>
                <w:kern w:val="0"/>
                <w:sz w:val="18"/>
                <w:szCs w:val="18"/>
              </w:rPr>
              <w:t>从事危险化学品经营的单位（以下统称申请人）应当依法登记注册为企业，并具备下列基本条件：（一）经营和储存场所、设施、建筑物符合《建筑设计防火规范》（GB50016）、《石油化工企业设计防火规范》（GB50160）、《汽车加油加气站设计与施工规范》（GB50156）、《石油库设计规范》（GB50074）等相关国家标准、行业标准的规定；</w:t>
            </w:r>
            <w:r>
              <w:rPr>
                <w:rFonts w:hint="eastAsia" w:ascii="Times New Roman" w:hAnsi="Times New Roman" w:eastAsia="仿宋_GB2312"/>
                <w:color w:val="auto"/>
                <w:kern w:val="0"/>
                <w:sz w:val="18"/>
                <w:szCs w:val="18"/>
              </w:rPr>
              <w:t>......</w:t>
            </w:r>
          </w:p>
          <w:p>
            <w:pPr>
              <w:ind w:firstLine="414"/>
              <w:rPr>
                <w:rFonts w:ascii="Times New Roman" w:hAnsi="Times New Roman" w:eastAsia="仿宋_GB2312"/>
                <w:color w:val="auto"/>
                <w:sz w:val="18"/>
                <w:szCs w:val="18"/>
              </w:rPr>
            </w:pPr>
            <w:r>
              <w:rPr>
                <w:rFonts w:hint="eastAsia" w:ascii="Times New Roman" w:hAnsi="Times New Roman" w:eastAsia="仿宋_GB2312"/>
                <w:b/>
                <w:color w:val="auto"/>
                <w:kern w:val="0"/>
                <w:sz w:val="18"/>
                <w:szCs w:val="18"/>
              </w:rPr>
              <w:t>《</w:t>
            </w:r>
            <w:r>
              <w:rPr>
                <w:rFonts w:hint="eastAsia" w:ascii="Times New Roman" w:hAnsi="Times New Roman" w:eastAsia="仿宋_GB2312"/>
                <w:b/>
                <w:bCs/>
                <w:color w:val="auto"/>
                <w:kern w:val="0"/>
                <w:sz w:val="18"/>
                <w:szCs w:val="18"/>
              </w:rPr>
              <w:t>危险化学品经营许可证管理办法</w:t>
            </w:r>
            <w:r>
              <w:rPr>
                <w:rFonts w:hint="eastAsia" w:ascii="Times New Roman" w:hAnsi="Times New Roman" w:eastAsia="仿宋_GB2312"/>
                <w:b/>
                <w:color w:val="auto"/>
                <w:kern w:val="0"/>
                <w:sz w:val="18"/>
                <w:szCs w:val="18"/>
              </w:rPr>
              <w:t>》</w:t>
            </w:r>
            <w:r>
              <w:rPr>
                <w:rFonts w:ascii="Times New Roman" w:hAnsi="Times New Roman" w:eastAsia="仿宋_GB2312"/>
                <w:b/>
                <w:color w:val="auto"/>
                <w:sz w:val="18"/>
                <w:szCs w:val="18"/>
              </w:rPr>
              <w:t xml:space="preserve">第八条  </w:t>
            </w:r>
            <w:r>
              <w:rPr>
                <w:rFonts w:ascii="Times New Roman" w:hAnsi="Times New Roman" w:eastAsia="仿宋_GB2312"/>
                <w:color w:val="auto"/>
                <w:sz w:val="18"/>
                <w:szCs w:val="18"/>
              </w:rPr>
              <w:t>申请人带有储存设施经营危险化学品的，除符合本办法第六条规定的条件外，还应当具备下列条件：（一）新设立的专门从事危险化学品仓储经营的，其储存设施建立在地方人民政府规划的用于危险化学品储存的专门区域内；（二）储存设施与相关场所、设施、区域的距离符合有关法律、法规、规章和标准的规定；</w:t>
            </w:r>
            <w:r>
              <w:rPr>
                <w:rFonts w:hint="eastAsia" w:ascii="Times New Roman" w:hAnsi="Times New Roman" w:eastAsia="仿宋_GB2312"/>
                <w:color w:val="auto"/>
                <w:sz w:val="18"/>
                <w:szCs w:val="18"/>
              </w:rPr>
              <w:t>......</w:t>
            </w:r>
          </w:p>
        </w:tc>
        <w:tc>
          <w:tcPr>
            <w:tcW w:w="3899" w:type="dxa"/>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（2）相关许可证；</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（3）《安全设施设计专篇》及其审查资料；（收集设计单位资质、安全设施与周边距离的资料）；</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（4）企业总平面设计图；</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（5）《勘验笔录》；</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（6）《化工企业总图运输设计规范》（GB50489）、《工业企业总平面设计规范》（GB50187）、《建筑设计防火规范》（GB50016）、《石油化工企业设计防火规范》（GB50160）等关于安全距离的标准规定；</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（7）现场取证资料（图片、视频等影像资料）；</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（9）</w:t>
            </w:r>
            <w:r>
              <w:rPr>
                <w:rFonts w:ascii="Times New Roman" w:hAnsi="Times New Roman" w:eastAsia="仿宋_GB2312"/>
                <w:bCs/>
                <w:color w:val="auto"/>
                <w:sz w:val="18"/>
                <w:szCs w:val="18"/>
              </w:rPr>
              <w:t>企业相关人员任职文件、身份证明及其询问笔录；</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（10）其他相关证据。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第一百零</w:t>
            </w:r>
            <w:r>
              <w:rPr>
                <w:rFonts w:hint="eastAsia" w:ascii="Times New Roman" w:hAnsi="Times New Roman" w:eastAsia="仿宋_GB2312"/>
                <w:b/>
                <w:color w:val="auto"/>
                <w:kern w:val="0"/>
                <w:sz w:val="18"/>
                <w:szCs w:val="18"/>
              </w:rPr>
              <w:t>五</w:t>
            </w:r>
            <w:r>
              <w:rPr>
                <w:rFonts w:ascii="Times New Roman" w:hAnsi="Times New Roman" w:eastAsia="仿宋_GB2312"/>
                <w:b/>
                <w:color w:val="auto"/>
                <w:kern w:val="0"/>
                <w:sz w:val="18"/>
                <w:szCs w:val="18"/>
              </w:rPr>
              <w:t>条</w:t>
            </w:r>
            <w:r>
              <w:rPr>
                <w:rFonts w:hint="eastAsia" w:ascii="Times New Roman" w:hAnsi="Times New Roman" w:eastAsia="仿宋_GB2312"/>
                <w:color w:val="auto"/>
                <w:kern w:val="0"/>
                <w:sz w:val="18"/>
                <w:szCs w:val="18"/>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（一）生产、经营、储存、使用危险物品的车间、商店、仓库与员工宿舍在同一座建筑内，或者与员工宿舍的距离不符合安全要求的；</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（二）生产经营场所和员工宿舍未设有符合紧急疏散需要、标志明显、保持畅通的出口、疏散通道，或者占用、锁闭、封堵生产经营场所或者员工宿舍出口、疏散通道的。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《危险化学品生产企业安全生产许可证实施办法》第四十三条</w:t>
            </w:r>
            <w:r>
              <w:rPr>
                <w:rFonts w:ascii="Times New Roman" w:hAnsi="Times New Roman" w:eastAsia="仿宋_GB2312"/>
                <w:color w:val="auto"/>
                <w:kern w:val="0"/>
                <w:sz w:val="18"/>
                <w:szCs w:val="18"/>
              </w:rPr>
              <w:t>企业取得安全生产许可证后发现其不具备本办法规定的安全生产条件的，依法暂扣其安全生产许可证1个月以上6个月以下；暂扣期满仍不具备本办法规定的安全生产条件的，依法吊销其安全生产许可证。</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《危险化学品经营许可证管理办法》第三十条</w:t>
            </w:r>
            <w:r>
              <w:rPr>
                <w:rFonts w:ascii="Times New Roman" w:hAnsi="Times New Roman" w:eastAsia="仿宋_GB2312"/>
                <w:color w:val="auto"/>
                <w:kern w:val="0"/>
                <w:sz w:val="18"/>
                <w:szCs w:val="18"/>
              </w:rPr>
              <w:t xml:space="preserve">  带有储存设施的企业违反《危险化学品安全管理条例》规定，有下列情形之一的，责令改正，处5万元以上10万元以下的罚款；拒不改正的，责令停产停业整顿；经停产停业整顿仍不具备法律、法规、规章、国家标准和行业标准规定的安全生产条件的，吊销其经营许可证：</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（六）危险化学品专用仓库不符合国家标准、行业标准的要求的；</w:t>
            </w:r>
            <w:r>
              <w:rPr>
                <w:rFonts w:hint="eastAsia"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5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60" w:hRule="atLeast"/>
          <w:jc w:val="center"/>
        </w:trPr>
        <w:tc>
          <w:tcPr>
            <w:tcW w:w="617" w:type="dxa"/>
            <w:vMerge w:val="continue"/>
            <w:vAlign w:val="center"/>
          </w:tcPr>
          <w:p>
            <w:pPr>
              <w:jc w:val="center"/>
              <w:rPr>
                <w:rFonts w:ascii="Times New Roman" w:hAnsi="Times New Roman" w:eastAsia="仿宋_GB2312"/>
                <w:color w:val="auto"/>
                <w:sz w:val="18"/>
                <w:szCs w:val="18"/>
              </w:rPr>
            </w:pPr>
          </w:p>
        </w:tc>
        <w:tc>
          <w:tcPr>
            <w:tcW w:w="950" w:type="dxa"/>
            <w:vMerge w:val="continue"/>
            <w:vAlign w:val="center"/>
          </w:tcPr>
          <w:p>
            <w:pPr>
              <w:widowControl/>
              <w:adjustRightInd w:val="0"/>
              <w:snapToGrid w:val="0"/>
              <w:ind w:firstLine="360" w:firstLineChars="200"/>
              <w:rPr>
                <w:rFonts w:ascii="Times New Roman" w:hAnsi="Times New Roman" w:eastAsia="仿宋_GB2312"/>
                <w:color w:val="auto"/>
                <w:kern w:val="0"/>
                <w:sz w:val="18"/>
                <w:szCs w:val="18"/>
              </w:rPr>
            </w:pPr>
          </w:p>
        </w:tc>
        <w:tc>
          <w:tcPr>
            <w:tcW w:w="1132"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2危险化学品未按照标准分区、分类、分库存放，或超量、超品种储存及相互禁忌物质混放混存</w:t>
            </w:r>
            <w:r>
              <w:rPr>
                <w:rFonts w:hint="eastAsia" w:ascii="Times New Roman" w:hAnsi="Times New Roman" w:eastAsia="仿宋_GB2312"/>
                <w:color w:val="auto"/>
                <w:kern w:val="0"/>
                <w:sz w:val="18"/>
                <w:szCs w:val="18"/>
              </w:rPr>
              <w:t>（重大隐患）</w:t>
            </w:r>
          </w:p>
        </w:tc>
        <w:tc>
          <w:tcPr>
            <w:tcW w:w="3717"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《危险化学品安全管理条例》第二十四条</w:t>
            </w:r>
            <w:r>
              <w:rPr>
                <w:rFonts w:ascii="Times New Roman" w:hAnsi="Times New Roman" w:eastAsia="仿宋_GB2312"/>
                <w:color w:val="auto"/>
                <w:kern w:val="0"/>
                <w:sz w:val="18"/>
                <w:szCs w:val="18"/>
              </w:rPr>
              <w:t>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危险化学品的储存方式、方法以及储存数量应当符合国家标准或者国家有关规定。</w:t>
            </w:r>
          </w:p>
          <w:p>
            <w:pPr>
              <w:widowControl/>
              <w:adjustRightInd w:val="0"/>
              <w:snapToGrid w:val="0"/>
              <w:ind w:firstLine="361" w:firstLineChars="200"/>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《常用化学危险品贮存通则》（GB 15603-1995）</w:t>
            </w:r>
          </w:p>
        </w:tc>
        <w:tc>
          <w:tcPr>
            <w:tcW w:w="3899" w:type="dxa"/>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widowControl/>
              <w:adjustRightInd w:val="0"/>
              <w:snapToGrid w:val="0"/>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（2）相关许可证；</w:t>
            </w:r>
          </w:p>
          <w:p>
            <w:pPr>
              <w:widowControl/>
              <w:adjustRightInd w:val="0"/>
              <w:snapToGrid w:val="0"/>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（3）《安全设施设计专篇》及其审查资料；（收集企业总平面设计，分区、分类、分库设计资料）；</w:t>
            </w:r>
          </w:p>
          <w:p>
            <w:pPr>
              <w:widowControl/>
              <w:adjustRightInd w:val="0"/>
              <w:snapToGrid w:val="0"/>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（4）企业原料和产品进出库管理登记台账和票据；</w:t>
            </w:r>
          </w:p>
          <w:p>
            <w:pPr>
              <w:widowControl/>
              <w:adjustRightInd w:val="0"/>
              <w:snapToGrid w:val="0"/>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（5）安全评价报告(收集安全风险因素分析、储存方式、方法以及储存数量资料)；</w:t>
            </w:r>
          </w:p>
          <w:p>
            <w:pPr>
              <w:widowControl/>
              <w:adjustRightInd w:val="0"/>
              <w:snapToGrid w:val="0"/>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（6）企业安全管理制度；</w:t>
            </w:r>
          </w:p>
          <w:p>
            <w:pPr>
              <w:widowControl/>
              <w:adjustRightInd w:val="0"/>
              <w:snapToGrid w:val="0"/>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（7）专用仓库双人收发、双人保管制度；</w:t>
            </w:r>
          </w:p>
          <w:p>
            <w:pPr>
              <w:widowControl/>
              <w:adjustRightInd w:val="0"/>
              <w:snapToGrid w:val="0"/>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（8）相关国家标准或者国家有关规定；</w:t>
            </w:r>
          </w:p>
          <w:p>
            <w:pPr>
              <w:widowControl/>
              <w:adjustRightInd w:val="0"/>
              <w:snapToGrid w:val="0"/>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（9）企业安全检查记录；</w:t>
            </w:r>
          </w:p>
          <w:p>
            <w:pPr>
              <w:widowControl/>
              <w:adjustRightInd w:val="0"/>
              <w:snapToGrid w:val="0"/>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（10）隐患排查治理记录；</w:t>
            </w:r>
          </w:p>
          <w:p>
            <w:pPr>
              <w:widowControl/>
              <w:adjustRightInd w:val="0"/>
              <w:snapToGrid w:val="0"/>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（11）现场取证资料（图片、视频等影像资料）；</w:t>
            </w:r>
          </w:p>
          <w:p>
            <w:pPr>
              <w:widowControl/>
              <w:adjustRightInd w:val="0"/>
              <w:snapToGrid w:val="0"/>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（12）《现场检查记录》《责令限期整改指令书》等相关执法文书；</w:t>
            </w:r>
          </w:p>
          <w:p>
            <w:pPr>
              <w:widowControl/>
              <w:adjustRightInd w:val="0"/>
              <w:snapToGrid w:val="0"/>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（13）</w:t>
            </w:r>
            <w:r>
              <w:rPr>
                <w:rFonts w:ascii="Times New Roman" w:hAnsi="Times New Roman" w:eastAsia="仿宋_GB2312"/>
                <w:bCs/>
                <w:color w:val="auto"/>
                <w:sz w:val="18"/>
                <w:szCs w:val="18"/>
              </w:rPr>
              <w:t>企业相关人员任职文件、身份证明及其询问笔录；</w:t>
            </w:r>
          </w:p>
          <w:p>
            <w:pPr>
              <w:widowControl/>
              <w:adjustRightInd w:val="0"/>
              <w:snapToGrid w:val="0"/>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（14）其他相关证据。</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《危险化学品安全管理条例》第八十条</w:t>
            </w:r>
            <w:r>
              <w:rPr>
                <w:rFonts w:ascii="Times New Roman" w:hAnsi="Times New Roman" w:eastAsia="仿宋_GB2312"/>
                <w:color w:val="auto"/>
                <w:kern w:val="0"/>
                <w:sz w:val="18"/>
                <w:szCs w:val="18"/>
              </w:rPr>
              <w:t>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w:t>
            </w:r>
            <w:r>
              <w:rPr>
                <w:rFonts w:ascii="Times New Roman" w:hAnsi="Times New Roman" w:eastAsia="仿宋_GB2312"/>
                <w:color w:val="auto"/>
                <w:sz w:val="18"/>
                <w:szCs w:val="18"/>
              </w:rPr>
              <w:t>（四）未将危险化学品储存在专用仓库内，或者未将剧毒化学品以及储存数量构成重大危险源的其他危险化学品在专用仓库内单独存放的；</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 xml:space="preserve"> (五)危险化学品的储存方式、方法或者储存数量不符合国家标准或者国家有关规定的</w:t>
            </w:r>
            <w:r>
              <w:rPr>
                <w:rFonts w:hint="eastAsia"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5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793" w:hRule="atLeast"/>
          <w:jc w:val="center"/>
        </w:trPr>
        <w:tc>
          <w:tcPr>
            <w:tcW w:w="617" w:type="dxa"/>
            <w:vMerge w:val="continue"/>
            <w:vAlign w:val="center"/>
          </w:tcPr>
          <w:p>
            <w:pPr>
              <w:jc w:val="center"/>
              <w:rPr>
                <w:rFonts w:ascii="Times New Roman" w:hAnsi="Times New Roman" w:eastAsia="仿宋_GB2312"/>
                <w:color w:val="auto"/>
                <w:sz w:val="18"/>
                <w:szCs w:val="18"/>
              </w:rPr>
            </w:pPr>
          </w:p>
        </w:tc>
        <w:tc>
          <w:tcPr>
            <w:tcW w:w="950" w:type="dxa"/>
            <w:vMerge w:val="continue"/>
            <w:vAlign w:val="center"/>
          </w:tcPr>
          <w:p>
            <w:pPr>
              <w:widowControl/>
              <w:adjustRightInd w:val="0"/>
              <w:snapToGrid w:val="0"/>
              <w:ind w:firstLine="360" w:firstLineChars="200"/>
              <w:rPr>
                <w:rFonts w:ascii="Times New Roman" w:hAnsi="Times New Roman" w:eastAsia="仿宋_GB2312"/>
                <w:color w:val="auto"/>
                <w:kern w:val="0"/>
                <w:sz w:val="18"/>
                <w:szCs w:val="18"/>
              </w:rPr>
            </w:pPr>
          </w:p>
        </w:tc>
        <w:tc>
          <w:tcPr>
            <w:tcW w:w="1132"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3特殊作业安全管理</w:t>
            </w:r>
            <w:r>
              <w:rPr>
                <w:rFonts w:hint="eastAsia" w:ascii="Times New Roman" w:hAnsi="Times New Roman" w:eastAsia="仿宋_GB2312"/>
                <w:color w:val="auto"/>
                <w:kern w:val="0"/>
                <w:sz w:val="18"/>
                <w:szCs w:val="18"/>
              </w:rPr>
              <w:t>（重大隐患）</w:t>
            </w:r>
          </w:p>
        </w:tc>
        <w:tc>
          <w:tcPr>
            <w:tcW w:w="3717" w:type="dxa"/>
            <w:vAlign w:val="center"/>
          </w:tcPr>
          <w:p>
            <w:pPr>
              <w:widowControl/>
              <w:shd w:val="clear" w:color="auto" w:fill="FFFFFF"/>
              <w:ind w:firstLine="361" w:firstLineChars="200"/>
              <w:rPr>
                <w:rFonts w:ascii="Times New Roman" w:hAnsi="Times New Roman" w:eastAsia="仿宋_GB2312"/>
                <w:b/>
                <w:color w:val="auto"/>
                <w:kern w:val="0"/>
                <w:sz w:val="18"/>
                <w:szCs w:val="18"/>
              </w:rPr>
            </w:pPr>
            <w:r>
              <w:rPr>
                <w:rFonts w:ascii="Times New Roman" w:hAnsi="Times New Roman" w:eastAsia="仿宋_GB2312"/>
                <w:b/>
                <w:bCs/>
                <w:color w:val="auto"/>
                <w:kern w:val="0"/>
                <w:sz w:val="18"/>
                <w:szCs w:val="18"/>
              </w:rPr>
              <w:t>《中华人民共和国安全生产法》  第</w:t>
            </w:r>
            <w:r>
              <w:rPr>
                <w:rFonts w:hint="eastAsia" w:ascii="Times New Roman" w:hAnsi="Times New Roman" w:eastAsia="仿宋_GB2312"/>
                <w:b/>
                <w:color w:val="auto"/>
                <w:kern w:val="0"/>
                <w:sz w:val="18"/>
                <w:szCs w:val="18"/>
              </w:rPr>
              <w:t>四十三条</w:t>
            </w:r>
            <w:r>
              <w:rPr>
                <w:rFonts w:hint="eastAsia" w:ascii="Times New Roman" w:hAnsi="Times New Roman" w:eastAsia="仿宋_GB2312"/>
                <w:color w:val="auto"/>
                <w:kern w:val="0"/>
                <w:sz w:val="18"/>
                <w:szCs w:val="18"/>
              </w:rPr>
              <w:t>生产经营单位进行爆破、吊装、动火、临时用电以及国务院应急管理部门会同国务院有关部门规定的其他危险作业，应当安排专门人员进行现场安全管理，确保操作规程的遵守和安全措施的落实。</w:t>
            </w:r>
          </w:p>
          <w:p>
            <w:pPr>
              <w:widowControl/>
              <w:adjustRightInd w:val="0"/>
              <w:snapToGrid w:val="0"/>
              <w:ind w:firstLine="361" w:firstLineChars="200"/>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《化学品生产单位特殊作业安全规范》（GB30871-20</w:t>
            </w:r>
            <w:r>
              <w:rPr>
                <w:rFonts w:hint="eastAsia" w:ascii="Times New Roman" w:hAnsi="Times New Roman" w:eastAsia="仿宋_GB2312"/>
                <w:b/>
                <w:color w:val="auto"/>
                <w:kern w:val="0"/>
                <w:sz w:val="18"/>
                <w:szCs w:val="18"/>
                <w:lang w:val="en-US" w:eastAsia="zh-CN"/>
              </w:rPr>
              <w:t>22</w:t>
            </w:r>
            <w:r>
              <w:rPr>
                <w:rFonts w:ascii="Times New Roman" w:hAnsi="Times New Roman" w:eastAsia="仿宋_GB2312"/>
                <w:b/>
                <w:color w:val="auto"/>
                <w:kern w:val="0"/>
                <w:sz w:val="18"/>
                <w:szCs w:val="18"/>
              </w:rPr>
              <w:t>）</w:t>
            </w:r>
          </w:p>
          <w:p>
            <w:pPr>
              <w:widowControl/>
              <w:adjustRightInd w:val="0"/>
              <w:snapToGrid w:val="0"/>
              <w:ind w:firstLine="361" w:firstLineChars="200"/>
              <w:rPr>
                <w:rFonts w:ascii="Times New Roman" w:hAnsi="Times New Roman" w:eastAsia="仿宋_GB2312"/>
                <w:b/>
                <w:color w:val="auto"/>
                <w:kern w:val="0"/>
                <w:sz w:val="18"/>
                <w:szCs w:val="18"/>
              </w:rPr>
            </w:pPr>
          </w:p>
        </w:tc>
        <w:tc>
          <w:tcPr>
            <w:tcW w:w="3899" w:type="dxa"/>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（2）相关许可证；</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（3）特殊作业安全管理制度（包含动火、受限空间、临时用电、动土、盲板抽堵等特殊作业）；</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（4）特殊作业操作规程；</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（5）特殊作业审批手续；</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（6）特殊作业相关的特种作业人员资格证（电工、焊工、防爆电气等）；</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（7）特殊作业专门监护人员证件（含工作经验等资料）；</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（8）进行特殊作业前的准备、分析、安全技术交底；</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（9）特殊作业专项应急安全措施（现场处置方案）；</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（10）氧浓度、易燃易爆物质（可燃气体、爆炸性粉尘）浓度、有毒有害气体浓度检测记录；</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（11）作业过程监督检查记录；</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（12）企业现场安全检查记录；</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（13）现场取证资料（图片、视频等影像资料）；</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（14）《现场检查记录》《责令限期整改指令书》等相关执法文书；</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（15）</w:t>
            </w:r>
            <w:r>
              <w:rPr>
                <w:rFonts w:ascii="Times New Roman" w:hAnsi="Times New Roman" w:eastAsia="仿宋_GB2312"/>
                <w:bCs/>
                <w:color w:val="auto"/>
                <w:sz w:val="18"/>
                <w:szCs w:val="18"/>
              </w:rPr>
              <w:t>企业相关人员任职文件、身份证明及其询问笔录；</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（16）其他相关证据。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 xml:space="preserve">《中华人民共和国安全生产法》  </w:t>
            </w:r>
            <w:r>
              <w:rPr>
                <w:rFonts w:hint="eastAsia" w:ascii="Times New Roman" w:hAnsi="Times New Roman" w:eastAsia="仿宋_GB2312"/>
                <w:b/>
                <w:bCs/>
                <w:color w:val="auto"/>
                <w:kern w:val="0"/>
                <w:sz w:val="18"/>
                <w:szCs w:val="18"/>
              </w:rPr>
              <w:t>第一百零一条第三项</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（三）进行爆破、吊装、动火、临时用电以及国务院应急管理部门会同国务院有关部门规定的其他危险作业，未安排专门人员进行现场安全管理的；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《安全生产违法行为行政处罚办法》第四十五条</w:t>
            </w:r>
            <w:r>
              <w:rPr>
                <w:rFonts w:ascii="Times New Roman" w:hAnsi="Times New Roman" w:eastAsia="仿宋_GB2312"/>
                <w:color w:val="auto"/>
                <w:kern w:val="0"/>
                <w:sz w:val="18"/>
                <w:szCs w:val="18"/>
              </w:rPr>
              <w:t xml:space="preserve">  生产经营单位及其主要负责人或者其他人员有下列行为之一的，给予警告，并可以对生产经营单位处1万元以上3万元以下罚款，对其主要负责人、其他有关人员处1000元以上1万元以下的罚款：</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（一）违反操作规程或者安全管理规定作业的；</w:t>
            </w:r>
            <w:r>
              <w:rPr>
                <w:rFonts w:hint="eastAsia"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5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8" w:hRule="atLeast"/>
          <w:jc w:val="center"/>
        </w:trPr>
        <w:tc>
          <w:tcPr>
            <w:tcW w:w="617" w:type="dxa"/>
            <w:vMerge w:val="continue"/>
            <w:vAlign w:val="center"/>
          </w:tcPr>
          <w:p>
            <w:pPr>
              <w:jc w:val="center"/>
              <w:rPr>
                <w:rFonts w:ascii="Times New Roman" w:hAnsi="Times New Roman" w:eastAsia="仿宋_GB2312"/>
                <w:color w:val="auto"/>
                <w:sz w:val="18"/>
                <w:szCs w:val="18"/>
              </w:rPr>
            </w:pPr>
          </w:p>
        </w:tc>
        <w:tc>
          <w:tcPr>
            <w:tcW w:w="950" w:type="dxa"/>
            <w:vMerge w:val="continue"/>
            <w:vAlign w:val="center"/>
          </w:tcPr>
          <w:p>
            <w:pPr>
              <w:widowControl/>
              <w:adjustRightInd w:val="0"/>
              <w:snapToGrid w:val="0"/>
              <w:ind w:firstLine="360" w:firstLineChars="200"/>
              <w:rPr>
                <w:rFonts w:ascii="Times New Roman" w:hAnsi="Times New Roman" w:eastAsia="仿宋_GB2312"/>
                <w:color w:val="auto"/>
                <w:kern w:val="0"/>
                <w:sz w:val="18"/>
                <w:szCs w:val="18"/>
              </w:rPr>
            </w:pPr>
          </w:p>
        </w:tc>
        <w:tc>
          <w:tcPr>
            <w:tcW w:w="1132" w:type="dxa"/>
            <w:vAlign w:val="center"/>
          </w:tcPr>
          <w:p>
            <w:pPr>
              <w:widowControl/>
              <w:tabs>
                <w:tab w:val="center" w:pos="4153"/>
                <w:tab w:val="right" w:pos="8306"/>
              </w:tabs>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4</w:t>
            </w:r>
            <w:r>
              <w:rPr>
                <w:rFonts w:ascii="Times New Roman" w:hAnsi="Times New Roman" w:eastAsia="仿宋_GB2312"/>
                <w:color w:val="auto"/>
                <w:sz w:val="18"/>
                <w:szCs w:val="18"/>
              </w:rPr>
              <w:t>危险化学品生产企业未提供化学品安全技术说明书，未在包装（包括外包装件）上粘贴、拴挂化学品安全标签的（</w:t>
            </w:r>
            <w:r>
              <w:rPr>
                <w:rFonts w:ascii="Times New Roman" w:hAnsi="Times New Roman" w:eastAsia="仿宋_GB2312"/>
                <w:color w:val="auto"/>
                <w:kern w:val="0"/>
                <w:sz w:val="18"/>
                <w:szCs w:val="18"/>
              </w:rPr>
              <w:t>危险化学品的“一书一签”管理</w:t>
            </w:r>
            <w:r>
              <w:rPr>
                <w:rFonts w:ascii="Times New Roman" w:hAnsi="Times New Roman" w:eastAsia="仿宋_GB2312"/>
                <w:color w:val="auto"/>
                <w:sz w:val="18"/>
                <w:szCs w:val="18"/>
              </w:rPr>
              <w:t>）</w:t>
            </w:r>
          </w:p>
        </w:tc>
        <w:tc>
          <w:tcPr>
            <w:tcW w:w="3717"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《危险化学品安全管理条例》第十五条</w:t>
            </w:r>
            <w:r>
              <w:rPr>
                <w:rFonts w:ascii="Times New Roman" w:hAnsi="Times New Roman" w:eastAsia="仿宋_GB2312"/>
                <w:color w:val="auto"/>
                <w:kern w:val="0"/>
                <w:sz w:val="18"/>
                <w:szCs w:val="18"/>
              </w:rPr>
              <w:t>危险化学品生产企业应当提供与其生产的危险化学品相符的化学品安全技术说明书，并在危险化学品包装（包括外包装件）上粘贴或者拴挂与包装内危险化学品相符的化学品安全标签。化学品安全技术说明书和化学品安全标签所载明的内容应当符合国家标准的要求。</w:t>
            </w:r>
          </w:p>
          <w:p>
            <w:pPr>
              <w:widowControl/>
              <w:adjustRightInd w:val="0"/>
              <w:snapToGrid w:val="0"/>
              <w:ind w:firstLine="360" w:firstLineChars="200"/>
              <w:rPr>
                <w:color w:val="auto"/>
                <w:sz w:val="18"/>
                <w:szCs w:val="18"/>
              </w:rPr>
            </w:pPr>
            <w:r>
              <w:rPr>
                <w:rFonts w:ascii="Times New Roman" w:hAnsi="Times New Roman" w:eastAsia="仿宋_GB2312"/>
                <w:color w:val="auto"/>
                <w:kern w:val="0"/>
                <w:sz w:val="18"/>
                <w:szCs w:val="18"/>
              </w:rPr>
              <w:t>危险化学品生产企业发现其生产的危险化学品有新的危险特性的，应当立即公告，并及时修订其化学品安全技术说明书和化学品安全标签。</w:t>
            </w:r>
          </w:p>
          <w:p>
            <w:pPr>
              <w:widowControl/>
              <w:adjustRightInd w:val="0"/>
              <w:snapToGrid w:val="0"/>
              <w:ind w:firstLine="361" w:firstLineChars="200"/>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《化学品安全标签编写规定》（GB15258-2009）</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《化学品安全技术说明书内容和项目顺序》（GBT16483-2008）</w:t>
            </w:r>
          </w:p>
        </w:tc>
        <w:tc>
          <w:tcPr>
            <w:tcW w:w="3899" w:type="dxa"/>
          </w:tcPr>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（2）安全生产许可证；</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（3）化学品安全技术说明书和化学品安全标签及其修订记录；</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（4）危险特性公告资料；</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（5）现场取证资料（图片、视频等影像资料）；</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w:t>
            </w:r>
            <w:r>
              <w:rPr>
                <w:rFonts w:ascii="Times New Roman" w:hAnsi="Times New Roman" w:eastAsia="仿宋_GB2312"/>
                <w:bCs/>
                <w:color w:val="auto"/>
                <w:sz w:val="18"/>
                <w:szCs w:val="18"/>
              </w:rPr>
              <w:t>企业相关人员任职文件、身份证明及其询问笔录；</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（8）其他相关证据。</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《危险化学品安全管理条例》第七十八条</w:t>
            </w:r>
            <w:r>
              <w:rPr>
                <w:rFonts w:ascii="Times New Roman" w:hAnsi="Times New Roman" w:eastAsia="仿宋_GB2312"/>
                <w:color w:val="auto"/>
                <w:kern w:val="0"/>
                <w:sz w:val="18"/>
                <w:szCs w:val="18"/>
              </w:rPr>
              <w:t>有下列情形之一的，由安全生产监督管理部门责令改正，可以处5万元以下的罚款；拒不改正的，处5万元以上10万元以下的罚款；情节严重的，责令停产停业整顿：</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（三）</w:t>
            </w:r>
            <w:r>
              <w:rPr>
                <w:rFonts w:ascii="Times New Roman" w:hAnsi="Times New Roman" w:eastAsia="仿宋_GB2312"/>
                <w:color w:val="auto"/>
                <w:kern w:val="0"/>
                <w:sz w:val="18"/>
                <w:szCs w:val="18"/>
              </w:rPr>
              <w:t>危险化学品生产企业未提供化学品安全技术说明书，或者未在包装(包括外包装件)上粘贴、拴挂化学品安全标签的；</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bCs/>
                <w:color w:val="auto"/>
                <w:kern w:val="0"/>
                <w:sz w:val="18"/>
                <w:szCs w:val="18"/>
              </w:rPr>
              <w:t>（四）</w:t>
            </w:r>
            <w:r>
              <w:rPr>
                <w:rFonts w:ascii="Times New Roman" w:hAnsi="Times New Roman" w:eastAsia="仿宋_GB2312"/>
                <w:color w:val="auto"/>
                <w:kern w:val="0"/>
                <w:sz w:val="18"/>
                <w:szCs w:val="18"/>
              </w:rPr>
              <w:t>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bCs/>
                <w:color w:val="auto"/>
                <w:kern w:val="0"/>
                <w:sz w:val="18"/>
                <w:szCs w:val="18"/>
              </w:rPr>
              <w:t>（五）</w:t>
            </w:r>
            <w:r>
              <w:rPr>
                <w:rFonts w:ascii="Times New Roman" w:hAnsi="Times New Roman" w:eastAsia="仿宋_GB2312"/>
                <w:color w:val="auto"/>
                <w:kern w:val="0"/>
                <w:sz w:val="18"/>
                <w:szCs w:val="18"/>
              </w:rPr>
              <w:t>危险化学品生产企业发现其生产的危险化学品有新的危险特性不立即公告，或者不及时修订其化学品安全技术说明书和化学品安全标签的；</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bCs/>
                <w:color w:val="auto"/>
                <w:kern w:val="0"/>
                <w:sz w:val="18"/>
                <w:szCs w:val="18"/>
              </w:rPr>
              <w:t>（六）</w:t>
            </w:r>
            <w:r>
              <w:rPr>
                <w:rFonts w:ascii="Times New Roman" w:hAnsi="Times New Roman" w:eastAsia="仿宋_GB2312"/>
                <w:color w:val="auto"/>
                <w:kern w:val="0"/>
                <w:sz w:val="18"/>
                <w:szCs w:val="18"/>
              </w:rPr>
              <w:t>危险化学品经营企业经营没有化学品安全技术说明书和化学品安全标签的危险化学品的；</w:t>
            </w:r>
            <w:r>
              <w:rPr>
                <w:rFonts w:hint="eastAsia" w:ascii="Times New Roman" w:hAnsi="Times New Roman" w:eastAsia="仿宋_GB2312"/>
                <w:color w:val="auto"/>
                <w:kern w:val="0"/>
                <w:sz w:val="18"/>
                <w:szCs w:val="18"/>
              </w:rPr>
              <w:t>......</w:t>
            </w:r>
          </w:p>
        </w:tc>
        <w:tc>
          <w:tcPr>
            <w:tcW w:w="95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8" w:hRule="atLeast"/>
          <w:jc w:val="center"/>
        </w:trPr>
        <w:tc>
          <w:tcPr>
            <w:tcW w:w="617" w:type="dxa"/>
            <w:vMerge w:val="continue"/>
            <w:vAlign w:val="center"/>
          </w:tcPr>
          <w:p>
            <w:pPr>
              <w:jc w:val="center"/>
              <w:rPr>
                <w:rFonts w:ascii="Times New Roman" w:hAnsi="Times New Roman" w:eastAsia="仿宋_GB2312"/>
                <w:color w:val="auto"/>
                <w:sz w:val="18"/>
                <w:szCs w:val="18"/>
              </w:rPr>
            </w:pPr>
          </w:p>
        </w:tc>
        <w:tc>
          <w:tcPr>
            <w:tcW w:w="950" w:type="dxa"/>
            <w:vMerge w:val="continue"/>
            <w:vAlign w:val="center"/>
          </w:tcPr>
          <w:p>
            <w:pPr>
              <w:widowControl/>
              <w:adjustRightInd w:val="0"/>
              <w:snapToGrid w:val="0"/>
              <w:ind w:firstLine="360" w:firstLineChars="200"/>
              <w:rPr>
                <w:rFonts w:ascii="Times New Roman" w:hAnsi="Times New Roman" w:eastAsia="仿宋_GB2312"/>
                <w:color w:val="auto"/>
                <w:kern w:val="0"/>
                <w:sz w:val="18"/>
                <w:szCs w:val="18"/>
              </w:rPr>
            </w:pPr>
          </w:p>
        </w:tc>
        <w:tc>
          <w:tcPr>
            <w:tcW w:w="1132" w:type="dxa"/>
            <w:vAlign w:val="center"/>
          </w:tcPr>
          <w:p>
            <w:pPr>
              <w:widowControl/>
              <w:tabs>
                <w:tab w:val="center" w:pos="4153"/>
                <w:tab w:val="right" w:pos="8306"/>
              </w:tabs>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6.5 企业应制定重大危险源管理制度，按照GB 18218辨识并确定重大危险源，建立重大危险源档案</w:t>
            </w:r>
          </w:p>
        </w:tc>
        <w:tc>
          <w:tcPr>
            <w:tcW w:w="3717" w:type="dxa"/>
            <w:vAlign w:val="center"/>
          </w:tcPr>
          <w:p>
            <w:pPr>
              <w:widowControl/>
              <w:tabs>
                <w:tab w:val="center" w:pos="4153"/>
                <w:tab w:val="right" w:pos="8306"/>
              </w:tabs>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《危险化学品重大危险源监督管理暂行规定》第七条</w:t>
            </w:r>
            <w:r>
              <w:rPr>
                <w:rFonts w:hint="eastAsia" w:ascii="Times New Roman" w:hAnsi="Times New Roman" w:eastAsia="仿宋_GB2312"/>
                <w:color w:val="auto"/>
                <w:kern w:val="0"/>
                <w:sz w:val="18"/>
                <w:szCs w:val="18"/>
              </w:rPr>
              <w:t>危险化学品单位应当按照《危险化学品重大危险源辨识》标准，对本单位的危险化学品生产、经营、储存和使用装置、设施或者场所进行重大危险源辨识，并记录辨识过程与结果。</w:t>
            </w:r>
          </w:p>
          <w:p>
            <w:pPr>
              <w:widowControl/>
              <w:tabs>
                <w:tab w:val="center" w:pos="4153"/>
                <w:tab w:val="right" w:pos="8306"/>
              </w:tabs>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第二十二条</w:t>
            </w:r>
            <w:r>
              <w:rPr>
                <w:rFonts w:hint="eastAsia" w:ascii="Times New Roman" w:hAnsi="Times New Roman" w:eastAsia="仿宋_GB2312"/>
                <w:color w:val="auto"/>
                <w:kern w:val="0"/>
                <w:sz w:val="18"/>
                <w:szCs w:val="18"/>
              </w:rPr>
              <w:t>危险化学品单位应当对辨识确认的重大危险源及时、逐项进行登记建档。</w:t>
            </w:r>
          </w:p>
          <w:p>
            <w:pPr>
              <w:widowControl/>
              <w:tabs>
                <w:tab w:val="center" w:pos="4153"/>
                <w:tab w:val="right" w:pos="8306"/>
              </w:tabs>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color w:val="auto"/>
              </w:rPr>
              <w:fldChar w:fldCharType="begin"/>
            </w:r>
            <w:r>
              <w:rPr>
                <w:color w:val="auto"/>
              </w:rPr>
              <w:instrText xml:space="preserve"> HYPERLINK "http://www-pkulaw-com-s.vpn.ruc.edu.cn/chl/javascript:void(0);" </w:instrText>
            </w:r>
            <w:r>
              <w:rPr>
                <w:color w:val="auto"/>
              </w:rPr>
              <w:fldChar w:fldCharType="separate"/>
            </w:r>
            <w:r>
              <w:rPr>
                <w:color w:val="auto"/>
              </w:rPr>
              <w:fldChar w:fldCharType="end"/>
            </w:r>
          </w:p>
        </w:tc>
        <w:tc>
          <w:tcPr>
            <w:tcW w:w="3899" w:type="dxa"/>
            <w:vAlign w:val="center"/>
          </w:tcPr>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（2）安全生产（经营）许可证；</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（3）安全评价报告（收集封面、评价机构评价资质、重大危险源辨识及安全设施设计资料等）；</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（4）重大危险源备案登记表；</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（5）重大危险源管理制度；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（6）重大危险源台帐资料；</w:t>
            </w:r>
          </w:p>
          <w:p>
            <w:pPr>
              <w:pStyle w:val="2"/>
              <w:ind w:firstLine="0" w:firstLineChars="0"/>
              <w:rPr>
                <w:rFonts w:ascii="Times New Roman" w:hAnsi="Times New Roman"/>
                <w:color w:val="auto"/>
                <w:kern w:val="0"/>
                <w:sz w:val="18"/>
                <w:szCs w:val="18"/>
              </w:rPr>
            </w:pPr>
            <w:r>
              <w:rPr>
                <w:rFonts w:hint="eastAsia" w:ascii="Times New Roman" w:hAnsi="Times New Roman"/>
                <w:color w:val="auto"/>
                <w:kern w:val="0"/>
                <w:sz w:val="18"/>
                <w:szCs w:val="18"/>
              </w:rPr>
              <w:t>（7）《现场检查记录》《责令限期整改指令书》等相关执法文书；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（8）其他相关资料。</w:t>
            </w:r>
          </w:p>
        </w:tc>
        <w:tc>
          <w:tcPr>
            <w:tcW w:w="3899" w:type="dxa"/>
            <w:vAlign w:val="center"/>
          </w:tcPr>
          <w:p>
            <w:pPr>
              <w:widowControl/>
              <w:adjustRightInd w:val="0"/>
              <w:snapToGrid w:val="0"/>
              <w:ind w:firstLine="361" w:firstLineChars="200"/>
              <w:rPr>
                <w:rFonts w:ascii="Times New Roman" w:hAnsi="Times New Roman" w:eastAsia="仿宋_GB2312"/>
                <w:bCs/>
                <w:color w:val="auto"/>
                <w:kern w:val="0"/>
                <w:sz w:val="18"/>
                <w:szCs w:val="18"/>
              </w:rPr>
            </w:pPr>
            <w:r>
              <w:rPr>
                <w:rFonts w:hint="eastAsia" w:ascii="Times New Roman" w:hAnsi="Times New Roman" w:eastAsia="仿宋_GB2312"/>
                <w:b/>
                <w:bCs/>
                <w:color w:val="auto"/>
                <w:kern w:val="0"/>
                <w:sz w:val="18"/>
                <w:szCs w:val="18"/>
              </w:rPr>
              <w:t>《危险化学品重大危险源监督管理暂行规定》第三十二条</w:t>
            </w:r>
            <w:r>
              <w:rPr>
                <w:rFonts w:hint="eastAsia" w:ascii="Times New Roman" w:hAnsi="Times New Roman" w:eastAsia="仿宋_GB2312"/>
                <w:bCs/>
                <w:color w:val="auto"/>
                <w:kern w:val="0"/>
                <w:sz w:val="18"/>
                <w:szCs w:val="18"/>
              </w:rPr>
              <w:t>危险化学品单位有下列行为之一的，由县级以上人民政府安全生产监督管理部门责令限期改正，可以处10万元以下的罚款；逾期未改正的，责令停产停业整顿，并处10万元以上20万元以下的罚款，对其直接负责的主管人员和其他直接责任人员处2万元以上5万元以下的罚款；构成犯罪的，依照刑法有关规定追究刑事责任：……</w:t>
            </w:r>
          </w:p>
          <w:p>
            <w:pPr>
              <w:widowControl/>
              <w:adjustRightInd w:val="0"/>
              <w:snapToGrid w:val="0"/>
              <w:ind w:firstLine="360" w:firstLineChars="20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（二）未按照本规定要求对重大危险源进行登记建档的；……</w:t>
            </w:r>
          </w:p>
          <w:p>
            <w:pPr>
              <w:widowControl/>
              <w:adjustRightInd w:val="0"/>
              <w:snapToGrid w:val="0"/>
              <w:ind w:firstLine="360" w:firstLineChars="20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第三十四条危险化学品单位有下列情形之一的，由县级以上人民政府安全生产监督管理部门给予警告，可以并处5000元以上3万元以下的罚款：</w:t>
            </w:r>
          </w:p>
          <w:p>
            <w:pPr>
              <w:widowControl/>
              <w:adjustRightInd w:val="0"/>
              <w:snapToGrid w:val="0"/>
              <w:ind w:firstLine="360" w:firstLineChars="20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（一）未按照标准对重大危险源进行辨识的。……</w:t>
            </w:r>
          </w:p>
        </w:tc>
        <w:tc>
          <w:tcPr>
            <w:tcW w:w="95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8" w:hRule="atLeast"/>
          <w:jc w:val="center"/>
        </w:trPr>
        <w:tc>
          <w:tcPr>
            <w:tcW w:w="617" w:type="dxa"/>
            <w:vMerge w:val="continue"/>
            <w:vAlign w:val="center"/>
          </w:tcPr>
          <w:p>
            <w:pPr>
              <w:jc w:val="center"/>
              <w:rPr>
                <w:rFonts w:ascii="Times New Roman" w:hAnsi="Times New Roman" w:eastAsia="仿宋_GB2312"/>
                <w:color w:val="auto"/>
                <w:sz w:val="18"/>
                <w:szCs w:val="18"/>
              </w:rPr>
            </w:pPr>
          </w:p>
        </w:tc>
        <w:tc>
          <w:tcPr>
            <w:tcW w:w="950" w:type="dxa"/>
            <w:vMerge w:val="continue"/>
            <w:vAlign w:val="center"/>
          </w:tcPr>
          <w:p>
            <w:pPr>
              <w:widowControl/>
              <w:adjustRightInd w:val="0"/>
              <w:snapToGrid w:val="0"/>
              <w:ind w:firstLine="360" w:firstLineChars="200"/>
              <w:rPr>
                <w:rFonts w:ascii="Times New Roman" w:hAnsi="Times New Roman" w:eastAsia="仿宋_GB2312"/>
                <w:color w:val="auto"/>
                <w:kern w:val="0"/>
                <w:sz w:val="18"/>
                <w:szCs w:val="18"/>
              </w:rPr>
            </w:pPr>
          </w:p>
        </w:tc>
        <w:tc>
          <w:tcPr>
            <w:tcW w:w="1132" w:type="dxa"/>
            <w:vAlign w:val="center"/>
          </w:tcPr>
          <w:p>
            <w:pPr>
              <w:widowControl/>
              <w:tabs>
                <w:tab w:val="center" w:pos="4153"/>
                <w:tab w:val="right" w:pos="8306"/>
              </w:tabs>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6.6 企业应按照AQ 3036及有关规定设置重大危险源安全监控报警系统，重大危险源涉及的压力、温度、液位、泄漏报警等重要参数的测量要有远传和连续记录</w:t>
            </w:r>
          </w:p>
        </w:tc>
        <w:tc>
          <w:tcPr>
            <w:tcW w:w="3717" w:type="dxa"/>
            <w:vAlign w:val="center"/>
          </w:tcPr>
          <w:p>
            <w:pPr>
              <w:widowControl/>
              <w:tabs>
                <w:tab w:val="center" w:pos="4153"/>
                <w:tab w:val="right" w:pos="8306"/>
              </w:tabs>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《危险化学品重大危险源监督管理暂行规定》第十三条</w:t>
            </w:r>
            <w:r>
              <w:rPr>
                <w:rFonts w:hint="eastAsia" w:ascii="Times New Roman" w:hAnsi="Times New Roman" w:eastAsia="仿宋_GB2312"/>
                <w:color w:val="auto"/>
                <w:kern w:val="0"/>
                <w:sz w:val="18"/>
                <w:szCs w:val="18"/>
              </w:rPr>
              <w:t>危险化学品单位应当根据构成重大危险源的危险化学品种类、数量、生产、使用工艺（方式）或者相关设备、设施等实际情况，按照下列要求建立健全安全监测监控体系，完善控制措施：</w:t>
            </w:r>
          </w:p>
          <w:p>
            <w:pPr>
              <w:widowControl/>
              <w:tabs>
                <w:tab w:val="center" w:pos="4153"/>
                <w:tab w:val="right" w:pos="8306"/>
              </w:tabs>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重大危险源配备温度、压力、液位、流量、组份等信息的不间断采集和监测系统以及可燃气体和有毒有害气体泄漏检测报警装置，并具备信息远传、连续记录、事故预警、信息存储等功能；一级或者二级重大危险源，具备紧急停车功能。记录的电子数据的保存时间不少于30天。</w:t>
            </w:r>
          </w:p>
          <w:p>
            <w:pPr>
              <w:widowControl/>
              <w:tabs>
                <w:tab w:val="center" w:pos="4153"/>
                <w:tab w:val="right" w:pos="8306"/>
              </w:tabs>
              <w:adjustRightInd w:val="0"/>
              <w:snapToGrid w:val="0"/>
              <w:rPr>
                <w:rFonts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w:t>
            </w:r>
          </w:p>
        </w:tc>
        <w:tc>
          <w:tcPr>
            <w:tcW w:w="3899" w:type="dxa"/>
            <w:vAlign w:val="center"/>
          </w:tcPr>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（2）安全生产（经营）许可证；</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（3）安全评价报告（收集封面、评价机构评价资质、重大危险源辨识及安全设施设计资料等）；</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（4）重大危险源备案登记表；</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（5）重大危险源管理制度；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（6）重大危险源台帐资料；</w:t>
            </w:r>
          </w:p>
          <w:p>
            <w:pPr>
              <w:pStyle w:val="2"/>
              <w:ind w:firstLine="0" w:firstLineChars="0"/>
              <w:jc w:val="both"/>
              <w:rPr>
                <w:rFonts w:ascii="Times New Roman" w:hAnsi="Times New Roman"/>
                <w:color w:val="auto"/>
                <w:kern w:val="0"/>
                <w:sz w:val="18"/>
                <w:szCs w:val="18"/>
              </w:rPr>
            </w:pPr>
            <w:r>
              <w:rPr>
                <w:rFonts w:hint="eastAsia" w:ascii="Times New Roman" w:hAnsi="Times New Roman"/>
                <w:color w:val="auto"/>
                <w:kern w:val="0"/>
                <w:sz w:val="18"/>
                <w:szCs w:val="18"/>
              </w:rPr>
              <w:t>（7）现场取证照片；</w:t>
            </w:r>
          </w:p>
          <w:p>
            <w:pPr>
              <w:pStyle w:val="2"/>
              <w:ind w:firstLine="0" w:firstLineChars="0"/>
              <w:jc w:val="both"/>
              <w:rPr>
                <w:rFonts w:ascii="Times New Roman" w:hAnsi="Times New Roman"/>
                <w:color w:val="auto"/>
                <w:kern w:val="0"/>
                <w:sz w:val="18"/>
                <w:szCs w:val="18"/>
              </w:rPr>
            </w:pPr>
            <w:r>
              <w:rPr>
                <w:rFonts w:hint="eastAsia" w:ascii="Times New Roman" w:hAnsi="Times New Roman"/>
                <w:color w:val="auto"/>
                <w:kern w:val="0"/>
                <w:sz w:val="18"/>
                <w:szCs w:val="18"/>
              </w:rPr>
              <w:t>（8）监测记录；</w:t>
            </w:r>
          </w:p>
          <w:p>
            <w:pPr>
              <w:pStyle w:val="2"/>
              <w:ind w:firstLine="0" w:firstLineChars="0"/>
              <w:rPr>
                <w:rFonts w:ascii="Times New Roman" w:hAnsi="Times New Roman"/>
                <w:color w:val="auto"/>
                <w:kern w:val="0"/>
                <w:sz w:val="18"/>
                <w:szCs w:val="18"/>
              </w:rPr>
            </w:pPr>
            <w:r>
              <w:rPr>
                <w:rFonts w:hint="eastAsia" w:ascii="Times New Roman" w:hAnsi="Times New Roman"/>
                <w:color w:val="auto"/>
                <w:kern w:val="0"/>
                <w:sz w:val="18"/>
                <w:szCs w:val="18"/>
              </w:rPr>
              <w:t>（9）《现场检查记录》《责令限期整改指令书》等相关执法文书；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（10）其他相关资料。</w:t>
            </w:r>
          </w:p>
        </w:tc>
        <w:tc>
          <w:tcPr>
            <w:tcW w:w="3899" w:type="dxa"/>
            <w:vAlign w:val="center"/>
          </w:tcPr>
          <w:p>
            <w:pPr>
              <w:widowControl/>
              <w:adjustRightInd w:val="0"/>
              <w:snapToGrid w:val="0"/>
              <w:ind w:firstLine="361" w:firstLineChars="200"/>
              <w:rPr>
                <w:rFonts w:ascii="Times New Roman" w:hAnsi="Times New Roman" w:eastAsia="仿宋_GB2312"/>
                <w:bCs/>
                <w:color w:val="auto"/>
                <w:kern w:val="0"/>
                <w:sz w:val="18"/>
                <w:szCs w:val="18"/>
              </w:rPr>
            </w:pPr>
            <w:r>
              <w:rPr>
                <w:rFonts w:hint="eastAsia" w:ascii="Times New Roman" w:hAnsi="Times New Roman" w:eastAsia="仿宋_GB2312"/>
                <w:b/>
                <w:bCs/>
                <w:color w:val="auto"/>
                <w:kern w:val="0"/>
                <w:sz w:val="18"/>
                <w:szCs w:val="18"/>
              </w:rPr>
              <w:t>《危险化学品重大危险源监督管理暂行规定》第三十二条</w:t>
            </w:r>
            <w:r>
              <w:rPr>
                <w:rFonts w:hint="eastAsia" w:ascii="Times New Roman" w:hAnsi="Times New Roman" w:eastAsia="仿宋_GB2312"/>
                <w:bCs/>
                <w:color w:val="auto"/>
                <w:kern w:val="0"/>
                <w:sz w:val="18"/>
                <w:szCs w:val="18"/>
              </w:rPr>
              <w:t>危险化学品单位有下列行为之一的，由县级以上人民政府安全生产监督管理部门责令限期改正；逾期未改正的，责令停产停业整顿，可以并处2万元以上10万元以下的罚款：</w:t>
            </w:r>
          </w:p>
          <w:p>
            <w:pPr>
              <w:widowControl/>
              <w:adjustRightInd w:val="0"/>
              <w:snapToGrid w:val="0"/>
              <w:ind w:firstLine="360" w:firstLineChars="20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w:t>
            </w:r>
          </w:p>
          <w:p>
            <w:pPr>
              <w:widowControl/>
              <w:adjustRightInd w:val="0"/>
              <w:snapToGrid w:val="0"/>
              <w:ind w:firstLine="360" w:firstLineChars="20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（三）未按照本规定及相关标准要求对重大危险源进行安全监测监控的。</w:t>
            </w:r>
          </w:p>
          <w:p>
            <w:pPr>
              <w:widowControl/>
              <w:adjustRightInd w:val="0"/>
              <w:snapToGrid w:val="0"/>
              <w:ind w:firstLine="360" w:firstLineChars="20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w:t>
            </w:r>
          </w:p>
        </w:tc>
        <w:tc>
          <w:tcPr>
            <w:tcW w:w="95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8" w:hRule="atLeast"/>
          <w:jc w:val="center"/>
        </w:trPr>
        <w:tc>
          <w:tcPr>
            <w:tcW w:w="617" w:type="dxa"/>
            <w:vMerge w:val="continue"/>
            <w:vAlign w:val="center"/>
          </w:tcPr>
          <w:p>
            <w:pPr>
              <w:jc w:val="center"/>
              <w:rPr>
                <w:rFonts w:ascii="Times New Roman" w:hAnsi="Times New Roman" w:eastAsia="仿宋_GB2312"/>
                <w:color w:val="auto"/>
                <w:sz w:val="18"/>
                <w:szCs w:val="18"/>
              </w:rPr>
            </w:pPr>
          </w:p>
        </w:tc>
        <w:tc>
          <w:tcPr>
            <w:tcW w:w="950" w:type="dxa"/>
            <w:vMerge w:val="continue"/>
            <w:vAlign w:val="center"/>
          </w:tcPr>
          <w:p>
            <w:pPr>
              <w:widowControl/>
              <w:adjustRightInd w:val="0"/>
              <w:snapToGrid w:val="0"/>
              <w:ind w:firstLine="360" w:firstLineChars="200"/>
              <w:rPr>
                <w:rFonts w:ascii="Times New Roman" w:hAnsi="Times New Roman" w:eastAsia="仿宋_GB2312"/>
                <w:color w:val="auto"/>
                <w:kern w:val="0"/>
                <w:sz w:val="18"/>
                <w:szCs w:val="18"/>
              </w:rPr>
            </w:pPr>
          </w:p>
        </w:tc>
        <w:tc>
          <w:tcPr>
            <w:tcW w:w="1132" w:type="dxa"/>
            <w:vAlign w:val="center"/>
          </w:tcPr>
          <w:p>
            <w:pPr>
              <w:widowControl/>
              <w:tabs>
                <w:tab w:val="center" w:pos="4153"/>
                <w:tab w:val="right" w:pos="8306"/>
              </w:tabs>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6.7 涉及毒性气体、液化气体、剧毒液体的一级或者二级重大危险源，应配备独立的安全仪表系统（SIS）（重大隐患）</w:t>
            </w:r>
          </w:p>
        </w:tc>
        <w:tc>
          <w:tcPr>
            <w:tcW w:w="3717" w:type="dxa"/>
            <w:vAlign w:val="center"/>
          </w:tcPr>
          <w:p>
            <w:pPr>
              <w:widowControl/>
              <w:tabs>
                <w:tab w:val="center" w:pos="4153"/>
                <w:tab w:val="right" w:pos="8306"/>
              </w:tabs>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《危险化学品重大危险源监督管理暂行规定》第十三条</w:t>
            </w:r>
            <w:r>
              <w:rPr>
                <w:rFonts w:hint="eastAsia" w:ascii="Times New Roman" w:hAnsi="Times New Roman" w:eastAsia="仿宋_GB2312"/>
                <w:color w:val="auto"/>
                <w:kern w:val="0"/>
                <w:sz w:val="18"/>
                <w:szCs w:val="18"/>
              </w:rPr>
              <w:t>危险化学品单位应当根据构成重大危险源的危险化学品种类、数量、生产、使用工艺（方式）或者相关设备、设施等实际情况，按照下列要求建立健全安全监测监控体系，完善控制措施：</w:t>
            </w:r>
          </w:p>
          <w:p>
            <w:pPr>
              <w:widowControl/>
              <w:tabs>
                <w:tab w:val="center" w:pos="4153"/>
                <w:tab w:val="right" w:pos="8306"/>
              </w:tabs>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p>
          <w:p>
            <w:pPr>
              <w:widowControl/>
              <w:tabs>
                <w:tab w:val="center" w:pos="4153"/>
                <w:tab w:val="right" w:pos="8306"/>
              </w:tabs>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对重大危险源中的毒性气体、剧毒液体和易燃气体等重点设施，设置紧急切断装置；毒性气体的设施，设置泄漏物紧急处置装置。涉及毒性气体、液化气体、剧毒液体的一级或者二级重大危险源，配备独立的安全仪表系统（SIS）。</w:t>
            </w:r>
          </w:p>
          <w:p>
            <w:pPr>
              <w:widowControl/>
              <w:tabs>
                <w:tab w:val="center" w:pos="4153"/>
                <w:tab w:val="right" w:pos="8306"/>
              </w:tabs>
              <w:adjustRightInd w:val="0"/>
              <w:snapToGrid w:val="0"/>
              <w:rPr>
                <w:rFonts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w:t>
            </w:r>
          </w:p>
        </w:tc>
        <w:tc>
          <w:tcPr>
            <w:tcW w:w="3899" w:type="dxa"/>
          </w:tcPr>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（2）安全生产（经营）许可证；</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（3）安全评价报告（收集封面、评价机构评价资质、重大危险源辨识及安全设施设计资料等）；</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（4）重大危险源备案登记表；</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（5）重大危险源管理制度；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（6）重大危险源台帐资料；</w:t>
            </w:r>
          </w:p>
          <w:p>
            <w:pPr>
              <w:pStyle w:val="2"/>
              <w:ind w:firstLine="0" w:firstLineChars="0"/>
              <w:jc w:val="both"/>
              <w:rPr>
                <w:rFonts w:ascii="Times New Roman" w:hAnsi="Times New Roman"/>
                <w:color w:val="auto"/>
                <w:kern w:val="0"/>
                <w:sz w:val="18"/>
                <w:szCs w:val="18"/>
              </w:rPr>
            </w:pPr>
            <w:r>
              <w:rPr>
                <w:rFonts w:hint="eastAsia" w:ascii="Times New Roman" w:hAnsi="Times New Roman"/>
                <w:color w:val="auto"/>
                <w:kern w:val="0"/>
                <w:sz w:val="18"/>
                <w:szCs w:val="18"/>
              </w:rPr>
              <w:t>（7）现场取证照片；</w:t>
            </w:r>
          </w:p>
          <w:p>
            <w:pPr>
              <w:pStyle w:val="2"/>
              <w:ind w:firstLine="0" w:firstLineChars="0"/>
              <w:jc w:val="both"/>
              <w:rPr>
                <w:rFonts w:ascii="Times New Roman" w:hAnsi="Times New Roman"/>
                <w:color w:val="auto"/>
                <w:kern w:val="0"/>
                <w:sz w:val="18"/>
                <w:szCs w:val="18"/>
              </w:rPr>
            </w:pPr>
            <w:r>
              <w:rPr>
                <w:rFonts w:hint="eastAsia" w:ascii="Times New Roman" w:hAnsi="Times New Roman"/>
                <w:color w:val="auto"/>
                <w:kern w:val="0"/>
                <w:sz w:val="18"/>
                <w:szCs w:val="18"/>
              </w:rPr>
              <w:t>（8）监测记录；</w:t>
            </w:r>
          </w:p>
          <w:p>
            <w:pPr>
              <w:pStyle w:val="2"/>
              <w:ind w:firstLine="0" w:firstLineChars="0"/>
              <w:rPr>
                <w:rFonts w:ascii="Times New Roman" w:hAnsi="Times New Roman"/>
                <w:color w:val="auto"/>
                <w:kern w:val="0"/>
                <w:sz w:val="18"/>
                <w:szCs w:val="18"/>
              </w:rPr>
            </w:pPr>
            <w:r>
              <w:rPr>
                <w:rFonts w:hint="eastAsia" w:ascii="Times New Roman" w:hAnsi="Times New Roman"/>
                <w:color w:val="auto"/>
                <w:kern w:val="0"/>
                <w:sz w:val="18"/>
                <w:szCs w:val="18"/>
              </w:rPr>
              <w:t>（9）《现场检查记录》《责令限期整改指令书》等相关执法文书；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（10）其他相关资料。</w:t>
            </w:r>
          </w:p>
        </w:tc>
        <w:tc>
          <w:tcPr>
            <w:tcW w:w="3899" w:type="dxa"/>
            <w:vAlign w:val="center"/>
          </w:tcPr>
          <w:p>
            <w:pPr>
              <w:widowControl/>
              <w:adjustRightInd w:val="0"/>
              <w:snapToGrid w:val="0"/>
              <w:ind w:firstLine="361" w:firstLineChars="200"/>
              <w:rPr>
                <w:rFonts w:ascii="Times New Roman" w:hAnsi="Times New Roman" w:eastAsia="仿宋_GB2312"/>
                <w:bCs/>
                <w:color w:val="auto"/>
                <w:kern w:val="0"/>
                <w:sz w:val="18"/>
                <w:szCs w:val="18"/>
              </w:rPr>
            </w:pPr>
            <w:r>
              <w:rPr>
                <w:rFonts w:hint="eastAsia" w:ascii="Times New Roman" w:hAnsi="Times New Roman" w:eastAsia="仿宋_GB2312"/>
                <w:b/>
                <w:bCs/>
                <w:color w:val="auto"/>
                <w:kern w:val="0"/>
                <w:sz w:val="18"/>
                <w:szCs w:val="18"/>
              </w:rPr>
              <w:t>《危险化学品重大危险源监督管理暂行规定》第三十二条</w:t>
            </w:r>
            <w:r>
              <w:rPr>
                <w:rFonts w:hint="eastAsia" w:ascii="Times New Roman" w:hAnsi="Times New Roman" w:eastAsia="仿宋_GB2312"/>
                <w:bCs/>
                <w:color w:val="auto"/>
                <w:kern w:val="0"/>
                <w:sz w:val="18"/>
                <w:szCs w:val="18"/>
              </w:rPr>
              <w:t>危险化学品单位有下列行为之一的，由县级以上人民政府安全生产监督管理部门责令限期改正；逾期未改正的，责令停产停业整顿，可以并处2万元以上10万元以下的罚款：</w:t>
            </w:r>
          </w:p>
          <w:p>
            <w:pPr>
              <w:widowControl/>
              <w:adjustRightInd w:val="0"/>
              <w:snapToGrid w:val="0"/>
              <w:ind w:firstLine="360" w:firstLineChars="20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w:t>
            </w:r>
          </w:p>
          <w:p>
            <w:pPr>
              <w:widowControl/>
              <w:adjustRightInd w:val="0"/>
              <w:snapToGrid w:val="0"/>
              <w:ind w:firstLine="360" w:firstLineChars="20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（三）未按照本规定及相关标准要求对重大危险源进行安全监测监控的。</w:t>
            </w:r>
          </w:p>
          <w:p>
            <w:pPr>
              <w:widowControl/>
              <w:adjustRightInd w:val="0"/>
              <w:snapToGrid w:val="0"/>
              <w:ind w:firstLine="360" w:firstLineChars="20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57" w:hRule="atLeast"/>
          <w:jc w:val="center"/>
        </w:trPr>
        <w:tc>
          <w:tcPr>
            <w:tcW w:w="617" w:type="dxa"/>
            <w:vMerge w:val="continue"/>
            <w:vAlign w:val="center"/>
          </w:tcPr>
          <w:p>
            <w:pPr>
              <w:jc w:val="center"/>
              <w:rPr>
                <w:rFonts w:ascii="Times New Roman" w:hAnsi="Times New Roman" w:eastAsia="仿宋_GB2312"/>
                <w:color w:val="auto"/>
                <w:sz w:val="18"/>
                <w:szCs w:val="18"/>
              </w:rPr>
            </w:pPr>
          </w:p>
        </w:tc>
        <w:tc>
          <w:tcPr>
            <w:tcW w:w="950" w:type="dxa"/>
            <w:vMerge w:val="continue"/>
            <w:vAlign w:val="center"/>
          </w:tcPr>
          <w:p>
            <w:pPr>
              <w:widowControl/>
              <w:adjustRightInd w:val="0"/>
              <w:snapToGrid w:val="0"/>
              <w:ind w:firstLine="360" w:firstLineChars="200"/>
              <w:rPr>
                <w:rFonts w:ascii="Times New Roman" w:hAnsi="Times New Roman" w:eastAsia="仿宋_GB2312"/>
                <w:color w:val="auto"/>
                <w:kern w:val="0"/>
                <w:sz w:val="18"/>
                <w:szCs w:val="18"/>
              </w:rPr>
            </w:pPr>
          </w:p>
        </w:tc>
        <w:tc>
          <w:tcPr>
            <w:tcW w:w="1132"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6.8</w:t>
            </w:r>
            <w:r>
              <w:rPr>
                <w:rFonts w:ascii="Times New Roman" w:hAnsi="Times New Roman" w:eastAsia="仿宋_GB2312"/>
                <w:color w:val="auto"/>
                <w:kern w:val="0"/>
                <w:sz w:val="18"/>
                <w:szCs w:val="18"/>
              </w:rPr>
              <w:t>危险化学品重大危险源管理情况</w:t>
            </w:r>
          </w:p>
        </w:tc>
        <w:tc>
          <w:tcPr>
            <w:tcW w:w="3717"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 xml:space="preserve">《中华人民共和国安全生产法》  </w:t>
            </w:r>
            <w:r>
              <w:rPr>
                <w:rFonts w:hint="eastAsia" w:ascii="Times New Roman" w:hAnsi="Times New Roman" w:eastAsia="仿宋_GB2312"/>
                <w:b/>
                <w:color w:val="auto"/>
                <w:kern w:val="0"/>
                <w:sz w:val="18"/>
                <w:szCs w:val="18"/>
              </w:rPr>
              <w:t>第四十条第一款</w:t>
            </w:r>
            <w:r>
              <w:rPr>
                <w:rFonts w:hint="eastAsia" w:ascii="Times New Roman" w:hAnsi="Times New Roman" w:eastAsia="仿宋_GB2312"/>
                <w:color w:val="auto"/>
                <w:kern w:val="0"/>
                <w:sz w:val="18"/>
                <w:szCs w:val="18"/>
              </w:rPr>
              <w:t>生产经营单位对重大危险源应当登记建档，进行定期检测、评估、监控，并制定应急预案，告知从业人员和相关人员在紧急情况下应当采取的应急措施。</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《危险化学品重大危险源监督管理暂行规定》第十六条</w:t>
            </w:r>
            <w:r>
              <w:rPr>
                <w:rFonts w:ascii="Times New Roman" w:hAnsi="Times New Roman" w:eastAsia="仿宋_GB2312"/>
                <w:color w:val="auto"/>
                <w:kern w:val="0"/>
                <w:sz w:val="18"/>
                <w:szCs w:val="18"/>
              </w:rPr>
              <w:t>危险化学品单位应当明确重大危险源中关键装置、重点部位的责任人或者责任机构，并对重大危险源的安全生产状况进行定期检查，及时采取措施消除事故隐患。事故隐患难以立即排除的，应当及时制定治理方案，落实整改措施、责任、资金、时限和预案。</w:t>
            </w:r>
          </w:p>
          <w:p>
            <w:pPr>
              <w:widowControl/>
              <w:adjustRightInd w:val="0"/>
              <w:snapToGrid w:val="0"/>
              <w:ind w:firstLine="361" w:firstLineChars="200"/>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《危险化学品重大危险源辨识》（GB18218-2018）</w:t>
            </w:r>
          </w:p>
        </w:tc>
        <w:tc>
          <w:tcPr>
            <w:tcW w:w="3899" w:type="dxa"/>
          </w:tcPr>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（2）安全生产（经营）许可证；</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（3）安全评价报告（收集封面、评价机构评价资质、重大危险源辨识及安全设施设计资料等）；</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（4）重大危险源备案登记表；</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（5）重大危险源管理制度；</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（6）关键装置、重点部位的责任人或者责任机构；</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（7）重大危险源定期检查记录；</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（8）重大危险源有关设备设施定期检测、维护记录；</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（9）重大危险源辨识评估登记记录；</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（10）重大危险源监测、监控记录；</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（11）隐患排查治理记录；</w:t>
            </w:r>
          </w:p>
          <w:p>
            <w:pPr>
              <w:widowControl/>
              <w:jc w:val="left"/>
              <w:rPr>
                <w:rFonts w:ascii="Times New Roman" w:hAnsi="Times New Roman" w:eastAsia="仿宋_GB2312"/>
                <w:b/>
                <w:color w:val="auto"/>
                <w:kern w:val="0"/>
                <w:sz w:val="18"/>
                <w:szCs w:val="18"/>
              </w:rPr>
            </w:pPr>
            <w:r>
              <w:rPr>
                <w:rFonts w:ascii="Times New Roman" w:hAnsi="Times New Roman" w:eastAsia="仿宋_GB2312"/>
                <w:color w:val="auto"/>
                <w:kern w:val="0"/>
                <w:sz w:val="18"/>
                <w:szCs w:val="18"/>
              </w:rPr>
              <w:t>（12）重大危险源专项应急预案；</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（13）现场取证资料（图片、视频等影像资料）；</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（14）《现场检查记录》《责令限期整改指令书》等相关执法文书；</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（15）</w:t>
            </w:r>
            <w:r>
              <w:rPr>
                <w:rFonts w:ascii="Times New Roman" w:hAnsi="Times New Roman" w:eastAsia="仿宋_GB2312"/>
                <w:bCs/>
                <w:color w:val="auto"/>
                <w:sz w:val="18"/>
                <w:szCs w:val="18"/>
              </w:rPr>
              <w:t>企业相关人员任职文件、身份证明及其询问笔录；</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（16）其他相关证据。</w:t>
            </w:r>
          </w:p>
        </w:tc>
        <w:tc>
          <w:tcPr>
            <w:tcW w:w="3899" w:type="dxa"/>
            <w:vAlign w:val="center"/>
          </w:tcPr>
          <w:p>
            <w:pPr>
              <w:widowControl/>
              <w:ind w:firstLine="361" w:firstLineChars="200"/>
              <w:jc w:val="left"/>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 xml:space="preserve">《中华人民共和国安全生产法》  </w:t>
            </w:r>
            <w:r>
              <w:rPr>
                <w:rFonts w:hint="eastAsia" w:ascii="Times New Roman" w:hAnsi="Times New Roman" w:eastAsia="仿宋_GB2312"/>
                <w:b/>
                <w:color w:val="auto"/>
                <w:kern w:val="0"/>
                <w:sz w:val="18"/>
                <w:szCs w:val="18"/>
              </w:rPr>
              <w:t xml:space="preserve">第一百零一条第二项 </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jc w:val="lef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（二）对重大危险源未登记建档，未进行定期检测、评估、监控，未制定应急预案，或者未告知应急措施的；</w:t>
            </w:r>
          </w:p>
          <w:p>
            <w:pPr>
              <w:widowControl/>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《危险化学品重大危险源监督管理暂行规定》第三十五条</w:t>
            </w:r>
            <w:r>
              <w:rPr>
                <w:rFonts w:ascii="Times New Roman" w:hAnsi="Times New Roman" w:eastAsia="仿宋_GB2312"/>
                <w:color w:val="auto"/>
                <w:kern w:val="0"/>
                <w:sz w:val="18"/>
                <w:szCs w:val="18"/>
              </w:rPr>
              <w:t>危险化学品单位未按照本规定对重大危险源的安全生产状况进行定期检查，采取措施消除事故隐患的，责令立即消除或者限期消除；危险化学品单位拒不执行的，责令停产停业整顿，并处10万元以上</w:t>
            </w: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0万元以下的罚款，对其直接负责的主管人员和其他直接责任人员处2万元以上5万元以下的罚款。</w:t>
            </w:r>
          </w:p>
        </w:tc>
        <w:tc>
          <w:tcPr>
            <w:tcW w:w="95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57" w:hRule="atLeast"/>
          <w:jc w:val="center"/>
        </w:trPr>
        <w:tc>
          <w:tcPr>
            <w:tcW w:w="617" w:type="dxa"/>
            <w:vMerge w:val="continue"/>
            <w:vAlign w:val="center"/>
          </w:tcPr>
          <w:p>
            <w:pPr>
              <w:jc w:val="center"/>
              <w:rPr>
                <w:rFonts w:ascii="Times New Roman" w:hAnsi="Times New Roman" w:eastAsia="仿宋_GB2312"/>
                <w:color w:val="auto"/>
                <w:sz w:val="18"/>
                <w:szCs w:val="18"/>
              </w:rPr>
            </w:pPr>
          </w:p>
        </w:tc>
        <w:tc>
          <w:tcPr>
            <w:tcW w:w="950" w:type="dxa"/>
            <w:vMerge w:val="continue"/>
            <w:vAlign w:val="center"/>
          </w:tcPr>
          <w:p>
            <w:pPr>
              <w:widowControl/>
              <w:adjustRightInd w:val="0"/>
              <w:snapToGrid w:val="0"/>
              <w:ind w:firstLine="360" w:firstLineChars="200"/>
              <w:rPr>
                <w:rFonts w:ascii="Times New Roman" w:hAnsi="Times New Roman" w:eastAsia="仿宋_GB2312"/>
                <w:color w:val="auto"/>
                <w:kern w:val="0"/>
                <w:sz w:val="18"/>
                <w:szCs w:val="18"/>
              </w:rPr>
            </w:pPr>
          </w:p>
        </w:tc>
        <w:tc>
          <w:tcPr>
            <w:tcW w:w="1132"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6.9 企业应将重大危险源及相关安全措施、应急措施报送当地县级以上人民政府应急管理部门备案</w:t>
            </w:r>
          </w:p>
        </w:tc>
        <w:tc>
          <w:tcPr>
            <w:tcW w:w="3717" w:type="dxa"/>
            <w:vAlign w:val="center"/>
          </w:tcPr>
          <w:p>
            <w:pPr>
              <w:widowControl/>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《危险化学品重大危险源监督管理暂行规定》第二十三条</w:t>
            </w:r>
            <w:r>
              <w:rPr>
                <w:rFonts w:hint="eastAsia" w:ascii="Times New Roman" w:hAnsi="Times New Roman" w:eastAsia="仿宋_GB2312"/>
                <w:color w:val="auto"/>
                <w:kern w:val="0"/>
                <w:sz w:val="18"/>
                <w:szCs w:val="18"/>
              </w:rPr>
              <w:t>危险化学品单位在完成重大危险源安全评估报告或者安全评价报告后15日内，应当填写重大危险源备案申请表，连同本规定第二十二条规定的重大危险源档案材料（其中第二款第五项规定的文件资料只需提供清单），报送所在地县级人民政府安全生产监督管理部门备案。</w:t>
            </w:r>
          </w:p>
        </w:tc>
        <w:tc>
          <w:tcPr>
            <w:tcW w:w="3899" w:type="dxa"/>
          </w:tcPr>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（2）安全生产（经营）许可证；</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（3）安全评价报告（收集封面、评价机构评价资质、重大危险源辨识及安全设施设计资料等）；</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（4）重大危险源备案登记表；</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（5）重大危险源管理制度；</w:t>
            </w:r>
          </w:p>
          <w:p>
            <w:pPr>
              <w:widowControl/>
              <w:rPr>
                <w:rFonts w:eastAsia="仿宋_GB2312"/>
                <w:color w:val="auto"/>
                <w:sz w:val="18"/>
                <w:szCs w:val="18"/>
              </w:rPr>
            </w:pPr>
            <w:r>
              <w:rPr>
                <w:rFonts w:ascii="Times New Roman" w:hAnsi="Times New Roman" w:eastAsia="仿宋_GB2312"/>
                <w:color w:val="auto"/>
                <w:kern w:val="0"/>
                <w:sz w:val="18"/>
                <w:szCs w:val="18"/>
              </w:rPr>
              <w:t>（6）其他相关证据</w:t>
            </w:r>
          </w:p>
        </w:tc>
        <w:tc>
          <w:tcPr>
            <w:tcW w:w="3899" w:type="dxa"/>
            <w:vAlign w:val="center"/>
          </w:tcPr>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《危险化学品重大危险源监督管理暂行规定》第三十四条</w:t>
            </w:r>
            <w:r>
              <w:rPr>
                <w:rFonts w:hint="eastAsia" w:ascii="Times New Roman" w:hAnsi="Times New Roman" w:eastAsia="仿宋_GB2312"/>
                <w:color w:val="auto"/>
                <w:kern w:val="0"/>
                <w:sz w:val="18"/>
                <w:szCs w:val="18"/>
              </w:rPr>
              <w:t>危险化学品单位有下列情形之一的，由县级以上人民政府安全生产监督管理部门给予警告，可以并处</w:t>
            </w:r>
            <w:r>
              <w:rPr>
                <w:rFonts w:ascii="Times New Roman" w:hAnsi="Times New Roman" w:eastAsia="仿宋_GB2312"/>
                <w:color w:val="auto"/>
                <w:kern w:val="0"/>
                <w:sz w:val="18"/>
                <w:szCs w:val="18"/>
              </w:rPr>
              <w:t>5000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万元以下的罚款：</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（四）未按照本规定进行重大危险源备案或者核销的。</w:t>
            </w:r>
          </w:p>
          <w:p>
            <w:pPr>
              <w:widowControl/>
              <w:ind w:firstLine="360" w:firstLineChars="200"/>
              <w:rPr>
                <w:rFonts w:ascii="Times New Roman" w:hAnsi="Times New Roman" w:eastAsia="仿宋_GB2312"/>
                <w:b/>
                <w:color w:val="auto"/>
                <w:kern w:val="0"/>
                <w:sz w:val="18"/>
                <w:szCs w:val="18"/>
              </w:rPr>
            </w:pPr>
            <w:r>
              <w:rPr>
                <w:rFonts w:hint="eastAsia" w:ascii="Times New Roman" w:hAnsi="Times New Roman" w:eastAsia="仿宋_GB2312"/>
                <w:color w:val="auto"/>
                <w:kern w:val="0"/>
                <w:sz w:val="18"/>
                <w:szCs w:val="18"/>
              </w:rPr>
              <w:t>……</w:t>
            </w:r>
          </w:p>
        </w:tc>
        <w:tc>
          <w:tcPr>
            <w:tcW w:w="95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11" w:hRule="atLeast"/>
          <w:jc w:val="center"/>
        </w:trPr>
        <w:tc>
          <w:tcPr>
            <w:tcW w:w="617" w:type="dxa"/>
            <w:vMerge w:val="continue"/>
            <w:vAlign w:val="center"/>
          </w:tcPr>
          <w:p>
            <w:pPr>
              <w:jc w:val="center"/>
              <w:rPr>
                <w:rFonts w:ascii="Times New Roman" w:hAnsi="Times New Roman" w:eastAsia="仿宋_GB2312"/>
                <w:color w:val="auto"/>
                <w:sz w:val="18"/>
                <w:szCs w:val="18"/>
              </w:rPr>
            </w:pPr>
          </w:p>
        </w:tc>
        <w:tc>
          <w:tcPr>
            <w:tcW w:w="950" w:type="dxa"/>
            <w:vMerge w:val="continue"/>
            <w:vAlign w:val="center"/>
          </w:tcPr>
          <w:p>
            <w:pPr>
              <w:widowControl/>
              <w:adjustRightInd w:val="0"/>
              <w:snapToGrid w:val="0"/>
              <w:ind w:firstLine="360" w:firstLineChars="200"/>
              <w:rPr>
                <w:rFonts w:ascii="Times New Roman" w:hAnsi="Times New Roman" w:eastAsia="仿宋_GB2312"/>
                <w:color w:val="auto"/>
                <w:kern w:val="0"/>
                <w:sz w:val="18"/>
                <w:szCs w:val="18"/>
              </w:rPr>
            </w:pPr>
          </w:p>
        </w:tc>
        <w:tc>
          <w:tcPr>
            <w:tcW w:w="1132"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 xml:space="preserve">6.10 </w:t>
            </w:r>
            <w:r>
              <w:rPr>
                <w:rFonts w:ascii="Times New Roman" w:hAnsi="Times New Roman" w:eastAsia="仿宋_GB2312"/>
                <w:color w:val="auto"/>
                <w:kern w:val="0"/>
                <w:sz w:val="18"/>
                <w:szCs w:val="18"/>
              </w:rPr>
              <w:t>有毒气体的区域配备便携式检测仪、空气呼吸器等器材和设备</w:t>
            </w:r>
          </w:p>
        </w:tc>
        <w:tc>
          <w:tcPr>
            <w:tcW w:w="3717" w:type="dxa"/>
            <w:vAlign w:val="center"/>
          </w:tcPr>
          <w:p>
            <w:pPr>
              <w:widowControl/>
              <w:shd w:val="clear" w:color="auto" w:fill="FFFFFF"/>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rPr>
              <w:t>第八十二条第二款</w:t>
            </w:r>
            <w:r>
              <w:rPr>
                <w:rFonts w:hint="eastAsia" w:ascii="Times New Roman" w:hAnsi="Times New Roman" w:eastAsia="仿宋_GB2312"/>
                <w:color w:val="auto"/>
                <w:kern w:val="0"/>
                <w:sz w:val="18"/>
                <w:szCs w:val="18"/>
              </w:rPr>
              <w:t>危险物品的生产、经营、储存、运输单位以及矿山、金属冶炼、城市轨道交通运营、建筑施工单位应当配备必要的应急救援器材、设备和物资，并进行经常性维护、保养，保证正常运转。</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《生产安全事故应急预案管理办法》第三十八条</w:t>
            </w:r>
            <w:r>
              <w:rPr>
                <w:rFonts w:ascii="Times New Roman" w:hAnsi="Times New Roman" w:eastAsia="仿宋_GB2312"/>
                <w:color w:val="auto"/>
                <w:kern w:val="0"/>
                <w:sz w:val="18"/>
                <w:szCs w:val="18"/>
              </w:rPr>
              <w:t>生产经营单位应当按照应急预案的规定，落实应急指挥体系、应急救援队伍、应急物资及装备，建立应急物资、装备配备及其使用档案，并对应急物资、装备进行定期检测和维护，使其处于适用状态。</w:t>
            </w:r>
          </w:p>
        </w:tc>
        <w:tc>
          <w:tcPr>
            <w:tcW w:w="3899" w:type="dxa"/>
          </w:tcPr>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（1）企业的应急预案（应急救援器材、设备和物资配备等）；</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（2）应急救援物资登记表；</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（3）便携式检测仪、空气呼吸器等应急救援物资合格证及使用说明书；</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（4）应急救援物资维修保养记录、完好性检查记录；</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（5）应急救援物资出入库登记表；</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（6）便携式检测仪、空气呼吸器等器材正确使用培训及考核记录；</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（7）现场取证资料（图片、视频等影像资料）；</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（8）《现场检查记录》《责令限期整改指令书》等相关执法文书；</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（9）</w:t>
            </w:r>
            <w:r>
              <w:rPr>
                <w:rFonts w:ascii="Times New Roman" w:hAnsi="Times New Roman" w:eastAsia="仿宋_GB2312"/>
                <w:bCs/>
                <w:color w:val="auto"/>
                <w:sz w:val="18"/>
                <w:szCs w:val="18"/>
              </w:rPr>
              <w:t>企业相关人员任职文件、身份证明及其询问笔录；</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（10）其他相关证据。</w:t>
            </w:r>
          </w:p>
        </w:tc>
        <w:tc>
          <w:tcPr>
            <w:tcW w:w="3899" w:type="dxa"/>
            <w:vAlign w:val="center"/>
          </w:tcPr>
          <w:p>
            <w:pPr>
              <w:widowControl/>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《安全生产违法行为行政处罚办法》第四十六条</w:t>
            </w:r>
            <w:r>
              <w:rPr>
                <w:rFonts w:ascii="Times New Roman" w:hAnsi="Times New Roman" w:eastAsia="仿宋_GB2312"/>
                <w:color w:val="auto"/>
                <w:kern w:val="0"/>
                <w:sz w:val="18"/>
                <w:szCs w:val="18"/>
              </w:rPr>
              <w:t>危险物品的生产、经营、储存单位以及矿山、金属冶炼单位有下列行为之一的，责令改正，并可以处1万元以上3万元以下的罚款：</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（二）未配备必要的应急救援器材、设备和物资，并进行经常性维护、保养，保证正常运转的。</w:t>
            </w:r>
          </w:p>
          <w:p>
            <w:pPr>
              <w:widowControl/>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《生产安全事故应急预案管理办法》第四十五条第一款第六项</w:t>
            </w:r>
            <w:r>
              <w:rPr>
                <w:rFonts w:ascii="Times New Roman" w:hAnsi="Times New Roman" w:eastAsia="仿宋_GB2312"/>
                <w:color w:val="auto"/>
                <w:kern w:val="0"/>
                <w:sz w:val="18"/>
                <w:szCs w:val="18"/>
              </w:rPr>
              <w:t>生产经营单位有下列情形之一的，由县级以上人民政府应急管理部门责令限期改正，可以处1万元以上3万元以下的罚款：</w:t>
            </w:r>
          </w:p>
          <w:p>
            <w:pPr>
              <w:widowControl/>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（六）未落实应急预案规定的应急物资及装备的。</w:t>
            </w:r>
          </w:p>
        </w:tc>
        <w:tc>
          <w:tcPr>
            <w:tcW w:w="95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75" w:hRule="atLeast"/>
          <w:jc w:val="center"/>
        </w:trPr>
        <w:tc>
          <w:tcPr>
            <w:tcW w:w="617" w:type="dxa"/>
            <w:vAlign w:val="center"/>
          </w:tcPr>
          <w:p>
            <w:pPr>
              <w:jc w:val="center"/>
              <w:rPr>
                <w:rFonts w:ascii="Times New Roman" w:hAnsi="Times New Roman" w:eastAsia="仿宋_GB2312"/>
                <w:color w:val="auto"/>
                <w:sz w:val="18"/>
                <w:szCs w:val="18"/>
              </w:rPr>
            </w:pPr>
          </w:p>
        </w:tc>
        <w:tc>
          <w:tcPr>
            <w:tcW w:w="950" w:type="dxa"/>
            <w:vMerge w:val="restart"/>
            <w:vAlign w:val="center"/>
          </w:tcPr>
          <w:p>
            <w:pPr>
              <w:widowControl/>
              <w:adjustRightInd w:val="0"/>
              <w:snapToGrid w:val="0"/>
              <w:ind w:firstLine="360" w:firstLineChars="200"/>
              <w:rPr>
                <w:rFonts w:ascii="Times New Roman" w:hAnsi="Times New Roman" w:eastAsia="仿宋_GB2312"/>
                <w:color w:val="auto"/>
                <w:kern w:val="0"/>
                <w:sz w:val="18"/>
                <w:szCs w:val="18"/>
              </w:rPr>
            </w:pPr>
          </w:p>
        </w:tc>
        <w:tc>
          <w:tcPr>
            <w:tcW w:w="1132" w:type="dxa"/>
            <w:vAlign w:val="center"/>
          </w:tcPr>
          <w:p>
            <w:pPr>
              <w:adjustRightInd w:val="0"/>
              <w:snapToGrid w:val="0"/>
              <w:jc w:val="left"/>
              <w:rPr>
                <w:rFonts w:ascii="Times New Roman" w:hAnsi="Times New Roman" w:eastAsia="仿宋_GB2312"/>
                <w:color w:val="auto"/>
                <w:sz w:val="18"/>
                <w:szCs w:val="18"/>
              </w:rPr>
            </w:pPr>
            <w:r>
              <w:rPr>
                <w:rFonts w:hint="eastAsia" w:ascii="Times New Roman" w:hAnsi="Times New Roman" w:eastAsia="仿宋_GB2312"/>
                <w:color w:val="auto"/>
                <w:sz w:val="18"/>
                <w:szCs w:val="18"/>
              </w:rPr>
              <w:t>6.11</w:t>
            </w:r>
            <w:r>
              <w:rPr>
                <w:rFonts w:ascii="Times New Roman" w:hAnsi="Times New Roman" w:eastAsia="仿宋_GB2312"/>
                <w:color w:val="auto"/>
                <w:sz w:val="18"/>
                <w:szCs w:val="18"/>
              </w:rPr>
              <w:t>在有较大危险因素的生产经营场所和有关设施、设备上未设置明显的安全警示标志的</w:t>
            </w:r>
          </w:p>
        </w:tc>
        <w:tc>
          <w:tcPr>
            <w:tcW w:w="3717" w:type="dxa"/>
            <w:vAlign w:val="center"/>
          </w:tcPr>
          <w:p>
            <w:pPr>
              <w:widowControl/>
              <w:shd w:val="clear" w:color="auto" w:fill="FFFFFF"/>
              <w:ind w:firstLine="180" w:firstLineChars="100"/>
              <w:rPr>
                <w:rFonts w:ascii="宋体" w:hAnsi="宋体" w:cs="宋体"/>
                <w:color w:val="auto"/>
                <w:kern w:val="0"/>
                <w:sz w:val="18"/>
                <w:szCs w:val="18"/>
              </w:rPr>
            </w:pPr>
            <w:r>
              <w:rPr>
                <w:rFonts w:ascii="Times New Roman" w:hAnsi="Times New Roman" w:eastAsia="仿宋_GB2312"/>
                <w:b/>
                <w:color w:val="auto"/>
                <w:sz w:val="18"/>
                <w:szCs w:val="18"/>
              </w:rPr>
              <w:t xml:space="preserve">《中华人民共和国安全生产法》 </w:t>
            </w:r>
            <w:r>
              <w:rPr>
                <w:rFonts w:hint="eastAsia" w:ascii="Times New Roman" w:hAnsi="Times New Roman" w:eastAsia="仿宋_GB2312"/>
                <w:b/>
                <w:color w:val="auto"/>
                <w:sz w:val="18"/>
                <w:szCs w:val="18"/>
              </w:rPr>
              <w:t>第三十五条</w:t>
            </w:r>
            <w:r>
              <w:rPr>
                <w:rFonts w:hint="eastAsia" w:ascii="Times New Roman" w:hAnsi="Times New Roman" w:eastAsia="仿宋_GB2312"/>
                <w:color w:val="auto"/>
                <w:kern w:val="0"/>
                <w:sz w:val="18"/>
                <w:szCs w:val="18"/>
              </w:rPr>
              <w:t>生产经营单位应当在有较大危险因素的生产经营场所和有关设施、设备上，设置明显的安全警示标志。</w:t>
            </w:r>
          </w:p>
          <w:p>
            <w:pPr>
              <w:ind w:firstLine="361" w:firstLineChars="200"/>
              <w:rPr>
                <w:rFonts w:ascii="Times New Roman" w:hAnsi="Times New Roman" w:eastAsia="仿宋_GB2312"/>
                <w:b/>
                <w:color w:val="auto"/>
                <w:sz w:val="18"/>
                <w:szCs w:val="18"/>
              </w:rPr>
            </w:pPr>
            <w:r>
              <w:rPr>
                <w:rFonts w:ascii="Times New Roman" w:hAnsi="Times New Roman" w:eastAsia="仿宋_GB2312"/>
                <w:b/>
                <w:color w:val="auto"/>
                <w:sz w:val="18"/>
                <w:szCs w:val="18"/>
              </w:rPr>
              <w:t>《危险化学品安全管理条例》第二十条第二款生产、储存危险化学品的单位，应当在其作业场所和安全设施、设备上设置明显的安全警示标志。</w:t>
            </w:r>
          </w:p>
          <w:p>
            <w:pPr>
              <w:ind w:firstLine="361" w:firstLineChars="200"/>
              <w:rPr>
                <w:rFonts w:ascii="Times New Roman" w:hAnsi="Times New Roman" w:eastAsia="仿宋_GB2312"/>
                <w:b/>
                <w:color w:val="auto"/>
                <w:sz w:val="18"/>
                <w:szCs w:val="18"/>
              </w:rPr>
            </w:pPr>
            <w:r>
              <w:rPr>
                <w:rFonts w:ascii="Times New Roman" w:hAnsi="Times New Roman" w:eastAsia="仿宋_GB2312"/>
                <w:b/>
                <w:color w:val="auto"/>
                <w:sz w:val="18"/>
                <w:szCs w:val="18"/>
              </w:rPr>
              <w:t>《化学品作业场所安全警示标志规范》（AQ 3047—2013）</w:t>
            </w:r>
          </w:p>
          <w:p>
            <w:pPr>
              <w:ind w:firstLine="360" w:firstLineChars="200"/>
              <w:rPr>
                <w:rFonts w:ascii="Times New Roman" w:hAnsi="Times New Roman" w:eastAsia="仿宋_GB2312"/>
                <w:color w:val="auto"/>
                <w:sz w:val="18"/>
                <w:szCs w:val="18"/>
              </w:rPr>
            </w:pPr>
          </w:p>
        </w:tc>
        <w:tc>
          <w:tcPr>
            <w:tcW w:w="3899" w:type="dxa"/>
            <w:vAlign w:val="center"/>
          </w:tcPr>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（2）安全生产（经营）许可证；</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（3）危险有害因素和风险辨识资料；</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（4）具有较大危险因素的场所和设备设施登记表（台账）；</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（5）安全警示标志设置登记表（台账）；</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（6）现场取证资料（图片、视频等影像资料）；</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（7）《现场检查记录》《责令限期整改指令书》等相关执法文书；</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w:t>
            </w:r>
            <w:r>
              <w:rPr>
                <w:rFonts w:ascii="Times New Roman" w:hAnsi="Times New Roman" w:eastAsia="仿宋_GB2312"/>
                <w:bCs/>
                <w:color w:val="auto"/>
                <w:sz w:val="18"/>
                <w:szCs w:val="18"/>
              </w:rPr>
              <w:t>企业相关人员任职文件、身份证明及其询问笔录；</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（9）其他相关证据。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第九十</w:t>
            </w:r>
            <w:r>
              <w:rPr>
                <w:rFonts w:hint="eastAsia" w:ascii="Times New Roman" w:hAnsi="Times New Roman" w:eastAsia="仿宋_GB2312"/>
                <w:b/>
                <w:color w:val="auto"/>
                <w:kern w:val="0"/>
                <w:sz w:val="18"/>
                <w:szCs w:val="18"/>
              </w:rPr>
              <w:t>九</w:t>
            </w:r>
            <w:r>
              <w:rPr>
                <w:rFonts w:ascii="Times New Roman" w:hAnsi="Times New Roman" w:eastAsia="仿宋_GB2312"/>
                <w:b/>
                <w:color w:val="auto"/>
                <w:kern w:val="0"/>
                <w:sz w:val="18"/>
                <w:szCs w:val="18"/>
              </w:rPr>
              <w:t>条第一项</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（一）未在有较大危险因素的生产经营场所和有关设施、设备上设置明显的安全警示标志的；</w:t>
            </w:r>
          </w:p>
          <w:p>
            <w:pPr>
              <w:widowControl/>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sz w:val="18"/>
                <w:szCs w:val="18"/>
              </w:rPr>
              <w:t>《危险化学品安全管理条例》</w:t>
            </w:r>
            <w:r>
              <w:rPr>
                <w:rFonts w:ascii="Times New Roman" w:hAnsi="Times New Roman" w:eastAsia="仿宋_GB2312"/>
                <w:b/>
                <w:color w:val="auto"/>
                <w:kern w:val="0"/>
                <w:sz w:val="18"/>
                <w:szCs w:val="18"/>
              </w:rPr>
              <w:t>第七十八条</w:t>
            </w:r>
            <w:r>
              <w:rPr>
                <w:rFonts w:ascii="Times New Roman" w:hAnsi="Times New Roman" w:eastAsia="仿宋_GB2312"/>
                <w:color w:val="auto"/>
                <w:kern w:val="0"/>
                <w:sz w:val="18"/>
                <w:szCs w:val="18"/>
              </w:rPr>
              <w:t>有下列情形之一的，由安全生产监督管理部门责令改正，可以处5万元以下的罚款；拒不改正的，处5万元以上10万元以下的罚款；情节严重的，责令停产停业整顿：</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w:t>
            </w:r>
            <w:r>
              <w:rPr>
                <w:rFonts w:ascii="Times New Roman" w:hAnsi="Times New Roman" w:eastAsia="仿宋_GB2312"/>
                <w:color w:val="auto"/>
                <w:sz w:val="18"/>
                <w:szCs w:val="18"/>
              </w:rPr>
              <w:t>（八）生产、储存危险化学品的单位未在作业场所和安全设施、设备上设置明显的安全警示标志，或者未在作业场所设置通信、报警装置的；</w:t>
            </w:r>
            <w:r>
              <w:rPr>
                <w:rFonts w:hint="eastAsia" w:ascii="Times New Roman" w:hAnsi="Times New Roman" w:eastAsia="仿宋_GB2312"/>
                <w:color w:val="auto"/>
                <w:sz w:val="18"/>
                <w:szCs w:val="18"/>
              </w:rPr>
              <w:t>......</w:t>
            </w:r>
          </w:p>
        </w:tc>
        <w:tc>
          <w:tcPr>
            <w:tcW w:w="95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46" w:hRule="atLeast"/>
          <w:jc w:val="center"/>
        </w:trPr>
        <w:tc>
          <w:tcPr>
            <w:tcW w:w="617" w:type="dxa"/>
            <w:vAlign w:val="center"/>
          </w:tcPr>
          <w:p>
            <w:pPr>
              <w:jc w:val="center"/>
              <w:rPr>
                <w:rFonts w:ascii="Times New Roman" w:hAnsi="Times New Roman" w:eastAsia="仿宋_GB2312"/>
                <w:color w:val="auto"/>
                <w:sz w:val="18"/>
                <w:szCs w:val="18"/>
              </w:rPr>
            </w:pPr>
          </w:p>
        </w:tc>
        <w:tc>
          <w:tcPr>
            <w:tcW w:w="950" w:type="dxa"/>
            <w:vMerge w:val="continue"/>
            <w:vAlign w:val="center"/>
          </w:tcPr>
          <w:p>
            <w:pPr>
              <w:widowControl/>
              <w:adjustRightInd w:val="0"/>
              <w:snapToGrid w:val="0"/>
              <w:ind w:firstLine="360" w:firstLineChars="200"/>
              <w:rPr>
                <w:rFonts w:ascii="Times New Roman" w:hAnsi="Times New Roman" w:eastAsia="仿宋_GB2312"/>
                <w:color w:val="auto"/>
                <w:kern w:val="0"/>
                <w:sz w:val="18"/>
                <w:szCs w:val="18"/>
              </w:rPr>
            </w:pPr>
          </w:p>
        </w:tc>
        <w:tc>
          <w:tcPr>
            <w:tcW w:w="1132" w:type="dxa"/>
            <w:vAlign w:val="center"/>
          </w:tcPr>
          <w:p>
            <w:pPr>
              <w:adjustRightInd w:val="0"/>
              <w:snapToGrid w:val="0"/>
              <w:jc w:val="left"/>
              <w:rPr>
                <w:rFonts w:ascii="Times New Roman" w:hAnsi="Times New Roman" w:eastAsia="仿宋_GB2312"/>
                <w:color w:val="auto"/>
                <w:sz w:val="18"/>
                <w:szCs w:val="18"/>
              </w:rPr>
            </w:pPr>
            <w:r>
              <w:rPr>
                <w:rFonts w:hint="eastAsia" w:ascii="Times New Roman" w:hAnsi="Times New Roman" w:eastAsia="仿宋_GB2312"/>
                <w:color w:val="auto"/>
                <w:sz w:val="18"/>
                <w:szCs w:val="18"/>
              </w:rPr>
              <w:t>6.12</w:t>
            </w:r>
            <w:r>
              <w:rPr>
                <w:rFonts w:ascii="Times New Roman" w:hAnsi="Times New Roman" w:eastAsia="仿宋_GB2312"/>
                <w:color w:val="auto"/>
                <w:sz w:val="18"/>
                <w:szCs w:val="18"/>
              </w:rPr>
              <w:t>企业安全评价实施情况</w:t>
            </w:r>
          </w:p>
        </w:tc>
        <w:tc>
          <w:tcPr>
            <w:tcW w:w="3717"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w:t>
            </w:r>
            <w:r>
              <w:rPr>
                <w:rFonts w:hint="eastAsia" w:ascii="Times New Roman" w:hAnsi="Times New Roman" w:eastAsia="仿宋_GB2312"/>
                <w:b/>
                <w:color w:val="auto"/>
                <w:kern w:val="0"/>
                <w:sz w:val="18"/>
                <w:szCs w:val="18"/>
              </w:rPr>
              <w:t>三十二</w:t>
            </w:r>
            <w:r>
              <w:rPr>
                <w:rFonts w:ascii="Times New Roman" w:hAnsi="Times New Roman" w:eastAsia="仿宋_GB2312"/>
                <w:b/>
                <w:color w:val="auto"/>
                <w:kern w:val="0"/>
                <w:sz w:val="18"/>
                <w:szCs w:val="18"/>
              </w:rPr>
              <w:t>条</w:t>
            </w:r>
            <w:r>
              <w:rPr>
                <w:rFonts w:hint="eastAsia" w:ascii="Times New Roman" w:hAnsi="Times New Roman" w:eastAsia="仿宋_GB2312"/>
                <w:color w:val="auto"/>
                <w:kern w:val="0"/>
                <w:sz w:val="18"/>
                <w:szCs w:val="18"/>
              </w:rPr>
              <w:t>矿山、金属冶炼建设项目和用于生产、储存、装卸危险物品的建设项目，应当按照国家有关规定进行安全评价。</w:t>
            </w:r>
          </w:p>
          <w:p>
            <w:pPr>
              <w:ind w:firstLine="361" w:firstLineChars="200"/>
              <w:rPr>
                <w:rFonts w:ascii="Times New Roman" w:hAnsi="Times New Roman" w:eastAsia="仿宋_GB2312"/>
                <w:color w:val="auto"/>
                <w:sz w:val="18"/>
                <w:szCs w:val="18"/>
              </w:rPr>
            </w:pPr>
            <w:r>
              <w:rPr>
                <w:rFonts w:ascii="Times New Roman" w:hAnsi="Times New Roman" w:eastAsia="仿宋_GB2312"/>
                <w:b/>
                <w:color w:val="auto"/>
                <w:sz w:val="18"/>
                <w:szCs w:val="18"/>
              </w:rPr>
              <w:t>《危险化学品安全管理条例》第二十二条</w:t>
            </w:r>
            <w:r>
              <w:rPr>
                <w:rFonts w:hint="eastAsia" w:ascii="Times New Roman" w:hAnsi="Times New Roman" w:eastAsia="仿宋_GB2312"/>
                <w:b/>
                <w:color w:val="auto"/>
                <w:sz w:val="18"/>
                <w:szCs w:val="18"/>
              </w:rPr>
              <w:t>第一款</w:t>
            </w:r>
            <w:r>
              <w:rPr>
                <w:rFonts w:ascii="Times New Roman" w:hAnsi="Times New Roman" w:eastAsia="仿宋_GB2312"/>
                <w:color w:val="auto"/>
                <w:sz w:val="18"/>
                <w:szCs w:val="18"/>
              </w:rPr>
              <w:t>生产、储存危险化学品的企业，应当委托具备国家规定的资质条件的机构，对本企业的安全生产条件每3年进行一次安全评价，提出安全评价报告。安全评价报告的内容应当包括对安全生产条件存在的问题进行整改的方案。</w:t>
            </w:r>
          </w:p>
          <w:p>
            <w:pPr>
              <w:ind w:firstLine="361" w:firstLineChars="200"/>
              <w:rPr>
                <w:rFonts w:ascii="Times New Roman" w:hAnsi="Times New Roman" w:eastAsia="仿宋_GB2312"/>
                <w:b/>
                <w:bCs/>
                <w:color w:val="auto"/>
                <w:sz w:val="18"/>
                <w:szCs w:val="18"/>
              </w:rPr>
            </w:pPr>
            <w:r>
              <w:rPr>
                <w:rFonts w:ascii="Times New Roman" w:hAnsi="Times New Roman" w:eastAsia="仿宋_GB2312"/>
                <w:b/>
                <w:bCs/>
                <w:color w:val="auto"/>
                <w:sz w:val="18"/>
                <w:szCs w:val="18"/>
              </w:rPr>
              <w:t>《危险化学品生产</w:t>
            </w:r>
            <w:r>
              <w:rPr>
                <w:rFonts w:hint="eastAsia" w:ascii="Times New Roman" w:hAnsi="Times New Roman" w:eastAsia="仿宋_GB2312"/>
                <w:b/>
                <w:bCs/>
                <w:color w:val="auto"/>
                <w:sz w:val="18"/>
                <w:szCs w:val="18"/>
              </w:rPr>
              <w:t>、</w:t>
            </w:r>
            <w:r>
              <w:rPr>
                <w:rFonts w:ascii="Times New Roman" w:hAnsi="Times New Roman" w:eastAsia="仿宋_GB2312"/>
                <w:b/>
                <w:bCs/>
                <w:color w:val="auto"/>
                <w:sz w:val="18"/>
                <w:szCs w:val="18"/>
              </w:rPr>
              <w:t>储存装置个人可接受风险标准和社会可接受风险标准（试行）》（国家安全生产监</w:t>
            </w:r>
            <w:r>
              <w:rPr>
                <w:rFonts w:hint="eastAsia" w:ascii="Times New Roman" w:hAnsi="Times New Roman" w:eastAsia="仿宋_GB2312"/>
                <w:b/>
                <w:bCs/>
                <w:color w:val="auto"/>
                <w:sz w:val="18"/>
                <w:szCs w:val="18"/>
              </w:rPr>
              <w:t>督</w:t>
            </w:r>
            <w:r>
              <w:rPr>
                <w:rFonts w:ascii="Times New Roman" w:hAnsi="Times New Roman" w:eastAsia="仿宋_GB2312"/>
                <w:b/>
                <w:bCs/>
                <w:color w:val="auto"/>
                <w:sz w:val="18"/>
                <w:szCs w:val="18"/>
              </w:rPr>
              <w:t>管</w:t>
            </w:r>
            <w:r>
              <w:rPr>
                <w:rFonts w:hint="eastAsia" w:ascii="Times New Roman" w:hAnsi="Times New Roman" w:eastAsia="仿宋_GB2312"/>
                <w:b/>
                <w:bCs/>
                <w:color w:val="auto"/>
                <w:sz w:val="18"/>
                <w:szCs w:val="18"/>
              </w:rPr>
              <w:t>理</w:t>
            </w:r>
            <w:r>
              <w:rPr>
                <w:rFonts w:ascii="Times New Roman" w:hAnsi="Times New Roman" w:eastAsia="仿宋_GB2312"/>
                <w:b/>
                <w:bCs/>
                <w:color w:val="auto"/>
                <w:sz w:val="18"/>
                <w:szCs w:val="18"/>
              </w:rPr>
              <w:t>总局公告2014年第13号）</w:t>
            </w:r>
          </w:p>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《危险化学品生产装置和储存设施外部安全防护距离确定方法》（GB/T37243-2019）</w:t>
            </w:r>
          </w:p>
        </w:tc>
        <w:tc>
          <w:tcPr>
            <w:tcW w:w="3899" w:type="dxa"/>
            <w:vAlign w:val="center"/>
          </w:tcPr>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（2）安全生产（经营）许可证；</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（3）企业最新《安全评价报告》；</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（4）现场取证资料（图片、视频等影像资料）；</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（5）《现场检查记录》《责令限期整改指令书》等相关执法文书；</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w:t>
            </w:r>
            <w:r>
              <w:rPr>
                <w:rFonts w:ascii="Times New Roman" w:hAnsi="Times New Roman" w:eastAsia="仿宋_GB2312"/>
                <w:bCs/>
                <w:color w:val="auto"/>
                <w:sz w:val="18"/>
                <w:szCs w:val="18"/>
              </w:rPr>
              <w:t>企业相关人员任职文件、身份证明及其询问笔录；</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sz w:val="18"/>
                <w:szCs w:val="18"/>
              </w:rPr>
            </w:pPr>
            <w:r>
              <w:rPr>
                <w:rFonts w:ascii="Times New Roman" w:hAnsi="Times New Roman" w:eastAsia="仿宋_GB2312"/>
                <w:b/>
                <w:color w:val="auto"/>
                <w:kern w:val="0"/>
                <w:sz w:val="18"/>
                <w:szCs w:val="18"/>
              </w:rPr>
              <w:t xml:space="preserve">《中华人民共和国安全生产法》  </w:t>
            </w:r>
            <w:r>
              <w:rPr>
                <w:rFonts w:ascii="Times New Roman" w:hAnsi="Times New Roman" w:eastAsia="仿宋_GB2312"/>
                <w:b/>
                <w:color w:val="auto"/>
                <w:sz w:val="18"/>
                <w:szCs w:val="18"/>
              </w:rPr>
              <w:t>第九十</w:t>
            </w:r>
            <w:r>
              <w:rPr>
                <w:rFonts w:hint="eastAsia" w:ascii="Times New Roman" w:hAnsi="Times New Roman" w:eastAsia="仿宋_GB2312"/>
                <w:b/>
                <w:color w:val="auto"/>
                <w:sz w:val="18"/>
                <w:szCs w:val="18"/>
              </w:rPr>
              <w:t>八</w:t>
            </w:r>
            <w:r>
              <w:rPr>
                <w:rFonts w:ascii="Times New Roman" w:hAnsi="Times New Roman" w:eastAsia="仿宋_GB2312"/>
                <w:b/>
                <w:color w:val="auto"/>
                <w:sz w:val="18"/>
                <w:szCs w:val="18"/>
              </w:rPr>
              <w:t>条第一项</w:t>
            </w:r>
            <w:r>
              <w:rPr>
                <w:rFonts w:hint="eastAsia" w:ascii="Times New Roman" w:hAnsi="Times New Roman" w:eastAsia="仿宋_GB2312"/>
                <w:color w:val="auto"/>
                <w:sz w:val="18"/>
                <w:szCs w:val="18"/>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（一）未按照规定对矿山、金属冶炼建设项目或者用于生产、储存、装卸危险物品的建设项目进行安全评价的；</w:t>
            </w:r>
          </w:p>
          <w:p>
            <w:pPr>
              <w:widowControl/>
              <w:ind w:firstLine="361" w:firstLineChars="200"/>
              <w:rPr>
                <w:rFonts w:ascii="Times New Roman" w:hAnsi="Times New Roman" w:eastAsia="仿宋_GB2312"/>
                <w:b/>
                <w:color w:val="auto"/>
                <w:kern w:val="0"/>
                <w:sz w:val="18"/>
                <w:szCs w:val="18"/>
              </w:rPr>
            </w:pPr>
            <w:r>
              <w:rPr>
                <w:rFonts w:ascii="Times New Roman" w:hAnsi="Times New Roman" w:eastAsia="仿宋_GB2312"/>
                <w:b/>
                <w:color w:val="auto"/>
                <w:sz w:val="18"/>
                <w:szCs w:val="18"/>
              </w:rPr>
              <w:t>《危险化学品安全管理条例》</w:t>
            </w:r>
            <w:r>
              <w:rPr>
                <w:rFonts w:ascii="Times New Roman" w:hAnsi="Times New Roman" w:eastAsia="仿宋_GB2312"/>
                <w:b/>
                <w:color w:val="auto"/>
                <w:kern w:val="0"/>
                <w:sz w:val="18"/>
                <w:szCs w:val="18"/>
              </w:rPr>
              <w:t>第八十条</w:t>
            </w:r>
            <w:r>
              <w:rPr>
                <w:rFonts w:ascii="Times New Roman" w:hAnsi="Times New Roman" w:eastAsia="仿宋_GB2312"/>
                <w:color w:val="auto"/>
                <w:kern w:val="0"/>
                <w:sz w:val="18"/>
                <w:szCs w:val="18"/>
              </w:rPr>
              <w:t>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（三）未依照本条例规定对其安全生产条件定期进行安全评价的；</w:t>
            </w:r>
            <w:r>
              <w:rPr>
                <w:rFonts w:hint="eastAsia" w:ascii="Times New Roman" w:hAnsi="Times New Roman" w:eastAsia="仿宋_GB2312"/>
                <w:color w:val="auto"/>
                <w:kern w:val="0"/>
                <w:sz w:val="18"/>
                <w:szCs w:val="18"/>
              </w:rPr>
              <w:t>......</w:t>
            </w:r>
          </w:p>
        </w:tc>
        <w:tc>
          <w:tcPr>
            <w:tcW w:w="95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0" w:hRule="atLeast"/>
          <w:jc w:val="center"/>
        </w:trPr>
        <w:tc>
          <w:tcPr>
            <w:tcW w:w="617" w:type="dxa"/>
            <w:vMerge w:val="restart"/>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7</w:t>
            </w:r>
          </w:p>
        </w:tc>
        <w:tc>
          <w:tcPr>
            <w:tcW w:w="950" w:type="dxa"/>
            <w:vMerge w:val="restart"/>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危险化学品建设项目安全设施“三同时”</w:t>
            </w:r>
          </w:p>
        </w:tc>
        <w:tc>
          <w:tcPr>
            <w:tcW w:w="1132"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1危险化学品建设项目安全条件审查</w:t>
            </w:r>
          </w:p>
        </w:tc>
        <w:tc>
          <w:tcPr>
            <w:tcW w:w="3717"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sz w:val="18"/>
                <w:szCs w:val="18"/>
              </w:rPr>
              <w:t>《危险化学品安全管理条例》</w:t>
            </w:r>
            <w:r>
              <w:rPr>
                <w:rFonts w:ascii="Times New Roman" w:hAnsi="Times New Roman" w:eastAsia="仿宋_GB2312"/>
                <w:b/>
                <w:color w:val="auto"/>
                <w:kern w:val="0"/>
                <w:sz w:val="18"/>
                <w:szCs w:val="18"/>
              </w:rPr>
              <w:t>第十二条</w:t>
            </w:r>
            <w:r>
              <w:rPr>
                <w:rFonts w:hint="eastAsia" w:ascii="Times New Roman" w:hAnsi="Times New Roman" w:eastAsia="仿宋_GB2312"/>
                <w:b/>
                <w:color w:val="auto"/>
                <w:kern w:val="0"/>
                <w:sz w:val="18"/>
                <w:szCs w:val="18"/>
              </w:rPr>
              <w:t>第一款</w:t>
            </w:r>
            <w:r>
              <w:rPr>
                <w:rFonts w:ascii="Times New Roman" w:hAnsi="Times New Roman" w:eastAsia="仿宋_GB2312"/>
                <w:color w:val="auto"/>
                <w:kern w:val="0"/>
                <w:sz w:val="18"/>
                <w:szCs w:val="18"/>
              </w:rPr>
              <w:t>新建、改建、扩建生产、储存危险化学品的建设项目（以下简称建设项目），应当由安全生产监督管理部门进行安全条件审查。</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《危险化学品建设项目安全监督管理办法》第十条</w:t>
            </w:r>
            <w:r>
              <w:rPr>
                <w:rFonts w:ascii="Times New Roman" w:hAnsi="Times New Roman" w:eastAsia="仿宋_GB2312"/>
                <w:color w:val="auto"/>
                <w:kern w:val="0"/>
                <w:sz w:val="18"/>
                <w:szCs w:val="18"/>
              </w:rPr>
              <w:t>建设单位应当在建设项目开始初步设计前，向与本办法第四条、第五条规定相应的安全生产监督管理部门申请建设项目安全条件审查，提交下列文件、资料，并对其真实性负责：</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（一）建设项目安全条件审查申请书及文件；</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（二）建设项目安全评价报告；</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（三）建设项目批准、核准或者备案文件和规划相关文件（复制件）；</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（四）工商行政管理部门颁发的企业营业执照或者企业名称预先核准通知书（复制件）。</w:t>
            </w:r>
          </w:p>
        </w:tc>
        <w:tc>
          <w:tcPr>
            <w:tcW w:w="3899" w:type="dxa"/>
            <w:vAlign w:val="center"/>
          </w:tcPr>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（1）企业营业执照或者企业名称预先核准通知书；</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（2）安全生产（经营）许可证；</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（3）建设项目《安全评价报告》；</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（4）建设项目批准、核准或者备案文件和规划相关文件；</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（5）建设项目安全条件审查机关查询审查情况及资料（申请资料、安全评价报告、审查意见书等）；</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（6）现场取证资料（图片、视频等影像资料）；</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（7）《现场检查记录》《责令限期整改指令书》等相关执法文书；</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w:t>
            </w:r>
            <w:r>
              <w:rPr>
                <w:rFonts w:ascii="Times New Roman" w:hAnsi="Times New Roman" w:eastAsia="仿宋_GB2312"/>
                <w:bCs/>
                <w:color w:val="auto"/>
                <w:sz w:val="18"/>
                <w:szCs w:val="18"/>
              </w:rPr>
              <w:t>企业相关人员任职文件、身份证明及其询问笔录；</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（9）其他相关证据。</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sz w:val="18"/>
                <w:szCs w:val="18"/>
              </w:rPr>
              <w:t>《危险化学品安全管理条例》</w:t>
            </w:r>
            <w:r>
              <w:rPr>
                <w:rFonts w:ascii="Times New Roman" w:hAnsi="Times New Roman" w:eastAsia="仿宋_GB2312"/>
                <w:b/>
                <w:color w:val="auto"/>
                <w:kern w:val="0"/>
                <w:sz w:val="18"/>
                <w:szCs w:val="18"/>
              </w:rPr>
              <w:t>第七十六条</w:t>
            </w:r>
            <w:r>
              <w:rPr>
                <w:rFonts w:hint="eastAsia" w:ascii="Times New Roman" w:hAnsi="Times New Roman" w:eastAsia="仿宋_GB2312"/>
                <w:b/>
                <w:color w:val="auto"/>
                <w:kern w:val="0"/>
                <w:sz w:val="18"/>
                <w:szCs w:val="18"/>
              </w:rPr>
              <w:t>第一款</w:t>
            </w:r>
            <w:r>
              <w:rPr>
                <w:rFonts w:ascii="Times New Roman" w:hAnsi="Times New Roman" w:eastAsia="仿宋_GB2312"/>
                <w:color w:val="auto"/>
                <w:kern w:val="0"/>
                <w:sz w:val="18"/>
                <w:szCs w:val="18"/>
              </w:rPr>
              <w:t xml:space="preserve">  未经安全条件审查，新建、改建、扩建生产、储存危险化学品的建设项目的，由安全生产监督管理部门责令停止建设，限期改正；逾期不改正的，处50万元以上100万元以下的罚款；构成犯罪的，依法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《危险化学品建设项目安全监督管理办法》第三十五条</w:t>
            </w:r>
            <w:r>
              <w:rPr>
                <w:rFonts w:ascii="Times New Roman" w:hAnsi="Times New Roman" w:eastAsia="仿宋_GB2312"/>
                <w:color w:val="auto"/>
                <w:kern w:val="0"/>
                <w:sz w:val="18"/>
                <w:szCs w:val="18"/>
              </w:rPr>
              <w:t xml:space="preserve">  未经安全条件审查或者安全条件审查未通过，新建、改建、扩建生产、储存危险化学品的建设项目的，责令停止建设，限期改正；逾期不改正的，处五十万元以上一百万元以下的罚款；构成犯罪的，依法追究刑事责任。</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    建设项目发生本办法第十四条规定的变化后，未重新申请安全条件审查，以及审查未通过擅自建设的，依照前款规定处罚。</w:t>
            </w:r>
          </w:p>
        </w:tc>
        <w:tc>
          <w:tcPr>
            <w:tcW w:w="95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49" w:hRule="atLeast"/>
          <w:jc w:val="center"/>
        </w:trPr>
        <w:tc>
          <w:tcPr>
            <w:tcW w:w="617" w:type="dxa"/>
            <w:vMerge w:val="continue"/>
            <w:vAlign w:val="center"/>
          </w:tcPr>
          <w:p>
            <w:pPr>
              <w:jc w:val="center"/>
              <w:rPr>
                <w:rFonts w:ascii="Times New Roman" w:hAnsi="Times New Roman" w:eastAsia="仿宋_GB2312"/>
                <w:color w:val="auto"/>
                <w:sz w:val="18"/>
                <w:szCs w:val="18"/>
              </w:rPr>
            </w:pPr>
          </w:p>
        </w:tc>
        <w:tc>
          <w:tcPr>
            <w:tcW w:w="950"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1132"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2危险化学品建设项目安全设施设计审查</w:t>
            </w:r>
          </w:p>
        </w:tc>
        <w:tc>
          <w:tcPr>
            <w:tcW w:w="3717" w:type="dxa"/>
            <w:vAlign w:val="center"/>
          </w:tcPr>
          <w:p>
            <w:pPr>
              <w:widowControl/>
              <w:shd w:val="clear" w:color="auto" w:fill="FFFFFF"/>
              <w:rPr>
                <w:rFonts w:ascii="宋体" w:hAnsi="宋体" w:cs="宋体"/>
                <w:color w:val="auto"/>
                <w:kern w:val="0"/>
                <w:sz w:val="18"/>
                <w:szCs w:val="18"/>
              </w:rPr>
            </w:pPr>
            <w:r>
              <w:rPr>
                <w:rFonts w:ascii="Times New Roman" w:hAnsi="Times New Roman" w:eastAsia="仿宋_GB2312"/>
                <w:b/>
                <w:color w:val="auto"/>
                <w:kern w:val="0"/>
                <w:sz w:val="18"/>
                <w:szCs w:val="18"/>
              </w:rPr>
              <w:t>《中华人民共和国安全生产法》  第三十三条第二款</w:t>
            </w:r>
            <w:r>
              <w:rPr>
                <w:rFonts w:hint="eastAsia" w:ascii="Times New Roman" w:hAnsi="Times New Roman" w:eastAsia="仿宋_GB2312"/>
                <w:color w:val="auto"/>
                <w:kern w:val="0"/>
                <w:sz w:val="18"/>
                <w:szCs w:val="18"/>
              </w:rPr>
              <w:t>矿山、金属冶炼建设项目和用于生产、储存、装卸危险物品的建设项目的安全设施设计应当按照国家有关规定报经有关部门审查，审查部门及其负责审查的人员对审查结果负责。</w:t>
            </w:r>
          </w:p>
          <w:p>
            <w:pPr>
              <w:widowControl/>
              <w:adjustRightInd w:val="0"/>
              <w:snapToGrid w:val="0"/>
              <w:ind w:firstLine="42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《危险化学品建设项目安全监督管理办法》第十六条</w:t>
            </w:r>
            <w:r>
              <w:rPr>
                <w:rFonts w:ascii="Times New Roman" w:hAnsi="Times New Roman" w:eastAsia="仿宋_GB2312"/>
                <w:color w:val="auto"/>
                <w:kern w:val="0"/>
                <w:sz w:val="18"/>
                <w:szCs w:val="18"/>
              </w:rPr>
              <w:t xml:space="preserve">  建设单位应当在建设项目初步设计完成后、详细设计开始前，向出具建设项目安全条件审查意见书的安全生产监督管理部门申请建设项目安全设施设计审查，提交下列文件、资料，并对其真实性负责：</w:t>
            </w:r>
          </w:p>
          <w:p>
            <w:pPr>
              <w:widowControl/>
              <w:adjustRightInd w:val="0"/>
              <w:snapToGrid w:val="0"/>
              <w:ind w:firstLine="42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（一）建设项目安全设施设计审查申请书及文件；</w:t>
            </w:r>
          </w:p>
          <w:p>
            <w:pPr>
              <w:widowControl/>
              <w:adjustRightInd w:val="0"/>
              <w:snapToGrid w:val="0"/>
              <w:ind w:firstLine="42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（二）设计单位的设计资质证明文件（复制件）；</w:t>
            </w:r>
          </w:p>
          <w:p>
            <w:pPr>
              <w:widowControl/>
              <w:adjustRightInd w:val="0"/>
              <w:snapToGrid w:val="0"/>
              <w:ind w:firstLine="42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（三）建设项目安全设施设计专篇。</w:t>
            </w:r>
          </w:p>
        </w:tc>
        <w:tc>
          <w:tcPr>
            <w:tcW w:w="3899" w:type="dxa"/>
            <w:vAlign w:val="center"/>
          </w:tcPr>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（1）企业营业执照或者企业名称预先核准通知书；</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（2）安全生产（经营）许可证；</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（3）建设项目《安全设施设计专篇》；</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（4）建设项目安全设施设计审查机关查询审查情况及资料（申请资料、安全设施设计专篇、审查意见书等）；</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（5）现场取证资料（图片、视频等影像资料）；</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（6）《现场检查记录》《责令限期整改指令书》等相关执法文书；</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w:t>
            </w:r>
            <w:r>
              <w:rPr>
                <w:rFonts w:ascii="Times New Roman" w:hAnsi="Times New Roman" w:eastAsia="仿宋_GB2312"/>
                <w:bCs/>
                <w:color w:val="auto"/>
                <w:sz w:val="18"/>
                <w:szCs w:val="18"/>
              </w:rPr>
              <w:t>企业相关人员任职文件、身份证明及其询问笔录；</w:t>
            </w:r>
          </w:p>
          <w:p>
            <w:pPr>
              <w:widowControl/>
              <w:jc w:val="left"/>
              <w:rPr>
                <w:rFonts w:ascii="Times New Roman" w:hAnsi="Times New Roman" w:eastAsia="仿宋_GB2312"/>
                <w:color w:val="auto"/>
                <w:sz w:val="18"/>
                <w:szCs w:val="18"/>
              </w:rPr>
            </w:pPr>
            <w:r>
              <w:rPr>
                <w:rFonts w:ascii="Times New Roman" w:hAnsi="Times New Roman" w:eastAsia="仿宋_GB2312"/>
                <w:color w:val="auto"/>
                <w:kern w:val="0"/>
                <w:sz w:val="18"/>
                <w:szCs w:val="18"/>
              </w:rPr>
              <w:t>（8）其他相关证据。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第九十</w:t>
            </w:r>
            <w:r>
              <w:rPr>
                <w:rFonts w:hint="eastAsia" w:ascii="Times New Roman" w:hAnsi="Times New Roman" w:eastAsia="仿宋_GB2312"/>
                <w:b/>
                <w:color w:val="auto"/>
                <w:kern w:val="0"/>
                <w:sz w:val="18"/>
                <w:szCs w:val="18"/>
              </w:rPr>
              <w:t>八</w:t>
            </w:r>
            <w:r>
              <w:rPr>
                <w:rFonts w:ascii="Times New Roman" w:hAnsi="Times New Roman" w:eastAsia="仿宋_GB2312"/>
                <w:b/>
                <w:color w:val="auto"/>
                <w:kern w:val="0"/>
                <w:sz w:val="18"/>
                <w:szCs w:val="18"/>
              </w:rPr>
              <w:t>条</w:t>
            </w:r>
            <w:r>
              <w:rPr>
                <w:rFonts w:hint="eastAsia" w:ascii="Times New Roman" w:hAnsi="Times New Roman" w:eastAsia="仿宋_GB2312"/>
                <w:b/>
                <w:color w:val="auto"/>
                <w:kern w:val="0"/>
                <w:sz w:val="18"/>
                <w:szCs w:val="18"/>
              </w:rPr>
              <w:t>第二项</w:t>
            </w:r>
            <w:r>
              <w:rPr>
                <w:rFonts w:hint="eastAsia" w:ascii="宋体" w:hAnsi="宋体" w:cs="宋体"/>
                <w:b/>
                <w:bCs/>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（二）矿山、金属冶炼建设项目或者用于生产、储存、装卸危险物品的建设项目没有安全设施设计或者安全设施设计未按照规定报经有关部门审查同意的；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《危险化学品建设项目安全监督管理办法》第三十六条</w:t>
            </w:r>
            <w:r>
              <w:rPr>
                <w:rFonts w:ascii="Times New Roman" w:hAnsi="Times New Roman" w:eastAsia="仿宋_GB2312"/>
                <w:color w:val="auto"/>
                <w:kern w:val="0"/>
                <w:sz w:val="18"/>
                <w:szCs w:val="18"/>
              </w:rPr>
              <w:t xml:space="preserve">  建设单位有下列行为之一的，依照《中华人民共和国安全生产法》  有关建设项目安全设施设计审查、竣工验收的法律责任条款给予处罚：</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（一）建设项目安全设施设计未经审查或者审查未通过，擅自建设的；</w:t>
            </w:r>
            <w:r>
              <w:rPr>
                <w:rFonts w:hint="eastAsia" w:ascii="Times New Roman" w:hAnsi="Times New Roman" w:eastAsia="仿宋_GB2312"/>
                <w:color w:val="auto"/>
                <w:kern w:val="0"/>
                <w:sz w:val="18"/>
                <w:szCs w:val="18"/>
              </w:rPr>
              <w:t>......</w:t>
            </w:r>
          </w:p>
        </w:tc>
        <w:tc>
          <w:tcPr>
            <w:tcW w:w="95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95" w:hRule="atLeast"/>
          <w:jc w:val="center"/>
        </w:trPr>
        <w:tc>
          <w:tcPr>
            <w:tcW w:w="617" w:type="dxa"/>
            <w:vMerge w:val="continue"/>
            <w:vAlign w:val="center"/>
          </w:tcPr>
          <w:p>
            <w:pPr>
              <w:jc w:val="center"/>
              <w:rPr>
                <w:rFonts w:ascii="Times New Roman" w:hAnsi="Times New Roman" w:eastAsia="仿宋_GB2312"/>
                <w:color w:val="auto"/>
                <w:sz w:val="18"/>
                <w:szCs w:val="18"/>
              </w:rPr>
            </w:pPr>
          </w:p>
        </w:tc>
        <w:tc>
          <w:tcPr>
            <w:tcW w:w="950"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1132"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3危险化学品建设项目安全设施变更设计审查</w:t>
            </w:r>
          </w:p>
        </w:tc>
        <w:tc>
          <w:tcPr>
            <w:tcW w:w="3717"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 xml:space="preserve">《危险化学品建设项目安全监督管理办法》第二十条  </w:t>
            </w:r>
            <w:r>
              <w:rPr>
                <w:rFonts w:ascii="Times New Roman" w:hAnsi="Times New Roman" w:eastAsia="仿宋_GB2312"/>
                <w:color w:val="auto"/>
                <w:kern w:val="0"/>
                <w:sz w:val="18"/>
                <w:szCs w:val="18"/>
              </w:rPr>
              <w:t>已经审查通过的建设项目安全设施设计有下列情形之一的，建设单位应当向原审查部门申请建设项目安全设施变更设计的审查：</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（一）改变安全设施设计且可能降低安全性能的；</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（二）在施工期间重新设计的。</w:t>
            </w:r>
          </w:p>
        </w:tc>
        <w:tc>
          <w:tcPr>
            <w:tcW w:w="3899" w:type="dxa"/>
            <w:vAlign w:val="center"/>
          </w:tcPr>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（1）企业营业执照或者企业名称预先核准通知书；</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（2）安全生产（经营）许可证；</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（3）建设项目《安全设施设计专篇》；</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（4）建设项目安全设施设计审查机关查询审查情况及资料（申请资料、安全设施设计专篇、审查意见书等）；</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（5）现场取证资料（图片、视频等影像资料）；</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（6）《现场检查记录》《责令限期整改指令书》等相关执法文书；</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w:t>
            </w:r>
            <w:r>
              <w:rPr>
                <w:rFonts w:ascii="Times New Roman" w:hAnsi="Times New Roman" w:eastAsia="仿宋_GB2312"/>
                <w:bCs/>
                <w:color w:val="auto"/>
                <w:sz w:val="18"/>
                <w:szCs w:val="18"/>
              </w:rPr>
              <w:t>企业相关人员任职文件、身份证明及其询问笔录；</w:t>
            </w:r>
          </w:p>
          <w:p>
            <w:pPr>
              <w:widowControl/>
              <w:rPr>
                <w:rFonts w:ascii="Times New Roman" w:hAnsi="Times New Roman" w:eastAsia="仿宋_GB2312"/>
                <w:color w:val="auto"/>
                <w:sz w:val="18"/>
                <w:szCs w:val="18"/>
              </w:rPr>
            </w:pPr>
            <w:r>
              <w:rPr>
                <w:rFonts w:ascii="Times New Roman" w:hAnsi="Times New Roman" w:eastAsia="仿宋_GB2312"/>
                <w:color w:val="auto"/>
                <w:kern w:val="0"/>
                <w:sz w:val="18"/>
                <w:szCs w:val="18"/>
              </w:rPr>
              <w:t>（8）其他相关证据。</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《危险化学品建设项目安全监督管理办法》第三十六条</w:t>
            </w:r>
            <w:r>
              <w:rPr>
                <w:rFonts w:ascii="Times New Roman" w:hAnsi="Times New Roman" w:eastAsia="仿宋_GB2312"/>
                <w:color w:val="auto"/>
                <w:kern w:val="0"/>
                <w:sz w:val="18"/>
                <w:szCs w:val="18"/>
              </w:rPr>
              <w:t xml:space="preserve">  建设单位有下列行为之一的，依照《中华人民共和国安全生产法》  有关建设项目安全设施设计审查、竣工验收的法律责任条款给予处罚：</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（二）建设项目安全设施设计发生本办法第二十条规定的情形之一，未经变更设计审查或者变更设计审查未通过，擅自建设的；</w:t>
            </w:r>
            <w:r>
              <w:rPr>
                <w:rFonts w:hint="eastAsia"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第九十五条</w:t>
            </w:r>
            <w:r>
              <w:rPr>
                <w:rFonts w:ascii="Times New Roman" w:hAnsi="Times New Roman" w:eastAsia="仿宋_GB2312"/>
                <w:color w:val="auto"/>
                <w:kern w:val="0"/>
                <w:sz w:val="18"/>
                <w:szCs w:val="18"/>
              </w:rPr>
              <w:t>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二）矿山、金属冶炼建设项目或者用于生产、储存、装卸危险物品的建设项目没有安全设施设计或者安全设施设计未按照规定报经有关部门审查同意的；......。</w:t>
            </w:r>
          </w:p>
        </w:tc>
        <w:tc>
          <w:tcPr>
            <w:tcW w:w="95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97" w:hRule="atLeast"/>
          <w:jc w:val="center"/>
        </w:trPr>
        <w:tc>
          <w:tcPr>
            <w:tcW w:w="617" w:type="dxa"/>
            <w:vMerge w:val="continue"/>
            <w:vAlign w:val="center"/>
          </w:tcPr>
          <w:p>
            <w:pPr>
              <w:jc w:val="center"/>
              <w:rPr>
                <w:rFonts w:ascii="Times New Roman" w:hAnsi="Times New Roman" w:eastAsia="仿宋_GB2312"/>
                <w:color w:val="auto"/>
                <w:sz w:val="18"/>
                <w:szCs w:val="18"/>
              </w:rPr>
            </w:pPr>
          </w:p>
        </w:tc>
        <w:tc>
          <w:tcPr>
            <w:tcW w:w="950"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1132"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4危险化学品建设项目安全设施按照批准的设计施工</w:t>
            </w:r>
          </w:p>
        </w:tc>
        <w:tc>
          <w:tcPr>
            <w:tcW w:w="3717" w:type="dxa"/>
            <w:vAlign w:val="center"/>
          </w:tcPr>
          <w:p>
            <w:pPr>
              <w:widowControl/>
              <w:shd w:val="clear" w:color="auto" w:fill="FFFFFF"/>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第三十</w:t>
            </w:r>
            <w:r>
              <w:rPr>
                <w:rFonts w:hint="eastAsia" w:ascii="Times New Roman" w:hAnsi="Times New Roman" w:eastAsia="仿宋_GB2312"/>
                <w:b/>
                <w:color w:val="auto"/>
                <w:kern w:val="0"/>
                <w:sz w:val="18"/>
                <w:szCs w:val="18"/>
              </w:rPr>
              <w:t>四</w:t>
            </w:r>
            <w:r>
              <w:rPr>
                <w:rFonts w:ascii="Times New Roman" w:hAnsi="Times New Roman" w:eastAsia="仿宋_GB2312"/>
                <w:b/>
                <w:color w:val="auto"/>
                <w:kern w:val="0"/>
                <w:sz w:val="18"/>
                <w:szCs w:val="18"/>
              </w:rPr>
              <w:t>条第一款</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矿山、金属冶炼建设项目和用于生产、储存、装卸危险物品的建设项目的施工单位必须按照批准的安全设施设计施工，并对安全设施的工程质量负责。</w:t>
            </w:r>
          </w:p>
          <w:p>
            <w:pPr>
              <w:widowControl/>
              <w:adjustRightInd w:val="0"/>
              <w:snapToGrid w:val="0"/>
              <w:ind w:firstLine="360" w:firstLineChars="200"/>
              <w:rPr>
                <w:rFonts w:ascii="Times New Roman" w:hAnsi="Times New Roman" w:eastAsia="仿宋_GB2312"/>
                <w:color w:val="auto"/>
                <w:kern w:val="0"/>
                <w:sz w:val="18"/>
                <w:szCs w:val="18"/>
              </w:rPr>
            </w:pPr>
          </w:p>
          <w:p>
            <w:pPr>
              <w:widowControl/>
              <w:adjustRightInd w:val="0"/>
              <w:snapToGrid w:val="0"/>
              <w:ind w:firstLine="360" w:firstLineChars="200"/>
              <w:rPr>
                <w:rFonts w:ascii="Times New Roman" w:hAnsi="Times New Roman" w:eastAsia="仿宋_GB2312"/>
                <w:color w:val="auto"/>
                <w:kern w:val="0"/>
                <w:sz w:val="18"/>
                <w:szCs w:val="18"/>
              </w:rPr>
            </w:pPr>
          </w:p>
        </w:tc>
        <w:tc>
          <w:tcPr>
            <w:tcW w:w="3899" w:type="dxa"/>
            <w:vAlign w:val="center"/>
          </w:tcPr>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（1）企业营业执照或者企业名称预先核准通知书；</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（2）安全生产（经营）许可证；</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（3）建设项目《安全设施设计专篇》；</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（4）建设项目安全设施设计审查机关查询审查情况及资料（申请资料、安全设施设计专篇、审查意见书等）；</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（5）建设项目的施工单位资质、证照等资料；</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（6）现场取证资料（图片、视频等影像资料）；</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（7）《现场检查记录》《责令限期整改指令书》等相关执法文书；</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w:t>
            </w:r>
            <w:r>
              <w:rPr>
                <w:rFonts w:ascii="Times New Roman" w:hAnsi="Times New Roman" w:eastAsia="仿宋_GB2312"/>
                <w:bCs/>
                <w:color w:val="auto"/>
                <w:sz w:val="18"/>
                <w:szCs w:val="18"/>
              </w:rPr>
              <w:t>企业相关人员任职文件、身份证明及其询问笔录；</w:t>
            </w:r>
          </w:p>
          <w:p>
            <w:pPr>
              <w:widowControl/>
              <w:rPr>
                <w:rFonts w:ascii="Times New Roman" w:hAnsi="Times New Roman" w:eastAsia="仿宋_GB2312"/>
                <w:color w:val="auto"/>
                <w:sz w:val="18"/>
                <w:szCs w:val="18"/>
              </w:rPr>
            </w:pPr>
            <w:r>
              <w:rPr>
                <w:rFonts w:ascii="Times New Roman" w:hAnsi="Times New Roman" w:eastAsia="仿宋_GB2312"/>
                <w:color w:val="auto"/>
                <w:kern w:val="0"/>
                <w:sz w:val="18"/>
                <w:szCs w:val="18"/>
              </w:rPr>
              <w:t>（9）其他相关证据。</w:t>
            </w:r>
          </w:p>
        </w:tc>
        <w:tc>
          <w:tcPr>
            <w:tcW w:w="3899" w:type="dxa"/>
            <w:vAlign w:val="center"/>
          </w:tcPr>
          <w:p>
            <w:pPr>
              <w:widowControl/>
              <w:shd w:val="clear" w:color="auto" w:fill="FFFFFF"/>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 xml:space="preserve">《中华人民共和国安全生产法》  </w:t>
            </w:r>
            <w:r>
              <w:rPr>
                <w:rFonts w:hint="eastAsia" w:ascii="Times New Roman" w:hAnsi="Times New Roman" w:eastAsia="仿宋_GB2312"/>
                <w:b/>
                <w:color w:val="auto"/>
                <w:kern w:val="0"/>
                <w:sz w:val="18"/>
                <w:szCs w:val="18"/>
              </w:rPr>
              <w:t>第九十八条第三项</w:t>
            </w:r>
            <w:r>
              <w:rPr>
                <w:rFonts w:hint="eastAsia" w:ascii="宋体" w:hAnsi="宋体" w:cs="宋体"/>
                <w:b/>
                <w:bCs/>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（三）矿山、金属冶炼建设项目或者用于生产、储存、装卸危险物品的建设项目的施工单位未按照批准的安全设施设计施工的；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《危险化学品建设项目安全监督管理办法》第三十六条</w:t>
            </w:r>
            <w:r>
              <w:rPr>
                <w:rFonts w:ascii="Times New Roman" w:hAnsi="Times New Roman" w:eastAsia="仿宋_GB2312"/>
                <w:color w:val="auto"/>
                <w:kern w:val="0"/>
                <w:sz w:val="18"/>
                <w:szCs w:val="18"/>
              </w:rPr>
              <w:t xml:space="preserve">  建设单位有下列行为之一的，依照《中华人民共和国安全生产法》  有关建设项目安全设施设计审查、竣工验收的法律责任条款给予处罚：</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（三）建设项目的施工单位未根据批准的安全设施设计施工的；</w:t>
            </w:r>
            <w:r>
              <w:rPr>
                <w:rFonts w:hint="eastAsia" w:ascii="Times New Roman" w:hAnsi="Times New Roman" w:eastAsia="仿宋_GB2312"/>
                <w:color w:val="auto"/>
                <w:kern w:val="0"/>
                <w:sz w:val="18"/>
                <w:szCs w:val="18"/>
              </w:rPr>
              <w:t>......</w:t>
            </w:r>
          </w:p>
        </w:tc>
        <w:tc>
          <w:tcPr>
            <w:tcW w:w="95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53" w:hRule="atLeast"/>
          <w:jc w:val="center"/>
        </w:trPr>
        <w:tc>
          <w:tcPr>
            <w:tcW w:w="617" w:type="dxa"/>
            <w:vMerge w:val="continue"/>
            <w:vAlign w:val="center"/>
          </w:tcPr>
          <w:p>
            <w:pPr>
              <w:widowControl/>
              <w:adjustRightInd w:val="0"/>
              <w:snapToGrid w:val="0"/>
              <w:ind w:firstLine="360" w:firstLineChars="200"/>
              <w:rPr>
                <w:rFonts w:ascii="Times New Roman" w:hAnsi="Times New Roman" w:eastAsia="仿宋_GB2312"/>
                <w:color w:val="auto"/>
                <w:kern w:val="0"/>
                <w:sz w:val="18"/>
                <w:szCs w:val="18"/>
              </w:rPr>
            </w:pPr>
          </w:p>
        </w:tc>
        <w:tc>
          <w:tcPr>
            <w:tcW w:w="950" w:type="dxa"/>
            <w:vMerge w:val="continue"/>
            <w:vAlign w:val="center"/>
          </w:tcPr>
          <w:p>
            <w:pPr>
              <w:widowControl/>
              <w:adjustRightInd w:val="0"/>
              <w:snapToGrid w:val="0"/>
              <w:ind w:firstLine="360" w:firstLineChars="200"/>
              <w:rPr>
                <w:rFonts w:ascii="Times New Roman" w:hAnsi="Times New Roman" w:eastAsia="仿宋_GB2312"/>
                <w:color w:val="auto"/>
                <w:kern w:val="0"/>
                <w:sz w:val="18"/>
                <w:szCs w:val="18"/>
              </w:rPr>
            </w:pPr>
          </w:p>
        </w:tc>
        <w:tc>
          <w:tcPr>
            <w:tcW w:w="1132"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5危险化学品建设项目试生产管理</w:t>
            </w:r>
          </w:p>
        </w:tc>
        <w:tc>
          <w:tcPr>
            <w:tcW w:w="3717"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《危险化学品建设项目安全监督管理办法》第二十二条</w:t>
            </w:r>
            <w:r>
              <w:rPr>
                <w:rFonts w:ascii="Times New Roman" w:hAnsi="Times New Roman" w:eastAsia="仿宋_GB2312"/>
                <w:color w:val="auto"/>
                <w:kern w:val="0"/>
                <w:sz w:val="18"/>
                <w:szCs w:val="18"/>
              </w:rPr>
              <w:t xml:space="preserve">  建设单位应当组织建设项目的设计、施工、监理等有关单位和专家，研究提出建设项目试生产（使用）（以下简称试生产〈使用〉）可能出现的安全问题及对策，并按照有关安全生产法律、法规、规章和国家标准、行业标准的规定，制定周密的试生产（使用）方案。试生产（使用）方案应当包括下列有关安全生产的内容：</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（一）建设项目设备及管道试压、吹扫、气密、单机试车、仪表调校、联动试车等生产准备的完成情况；</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（二）投料试车方案；</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（三）试生产（使用）过程中可能出现的安全问题、对策及应急预案；</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（四）建设项目周边环境与建设项目安全试生产（使用）相互影响的确认情况；</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（五）危险化学品重大危险源监控措施的落实情况；</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（六）人力资源配置情况；</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（七）试生产（使用）起止日期。</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建设项目试生产期限应当不少于３０日，不超过１年。</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 xml:space="preserve">《危险化学品建设项目安全监督管理办法》第二十三条  </w:t>
            </w:r>
            <w:r>
              <w:rPr>
                <w:rFonts w:ascii="Times New Roman" w:hAnsi="Times New Roman" w:eastAsia="仿宋_GB2312"/>
                <w:color w:val="auto"/>
                <w:kern w:val="0"/>
                <w:sz w:val="18"/>
                <w:szCs w:val="18"/>
              </w:rPr>
              <w:t>建设单位在采取有效安全生产措施后，方可将建设项目安全设施与生产、储存、使用的主体装置、设施同时进行试生产（使用）。</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试生产（使用）前，建设单位应当组织专家对试生产（使用）方案进行审查。</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试生产（使用）时，建设单位应当组织专家对试生产（使用）条件进行确认，对试生产（使用）过程进行技术指导。</w:t>
            </w:r>
          </w:p>
        </w:tc>
        <w:tc>
          <w:tcPr>
            <w:tcW w:w="3899" w:type="dxa"/>
            <w:vAlign w:val="center"/>
          </w:tcPr>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（1）企业营业执照或者企业名称预先核准通知书；</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（2）安全生产（经营）许可证；</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（3）建设项目《试生产（使用）方案》；</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（4）专家对试生产（使用）方案的审查意见；</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（5）专家对试生产（使用）条件进行确认的有关记录；</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（6）试生产（使用）运行过程记录；</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（7）现场取证资料（图片、视频等影像资料）；</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（8）《现场检查记录》《责令限期整改指令书》等相关执法文书；</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（9）</w:t>
            </w:r>
            <w:r>
              <w:rPr>
                <w:rFonts w:ascii="Times New Roman" w:hAnsi="Times New Roman" w:eastAsia="仿宋_GB2312"/>
                <w:bCs/>
                <w:color w:val="auto"/>
                <w:sz w:val="18"/>
                <w:szCs w:val="18"/>
              </w:rPr>
              <w:t>企业相关人员任职文件、身份证明及其询问笔录；</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（10）其他相关证据。</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《危险化学品建设项目安全监督管理办法》第三十七条</w:t>
            </w:r>
            <w:r>
              <w:rPr>
                <w:rFonts w:ascii="Times New Roman" w:hAnsi="Times New Roman" w:eastAsia="仿宋_GB2312"/>
                <w:color w:val="auto"/>
                <w:kern w:val="0"/>
                <w:sz w:val="18"/>
                <w:szCs w:val="18"/>
              </w:rPr>
              <w:t xml:space="preserve">  建设单位有下列行为之一的，责令改正，可以处一万元以下的罚款；逾期未改正的，处一万元以上三万元以下的罚款：</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（三）未组织有关单位和专家研究提出试生产（使用）可能出现的安全问题及对策，或者未制定周密的试生产（使用）方案，进行试生产（使用）的；</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（四）未组织有关专家对试生产（使用）方案进行审查、对试生产（使用）条件进行检查确认的。</w:t>
            </w:r>
          </w:p>
        </w:tc>
        <w:tc>
          <w:tcPr>
            <w:tcW w:w="95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11" w:hRule="atLeast"/>
          <w:jc w:val="center"/>
        </w:trPr>
        <w:tc>
          <w:tcPr>
            <w:tcW w:w="617" w:type="dxa"/>
            <w:vMerge w:val="continue"/>
            <w:vAlign w:val="center"/>
          </w:tcPr>
          <w:p>
            <w:pPr>
              <w:widowControl/>
              <w:adjustRightInd w:val="0"/>
              <w:snapToGrid w:val="0"/>
              <w:ind w:firstLine="360" w:firstLineChars="200"/>
              <w:rPr>
                <w:rFonts w:ascii="Times New Roman" w:hAnsi="Times New Roman" w:eastAsia="仿宋_GB2312"/>
                <w:color w:val="auto"/>
                <w:kern w:val="0"/>
                <w:sz w:val="18"/>
                <w:szCs w:val="18"/>
              </w:rPr>
            </w:pPr>
          </w:p>
        </w:tc>
        <w:tc>
          <w:tcPr>
            <w:tcW w:w="950" w:type="dxa"/>
            <w:vMerge w:val="continue"/>
            <w:vAlign w:val="center"/>
          </w:tcPr>
          <w:p>
            <w:pPr>
              <w:widowControl/>
              <w:adjustRightInd w:val="0"/>
              <w:snapToGrid w:val="0"/>
              <w:ind w:firstLine="360" w:firstLineChars="200"/>
              <w:rPr>
                <w:rFonts w:ascii="Times New Roman" w:hAnsi="Times New Roman" w:eastAsia="仿宋_GB2312"/>
                <w:color w:val="auto"/>
                <w:kern w:val="0"/>
                <w:sz w:val="18"/>
                <w:szCs w:val="18"/>
              </w:rPr>
            </w:pPr>
          </w:p>
        </w:tc>
        <w:tc>
          <w:tcPr>
            <w:tcW w:w="1132"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6危险化学品建设项目安全设施竣工验收</w:t>
            </w:r>
          </w:p>
        </w:tc>
        <w:tc>
          <w:tcPr>
            <w:tcW w:w="3717" w:type="dxa"/>
            <w:vAlign w:val="center"/>
          </w:tcPr>
          <w:p>
            <w:pPr>
              <w:widowControl/>
              <w:shd w:val="clear" w:color="auto" w:fill="FFFFFF"/>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第三十</w:t>
            </w:r>
            <w:r>
              <w:rPr>
                <w:rFonts w:hint="eastAsia" w:ascii="Times New Roman" w:hAnsi="Times New Roman" w:eastAsia="仿宋_GB2312"/>
                <w:b/>
                <w:color w:val="auto"/>
                <w:kern w:val="0"/>
                <w:sz w:val="18"/>
                <w:szCs w:val="18"/>
              </w:rPr>
              <w:t>四</w:t>
            </w:r>
            <w:r>
              <w:rPr>
                <w:rFonts w:ascii="Times New Roman" w:hAnsi="Times New Roman" w:eastAsia="仿宋_GB2312"/>
                <w:b/>
                <w:color w:val="auto"/>
                <w:kern w:val="0"/>
                <w:sz w:val="18"/>
                <w:szCs w:val="18"/>
              </w:rPr>
              <w:t>条</w:t>
            </w:r>
            <w:r>
              <w:rPr>
                <w:rFonts w:ascii="Times New Roman" w:hAnsi="Times New Roman" w:eastAsia="仿宋_GB2312"/>
                <w:b/>
                <w:bCs/>
                <w:color w:val="auto"/>
                <w:kern w:val="0"/>
                <w:sz w:val="18"/>
                <w:szCs w:val="18"/>
              </w:rPr>
              <w:t>第二款</w:t>
            </w:r>
            <w:r>
              <w:rPr>
                <w:rFonts w:hint="eastAsia" w:ascii="Times New Roman" w:hAnsi="Times New Roman" w:eastAsia="仿宋_GB2312"/>
                <w:color w:val="auto"/>
                <w:kern w:val="0"/>
                <w:sz w:val="18"/>
                <w:szCs w:val="18"/>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《危险化学品建设项目安全监督管理办法》第二十六条</w:t>
            </w:r>
            <w:r>
              <w:rPr>
                <w:rFonts w:hint="eastAsia" w:ascii="Times New Roman" w:hAnsi="Times New Roman" w:eastAsia="仿宋_GB2312"/>
                <w:b/>
                <w:color w:val="auto"/>
                <w:kern w:val="0"/>
                <w:sz w:val="18"/>
                <w:szCs w:val="18"/>
              </w:rPr>
              <w:t>第一款</w:t>
            </w:r>
            <w:r>
              <w:rPr>
                <w:rFonts w:ascii="Times New Roman" w:hAnsi="Times New Roman" w:eastAsia="仿宋_GB2312"/>
                <w:color w:val="auto"/>
                <w:kern w:val="0"/>
                <w:sz w:val="18"/>
                <w:szCs w:val="18"/>
              </w:rPr>
              <w:t xml:space="preserve">  建设项目投入生产和使用前，建设单位应当组织人员进行安全设施竣工验收，作出建设项目安全设施竣工验收是否通过的结论。参加验收人员的专业能力应当涵盖建设项目涉及的所有专业内容。</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 xml:space="preserve">《危险化学品建设项目安全监督管理办法》第二十八条  </w:t>
            </w:r>
            <w:r>
              <w:rPr>
                <w:rFonts w:ascii="Times New Roman" w:hAnsi="Times New Roman" w:eastAsia="仿宋_GB2312"/>
                <w:color w:val="auto"/>
                <w:kern w:val="0"/>
                <w:sz w:val="18"/>
                <w:szCs w:val="18"/>
              </w:rPr>
              <w:t>建设单位组织安全设施竣工验收合格后，应将验收过程中涉及的文件、资料存档，并按照有关法律法规及其配套规章的规定申请有关危险化学品的其他安全许可。</w:t>
            </w:r>
          </w:p>
        </w:tc>
        <w:tc>
          <w:tcPr>
            <w:tcW w:w="3899" w:type="dxa"/>
            <w:vAlign w:val="center"/>
          </w:tcPr>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（1）企业营业执照或者企业名称预先核准通知书；</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（2）安全生产（经营）许可证；</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（3）建设项目《安全验收评价报告》；</w:t>
            </w:r>
          </w:p>
          <w:p>
            <w:pPr>
              <w:widowControl/>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（4）建设项目组织竣工验收情况及资料（安全验收评价报告、专家审查意见、综合验收意见书等）；</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（5）现场取证资料（图片、视频等影像资料）；</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（6）《现场检查记录》《责令限期整改指令书》等相关执法文书；</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w:t>
            </w:r>
            <w:r>
              <w:rPr>
                <w:rFonts w:ascii="Times New Roman" w:hAnsi="Times New Roman" w:eastAsia="仿宋_GB2312"/>
                <w:bCs/>
                <w:color w:val="auto"/>
                <w:sz w:val="18"/>
                <w:szCs w:val="18"/>
              </w:rPr>
              <w:t>企业相关人员任职文件、身份证明及其询问笔录；</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（8）其他相关证据。</w:t>
            </w:r>
          </w:p>
        </w:tc>
        <w:tc>
          <w:tcPr>
            <w:tcW w:w="3899" w:type="dxa"/>
            <w:vAlign w:val="center"/>
          </w:tcPr>
          <w:p>
            <w:pPr>
              <w:widowControl/>
              <w:shd w:val="clear" w:color="auto" w:fill="FFFFFF"/>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第九十五条第四项</w:t>
            </w:r>
            <w:r>
              <w:rPr>
                <w:rFonts w:hint="eastAsia" w:ascii="Times New Roman" w:hAnsi="Times New Roman" w:eastAsia="仿宋_GB2312"/>
                <w:color w:val="auto"/>
                <w:kern w:val="0"/>
                <w:sz w:val="18"/>
                <w:szCs w:val="18"/>
              </w:rPr>
              <w:t xml:space="preserve">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（四）矿山、金属冶炼建设项目或者用于生产、储存、装卸危险物品的建设项目竣工投入生产或者使用前，安全设施未经验收合格的。</w:t>
            </w:r>
          </w:p>
        </w:tc>
        <w:tc>
          <w:tcPr>
            <w:tcW w:w="95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76" w:hRule="atLeast"/>
          <w:jc w:val="center"/>
        </w:trPr>
        <w:tc>
          <w:tcPr>
            <w:tcW w:w="15165" w:type="dxa"/>
            <w:gridSpan w:val="7"/>
            <w:vAlign w:val="center"/>
          </w:tcPr>
          <w:p>
            <w:pPr>
              <w:rPr>
                <w:rFonts w:ascii="Times New Roman" w:hAnsi="Times New Roman" w:eastAsia="仿宋_GB2312"/>
                <w:color w:val="auto"/>
                <w:sz w:val="18"/>
                <w:szCs w:val="18"/>
              </w:rPr>
            </w:pPr>
            <w:r>
              <w:rPr>
                <w:rFonts w:ascii="Times New Roman" w:hAnsi="Times New Roman" w:eastAsia="仿宋_GB2312"/>
                <w:color w:val="auto"/>
                <w:sz w:val="18"/>
                <w:szCs w:val="18"/>
              </w:rPr>
              <w:t>说明：1、根据本清单提供的证照及资料有原件的，应核实原件后留存复印件；无原件的提供复印件。所有复印件资料均应加盖企业公章。证照及资料有正副本的，均核验留存复印件。</w:t>
            </w:r>
          </w:p>
          <w:p>
            <w:pPr>
              <w:ind w:firstLine="540" w:firstLineChars="300"/>
              <w:rPr>
                <w:rFonts w:ascii="Times New Roman" w:hAnsi="Times New Roman" w:eastAsia="仿宋_GB2312"/>
                <w:color w:val="auto"/>
                <w:kern w:val="0"/>
                <w:sz w:val="18"/>
                <w:szCs w:val="18"/>
              </w:rPr>
            </w:pPr>
            <w:r>
              <w:rPr>
                <w:rFonts w:ascii="Times New Roman" w:hAnsi="Times New Roman" w:eastAsia="仿宋_GB2312"/>
                <w:color w:val="auto"/>
                <w:sz w:val="18"/>
                <w:szCs w:val="18"/>
              </w:rPr>
              <w:t>2、其他相关证据：能够证明企业违法</w:t>
            </w:r>
            <w:r>
              <w:rPr>
                <w:rFonts w:hint="eastAsia" w:ascii="Times New Roman" w:hAnsi="Times New Roman" w:eastAsia="仿宋_GB2312"/>
                <w:color w:val="auto"/>
                <w:sz w:val="18"/>
                <w:szCs w:val="18"/>
              </w:rPr>
              <w:t>违规</w:t>
            </w:r>
            <w:r>
              <w:rPr>
                <w:rFonts w:ascii="Times New Roman" w:hAnsi="Times New Roman" w:eastAsia="仿宋_GB2312"/>
                <w:color w:val="auto"/>
                <w:sz w:val="18"/>
                <w:szCs w:val="18"/>
              </w:rPr>
              <w:t>行为的其他相关资料。</w:t>
            </w:r>
            <w:r>
              <w:rPr>
                <w:rFonts w:ascii="Times New Roman" w:hAnsi="Times New Roman" w:eastAsia="仿宋_GB2312"/>
                <w:color w:val="auto"/>
                <w:sz w:val="18"/>
                <w:szCs w:val="18"/>
              </w:rPr>
              <w:tab/>
            </w:r>
          </w:p>
        </w:tc>
      </w:tr>
    </w:tbl>
    <w:p>
      <w:pPr>
        <w:widowControl/>
        <w:rPr>
          <w:rFonts w:ascii="Times New Roman" w:hAnsi="Times New Roman"/>
          <w:color w:val="auto"/>
          <w:kern w:val="0"/>
          <w:sz w:val="18"/>
          <w:szCs w:val="18"/>
        </w:rPr>
      </w:pPr>
      <w:r>
        <w:rPr>
          <w:rFonts w:ascii="Times New Roman" w:hAnsi="Times New Roman"/>
          <w:color w:val="auto"/>
          <w:kern w:val="0"/>
          <w:sz w:val="18"/>
          <w:szCs w:val="18"/>
        </w:rPr>
        <w:br w:type="page"/>
      </w:r>
    </w:p>
    <w:p>
      <w:pPr>
        <w:pStyle w:val="3"/>
        <w:spacing w:line="240" w:lineRule="auto"/>
        <w:jc w:val="center"/>
        <w:rPr>
          <w:rFonts w:hint="eastAsia" w:ascii="Times New Roman" w:hAnsi="Times New Roman" w:eastAsia="方正小标宋简体"/>
          <w:color w:val="auto"/>
          <w:sz w:val="18"/>
          <w:szCs w:val="18"/>
          <w:lang w:eastAsia="zh-CN"/>
        </w:rPr>
      </w:pPr>
      <w:bookmarkStart w:id="8" w:name="_Toc49962348"/>
      <w:bookmarkStart w:id="9" w:name="_Toc497087503"/>
      <w:bookmarkStart w:id="10" w:name="_Toc10513"/>
      <w:bookmarkStart w:id="11" w:name="_Toc17659"/>
      <w:bookmarkStart w:id="12" w:name="_Toc499799323"/>
      <w:bookmarkStart w:id="13" w:name="_Toc9286"/>
      <w:bookmarkStart w:id="14" w:name="_Toc11851"/>
      <w:r>
        <w:rPr>
          <w:rFonts w:hint="eastAsia" w:ascii="Times New Roman" w:hAnsi="Times New Roman" w:eastAsia="方正小标宋简体"/>
          <w:color w:val="auto"/>
          <w:sz w:val="18"/>
          <w:szCs w:val="18"/>
        </w:rPr>
        <w:t>金属非金属地下矿山检查</w:t>
      </w:r>
      <w:bookmarkEnd w:id="8"/>
      <w:r>
        <w:rPr>
          <w:rFonts w:hint="eastAsia" w:ascii="Times New Roman" w:hAnsi="Times New Roman" w:eastAsia="方正小标宋简体"/>
          <w:color w:val="auto"/>
          <w:sz w:val="18"/>
          <w:szCs w:val="18"/>
          <w:lang w:eastAsia="zh-CN"/>
        </w:rPr>
        <w:t>重点事项</w:t>
      </w:r>
    </w:p>
    <w:tbl>
      <w:tblPr>
        <w:tblStyle w:val="14"/>
        <w:tblW w:w="15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949"/>
        <w:gridCol w:w="958"/>
        <w:gridCol w:w="3907"/>
        <w:gridCol w:w="3882"/>
        <w:gridCol w:w="3898"/>
        <w:gridCol w:w="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blHeader/>
          <w:jc w:val="center"/>
        </w:trPr>
        <w:tc>
          <w:tcPr>
            <w:tcW w:w="61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序号</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检查事项</w:t>
            </w: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检查内容</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检查依据</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主要证据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法律责任</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w:t>
            </w:r>
          </w:p>
        </w:tc>
        <w:tc>
          <w:tcPr>
            <w:tcW w:w="949"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许可情况</w:t>
            </w: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1.1</w:t>
            </w:r>
            <w:r>
              <w:rPr>
                <w:rFonts w:hint="eastAsia" w:ascii="Times New Roman" w:hAnsi="Times New Roman" w:eastAsia="仿宋_GB2312"/>
                <w:bCs/>
                <w:snapToGrid w:val="0"/>
                <w:color w:val="auto"/>
                <w:kern w:val="0"/>
                <w:sz w:val="18"/>
                <w:szCs w:val="18"/>
              </w:rPr>
              <w:t>安全生产许可证取得</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《安全生产许可证条例》第二条</w:t>
            </w:r>
            <w:r>
              <w:rPr>
                <w:rFonts w:hint="eastAsia" w:ascii="Times New Roman" w:hAnsi="Times New Roman" w:eastAsia="仿宋_GB2312"/>
                <w:color w:val="auto"/>
                <w:kern w:val="0"/>
                <w:sz w:val="18"/>
                <w:szCs w:val="18"/>
              </w:rPr>
              <w:t>国家对矿山企业、建筑施工企业和危险化学品、烟花爆竹、民用爆炸物品生产企业（以下统称企业）实行安全生产许可制度。企业未取得安全生产许可证的，不得从事生产活动。</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《非煤矿矿山企业安全生产许可证实施办法》第二条</w:t>
            </w:r>
            <w:r>
              <w:rPr>
                <w:rFonts w:hint="eastAsia" w:ascii="Times New Roman" w:hAnsi="Times New Roman" w:eastAsia="仿宋_GB2312"/>
                <w:color w:val="auto"/>
                <w:kern w:val="0"/>
                <w:sz w:val="18"/>
                <w:szCs w:val="18"/>
              </w:rPr>
              <w:t>非煤矿矿山企业必须依照本实施办法的规定取得安全生产许可证。</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未取得安全生产许可证的，不得从事生产活动。</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271" w:firstLineChars="15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《安全生产许可证条例》第十九条</w:t>
            </w:r>
            <w:r>
              <w:rPr>
                <w:rFonts w:hint="eastAsia" w:ascii="Times New Roman" w:hAnsi="Times New Roman" w:eastAsia="仿宋_GB2312"/>
                <w:color w:val="auto"/>
                <w:kern w:val="0"/>
                <w:sz w:val="18"/>
                <w:szCs w:val="18"/>
              </w:rPr>
              <w:t>违反本条例规定，未取得安全生产许可证擅自进行生产的，责令停止生产，没收违法所得，并处</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50</w:t>
            </w:r>
            <w:r>
              <w:rPr>
                <w:rFonts w:hint="eastAsia" w:ascii="Times New Roman" w:hAnsi="Times New Roman" w:eastAsia="仿宋_GB2312"/>
                <w:color w:val="auto"/>
                <w:kern w:val="0"/>
                <w:sz w:val="18"/>
                <w:szCs w:val="18"/>
              </w:rPr>
              <w:t>万元以下的罚款；造成重大事故或者其他严重后果，构成犯罪的，依法追究刑事责任。</w:t>
            </w:r>
          </w:p>
          <w:p>
            <w:pPr>
              <w:adjustRightInd w:val="0"/>
              <w:snapToGrid w:val="0"/>
              <w:ind w:firstLine="271" w:firstLineChars="15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《非煤矿矿山企业安全生产许可证实施办法》第四十二条第一项</w:t>
            </w:r>
            <w:r>
              <w:rPr>
                <w:rFonts w:hint="eastAsia" w:ascii="Times New Roman" w:hAnsi="Times New Roman" w:eastAsia="仿宋_GB2312"/>
                <w:color w:val="auto"/>
                <w:kern w:val="0"/>
                <w:sz w:val="18"/>
                <w:szCs w:val="18"/>
              </w:rPr>
              <w:t xml:space="preserve">  非煤矿矿山企业有下列行为之一的，责令停止生产，没收违法所得，并处</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50</w:t>
            </w:r>
            <w:r>
              <w:rPr>
                <w:rFonts w:hint="eastAsia" w:ascii="Times New Roman" w:hAnsi="Times New Roman" w:eastAsia="仿宋_GB2312"/>
                <w:color w:val="auto"/>
                <w:kern w:val="0"/>
                <w:sz w:val="18"/>
                <w:szCs w:val="18"/>
              </w:rPr>
              <w:t>万元以下的罚款：</w:t>
            </w:r>
          </w:p>
          <w:p>
            <w:pPr>
              <w:adjustRightInd w:val="0"/>
              <w:snapToGrid w:val="0"/>
              <w:ind w:firstLine="270" w:firstLineChars="15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（一）未取得安全生产许可证，擅自进行生产的；</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1.2 </w:t>
            </w:r>
            <w:r>
              <w:rPr>
                <w:rFonts w:hint="eastAsia" w:ascii="Times New Roman" w:hAnsi="Times New Roman" w:eastAsia="仿宋_GB2312"/>
                <w:bCs/>
                <w:snapToGrid w:val="0"/>
                <w:color w:val="auto"/>
                <w:kern w:val="0"/>
                <w:sz w:val="18"/>
                <w:szCs w:val="18"/>
              </w:rPr>
              <w:t>安全生产许可证延期</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ind w:firstLine="180" w:firstLineChars="1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《安全生产许可证条例》第九条第一款</w:t>
            </w:r>
            <w:r>
              <w:rPr>
                <w:rFonts w:hint="eastAsia" w:ascii="Times New Roman" w:hAnsi="Times New Roman" w:eastAsia="仿宋_GB2312"/>
                <w:color w:val="auto"/>
                <w:kern w:val="0"/>
                <w:sz w:val="18"/>
                <w:szCs w:val="18"/>
              </w:rPr>
              <w:t>安全生产许可证的有效期为</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年。安全生产许可证有效期满需要延期的，企业应当于期满前</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个月向原安全生产许可证颁发管理机关办理延期手续。</w:t>
            </w:r>
          </w:p>
          <w:p>
            <w:pPr>
              <w:widowControl/>
              <w:adjustRightInd w:val="0"/>
              <w:snapToGrid w:val="0"/>
              <w:ind w:firstLine="180" w:firstLineChars="1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《非煤矿矿山企业安全生产许可证实施办法》第十九条第一款</w:t>
            </w:r>
            <w:r>
              <w:rPr>
                <w:rFonts w:hint="eastAsia" w:ascii="Times New Roman" w:hAnsi="Times New Roman" w:eastAsia="仿宋_GB2312"/>
                <w:color w:val="auto"/>
                <w:kern w:val="0"/>
                <w:sz w:val="18"/>
                <w:szCs w:val="18"/>
              </w:rPr>
              <w:t>安全生产许可证的有效期为</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年。安全生产许可证有效期满后需要延期的，非煤矿矿山企业应当在安全生产许可证有效期届满前</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个月向原安全生产许可证颁发管理机关申请办理延期手续，并提交下列文件、资料</w:t>
            </w:r>
            <w:r>
              <w:rPr>
                <w:rFonts w:ascii="Times New Roman" w:hAnsi="Times New Roman" w:eastAsia="仿宋_GB2312"/>
                <w:color w:val="auto"/>
                <w:kern w:val="0"/>
                <w:sz w:val="18"/>
                <w:szCs w:val="18"/>
              </w:rPr>
              <w:t>:</w:t>
            </w:r>
          </w:p>
          <w:p>
            <w:pPr>
              <w:widowControl/>
              <w:adjustRightInd w:val="0"/>
              <w:snapToGrid w:val="0"/>
              <w:ind w:firstLine="180" w:firstLineChars="1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一</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延期申请书</w:t>
            </w:r>
            <w:r>
              <w:rPr>
                <w:rFonts w:ascii="Times New Roman" w:hAnsi="Times New Roman" w:eastAsia="仿宋_GB2312"/>
                <w:color w:val="auto"/>
                <w:kern w:val="0"/>
                <w:sz w:val="18"/>
                <w:szCs w:val="18"/>
              </w:rPr>
              <w:t>;</w:t>
            </w:r>
          </w:p>
          <w:p>
            <w:pPr>
              <w:widowControl/>
              <w:adjustRightInd w:val="0"/>
              <w:snapToGrid w:val="0"/>
              <w:ind w:firstLine="180" w:firstLineChars="1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二</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安全生产许可证正本和副本</w:t>
            </w:r>
            <w:r>
              <w:rPr>
                <w:rFonts w:ascii="Times New Roman" w:hAnsi="Times New Roman" w:eastAsia="仿宋_GB2312"/>
                <w:color w:val="auto"/>
                <w:kern w:val="0"/>
                <w:sz w:val="18"/>
                <w:szCs w:val="18"/>
              </w:rPr>
              <w:t>;</w:t>
            </w:r>
          </w:p>
          <w:p>
            <w:pPr>
              <w:widowControl/>
              <w:adjustRightInd w:val="0"/>
              <w:snapToGrid w:val="0"/>
              <w:ind w:firstLine="180" w:firstLineChars="1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三</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本实施办法第二章规定的相应文件、资料。</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）延期相关资料；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《安全生产许可证条例》第二十条</w:t>
            </w:r>
            <w:r>
              <w:rPr>
                <w:rFonts w:hint="eastAsia" w:ascii="Times New Roman" w:hAnsi="Times New Roman" w:eastAsia="仿宋_GB2312"/>
                <w:color w:val="auto"/>
                <w:kern w:val="0"/>
                <w:sz w:val="18"/>
                <w:szCs w:val="18"/>
              </w:rPr>
              <w:t>违反本条例规定，安全生产许可证有效期满未办理延期手续，继续进行生产的，责令停止生产，限期补办延期手续，没收违法所得，并处</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万元以下的罚款；逾期仍不办理延期手续，继续进行生产的，依照本条例第十九条的规定处罚。</w:t>
            </w:r>
          </w:p>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《非煤矿矿山企业安全生产许可证实施办法》第四十五条</w:t>
            </w:r>
            <w:r>
              <w:rPr>
                <w:rFonts w:hint="eastAsia" w:ascii="Times New Roman" w:hAnsi="Times New Roman" w:eastAsia="仿宋_GB2312"/>
                <w:color w:val="auto"/>
                <w:kern w:val="0"/>
                <w:sz w:val="18"/>
                <w:szCs w:val="18"/>
              </w:rPr>
              <w:t>非煤矿矿山企业在安全生产许可证有效期满未办理延期手续，继续进行生产的，责令停止生产，限期补办延期手续，没收违法所得，并处</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万元以下的罚款；逾期仍不办理延期手续，继续进行生产的，依照本实施办法第四十二条的规定处罚。</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1.3 </w:t>
            </w:r>
            <w:r>
              <w:rPr>
                <w:rFonts w:hint="eastAsia" w:ascii="Times New Roman" w:hAnsi="Times New Roman" w:eastAsia="仿宋_GB2312"/>
                <w:bCs/>
                <w:snapToGrid w:val="0"/>
                <w:color w:val="auto"/>
                <w:kern w:val="0"/>
                <w:sz w:val="18"/>
                <w:szCs w:val="18"/>
              </w:rPr>
              <w:t>安全生产许可证变更</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《非煤矿矿山企业安全生产许可证实施办法》第二十一条</w:t>
            </w:r>
            <w:r>
              <w:rPr>
                <w:rFonts w:hint="eastAsia" w:ascii="Times New Roman" w:hAnsi="Times New Roman" w:eastAsia="仿宋_GB2312"/>
                <w:color w:val="auto"/>
                <w:kern w:val="0"/>
                <w:sz w:val="18"/>
                <w:szCs w:val="18"/>
              </w:rPr>
              <w:t>非煤矿矿山企业在安全生产许可证有效期内有下列情形之一的，应当自工商营业执照变更之日起</w:t>
            </w:r>
            <w:r>
              <w:rPr>
                <w:rFonts w:ascii="Times New Roman" w:hAnsi="Times New Roman" w:eastAsia="仿宋_GB2312"/>
                <w:color w:val="auto"/>
                <w:kern w:val="0"/>
                <w:sz w:val="18"/>
                <w:szCs w:val="18"/>
              </w:rPr>
              <w:t>30</w:t>
            </w:r>
            <w:r>
              <w:rPr>
                <w:rFonts w:hint="eastAsia" w:ascii="Times New Roman" w:hAnsi="Times New Roman" w:eastAsia="仿宋_GB2312"/>
                <w:color w:val="auto"/>
                <w:kern w:val="0"/>
                <w:sz w:val="18"/>
                <w:szCs w:val="18"/>
              </w:rPr>
              <w:t>个工作日内向原安全生产许可证颁发管理机关申请变更安全生产许可证：</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（一）变更单位名称的；</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（二）变更主要负责人的；</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（三）变更单位地址的；</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（四）变更经济类型的；</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（五）变更许可范围的。</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）企业工商变更登记资料；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《非煤矿矿山企业安全生产许可证实施办法》第四十四条第一款</w:t>
            </w:r>
            <w:r>
              <w:rPr>
                <w:rFonts w:hint="eastAsia" w:ascii="Times New Roman" w:hAnsi="Times New Roman" w:eastAsia="仿宋_GB2312"/>
                <w:color w:val="auto"/>
                <w:kern w:val="0"/>
                <w:sz w:val="18"/>
                <w:szCs w:val="18"/>
              </w:rPr>
              <w:t>非煤矿矿山企业在安全生产许可证有效期内，出现需要变更安全生产许可证的情形，未按本实施办法第二十一条的规定申请、办理变更手续的，责令限期办理变更手续，并处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万元以下罚款。</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1.4</w:t>
            </w:r>
            <w:r>
              <w:rPr>
                <w:rFonts w:hint="eastAsia" w:ascii="Times New Roman" w:hAnsi="Times New Roman" w:eastAsia="仿宋_GB2312"/>
                <w:bCs/>
                <w:snapToGrid w:val="0"/>
                <w:color w:val="auto"/>
                <w:kern w:val="0"/>
                <w:sz w:val="18"/>
                <w:szCs w:val="18"/>
              </w:rPr>
              <w:t>因采矿许可证到期及被暂扣、撤销、吊销和注销等交回安全生产许可证</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《非煤矿矿山企业安全生产许可证实施办法》第二十八条</w:t>
            </w:r>
            <w:r>
              <w:rPr>
                <w:rFonts w:hint="eastAsia" w:ascii="Times New Roman" w:hAnsi="Times New Roman" w:eastAsia="仿宋_GB2312"/>
                <w:color w:val="auto"/>
                <w:kern w:val="0"/>
                <w:sz w:val="18"/>
                <w:szCs w:val="18"/>
              </w:rPr>
              <w:t>非煤矿矿山企业发现在安全生产许可证有效期内采矿许可证到期失效的，应当在采矿许可证到期前</w:t>
            </w:r>
            <w:r>
              <w:rPr>
                <w:rFonts w:ascii="Times New Roman" w:hAnsi="Times New Roman" w:eastAsia="仿宋_GB2312"/>
                <w:color w:val="auto"/>
                <w:kern w:val="0"/>
                <w:sz w:val="18"/>
                <w:szCs w:val="18"/>
              </w:rPr>
              <w:t>15</w:t>
            </w:r>
            <w:r>
              <w:rPr>
                <w:rFonts w:hint="eastAsia" w:ascii="Times New Roman" w:hAnsi="Times New Roman" w:eastAsia="仿宋_GB2312"/>
                <w:color w:val="auto"/>
                <w:kern w:val="0"/>
                <w:sz w:val="18"/>
                <w:szCs w:val="18"/>
              </w:rPr>
              <w:t>日内向原安全生产许可证颁发管理机关报告，并交回安全生产许可证正本和副本。</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采矿许可证被暂扣、撤销、吊销和注销的，非煤矿矿山企业应当在暂扣、撤销、吊销和注销后</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日内向原安全生产许可证颁发管理机关报告，并交回安全生产许可证正本和副本。</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sz w:val="18"/>
                <w:szCs w:val="18"/>
              </w:rPr>
              <w:t>《非煤矿矿山企业安全生产许可证实施办法</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sz w:val="18"/>
                <w:szCs w:val="18"/>
              </w:rPr>
              <w:t>第四十三条</w:t>
            </w:r>
            <w:r>
              <w:rPr>
                <w:rFonts w:hint="eastAsia" w:ascii="Times New Roman" w:hAnsi="Times New Roman" w:eastAsia="仿宋_GB2312"/>
                <w:color w:val="auto"/>
                <w:sz w:val="18"/>
                <w:szCs w:val="18"/>
              </w:rPr>
              <w:t>非煤矿矿山企业在安全生产许可证有效期内出现采矿许可证有效期届满和采矿许可证被暂扣、撤销、吊销、注销的情况，未依照本实施办法第二十八条的规定向安全生产许可证颁发管理机关报告并交回安全生产许可证的，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1.5 </w:t>
            </w:r>
            <w:r>
              <w:rPr>
                <w:rFonts w:hint="eastAsia" w:ascii="Times New Roman" w:hAnsi="Times New Roman" w:eastAsia="仿宋_GB2312"/>
                <w:bCs/>
                <w:snapToGrid w:val="0"/>
                <w:color w:val="auto"/>
                <w:kern w:val="0"/>
                <w:sz w:val="18"/>
                <w:szCs w:val="18"/>
              </w:rPr>
              <w:t>转让、冒用安全生产许可证或者使用伪造的安全生产许可证</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《安全生产许可证条例》第十三条</w:t>
            </w:r>
            <w:r>
              <w:rPr>
                <w:rFonts w:hint="eastAsia" w:ascii="Times New Roman" w:hAnsi="Times New Roman" w:eastAsia="仿宋_GB2312"/>
                <w:color w:val="auto"/>
                <w:kern w:val="0"/>
                <w:sz w:val="18"/>
                <w:szCs w:val="18"/>
              </w:rPr>
              <w:t>企业不得转让、冒用安全生产许可证或者使用伪造的安全生产许可证。</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《非煤矿矿山企业安全生产许可证实施办法》第二十七条</w:t>
            </w:r>
            <w:r>
              <w:rPr>
                <w:rFonts w:hint="eastAsia" w:ascii="Times New Roman" w:hAnsi="Times New Roman" w:eastAsia="仿宋_GB2312"/>
                <w:color w:val="auto"/>
                <w:kern w:val="0"/>
                <w:sz w:val="18"/>
                <w:szCs w:val="18"/>
              </w:rPr>
              <w:t xml:space="preserve">  非煤矿矿山企业不得转让、冒用、买卖、出租、出借或者使用伪造的安全生产许可证。</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）转让、买卖、出租、出借的相关合同</w:t>
            </w:r>
            <w:r>
              <w:rPr>
                <w:rFonts w:ascii="Times New Roman" w:hAnsi="Times New Roman" w:eastAsia="仿宋_GB2312"/>
                <w:bCs/>
                <w:snapToGrid w:val="0"/>
                <w:color w:val="auto"/>
                <w:kern w:val="0"/>
                <w:sz w:val="18"/>
                <w:szCs w:val="18"/>
              </w:rPr>
              <w:t>/</w:t>
            </w:r>
            <w:r>
              <w:rPr>
                <w:rFonts w:hint="eastAsia" w:ascii="Times New Roman" w:hAnsi="Times New Roman" w:eastAsia="仿宋_GB2312"/>
                <w:bCs/>
                <w:snapToGrid w:val="0"/>
                <w:color w:val="auto"/>
                <w:kern w:val="0"/>
                <w:sz w:val="18"/>
                <w:szCs w:val="18"/>
              </w:rPr>
              <w:t>协议以及经济往来相关证明资料；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《安全生产许可证条例》第二十一条</w:t>
            </w:r>
            <w:r>
              <w:rPr>
                <w:rFonts w:hint="eastAsia" w:ascii="Times New Roman" w:hAnsi="Times New Roman" w:eastAsia="仿宋_GB2312"/>
                <w:color w:val="auto"/>
                <w:kern w:val="0"/>
                <w:sz w:val="18"/>
                <w:szCs w:val="18"/>
              </w:rPr>
              <w:t>违反本条例规定，转让安全生产许可证的，没收违法所得，处</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50</w:t>
            </w:r>
            <w:r>
              <w:rPr>
                <w:rFonts w:hint="eastAsia" w:ascii="Times New Roman" w:hAnsi="Times New Roman" w:eastAsia="仿宋_GB2312"/>
                <w:color w:val="auto"/>
                <w:kern w:val="0"/>
                <w:sz w:val="18"/>
                <w:szCs w:val="18"/>
              </w:rPr>
              <w:t>万元以下的罚款，并吊销其安全生产许可证；构成犯罪的，依法追究刑事责任；接受转让的，依照本条例第十九条的规定处罚。</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冒用安全生产许可证或者使用伪造的安全生产许可证的，依照本条例第十九条的规定处罚。</w:t>
            </w:r>
          </w:p>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《非煤矿矿山企业安全生产许可证实施办法》第四十一条</w:t>
            </w:r>
            <w:r>
              <w:rPr>
                <w:rFonts w:hint="eastAsia" w:ascii="Times New Roman" w:hAnsi="Times New Roman" w:eastAsia="仿宋_GB2312"/>
                <w:color w:val="auto"/>
                <w:kern w:val="0"/>
                <w:sz w:val="18"/>
                <w:szCs w:val="18"/>
              </w:rPr>
              <w:t xml:space="preserve">  取得安全生产许可证的非煤矿矿山企业有下列行为之一的</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吊销其安全生产许可证</w:t>
            </w:r>
            <w:r>
              <w:rPr>
                <w:rFonts w:ascii="Times New Roman" w:hAnsi="Times New Roman" w:eastAsia="仿宋_GB2312"/>
                <w:color w:val="auto"/>
                <w:kern w:val="0"/>
                <w:sz w:val="18"/>
                <w:szCs w:val="18"/>
              </w:rPr>
              <w:t>:</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一</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倒卖、出租、出借或者以其他形式非法转让安全生产许可证的</w:t>
            </w:r>
            <w:r>
              <w:rPr>
                <w:rFonts w:ascii="Times New Roman" w:hAnsi="Times New Roman" w:eastAsia="仿宋_GB2312"/>
                <w:color w:val="auto"/>
                <w:kern w:val="0"/>
                <w:sz w:val="18"/>
                <w:szCs w:val="18"/>
              </w:rPr>
              <w:t>;</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二</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暂扣安全生产许可证后未按期整改或者整改后仍不具备安全生产条件的。</w:t>
            </w:r>
          </w:p>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《非煤矿矿山企业安全生产许可证实施办法》第四十二条</w:t>
            </w:r>
            <w:r>
              <w:rPr>
                <w:rFonts w:hint="eastAsia" w:ascii="Times New Roman" w:hAnsi="Times New Roman" w:eastAsia="仿宋_GB2312"/>
                <w:color w:val="auto"/>
                <w:kern w:val="0"/>
                <w:sz w:val="18"/>
                <w:szCs w:val="18"/>
              </w:rPr>
              <w:t xml:space="preserve">  非煤矿矿山企业有下列行为之一的</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责令停止生产</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没收违法所得</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并处</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50</w:t>
            </w:r>
            <w:r>
              <w:rPr>
                <w:rFonts w:hint="eastAsia" w:ascii="Times New Roman" w:hAnsi="Times New Roman" w:eastAsia="仿宋_GB2312"/>
                <w:color w:val="auto"/>
                <w:kern w:val="0"/>
                <w:sz w:val="18"/>
                <w:szCs w:val="18"/>
              </w:rPr>
              <w:t>万元以下的罚款</w:t>
            </w:r>
            <w:r>
              <w:rPr>
                <w:rFonts w:ascii="Times New Roman" w:hAnsi="Times New Roman" w:eastAsia="仿宋_GB2312"/>
                <w:color w:val="auto"/>
                <w:kern w:val="0"/>
                <w:sz w:val="18"/>
                <w:szCs w:val="18"/>
              </w:rPr>
              <w:t>:</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一</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未取得安全生产许可证</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擅自进行生产的</w:t>
            </w:r>
            <w:r>
              <w:rPr>
                <w:rFonts w:ascii="Times New Roman" w:hAnsi="Times New Roman" w:eastAsia="仿宋_GB2312"/>
                <w:color w:val="auto"/>
                <w:kern w:val="0"/>
                <w:sz w:val="18"/>
                <w:szCs w:val="18"/>
              </w:rPr>
              <w:t>;</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二</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接受转让的安全生产许可证的</w:t>
            </w:r>
            <w:r>
              <w:rPr>
                <w:rFonts w:ascii="Times New Roman" w:hAnsi="Times New Roman" w:eastAsia="仿宋_GB2312"/>
                <w:color w:val="auto"/>
                <w:kern w:val="0"/>
                <w:sz w:val="18"/>
                <w:szCs w:val="18"/>
              </w:rPr>
              <w:t>;</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三</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冒用安全生产许可证的</w:t>
            </w:r>
            <w:r>
              <w:rPr>
                <w:rFonts w:ascii="Times New Roman" w:hAnsi="Times New Roman" w:eastAsia="仿宋_GB2312"/>
                <w:color w:val="auto"/>
                <w:kern w:val="0"/>
                <w:sz w:val="18"/>
                <w:szCs w:val="18"/>
              </w:rPr>
              <w:t>;</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四</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使用伪造的安全生产许可证的。</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2</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基本图纸及与实际符合情况</w:t>
            </w: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未保存基本图纸或图实不符</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 xml:space="preserve">《中华人民共和国安全生产法》  </w:t>
            </w:r>
            <w:r>
              <w:rPr>
                <w:rFonts w:hint="eastAsia" w:ascii="Times New Roman" w:hAnsi="Times New Roman" w:eastAsia="仿宋_GB2312"/>
                <w:b/>
                <w:bCs/>
                <w:color w:val="auto"/>
                <w:kern w:val="0"/>
                <w:sz w:val="18"/>
                <w:szCs w:val="18"/>
              </w:rPr>
              <w:t>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4.16</w:t>
            </w:r>
            <w:r>
              <w:rPr>
                <w:rFonts w:hint="eastAsia" w:ascii="Times New Roman" w:hAnsi="Times New Roman" w:eastAsia="仿宋_GB2312"/>
                <w:b/>
                <w:bCs/>
                <w:color w:val="auto"/>
                <w:kern w:val="0"/>
                <w:sz w:val="18"/>
                <w:szCs w:val="18"/>
              </w:rPr>
              <w:t>第一款</w:t>
            </w:r>
            <w:r>
              <w:rPr>
                <w:rFonts w:hint="eastAsia" w:ascii="Times New Roman" w:hAnsi="Times New Roman" w:eastAsia="仿宋_GB2312"/>
                <w:color w:val="auto"/>
                <w:kern w:val="0"/>
                <w:sz w:val="18"/>
                <w:szCs w:val="18"/>
              </w:rPr>
              <w:t>地下矿山，应保存下列图纸，并根据实际情况的变化及时更新：</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矿区地形地质和水文地质图；</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井上、井下对照图；</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中段平面图；</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通风系统图；</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提升运输系统图；</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风、水管网系统图；</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充填系统图；</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井下通讯系统图；</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井上、井下配电系统图和井下电气设备布置图；</w:t>
            </w:r>
          </w:p>
          <w:p>
            <w:pPr>
              <w:adjustRightInd w:val="0"/>
              <w:snapToGrid w:val="0"/>
              <w:ind w:firstLine="360" w:firstLineChars="200"/>
              <w:rPr>
                <w:rFonts w:ascii="Times New Roman" w:hAnsi="Times New Roman" w:eastAsia="仿宋_GB2312"/>
                <w:color w:val="auto"/>
                <w:sz w:val="18"/>
                <w:szCs w:val="18"/>
              </w:rPr>
            </w:pP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井下避灾路线图。</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）相关图纸资料；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ind w:firstLine="361" w:firstLineChars="200"/>
              <w:jc w:val="left"/>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《安全生产违法行为行政处罚办法》第四十五条第一项、第二项</w:t>
            </w:r>
            <w:r>
              <w:rPr>
                <w:rFonts w:hint="eastAsia" w:ascii="Times New Roman" w:hAnsi="Times New Roman" w:eastAsia="仿宋_GB2312"/>
                <w:color w:val="auto"/>
                <w:sz w:val="18"/>
                <w:szCs w:val="18"/>
              </w:rPr>
              <w:t>生产经营单位及其主要负责人或者其他人员有下列行为之一的，给予警告，并可以对生产经营单位处以</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万元以下罚款，对其主要负责人、其他有关人员处以</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numPr>
                <w:ilvl w:val="0"/>
                <w:numId w:val="5"/>
              </w:numPr>
              <w:ind w:firstLine="360" w:firstLineChars="200"/>
              <w:jc w:val="left"/>
              <w:rPr>
                <w:rFonts w:ascii="Times New Roman" w:hAnsi="Times New Roman" w:eastAsia="仿宋_GB2312"/>
                <w:color w:val="auto"/>
                <w:sz w:val="18"/>
                <w:szCs w:val="18"/>
              </w:rPr>
            </w:pPr>
            <w:r>
              <w:rPr>
                <w:rFonts w:hint="eastAsia" w:ascii="Times New Roman" w:hAnsi="Times New Roman" w:eastAsia="仿宋_GB2312"/>
                <w:color w:val="auto"/>
                <w:sz w:val="18"/>
                <w:szCs w:val="18"/>
              </w:rPr>
              <w:t>违法操作规程或者安全管理规定作业的；</w:t>
            </w:r>
          </w:p>
          <w:p>
            <w:pPr>
              <w:numPr>
                <w:ilvl w:val="0"/>
                <w:numId w:val="5"/>
              </w:numPr>
              <w:ind w:firstLine="360" w:firstLineChars="200"/>
              <w:jc w:val="left"/>
              <w:rPr>
                <w:rFonts w:ascii="Times New Roman" w:hAnsi="Times New Roman" w:eastAsia="仿宋_GB2312"/>
                <w:color w:val="auto"/>
                <w:sz w:val="18"/>
                <w:szCs w:val="18"/>
              </w:rPr>
            </w:pPr>
            <w:r>
              <w:rPr>
                <w:rFonts w:hint="eastAsia" w:ascii="Times New Roman" w:hAnsi="Times New Roman" w:eastAsia="仿宋_GB2312"/>
                <w:color w:val="auto"/>
                <w:sz w:val="18"/>
                <w:szCs w:val="18"/>
              </w:rPr>
              <w:t>故意提供虚假情况或者隐瞒存在的事故隐患以及其他安全问题的；</w:t>
            </w:r>
          </w:p>
          <w:p>
            <w:pPr>
              <w:ind w:firstLine="360" w:firstLineChars="200"/>
              <w:jc w:val="left"/>
              <w:rPr>
                <w:rFonts w:ascii="Times New Roman" w:hAnsi="Times New Roman" w:eastAsia="仿宋_GB2312"/>
                <w:color w:val="auto"/>
                <w:sz w:val="18"/>
                <w:szCs w:val="18"/>
              </w:rPr>
            </w:pPr>
            <w:r>
              <w:rPr>
                <w:rFonts w:ascii="Times New Roman" w:hAnsi="Times New Roman" w:eastAsia="仿宋_GB2312"/>
                <w:color w:val="auto"/>
                <w:sz w:val="18"/>
                <w:szCs w:val="18"/>
              </w:rPr>
              <w:t>......</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b/>
                <w:color w:val="auto"/>
                <w:kern w:val="0"/>
                <w:sz w:val="18"/>
                <w:szCs w:val="18"/>
              </w:rPr>
            </w:pPr>
            <w:r>
              <w:rPr>
                <w:rFonts w:hint="eastAsia" w:ascii="Times New Roman" w:hAnsi="Times New Roman" w:eastAsia="仿宋_GB2312"/>
                <w:color w:val="auto"/>
                <w:sz w:val="18"/>
                <w:szCs w:val="18"/>
              </w:rPr>
              <w:t>按设计执行。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17"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w:t>
            </w:r>
          </w:p>
        </w:tc>
        <w:tc>
          <w:tcPr>
            <w:tcW w:w="949"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采掘系统</w:t>
            </w: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3.1 </w:t>
            </w:r>
            <w:r>
              <w:rPr>
                <w:rFonts w:hint="eastAsia" w:ascii="Times New Roman" w:hAnsi="Times New Roman" w:eastAsia="仿宋_GB2312"/>
                <w:bCs/>
                <w:snapToGrid w:val="0"/>
                <w:color w:val="auto"/>
                <w:kern w:val="0"/>
                <w:sz w:val="18"/>
                <w:szCs w:val="18"/>
              </w:rPr>
              <w:t>矿井的安全出口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 xml:space="preserve">《中华人民共和国安全生产法》  </w:t>
            </w:r>
            <w:r>
              <w:rPr>
                <w:rFonts w:hint="eastAsia" w:ascii="Times New Roman" w:hAnsi="Times New Roman" w:eastAsia="仿宋_GB2312"/>
                <w:b/>
                <w:bCs/>
                <w:color w:val="auto"/>
                <w:kern w:val="0"/>
                <w:sz w:val="18"/>
                <w:szCs w:val="18"/>
              </w:rPr>
              <w:t>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6.1.1.3</w:t>
            </w:r>
            <w:r>
              <w:rPr>
                <w:rFonts w:hint="eastAsia" w:ascii="Times New Roman" w:hAnsi="Times New Roman" w:eastAsia="仿宋_GB2312"/>
                <w:color w:val="auto"/>
                <w:kern w:val="0"/>
                <w:sz w:val="18"/>
                <w:szCs w:val="18"/>
              </w:rPr>
              <w:t>每个矿井至少应有两个独立的直达地面的安全出口，安全出口的间距应不小于</w:t>
            </w:r>
            <w:r>
              <w:rPr>
                <w:rFonts w:ascii="Times New Roman" w:hAnsi="Times New Roman" w:eastAsia="仿宋_GB2312"/>
                <w:color w:val="auto"/>
                <w:kern w:val="0"/>
                <w:sz w:val="18"/>
                <w:szCs w:val="18"/>
              </w:rPr>
              <w:t>30m</w:t>
            </w:r>
            <w:r>
              <w:rPr>
                <w:rFonts w:hint="eastAsia"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大型矿井，矿床地质条件复杂，走向长度一翼超过</w:t>
            </w:r>
            <w:r>
              <w:rPr>
                <w:rFonts w:ascii="Times New Roman" w:hAnsi="Times New Roman" w:eastAsia="仿宋_GB2312"/>
                <w:color w:val="auto"/>
                <w:kern w:val="0"/>
                <w:sz w:val="18"/>
                <w:szCs w:val="18"/>
              </w:rPr>
              <w:t>1000m</w:t>
            </w:r>
            <w:r>
              <w:rPr>
                <w:rFonts w:hint="eastAsia" w:ascii="Times New Roman" w:hAnsi="Times New Roman" w:eastAsia="仿宋_GB2312"/>
                <w:color w:val="auto"/>
                <w:kern w:val="0"/>
                <w:sz w:val="18"/>
                <w:szCs w:val="18"/>
              </w:rPr>
              <w:t>的，应在矿体端部的下盘增设安全出口。</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每个生产水平</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中段</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，均应至少有两个便于行人的安全出口，并应同通往地面的安全出口相通。</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井巷的分道口应有路标，注明其所在地点及通往地面出口的方向。所有井下作业人员，均应熟悉安全出口。</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）总平面布置图、安全设计文件等相关资料；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ind w:firstLine="271" w:firstLineChars="15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生产经营单位及其主要负责人或者其他人员有下列行为之一的，给予警告，并可以对生产经营单位处以</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万元以下罚款，对其主要负责人、其他有关人员处以</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万元以下的罚款：（一）违法操作规程或者安全管理规定作业的；</w:t>
            </w:r>
            <w:r>
              <w:rPr>
                <w:rFonts w:ascii="Times New Roman" w:hAnsi="Times New Roman" w:eastAsia="仿宋_GB2312"/>
                <w:color w:val="auto"/>
                <w:sz w:val="18"/>
                <w:szCs w:val="18"/>
              </w:rPr>
              <w:t>……</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3.2 </w:t>
            </w:r>
            <w:r>
              <w:rPr>
                <w:rFonts w:hint="eastAsia" w:ascii="Times New Roman" w:hAnsi="Times New Roman" w:eastAsia="仿宋_GB2312"/>
                <w:bCs/>
                <w:snapToGrid w:val="0"/>
                <w:color w:val="auto"/>
                <w:kern w:val="0"/>
                <w:sz w:val="18"/>
                <w:szCs w:val="18"/>
              </w:rPr>
              <w:t>出入井管理</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4.18</w:t>
            </w:r>
            <w:r>
              <w:rPr>
                <w:rFonts w:hint="eastAsia" w:ascii="Times New Roman" w:hAnsi="Times New Roman" w:eastAsia="仿宋_GB2312"/>
                <w:b/>
                <w:bCs/>
                <w:color w:val="auto"/>
                <w:kern w:val="0"/>
                <w:sz w:val="18"/>
                <w:szCs w:val="18"/>
              </w:rPr>
              <w:t>第三款</w:t>
            </w:r>
            <w:r>
              <w:rPr>
                <w:rFonts w:hint="eastAsia" w:ascii="Times New Roman" w:hAnsi="Times New Roman" w:eastAsia="仿宋_GB2312"/>
                <w:color w:val="auto"/>
                <w:kern w:val="0"/>
                <w:sz w:val="18"/>
                <w:szCs w:val="18"/>
              </w:rPr>
              <w:t>地下矿山企业应建立、健全每个作业人员和其他下井人员出入矿井的登记和检查制度。入井人员应携带照明灯具。</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）出入矿井的登记和检查制度；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）出入矿井的登记和检查记录；</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3.3 </w:t>
            </w:r>
            <w:r>
              <w:rPr>
                <w:rFonts w:hint="eastAsia" w:ascii="仿宋_GB2312" w:hAnsi="Times New Roman" w:eastAsia="仿宋_GB2312"/>
                <w:bCs/>
                <w:snapToGrid w:val="0"/>
                <w:color w:val="auto"/>
                <w:kern w:val="0"/>
                <w:sz w:val="18"/>
                <w:szCs w:val="18"/>
              </w:rPr>
              <w:t>顶板分级管理制度或管控措施</w:t>
            </w:r>
            <w:r>
              <w:rPr>
                <w:rFonts w:hint="eastAsia" w:ascii="仿宋_GB2312" w:eastAsia="仿宋_GB2312"/>
                <w:color w:val="auto"/>
                <w:sz w:val="18"/>
                <w:szCs w:val="18"/>
              </w:rPr>
              <w:t>（重大生产安全事故隐患）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 xml:space="preserve">《中华人民共和国安全生产法》  </w:t>
            </w:r>
            <w:r>
              <w:rPr>
                <w:rFonts w:hint="eastAsia" w:ascii="Times New Roman" w:hAnsi="Times New Roman" w:eastAsia="仿宋_GB2312"/>
                <w:b/>
                <w:bCs/>
                <w:color w:val="auto"/>
                <w:kern w:val="0"/>
                <w:sz w:val="18"/>
                <w:szCs w:val="18"/>
              </w:rPr>
              <w:t>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 xml:space="preserve">6.2.1.8 </w:t>
            </w:r>
            <w:r>
              <w:rPr>
                <w:rFonts w:hint="eastAsia" w:ascii="Times New Roman" w:hAnsi="Times New Roman" w:eastAsia="仿宋_GB2312"/>
                <w:color w:val="auto"/>
                <w:kern w:val="0"/>
                <w:sz w:val="18"/>
                <w:szCs w:val="18"/>
              </w:rPr>
              <w:t>应建立顶板分级管理制度。对顶板不稳固的采场，应有监控手段和处理措施。</w:t>
            </w:r>
          </w:p>
          <w:p>
            <w:pPr>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《国家安全监管总局关于印发〈金属非金属矿山重大生产安全事故隐患判定标准（试行）〉的通知》（安监总管一〔</w:t>
            </w:r>
            <w:r>
              <w:rPr>
                <w:rFonts w:ascii="Times New Roman" w:hAnsi="Times New Roman" w:eastAsia="仿宋_GB2312"/>
                <w:b/>
                <w:bCs/>
                <w:color w:val="auto"/>
                <w:kern w:val="0"/>
                <w:sz w:val="18"/>
                <w:szCs w:val="18"/>
              </w:rPr>
              <w:t>2017</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98</w:t>
            </w:r>
            <w:r>
              <w:rPr>
                <w:rFonts w:hint="eastAsia" w:ascii="Times New Roman" w:hAnsi="Times New Roman" w:eastAsia="仿宋_GB2312"/>
                <w:b/>
                <w:bCs/>
                <w:color w:val="auto"/>
                <w:kern w:val="0"/>
                <w:sz w:val="18"/>
                <w:szCs w:val="18"/>
              </w:rPr>
              <w:t>号）</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一、金属非金属地下矿山重大生产安全事故隐患</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（十九）巷道或者采场顶板未按照设计要求采取支护措施。</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）顶板分级管理制度；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第六十五条第三项</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color="auto" w:fill="FFFFFF"/>
              <w:rPr>
                <w:color w:val="auto"/>
                <w:sz w:val="18"/>
                <w:szCs w:val="18"/>
              </w:rPr>
            </w:pPr>
            <w:r>
              <w:rPr>
                <w:rFonts w:hint="eastAsia" w:ascii="Times New Roman" w:hAnsi="Times New Roman" w:eastAsia="仿宋_GB2312"/>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3.4 </w:t>
            </w:r>
            <w:r>
              <w:rPr>
                <w:rFonts w:hint="eastAsia" w:ascii="仿宋_GB2312" w:hAnsi="Times New Roman" w:eastAsia="仿宋_GB2312"/>
                <w:bCs/>
                <w:snapToGrid w:val="0"/>
                <w:color w:val="auto"/>
                <w:kern w:val="0"/>
                <w:sz w:val="18"/>
                <w:szCs w:val="18"/>
              </w:rPr>
              <w:t>按设计要求对不稳固岩层采掘支护</w:t>
            </w:r>
            <w:r>
              <w:rPr>
                <w:rFonts w:hint="eastAsia" w:ascii="仿宋_GB2312" w:eastAsia="仿宋_GB2312"/>
                <w:color w:val="auto"/>
                <w:sz w:val="18"/>
                <w:szCs w:val="18"/>
              </w:rPr>
              <w:t>（重大生产安全事故隐患）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 xml:space="preserve">《中华人民共和国安全生产法》  </w:t>
            </w:r>
            <w:r>
              <w:rPr>
                <w:rFonts w:hint="eastAsia" w:ascii="Times New Roman" w:hAnsi="Times New Roman" w:eastAsia="仿宋_GB2312"/>
                <w:b/>
                <w:bCs/>
                <w:color w:val="auto"/>
                <w:kern w:val="0"/>
                <w:sz w:val="18"/>
                <w:szCs w:val="18"/>
              </w:rPr>
              <w:t>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6.1.5.1</w:t>
            </w:r>
            <w:r>
              <w:rPr>
                <w:rFonts w:hint="eastAsia" w:ascii="Times New Roman" w:hAnsi="Times New Roman" w:eastAsia="仿宋_GB2312"/>
                <w:color w:val="auto"/>
                <w:kern w:val="0"/>
                <w:sz w:val="18"/>
                <w:szCs w:val="18"/>
              </w:rPr>
              <w:t>在不稳固的岩层中掘进井巷，应进行支护。在松软或流砂岩层中掘进，永久性支护至掘进工作面之间，应架设临时支护或特殊支护。</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6.1.5.2  </w:t>
            </w:r>
            <w:r>
              <w:rPr>
                <w:rFonts w:hint="eastAsia" w:ascii="Times New Roman" w:hAnsi="Times New Roman" w:eastAsia="仿宋_GB2312"/>
                <w:color w:val="auto"/>
                <w:kern w:val="0"/>
                <w:sz w:val="18"/>
                <w:szCs w:val="18"/>
              </w:rPr>
              <w:t>需要支护的井巷，支护方法、支护与工作面间的距离，应在施工设计中规定；中途停止掘进时，支护应及时跟至工作面。</w:t>
            </w:r>
          </w:p>
          <w:p>
            <w:pPr>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《国家安全监管总局关于印发〈金属非金属矿山重大生产安全事故隐患判定标准（试行）〉的通知》</w:t>
            </w: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安监总管一〔</w:t>
            </w:r>
            <w:r>
              <w:rPr>
                <w:rFonts w:ascii="Times New Roman" w:hAnsi="Times New Roman" w:eastAsia="仿宋_GB2312"/>
                <w:b/>
                <w:bCs/>
                <w:color w:val="auto"/>
                <w:kern w:val="0"/>
                <w:sz w:val="18"/>
                <w:szCs w:val="18"/>
              </w:rPr>
              <w:t>2017</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98</w:t>
            </w:r>
            <w:r>
              <w:rPr>
                <w:rFonts w:hint="eastAsia" w:ascii="Times New Roman" w:hAnsi="Times New Roman" w:eastAsia="仿宋_GB2312"/>
                <w:b/>
                <w:bCs/>
                <w:color w:val="auto"/>
                <w:kern w:val="0"/>
                <w:sz w:val="18"/>
                <w:szCs w:val="18"/>
              </w:rPr>
              <w:t>号</w:t>
            </w:r>
            <w:r>
              <w:rPr>
                <w:rFonts w:ascii="Times New Roman" w:hAnsi="Times New Roman" w:eastAsia="仿宋_GB2312"/>
                <w:b/>
                <w:bCs/>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一、金属非金属地下矿山重大生产安全事故隐患（十九）巷道或者采场顶板未按照设计要求采取支护措施。</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）安全设计文件和安全管理制度；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）支护设施设置情况；</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p>
            <w:pPr>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《中华人民共和国安全生产法》  第六十五条第一款第三项安全生产监督管理部门和其他负有安全生产监督管理职责的部门依法开展安全生产行政执法工作，对生产经营单位执行有关安全生产的法律、法规和国家标准或者行业标准的情况进行监督检查，行使以下职权</w:t>
            </w:r>
            <w:r>
              <w:rPr>
                <w:rFonts w:ascii="Times New Roman" w:hAnsi="Times New Roman" w:eastAsia="仿宋_GB2312"/>
                <w:color w:val="auto"/>
                <w:sz w:val="18"/>
                <w:szCs w:val="18"/>
              </w:rPr>
              <w:t>:</w:t>
            </w:r>
          </w:p>
          <w:p>
            <w:pPr>
              <w:widowControl/>
              <w:shd w:val="clear" w:color="auto" w:fill="FFFFFF"/>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w:t>
            </w:r>
            <w:r>
              <w:rPr>
                <w:rFonts w:hint="eastAsia" w:ascii="Times New Roman" w:hAnsi="Times New Roman" w:eastAsia="仿宋_GB2312"/>
                <w:b/>
                <w:color w:val="auto"/>
                <w:sz w:val="18"/>
                <w:szCs w:val="18"/>
              </w:rPr>
              <w:t>《中华人民共和国安全生产法》  第六十五条第三项</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pStyle w:val="2"/>
              <w:ind w:firstLine="360"/>
              <w:rPr>
                <w:color w:val="auto"/>
                <w:sz w:val="18"/>
                <w:szCs w:val="18"/>
              </w:rPr>
            </w:pPr>
            <w:r>
              <w:rPr>
                <w:rFonts w:hint="eastAsia" w:ascii="Times New Roman" w:hAnsi="Times New Roman"/>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3.5 </w:t>
            </w:r>
            <w:r>
              <w:rPr>
                <w:rFonts w:hint="eastAsia" w:ascii="Times New Roman" w:hAnsi="Times New Roman" w:eastAsia="仿宋_GB2312"/>
                <w:bCs/>
                <w:snapToGrid w:val="0"/>
                <w:color w:val="auto"/>
                <w:kern w:val="0"/>
                <w:sz w:val="18"/>
                <w:szCs w:val="18"/>
              </w:rPr>
              <w:t>清理顶、帮浮石</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6.1.5.4</w:t>
            </w:r>
            <w:r>
              <w:rPr>
                <w:rFonts w:hint="eastAsia" w:ascii="Times New Roman" w:hAnsi="Times New Roman" w:eastAsia="仿宋_GB2312"/>
                <w:b/>
                <w:bCs/>
                <w:color w:val="auto"/>
                <w:kern w:val="0"/>
                <w:sz w:val="18"/>
                <w:szCs w:val="18"/>
              </w:rPr>
              <w:t>第（一）项</w:t>
            </w:r>
            <w:r>
              <w:rPr>
                <w:rFonts w:hint="eastAsia" w:ascii="Times New Roman" w:hAnsi="Times New Roman" w:eastAsia="仿宋_GB2312"/>
                <w:color w:val="auto"/>
                <w:kern w:val="0"/>
                <w:sz w:val="18"/>
                <w:szCs w:val="18"/>
              </w:rPr>
              <w:t>井巷砌碹支模，应遵守下列规定：</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砌碹前拆除原有支架时，应及时清理顶、帮浮石，并采取临时护顶措施；砌碹后应将顶、帮空隙填实；</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（一）违反操作规程或者安全管理规定作业的；</w:t>
            </w:r>
            <w:r>
              <w:rPr>
                <w:rFonts w:ascii="Times New Roman" w:hAnsi="Times New Roman" w:eastAsia="仿宋_GB2312"/>
                <w:color w:val="auto"/>
                <w:sz w:val="18"/>
                <w:szCs w:val="18"/>
              </w:rPr>
              <w:t>……</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3.6 </w:t>
            </w:r>
            <w:r>
              <w:rPr>
                <w:rFonts w:hint="eastAsia" w:ascii="仿宋_GB2312" w:hAnsi="Times New Roman" w:eastAsia="仿宋_GB2312"/>
                <w:bCs/>
                <w:snapToGrid w:val="0"/>
                <w:color w:val="auto"/>
                <w:kern w:val="0"/>
                <w:sz w:val="18"/>
                <w:szCs w:val="18"/>
              </w:rPr>
              <w:t>地压管理</w:t>
            </w:r>
            <w:r>
              <w:rPr>
                <w:rFonts w:hint="eastAsia" w:ascii="仿宋_GB2312" w:eastAsia="仿宋_GB2312"/>
                <w:color w:val="auto"/>
                <w:sz w:val="18"/>
                <w:szCs w:val="18"/>
              </w:rPr>
              <w:t>（重大生产安全事故隐患）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 xml:space="preserve">《中华人民共和国安全生产法》  </w:t>
            </w:r>
            <w:r>
              <w:rPr>
                <w:rFonts w:hint="eastAsia" w:ascii="Times New Roman" w:hAnsi="Times New Roman" w:eastAsia="仿宋_GB2312"/>
                <w:b/>
                <w:bCs/>
                <w:color w:val="auto"/>
                <w:kern w:val="0"/>
                <w:sz w:val="18"/>
                <w:szCs w:val="18"/>
              </w:rPr>
              <w:t>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GB16423-2006</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6.2.1.9</w:t>
            </w:r>
            <w:r>
              <w:rPr>
                <w:rFonts w:hint="eastAsia" w:ascii="Times New Roman" w:hAnsi="Times New Roman" w:eastAsia="仿宋_GB2312"/>
                <w:color w:val="auto"/>
                <w:kern w:val="0"/>
                <w:sz w:val="18"/>
                <w:szCs w:val="18"/>
              </w:rPr>
              <w:t>第（一）项工程地质复杂、有严重地压活动的矿山，应遵守下列规定：</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——设立专门机构或专职人员负责地压管理，及时进行现场监测，做好预测、预报工作；</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p>
          <w:p>
            <w:pPr>
              <w:adjustRightInd w:val="0"/>
              <w:snapToGrid w:val="0"/>
              <w:ind w:firstLine="361"/>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《国家安全监管总局关于印发〈金属非金属矿山重大生产安全事故隐患判定标准（试行）〉的通知》（安监总管一〔</w:t>
            </w:r>
            <w:r>
              <w:rPr>
                <w:rFonts w:ascii="Times New Roman" w:hAnsi="Times New Roman" w:eastAsia="仿宋_GB2312"/>
                <w:b/>
                <w:bCs/>
                <w:color w:val="auto"/>
                <w:kern w:val="0"/>
                <w:sz w:val="18"/>
                <w:szCs w:val="18"/>
              </w:rPr>
              <w:t>2017</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98</w:t>
            </w:r>
            <w:r>
              <w:rPr>
                <w:rFonts w:hint="eastAsia" w:ascii="Times New Roman" w:hAnsi="Times New Roman" w:eastAsia="仿宋_GB2312"/>
                <w:b/>
                <w:bCs/>
                <w:color w:val="auto"/>
                <w:kern w:val="0"/>
                <w:sz w:val="18"/>
                <w:szCs w:val="18"/>
              </w:rPr>
              <w:t>号）</w:t>
            </w:r>
          </w:p>
          <w:p>
            <w:pPr>
              <w:adjustRightInd w:val="0"/>
              <w:snapToGrid w:val="0"/>
              <w:ind w:firstLine="361"/>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一、金属非金属地下矿山重大生产安全事故隐患</w:t>
            </w:r>
          </w:p>
          <w:p>
            <w:pPr>
              <w:adjustRightInd w:val="0"/>
              <w:snapToGrid w:val="0"/>
              <w:ind w:firstLine="361"/>
              <w:rPr>
                <w:color w:val="auto"/>
                <w:sz w:val="18"/>
                <w:szCs w:val="18"/>
              </w:rPr>
            </w:pPr>
            <w:r>
              <w:rPr>
                <w:rFonts w:hint="eastAsia" w:ascii="Times New Roman" w:hAnsi="Times New Roman" w:eastAsia="仿宋_GB2312"/>
                <w:color w:val="auto"/>
                <w:kern w:val="0"/>
                <w:sz w:val="18"/>
                <w:szCs w:val="18"/>
              </w:rPr>
              <w:t>（十八）具有严重地压条件，未采取预防地压灾害措施。</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）地压管理相关制度；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第六十五条第三项</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pStyle w:val="2"/>
              <w:ind w:firstLine="360"/>
              <w:rPr>
                <w:color w:val="auto"/>
                <w:sz w:val="18"/>
                <w:szCs w:val="18"/>
              </w:rPr>
            </w:pPr>
            <w:r>
              <w:rPr>
                <w:rFonts w:hint="eastAsia" w:ascii="Times New Roman" w:hAnsi="Times New Roman"/>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3.7</w:t>
            </w:r>
            <w:r>
              <w:rPr>
                <w:rFonts w:hint="eastAsia" w:ascii="仿宋_GB2312" w:hAnsi="Times New Roman" w:eastAsia="仿宋_GB2312"/>
                <w:bCs/>
                <w:snapToGrid w:val="0"/>
                <w:color w:val="auto"/>
                <w:kern w:val="0"/>
                <w:sz w:val="18"/>
                <w:szCs w:val="18"/>
              </w:rPr>
              <w:t>生产作业区采空区处理</w:t>
            </w:r>
            <w:r>
              <w:rPr>
                <w:rFonts w:hint="eastAsia" w:ascii="仿宋_GB2312" w:eastAsia="仿宋_GB2312"/>
                <w:color w:val="auto"/>
                <w:sz w:val="18"/>
                <w:szCs w:val="18"/>
              </w:rPr>
              <w:t>（重大生产安全事故隐患）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 xml:space="preserve">《中华人民共和国安全生产法》  </w:t>
            </w:r>
            <w:r>
              <w:rPr>
                <w:rFonts w:hint="eastAsia" w:ascii="Times New Roman" w:hAnsi="Times New Roman" w:eastAsia="仿宋_GB2312"/>
                <w:b/>
                <w:bCs/>
                <w:color w:val="auto"/>
                <w:kern w:val="0"/>
                <w:sz w:val="18"/>
                <w:szCs w:val="18"/>
              </w:rPr>
              <w:t>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6.2.1.10</w:t>
            </w:r>
            <w:r>
              <w:rPr>
                <w:rFonts w:hint="eastAsia" w:ascii="Times New Roman" w:hAnsi="Times New Roman" w:eastAsia="仿宋_GB2312"/>
                <w:color w:val="auto"/>
                <w:kern w:val="0"/>
                <w:sz w:val="18"/>
                <w:szCs w:val="18"/>
              </w:rPr>
              <w:t>采用留矿法、空场法采矿的矿山，应采取充填、隔离或强制崩落围岩的措施，及时处理采空区；较小、较薄和孤立的采空区，是否需要及时处理，由主管矿长决定。《国家安全监管总局关于印发〈金属非金属矿山重大生产安全事故隐患判定标准（试行）〉的通知》</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安监总管一〔</w:t>
            </w:r>
            <w:r>
              <w:rPr>
                <w:rFonts w:ascii="Times New Roman" w:hAnsi="Times New Roman" w:eastAsia="仿宋_GB2312"/>
                <w:color w:val="auto"/>
                <w:kern w:val="0"/>
                <w:sz w:val="18"/>
                <w:szCs w:val="18"/>
              </w:rPr>
              <w:t>2017</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98</w:t>
            </w:r>
            <w:r>
              <w:rPr>
                <w:rFonts w:hint="eastAsia" w:ascii="Times New Roman" w:hAnsi="Times New Roman" w:eastAsia="仿宋_GB2312"/>
                <w:color w:val="auto"/>
                <w:kern w:val="0"/>
                <w:sz w:val="18"/>
                <w:szCs w:val="18"/>
              </w:rPr>
              <w:t>号</w:t>
            </w:r>
            <w:r>
              <w:rPr>
                <w:rFonts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一、金属非金属地下矿山重大生产安全事故隐患</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（十七）未按照设计要求对生产形成的采空区进行处理。</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第六十五条第三项</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pStyle w:val="2"/>
              <w:ind w:firstLine="360"/>
              <w:rPr>
                <w:color w:val="auto"/>
                <w:sz w:val="18"/>
                <w:szCs w:val="18"/>
              </w:rPr>
            </w:pPr>
            <w:r>
              <w:rPr>
                <w:rFonts w:hint="eastAsia" w:ascii="Times New Roman" w:hAnsi="Times New Roman"/>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3.8 </w:t>
            </w:r>
            <w:r>
              <w:rPr>
                <w:rFonts w:hint="eastAsia" w:ascii="仿宋_GB2312" w:hAnsi="Times New Roman" w:eastAsia="仿宋_GB2312"/>
                <w:bCs/>
                <w:snapToGrid w:val="0"/>
                <w:color w:val="auto"/>
                <w:kern w:val="0"/>
                <w:sz w:val="18"/>
                <w:szCs w:val="18"/>
              </w:rPr>
              <w:t>保安矿柱</w:t>
            </w:r>
            <w:r>
              <w:rPr>
                <w:rFonts w:hint="eastAsia" w:ascii="仿宋_GB2312" w:eastAsia="仿宋_GB2312"/>
                <w:color w:val="auto"/>
                <w:sz w:val="18"/>
                <w:szCs w:val="18"/>
              </w:rPr>
              <w:t>（重大生产安全事故隐患）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 xml:space="preserve">《中华人民共和国安全生产法》  </w:t>
            </w:r>
            <w:r>
              <w:rPr>
                <w:rFonts w:hint="eastAsia" w:ascii="Times New Roman" w:hAnsi="Times New Roman" w:eastAsia="仿宋_GB2312"/>
                <w:b/>
                <w:bCs/>
                <w:color w:val="auto"/>
                <w:kern w:val="0"/>
                <w:sz w:val="18"/>
                <w:szCs w:val="18"/>
              </w:rPr>
              <w:t>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 xml:space="preserve">6.2.1.4 </w:t>
            </w:r>
            <w:r>
              <w:rPr>
                <w:rFonts w:hint="eastAsia" w:ascii="Times New Roman" w:hAnsi="Times New Roman" w:eastAsia="仿宋_GB2312"/>
                <w:color w:val="auto"/>
                <w:kern w:val="0"/>
                <w:sz w:val="18"/>
                <w:szCs w:val="18"/>
              </w:rPr>
              <w:t>应严格保持矿柱</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含顶柱、底柱和间柱等</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的尺寸、形状和直立度，应有专人检查和管理，以保证其在整个利用期间的稳定性。</w:t>
            </w:r>
          </w:p>
          <w:p>
            <w:pPr>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《国家安全监管总局关于印发〈金属非金属矿山重大生产安全事故隐患判定标准（试行）〉的通知》</w:t>
            </w: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安监总管一〔</w:t>
            </w:r>
            <w:r>
              <w:rPr>
                <w:rFonts w:ascii="Times New Roman" w:hAnsi="Times New Roman" w:eastAsia="仿宋_GB2312"/>
                <w:b/>
                <w:bCs/>
                <w:color w:val="auto"/>
                <w:kern w:val="0"/>
                <w:sz w:val="18"/>
                <w:szCs w:val="18"/>
              </w:rPr>
              <w:t>2017</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98</w:t>
            </w:r>
            <w:r>
              <w:rPr>
                <w:rFonts w:hint="eastAsia" w:ascii="Times New Roman" w:hAnsi="Times New Roman" w:eastAsia="仿宋_GB2312"/>
                <w:b/>
                <w:bCs/>
                <w:color w:val="auto"/>
                <w:kern w:val="0"/>
                <w:sz w:val="18"/>
                <w:szCs w:val="18"/>
              </w:rPr>
              <w:t>号</w:t>
            </w:r>
            <w:r>
              <w:rPr>
                <w:rFonts w:ascii="Times New Roman" w:hAnsi="Times New Roman" w:eastAsia="仿宋_GB2312"/>
                <w:b/>
                <w:bCs/>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一、金属非金属地下矿山重大生产安全事故隐患（十六）擅自开采各种保安矿柱或其形式及参数劣于设计值。</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第六十五条第三项</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pStyle w:val="2"/>
              <w:ind w:firstLine="360"/>
              <w:rPr>
                <w:color w:val="auto"/>
                <w:sz w:val="18"/>
                <w:szCs w:val="18"/>
              </w:rPr>
            </w:pPr>
            <w:r>
              <w:rPr>
                <w:rFonts w:hint="eastAsia" w:ascii="Times New Roman" w:hAnsi="Times New Roman"/>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jc w:val="center"/>
        </w:trPr>
        <w:tc>
          <w:tcPr>
            <w:tcW w:w="61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3.9</w:t>
            </w:r>
            <w:r>
              <w:rPr>
                <w:rFonts w:hint="eastAsia" w:ascii="Times New Roman" w:hAnsi="Times New Roman" w:eastAsia="仿宋_GB2312"/>
                <w:bCs/>
                <w:snapToGrid w:val="0"/>
                <w:color w:val="auto"/>
                <w:kern w:val="0"/>
                <w:sz w:val="18"/>
                <w:szCs w:val="18"/>
              </w:rPr>
              <w:t>禁止使用空场法采矿（无底柱采矿法）采场内人工装运作业、横撑支柱采矿法</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第三十八条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省、自治区、直辖市人民政府可以根据本地区实际情况制定并公布具体目录，对前款规定以外的危及生产安全的工艺、设备予以淘汰。</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生产经营单位不得使用应当淘汰的危及生产安全的工艺、设备。</w:t>
            </w:r>
          </w:p>
          <w:p>
            <w:pPr>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《国家安全监管总局关于发布金属非金属矿山禁止使用的设备及工艺目录（第一批）的通知》</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新建、改建、扩建的金属非金属地下矿山一律禁止使用下列设备及工艺，现有生产地下矿山在用的下列设备及工艺，按照规定时限予以强制淘汰。</w:t>
            </w:r>
            <w:r>
              <w:rPr>
                <w:rFonts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18</w:t>
            </w:r>
            <w:r>
              <w:rPr>
                <w:rFonts w:hint="eastAsia" w:ascii="Times New Roman" w:hAnsi="Times New Roman" w:eastAsia="仿宋_GB2312"/>
                <w:color w:val="auto"/>
                <w:kern w:val="0"/>
                <w:sz w:val="18"/>
                <w:szCs w:val="18"/>
              </w:rPr>
              <w:t>．空场法采矿（无底柱采矿法）采场内人工装运作业</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自发布之日起一年后禁止使用</w:t>
            </w:r>
            <w:r>
              <w:rPr>
                <w:rFonts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19</w:t>
            </w:r>
            <w:r>
              <w:rPr>
                <w:rFonts w:hint="eastAsia" w:ascii="Times New Roman" w:hAnsi="Times New Roman" w:eastAsia="仿宋_GB2312"/>
                <w:color w:val="auto"/>
                <w:kern w:val="0"/>
                <w:sz w:val="18"/>
                <w:szCs w:val="18"/>
              </w:rPr>
              <w:t>．横撑支柱采矿法</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自发布之日起立即禁止使用</w:t>
            </w:r>
            <w:r>
              <w:rPr>
                <w:rFonts w:ascii="Times New Roman" w:hAnsi="Times New Roman" w:eastAsia="仿宋_GB2312"/>
                <w:color w:val="auto"/>
                <w:kern w:val="0"/>
                <w:sz w:val="18"/>
                <w:szCs w:val="18"/>
              </w:rPr>
              <w:t>)</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）采矿工艺及流程相关制度；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  第九十九条</w:t>
            </w:r>
            <w:r>
              <w:rPr>
                <w:rFonts w:hint="eastAsia" w:ascii="Times New Roman" w:hAnsi="Times New Roman" w:eastAsia="仿宋_GB2312"/>
                <w:b/>
                <w:bCs/>
                <w:color w:val="auto"/>
                <w:kern w:val="0"/>
                <w:sz w:val="18"/>
                <w:szCs w:val="18"/>
              </w:rPr>
              <w:t>第七项</w:t>
            </w:r>
            <w:r>
              <w:rPr>
                <w:rFonts w:hint="eastAsia" w:ascii="Times New Roman" w:hAnsi="Times New Roman" w:eastAsia="仿宋_GB2312"/>
                <w:bCs/>
                <w:snapToGrid w:val="0"/>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（七）使用应当淘汰的危及生产安全的工艺、设备的；</w:t>
            </w:r>
          </w:p>
          <w:p>
            <w:pPr>
              <w:ind w:firstLine="360" w:firstLineChars="200"/>
              <w:rPr>
                <w:rFonts w:ascii="Times New Roman" w:hAnsi="Times New Roman" w:eastAsia="仿宋_GB2312"/>
                <w:color w:val="auto"/>
                <w:sz w:val="18"/>
                <w:szCs w:val="18"/>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617"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p>
        </w:tc>
        <w:tc>
          <w:tcPr>
            <w:tcW w:w="949"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3.10</w:t>
            </w:r>
            <w:r>
              <w:rPr>
                <w:rFonts w:hint="eastAsia" w:ascii="Times New Roman" w:hAnsi="Times New Roman" w:eastAsia="仿宋_GB2312"/>
                <w:bCs/>
                <w:snapToGrid w:val="0"/>
                <w:color w:val="auto"/>
                <w:kern w:val="0"/>
                <w:sz w:val="18"/>
                <w:szCs w:val="18"/>
              </w:rPr>
              <w:t>禁止使用集中铲装作业时人工装卸矿岩、未安装捕尘装置的干式凿岩作业、主要无轨运输巷道采用人力或畜力运输矿岩</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第三十八条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省、自治区、直辖市人民政府可以根据本地区实际情况制定并公布具体目录，对前款规定以外的危及生产安全的工艺、设备予以淘汰。</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生产经营单位不得使用应当淘汰的危及生产安全的工艺、设备。</w:t>
            </w:r>
          </w:p>
          <w:p>
            <w:pPr>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《国家安全监管总局关于发布金属非金属矿山禁止使用的设备及工艺目录（第二批）的通知》</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新建、改建、扩建的矿山从本目录发布之日起，一律禁止使用下列设备及工艺。现有生产矿山在用下列设备及工艺的，按照本目录规定的时限予以强制淘汰。</w:t>
            </w:r>
            <w:r>
              <w:rPr>
                <w:rFonts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5. </w:t>
            </w:r>
            <w:r>
              <w:rPr>
                <w:rFonts w:hint="eastAsia" w:ascii="Times New Roman" w:hAnsi="Times New Roman" w:eastAsia="仿宋_GB2312"/>
                <w:color w:val="auto"/>
                <w:kern w:val="0"/>
                <w:sz w:val="18"/>
                <w:szCs w:val="18"/>
              </w:rPr>
              <w:t>集中铲装作业时人工装卸矿岩（金属非金属露天矿山自发布之日起立即禁止使用，地下矿山自发布之日起一年半后禁止使用）；</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．未安装捕尘装置的干式凿岩作业（金属非金属地下矿山自发布之日起立即禁止使用，露天矿山自发布之日起半年后禁止使用）；</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．主要无轨运输巷道及露天采场采用人力或畜力运输矿岩（金属非金属地下矿山及露天矿山自发布之日起一年后禁止使用）。</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）采矿工艺及流程相关制度；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  第九十九条</w:t>
            </w:r>
            <w:r>
              <w:rPr>
                <w:rFonts w:hint="eastAsia" w:ascii="Times New Roman" w:hAnsi="Times New Roman" w:eastAsia="仿宋_GB2312"/>
                <w:b/>
                <w:bCs/>
                <w:color w:val="auto"/>
                <w:kern w:val="0"/>
                <w:sz w:val="18"/>
                <w:szCs w:val="18"/>
              </w:rPr>
              <w:t>第七项</w:t>
            </w:r>
            <w:r>
              <w:rPr>
                <w:rFonts w:hint="eastAsia" w:ascii="Times New Roman" w:hAnsi="Times New Roman" w:eastAsia="仿宋_GB2312"/>
                <w:bCs/>
                <w:snapToGrid w:val="0"/>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（七）使用应当淘汰的危及生产安全的工艺、设备的；</w:t>
            </w:r>
          </w:p>
          <w:p>
            <w:pPr>
              <w:ind w:firstLine="360" w:firstLineChars="200"/>
              <w:rPr>
                <w:rFonts w:ascii="Times New Roman" w:hAnsi="Times New Roman" w:eastAsia="仿宋_GB2312"/>
                <w:color w:val="auto"/>
                <w:sz w:val="18"/>
                <w:szCs w:val="18"/>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3.11 </w:t>
            </w:r>
            <w:r>
              <w:rPr>
                <w:rFonts w:hint="eastAsia" w:ascii="Times New Roman" w:hAnsi="Times New Roman" w:eastAsia="仿宋_GB2312"/>
                <w:bCs/>
                <w:snapToGrid w:val="0"/>
                <w:color w:val="auto"/>
                <w:kern w:val="0"/>
                <w:sz w:val="18"/>
                <w:szCs w:val="18"/>
              </w:rPr>
              <w:t>发包单位与外包单位安全生产管理协议</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第四十九条第二款</w:t>
            </w:r>
            <w:r>
              <w:rPr>
                <w:rFonts w:hint="eastAsia" w:ascii="Times New Roman" w:hAnsi="Times New Roman" w:eastAsia="仿宋_GB2312"/>
                <w:bCs/>
                <w:snapToGrid w:val="0"/>
                <w:color w:val="auto"/>
                <w:kern w:val="0"/>
                <w:sz w:val="18"/>
                <w:szCs w:val="18"/>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《非煤矿山外包工程安全管理暂行办法》</w:t>
            </w:r>
            <w:r>
              <w:rPr>
                <w:rFonts w:hint="eastAsia" w:ascii="Times New Roman" w:hAnsi="Times New Roman" w:eastAsia="仿宋_GB2312"/>
                <w:color w:val="auto"/>
                <w:kern w:val="0"/>
                <w:sz w:val="18"/>
                <w:szCs w:val="18"/>
              </w:rPr>
              <w:t>第八条发包单位应当与承包单位签订安全生产管理协议，明确各自的安全生产管理职责。安全生产管理协议应当包括下列内容：</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（一）安全投入保障；</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（二）安全设施和施工条件；</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（三）隐患排查与治理；</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（四）安全教育与培训；</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（五）事故应急救援；</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（六）安全检查与考评；</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（七）违约责任。</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安全生产管理协议的文本格式由国家安全生产监督管理总局另行制定。</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）安全生产管理协议、承包合同、租赁合同；</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）定期安全检查记录；</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《中华人民共和国安全生产法》  第一百零三条第二款</w:t>
            </w:r>
            <w:r>
              <w:rPr>
                <w:rFonts w:hint="eastAsia" w:ascii="Times New Roman" w:hAnsi="Times New Roman" w:eastAsia="仿宋_GB2312"/>
                <w:bCs/>
                <w:snapToGrid w:val="0"/>
                <w:color w:val="auto"/>
                <w:kern w:val="0"/>
                <w:sz w:val="18"/>
                <w:szCs w:val="18"/>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pPr>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color w:val="auto"/>
                <w:sz w:val="18"/>
                <w:szCs w:val="18"/>
              </w:rPr>
              <w:t>《非煤矿山外包工程安全管理暂行办法》第三十三条</w:t>
            </w:r>
            <w:r>
              <w:rPr>
                <w:rFonts w:hint="eastAsia" w:ascii="Times New Roman" w:hAnsi="Times New Roman" w:eastAsia="仿宋_GB2312"/>
                <w:color w:val="auto"/>
                <w:sz w:val="18"/>
                <w:szCs w:val="18"/>
              </w:rPr>
              <w:t>发包单位与承包单位、总承包单位与分项承包单位未依照本办法第八条规定签订安全生产管理协议的，责令限期改正，可以处</w:t>
            </w:r>
            <w:r>
              <w:rPr>
                <w:rFonts w:ascii="Times New Roman" w:hAnsi="Times New Roman" w:eastAsia="仿宋_GB2312"/>
                <w:color w:val="auto"/>
                <w:sz w:val="18"/>
                <w:szCs w:val="18"/>
              </w:rPr>
              <w:t>5</w:t>
            </w:r>
            <w:r>
              <w:rPr>
                <w:rFonts w:hint="eastAsia" w:ascii="Times New Roman" w:hAnsi="Times New Roman" w:eastAsia="仿宋_GB2312"/>
                <w:color w:val="auto"/>
                <w:sz w:val="18"/>
                <w:szCs w:val="18"/>
              </w:rPr>
              <w:t>万元以下的罚款，对其直接负责的主管人员和其他直接责任人员可以处以</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万元以下罚款；逾期未改正的，责令停产停业整顿。</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3.12 </w:t>
            </w:r>
            <w:r>
              <w:rPr>
                <w:rFonts w:hint="eastAsia" w:ascii="Times New Roman" w:hAnsi="Times New Roman" w:eastAsia="仿宋_GB2312"/>
                <w:bCs/>
                <w:snapToGrid w:val="0"/>
                <w:color w:val="auto"/>
                <w:kern w:val="0"/>
                <w:sz w:val="18"/>
                <w:szCs w:val="18"/>
              </w:rPr>
              <w:t>发包单位对外包单位的安全管理</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《非煤矿山外包工程安全管理暂行办法》第十一条</w:t>
            </w:r>
            <w:r>
              <w:rPr>
                <w:rFonts w:hint="eastAsia" w:ascii="Times New Roman" w:hAnsi="Times New Roman" w:eastAsia="仿宋_GB2312"/>
                <w:color w:val="auto"/>
                <w:kern w:val="0"/>
                <w:sz w:val="18"/>
                <w:szCs w:val="18"/>
              </w:rPr>
              <w:t>金属非金属矿山分项发包单位，应当将承包单位及其项目部纳入本单位的安全管理体系，实行统一管理，重点加强对地下矿山领导带班下井、地下矿山从业人员出入井统计、特种作业人员、民用爆炸物品、隐患排查与治理、职业病防护等管理，并对外包工程的作业现场实施全过程监督检查。</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）安全生产管理协议、承包合同、租赁合同；</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）安全管理规章制度；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）地下矿山领导带班下井、地下矿山从业人员出入井统计、特种作业人员、民用爆炸物品、隐患排查与治理、职业病防护等安全管理相关资料；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7</w:t>
            </w:r>
            <w:r>
              <w:rPr>
                <w:rFonts w:hint="eastAsia" w:ascii="Times New Roman" w:hAnsi="Times New Roman" w:eastAsia="仿宋_GB2312"/>
                <w:bCs/>
                <w:snapToGrid w:val="0"/>
                <w:color w:val="auto"/>
                <w:kern w:val="0"/>
                <w:sz w:val="18"/>
                <w:szCs w:val="18"/>
              </w:rPr>
              <w:t>）作业现场全过程监督检查记录；</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8</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sz w:val="18"/>
                <w:szCs w:val="18"/>
              </w:rPr>
              <w:t>《</w:t>
            </w:r>
            <w:r>
              <w:rPr>
                <w:rFonts w:hint="eastAsia" w:ascii="Times New Roman" w:hAnsi="Times New Roman" w:eastAsia="仿宋_GB2312"/>
                <w:b/>
                <w:bCs/>
                <w:color w:val="auto"/>
                <w:kern w:val="0"/>
                <w:sz w:val="18"/>
                <w:szCs w:val="18"/>
              </w:rPr>
              <w:t>非煤矿山外包工程安全管理暂行办法》第三十四条第二项</w:t>
            </w:r>
            <w:r>
              <w:rPr>
                <w:rFonts w:hint="eastAsia" w:ascii="Times New Roman" w:hAnsi="Times New Roman" w:eastAsia="仿宋_GB2312"/>
                <w:color w:val="auto"/>
                <w:kern w:val="0"/>
                <w:sz w:val="18"/>
                <w:szCs w:val="18"/>
              </w:rPr>
              <w:t>有关发包单位有下列行为之一的，责令限期改正，给予警告，并处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万元以下的罚款：</w:t>
            </w:r>
          </w:p>
          <w:p>
            <w:pPr>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p>
            <w:pPr>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（二）违反本办法第十一条的规定，未将承包单位及其项目部纳入本单位的安全管理体系，实行统一管理的；</w:t>
            </w:r>
          </w:p>
          <w:p>
            <w:pPr>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3.13 </w:t>
            </w:r>
            <w:r>
              <w:rPr>
                <w:rFonts w:hint="eastAsia" w:ascii="Times New Roman" w:hAnsi="Times New Roman" w:eastAsia="仿宋_GB2312"/>
                <w:bCs/>
                <w:snapToGrid w:val="0"/>
                <w:color w:val="auto"/>
                <w:kern w:val="0"/>
                <w:sz w:val="18"/>
                <w:szCs w:val="18"/>
              </w:rPr>
              <w:t>地下矿山主要系统分包管理</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《非煤矿山外包工程安全管理暂行办法》第十二条</w:t>
            </w:r>
            <w:r>
              <w:rPr>
                <w:rFonts w:hint="eastAsia" w:ascii="Times New Roman" w:hAnsi="Times New Roman" w:eastAsia="仿宋_GB2312"/>
                <w:color w:val="auto"/>
                <w:kern w:val="0"/>
                <w:sz w:val="18"/>
                <w:szCs w:val="18"/>
              </w:rPr>
              <w:t>金属非金属矿山总发包单位对地下矿山一个生产系统进行分项发包的，承包单位原则上不得超过</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家，避免相互影响生产、作业安全。</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前款规定的发包单位在地下矿山正常生产期间，不得将主通风、主提升、供排水、供配电、主供风系统及其设备设施的运行管理进行分项发包。</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）承包单位相关证照；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）承包协议；</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sz w:val="18"/>
                <w:szCs w:val="18"/>
              </w:rPr>
              <w:t>《非煤矿山外包工程安全管理暂行办法》第三十五条</w:t>
            </w:r>
            <w:r>
              <w:rPr>
                <w:rFonts w:hint="eastAsia" w:ascii="Times New Roman" w:hAnsi="Times New Roman" w:eastAsia="仿宋_GB2312"/>
                <w:color w:val="auto"/>
                <w:sz w:val="18"/>
                <w:szCs w:val="18"/>
              </w:rPr>
              <w:t>对地下矿山实行分项发包的发包单位违反本办法第十二条的规定，在地下矿山正常生产期间，将主通风、主提升、供排水、供配电、主供风系统及其设备设施的运行管理进行分项发包的，责令限期改正，处</w:t>
            </w:r>
            <w:r>
              <w:rPr>
                <w:rFonts w:ascii="Times New Roman" w:hAnsi="Times New Roman" w:eastAsia="仿宋_GB2312"/>
                <w:color w:val="auto"/>
                <w:sz w:val="18"/>
                <w:szCs w:val="18"/>
              </w:rPr>
              <w:t>2</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w:t>
            </w:r>
          </w:p>
        </w:tc>
        <w:tc>
          <w:tcPr>
            <w:tcW w:w="949"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提升系统</w:t>
            </w: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4.1 </w:t>
            </w:r>
            <w:r>
              <w:rPr>
                <w:rFonts w:hint="eastAsia" w:ascii="Times New Roman" w:hAnsi="Times New Roman" w:eastAsia="仿宋_GB2312"/>
                <w:bCs/>
                <w:snapToGrid w:val="0"/>
                <w:color w:val="auto"/>
                <w:kern w:val="0"/>
                <w:sz w:val="18"/>
                <w:szCs w:val="18"/>
              </w:rPr>
              <w:t>竖井与各中段连接处栅栏、阻车器等设置</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第三十六条第一款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6.1.7.1</w:t>
            </w:r>
            <w:r>
              <w:rPr>
                <w:rFonts w:hint="eastAsia" w:ascii="Times New Roman" w:hAnsi="Times New Roman" w:eastAsia="仿宋_GB2312"/>
                <w:color w:val="auto"/>
                <w:kern w:val="0"/>
                <w:sz w:val="18"/>
                <w:szCs w:val="18"/>
              </w:rPr>
              <w:t>竖井与各中段的连接处，应有足够的照明和设置高度不小于</w:t>
            </w:r>
            <w:r>
              <w:rPr>
                <w:rFonts w:ascii="Times New Roman" w:hAnsi="Times New Roman" w:eastAsia="仿宋_GB2312"/>
                <w:color w:val="auto"/>
                <w:kern w:val="0"/>
                <w:sz w:val="18"/>
                <w:szCs w:val="18"/>
              </w:rPr>
              <w:t>1.5M</w:t>
            </w:r>
            <w:r>
              <w:rPr>
                <w:rFonts w:hint="eastAsia" w:ascii="Times New Roman" w:hAnsi="Times New Roman" w:eastAsia="仿宋_GB2312"/>
                <w:color w:val="auto"/>
                <w:kern w:val="0"/>
                <w:sz w:val="18"/>
                <w:szCs w:val="18"/>
              </w:rPr>
              <w:t>的栅栏或金属网，并应设置阻车器，进出口设栅栏门。栅栏门只准在通过人员或车辆时打开。井筒与水平大巷连接处，应设绕道，人员不得通过提升间。</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  第九十九条</w:t>
            </w:r>
            <w:r>
              <w:rPr>
                <w:rFonts w:hint="eastAsia" w:ascii="Times New Roman" w:hAnsi="Times New Roman" w:eastAsia="仿宋_GB2312"/>
                <w:b/>
                <w:bCs/>
                <w:color w:val="auto"/>
                <w:kern w:val="0"/>
                <w:sz w:val="18"/>
                <w:szCs w:val="18"/>
              </w:rPr>
              <w:t>第二项</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（二）安全设备的安装、使用、检测、改造和报废不符合国家标准或者行业标准的；</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4.2 </w:t>
            </w:r>
            <w:r>
              <w:rPr>
                <w:rFonts w:hint="eastAsia" w:ascii="Times New Roman" w:hAnsi="Times New Roman" w:eastAsia="仿宋_GB2312"/>
                <w:bCs/>
                <w:snapToGrid w:val="0"/>
                <w:color w:val="auto"/>
                <w:kern w:val="0"/>
                <w:sz w:val="18"/>
                <w:szCs w:val="18"/>
              </w:rPr>
              <w:t>过卷保护装置及防坠装置</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第三十六条第一款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6.3.3.21</w:t>
            </w:r>
            <w:r>
              <w:rPr>
                <w:rFonts w:hint="eastAsia" w:ascii="Times New Roman" w:hAnsi="Times New Roman" w:eastAsia="仿宋_GB2312"/>
                <w:color w:val="auto"/>
                <w:kern w:val="0"/>
                <w:sz w:val="18"/>
                <w:szCs w:val="18"/>
              </w:rPr>
              <w:t>竖井提升系统应设过卷保护装置，过卷高度应符合下列规定：</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提升速度低于</w:t>
            </w:r>
            <w:r>
              <w:rPr>
                <w:rFonts w:ascii="Times New Roman" w:hAnsi="Times New Roman" w:eastAsia="仿宋_GB2312"/>
                <w:color w:val="auto"/>
                <w:kern w:val="0"/>
                <w:sz w:val="18"/>
                <w:szCs w:val="18"/>
              </w:rPr>
              <w:t>3m</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s</w:t>
            </w:r>
            <w:r>
              <w:rPr>
                <w:rFonts w:hint="eastAsia" w:ascii="Times New Roman" w:hAnsi="Times New Roman" w:eastAsia="仿宋_GB2312"/>
                <w:color w:val="auto"/>
                <w:kern w:val="0"/>
                <w:sz w:val="18"/>
                <w:szCs w:val="18"/>
              </w:rPr>
              <w:t>时，不小于</w:t>
            </w:r>
            <w:r>
              <w:rPr>
                <w:rFonts w:ascii="Times New Roman" w:hAnsi="Times New Roman" w:eastAsia="仿宋_GB2312"/>
                <w:color w:val="auto"/>
                <w:kern w:val="0"/>
                <w:sz w:val="18"/>
                <w:szCs w:val="18"/>
              </w:rPr>
              <w:t>4m</w:t>
            </w:r>
            <w:r>
              <w:rPr>
                <w:rFonts w:hint="eastAsia"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提升速度为</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6m</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s</w:t>
            </w:r>
            <w:r>
              <w:rPr>
                <w:rFonts w:hint="eastAsia" w:ascii="Times New Roman" w:hAnsi="Times New Roman" w:eastAsia="仿宋_GB2312"/>
                <w:color w:val="auto"/>
                <w:kern w:val="0"/>
                <w:sz w:val="18"/>
                <w:szCs w:val="18"/>
              </w:rPr>
              <w:t>时，不小于</w:t>
            </w:r>
            <w:r>
              <w:rPr>
                <w:rFonts w:ascii="Times New Roman" w:hAnsi="Times New Roman" w:eastAsia="仿宋_GB2312"/>
                <w:color w:val="auto"/>
                <w:kern w:val="0"/>
                <w:sz w:val="18"/>
                <w:szCs w:val="18"/>
              </w:rPr>
              <w:t>6m</w:t>
            </w:r>
            <w:r>
              <w:rPr>
                <w:rFonts w:hint="eastAsia"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提升速度高于</w:t>
            </w:r>
            <w:r>
              <w:rPr>
                <w:rFonts w:ascii="Times New Roman" w:hAnsi="Times New Roman" w:eastAsia="仿宋_GB2312"/>
                <w:color w:val="auto"/>
                <w:kern w:val="0"/>
                <w:sz w:val="18"/>
                <w:szCs w:val="18"/>
              </w:rPr>
              <w:t>6m</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s</w:t>
            </w:r>
            <w:r>
              <w:rPr>
                <w:rFonts w:hint="eastAsia" w:ascii="Times New Roman" w:hAnsi="Times New Roman" w:eastAsia="仿宋_GB2312"/>
                <w:color w:val="auto"/>
                <w:kern w:val="0"/>
                <w:sz w:val="18"/>
                <w:szCs w:val="18"/>
              </w:rPr>
              <w:t>、低于或等于</w:t>
            </w:r>
            <w:r>
              <w:rPr>
                <w:rFonts w:ascii="Times New Roman" w:hAnsi="Times New Roman" w:eastAsia="仿宋_GB2312"/>
                <w:color w:val="auto"/>
                <w:kern w:val="0"/>
                <w:sz w:val="18"/>
                <w:szCs w:val="18"/>
              </w:rPr>
              <w:t>10m</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s</w:t>
            </w:r>
            <w:r>
              <w:rPr>
                <w:rFonts w:hint="eastAsia" w:ascii="Times New Roman" w:hAnsi="Times New Roman" w:eastAsia="仿宋_GB2312"/>
                <w:color w:val="auto"/>
                <w:kern w:val="0"/>
                <w:sz w:val="18"/>
                <w:szCs w:val="18"/>
              </w:rPr>
              <w:t>时，不小于最高提升速度下运行</w:t>
            </w:r>
            <w:r>
              <w:rPr>
                <w:rFonts w:ascii="Times New Roman" w:hAnsi="Times New Roman" w:eastAsia="仿宋_GB2312"/>
                <w:color w:val="auto"/>
                <w:kern w:val="0"/>
                <w:sz w:val="18"/>
                <w:szCs w:val="18"/>
              </w:rPr>
              <w:t>1s</w:t>
            </w:r>
            <w:r>
              <w:rPr>
                <w:rFonts w:hint="eastAsia" w:ascii="Times New Roman" w:hAnsi="Times New Roman" w:eastAsia="仿宋_GB2312"/>
                <w:color w:val="auto"/>
                <w:kern w:val="0"/>
                <w:sz w:val="18"/>
                <w:szCs w:val="18"/>
              </w:rPr>
              <w:t>的提升高度；</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提升速度高于</w:t>
            </w:r>
            <w:r>
              <w:rPr>
                <w:rFonts w:ascii="Times New Roman" w:hAnsi="Times New Roman" w:eastAsia="仿宋_GB2312"/>
                <w:color w:val="auto"/>
                <w:kern w:val="0"/>
                <w:sz w:val="18"/>
                <w:szCs w:val="18"/>
              </w:rPr>
              <w:t>10m</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s</w:t>
            </w:r>
            <w:r>
              <w:rPr>
                <w:rFonts w:hint="eastAsia" w:ascii="Times New Roman" w:hAnsi="Times New Roman" w:eastAsia="仿宋_GB2312"/>
                <w:color w:val="auto"/>
                <w:kern w:val="0"/>
                <w:sz w:val="18"/>
                <w:szCs w:val="18"/>
              </w:rPr>
              <w:t>时，不小于</w:t>
            </w:r>
            <w:r>
              <w:rPr>
                <w:rFonts w:ascii="Times New Roman" w:hAnsi="Times New Roman" w:eastAsia="仿宋_GB2312"/>
                <w:color w:val="auto"/>
                <w:kern w:val="0"/>
                <w:sz w:val="18"/>
                <w:szCs w:val="18"/>
              </w:rPr>
              <w:t>10m</w:t>
            </w:r>
            <w:r>
              <w:rPr>
                <w:rFonts w:hint="eastAsia"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凿井期间用吊桶提升时，不小于</w:t>
            </w:r>
            <w:r>
              <w:rPr>
                <w:rFonts w:ascii="Times New Roman" w:hAnsi="Times New Roman" w:eastAsia="仿宋_GB2312"/>
                <w:color w:val="auto"/>
                <w:kern w:val="0"/>
                <w:sz w:val="18"/>
                <w:szCs w:val="18"/>
              </w:rPr>
              <w:t>4m</w:t>
            </w:r>
            <w:r>
              <w:rPr>
                <w:rFonts w:hint="eastAsia" w:ascii="Times New Roman" w:hAnsi="Times New Roman" w:eastAsia="仿宋_GB2312"/>
                <w:color w:val="auto"/>
                <w:kern w:val="0"/>
                <w:sz w:val="18"/>
                <w:szCs w:val="18"/>
              </w:rPr>
              <w:t>。</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  第九十九条</w:t>
            </w:r>
            <w:r>
              <w:rPr>
                <w:rFonts w:hint="eastAsia" w:ascii="Times New Roman" w:hAnsi="Times New Roman" w:eastAsia="仿宋_GB2312"/>
                <w:b/>
                <w:bCs/>
                <w:color w:val="auto"/>
                <w:kern w:val="0"/>
                <w:sz w:val="18"/>
                <w:szCs w:val="18"/>
              </w:rPr>
              <w:t>第二项</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（二）安全设备的安装、使用、检测、改造和报废不符合国家标准或者行业标准的；</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4.3 </w:t>
            </w:r>
            <w:r>
              <w:rPr>
                <w:rFonts w:hint="eastAsia" w:ascii="Times New Roman" w:hAnsi="Times New Roman" w:eastAsia="仿宋_GB2312"/>
                <w:bCs/>
                <w:snapToGrid w:val="0"/>
                <w:color w:val="auto"/>
                <w:kern w:val="0"/>
                <w:sz w:val="18"/>
                <w:szCs w:val="18"/>
              </w:rPr>
              <w:t>提升系统的保护和闭锁连锁装置</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第三十六条第一款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6.3.5.10</w:t>
            </w:r>
            <w:r>
              <w:rPr>
                <w:rFonts w:hint="eastAsia" w:ascii="Times New Roman" w:hAnsi="Times New Roman" w:eastAsia="仿宋_GB2312"/>
                <w:color w:val="auto"/>
                <w:kern w:val="0"/>
                <w:sz w:val="18"/>
                <w:szCs w:val="18"/>
              </w:rPr>
              <w:t>提升装置的机电控制系统，应有下列符合要求的保护与电气闭锁装置：</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限速保护装置：罐笼提升系统最高速度超过</w:t>
            </w:r>
            <w:r>
              <w:rPr>
                <w:rFonts w:ascii="Times New Roman" w:hAnsi="Times New Roman" w:eastAsia="仿宋_GB2312"/>
                <w:color w:val="auto"/>
                <w:kern w:val="0"/>
                <w:sz w:val="18"/>
                <w:szCs w:val="18"/>
              </w:rPr>
              <w:t>4m</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s</w:t>
            </w:r>
            <w:r>
              <w:rPr>
                <w:rFonts w:hint="eastAsia" w:ascii="Times New Roman" w:hAnsi="Times New Roman" w:eastAsia="仿宋_GB2312"/>
                <w:color w:val="auto"/>
                <w:kern w:val="0"/>
                <w:sz w:val="18"/>
                <w:szCs w:val="18"/>
              </w:rPr>
              <w:t>和箕斗提升系统最高速度超过</w:t>
            </w:r>
            <w:r>
              <w:rPr>
                <w:rFonts w:ascii="Times New Roman" w:hAnsi="Times New Roman" w:eastAsia="仿宋_GB2312"/>
                <w:color w:val="auto"/>
                <w:kern w:val="0"/>
                <w:sz w:val="18"/>
                <w:szCs w:val="18"/>
              </w:rPr>
              <w:t>6m</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s</w:t>
            </w:r>
            <w:r>
              <w:rPr>
                <w:rFonts w:hint="eastAsia" w:ascii="Times New Roman" w:hAnsi="Times New Roman" w:eastAsia="仿宋_GB2312"/>
                <w:color w:val="auto"/>
                <w:kern w:val="0"/>
                <w:sz w:val="18"/>
                <w:szCs w:val="18"/>
              </w:rPr>
              <w:t>时，控制提升容器接近预定停车点时的速度应不超过</w:t>
            </w:r>
            <w:r>
              <w:rPr>
                <w:rFonts w:ascii="Times New Roman" w:hAnsi="Times New Roman" w:eastAsia="仿宋_GB2312"/>
                <w:color w:val="auto"/>
                <w:kern w:val="0"/>
                <w:sz w:val="18"/>
                <w:szCs w:val="18"/>
              </w:rPr>
              <w:t>2m</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s</w:t>
            </w:r>
            <w:r>
              <w:rPr>
                <w:rFonts w:hint="eastAsia"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主传动电动机的短路及断电保护装置：保证安全制动及时动作；</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过卷保护装置：安装在井架和深度指示器上；当提升容器或平衡锤超过正常卸载</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罐笼为进出车</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位置</w:t>
            </w:r>
            <w:r>
              <w:rPr>
                <w:rFonts w:ascii="Times New Roman" w:hAnsi="Times New Roman" w:eastAsia="仿宋_GB2312"/>
                <w:color w:val="auto"/>
                <w:kern w:val="0"/>
                <w:sz w:val="18"/>
                <w:szCs w:val="18"/>
              </w:rPr>
              <w:t>O.5m</w:t>
            </w:r>
            <w:r>
              <w:rPr>
                <w:rFonts w:hint="eastAsia" w:ascii="Times New Roman" w:hAnsi="Times New Roman" w:eastAsia="仿宋_GB2312"/>
                <w:color w:val="auto"/>
                <w:kern w:val="0"/>
                <w:sz w:val="18"/>
                <w:szCs w:val="18"/>
              </w:rPr>
              <w:t>时，使提升设备自动停止运转，同时实现安全制动；此外，还应设置不能再向过卷方向接通电动机电源的联锁装置；</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过速保护装置：当提升速度超过规定速度的</w:t>
            </w:r>
            <w:r>
              <w:rPr>
                <w:rFonts w:ascii="Times New Roman" w:hAnsi="Times New Roman" w:eastAsia="仿宋_GB2312"/>
                <w:color w:val="auto"/>
                <w:kern w:val="0"/>
                <w:sz w:val="18"/>
                <w:szCs w:val="18"/>
              </w:rPr>
              <w:t>15</w:t>
            </w:r>
            <w:r>
              <w:rPr>
                <w:rFonts w:hint="eastAsia" w:ascii="Times New Roman" w:hAnsi="Times New Roman" w:eastAsia="仿宋_GB2312"/>
                <w:color w:val="auto"/>
                <w:kern w:val="0"/>
                <w:sz w:val="18"/>
                <w:szCs w:val="18"/>
              </w:rPr>
              <w:t>％时，使提升机自动停止运转，实现安全制动；</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过负荷及无电压保护装置：当提升机过负荷或供电中断时，使提升机自动停止运转；</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提升机操纵手柄与安全制动之间的联锁装置：操纵手柄不在</w:t>
            </w:r>
            <w:r>
              <w:rPr>
                <w:rFonts w:ascii="Times New Roman" w:hAnsi="Times New Roman" w:eastAsia="仿宋_GB2312"/>
                <w:color w:val="auto"/>
                <w:kern w:val="0"/>
                <w:sz w:val="18"/>
                <w:szCs w:val="18"/>
              </w:rPr>
              <w:t>“O”</w:t>
            </w:r>
            <w:r>
              <w:rPr>
                <w:rFonts w:hint="eastAsia" w:ascii="Times New Roman" w:hAnsi="Times New Roman" w:eastAsia="仿宋_GB2312"/>
                <w:color w:val="auto"/>
                <w:kern w:val="0"/>
                <w:sz w:val="18"/>
                <w:szCs w:val="18"/>
              </w:rPr>
              <w:t>位、制动手柄不在抱闸位置时，不能接通安全制动电磁铁电源而解除安全制动；</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闸瓦磨损保护装置：闸瓦磨损超过允许值或制动弹簧</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或重锤机构</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行程超限时，应有信号显示及安全制动；</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——润滑系统油压过高、过低或制动油温过高时，应使下一次提升不能进行；</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——当提升容器到达两端减速点时，应使提升机自动减速或发出减速信号；</w:t>
            </w:r>
          </w:p>
          <w:p>
            <w:pPr>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——采用直流电动机传动时，主传动电动机应装设失励磁保护；</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——测速回路应有断电保护；</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——提升机与信号系统之间的闭锁装置：司机未接到工作执行信号不能开车；应同时设有解除这项闭锁的装置；该装置未经许可，司机不应擅自动用。</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）相关装置的购买凭证、说明书、合格证明；</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  第九十九条</w:t>
            </w:r>
            <w:r>
              <w:rPr>
                <w:rFonts w:hint="eastAsia" w:ascii="Times New Roman" w:hAnsi="Times New Roman" w:eastAsia="仿宋_GB2312"/>
                <w:b/>
                <w:bCs/>
                <w:color w:val="auto"/>
                <w:kern w:val="0"/>
                <w:sz w:val="18"/>
                <w:szCs w:val="18"/>
              </w:rPr>
              <w:t>第二项</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（二）安全设备的安装、使用、检测、改造和报废不符合国家标准或者行业标准的；</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adjustRightInd w:val="0"/>
              <w:snapToGrid w:val="0"/>
              <w:ind w:firstLine="360"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4.4 </w:t>
            </w:r>
            <w:r>
              <w:rPr>
                <w:rFonts w:hint="eastAsia" w:ascii="Times New Roman" w:hAnsi="Times New Roman" w:eastAsia="仿宋_GB2312"/>
                <w:bCs/>
                <w:snapToGrid w:val="0"/>
                <w:color w:val="auto"/>
                <w:kern w:val="0"/>
                <w:sz w:val="18"/>
                <w:szCs w:val="18"/>
              </w:rPr>
              <w:t>提升设备定期维保及检测</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rPr>
                <w:rFonts w:ascii="宋体" w:hAnsi="宋体" w:cs="宋体"/>
                <w:color w:val="auto"/>
                <w:kern w:val="0"/>
                <w:sz w:val="18"/>
                <w:szCs w:val="18"/>
              </w:rPr>
            </w:pPr>
            <w:r>
              <w:rPr>
                <w:rFonts w:hint="eastAsia" w:ascii="Times New Roman" w:hAnsi="Times New Roman" w:eastAsia="仿宋_GB2312"/>
                <w:b/>
                <w:bCs/>
                <w:color w:val="auto"/>
                <w:kern w:val="0"/>
                <w:sz w:val="18"/>
                <w:szCs w:val="18"/>
              </w:rPr>
              <w:t>《中华人民共和国安全生产法》  第三十六条第二款</w:t>
            </w: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6.3.3.23</w:t>
            </w:r>
            <w:r>
              <w:rPr>
                <w:rFonts w:hint="eastAsia" w:ascii="Times New Roman" w:hAnsi="Times New Roman" w:eastAsia="仿宋_GB2312"/>
                <w:color w:val="auto"/>
                <w:kern w:val="0"/>
                <w:sz w:val="18"/>
                <w:szCs w:val="18"/>
              </w:rPr>
              <w:t>提升系统的各部分，包括提升容器、连接装置、防坠器、罐耳、罐道、阻车器、罐座、摇台</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或托台</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装卸矿设施、天轮和钢丝绳，以及提升机的各部分，包括卷筒、制动装置、深度指示器、防过卷装置、限速器、调绳装置、传动装置、电动机和控制设备以及各种保护装置和闭锁装置等，每天应由专职人员检查一次，每月应由矿机电部门组织有关人员检查一次；发现问题应立即处理，并将检查结果和处理情况记录存档。</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）设备定期维保及检测记录；</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）检查结果和处理情况档案；</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第九十九条第三项</w:t>
            </w:r>
            <w:r>
              <w:rPr>
                <w:rFonts w:hint="eastAsia" w:ascii="Times New Roman" w:hAnsi="Times New Roman" w:eastAsia="仿宋_GB2312"/>
                <w:bCs/>
                <w:snapToGrid w:val="0"/>
                <w:color w:val="auto"/>
                <w:kern w:val="0"/>
                <w:sz w:val="18"/>
                <w:szCs w:val="18"/>
              </w:rPr>
              <w:t xml:space="preserve">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（三）未对安全设备进行经常性维护、保养和定期检测的；</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4.5 </w:t>
            </w:r>
            <w:r>
              <w:rPr>
                <w:rFonts w:hint="eastAsia" w:ascii="Times New Roman" w:hAnsi="Times New Roman" w:eastAsia="仿宋_GB2312"/>
                <w:bCs/>
                <w:snapToGrid w:val="0"/>
                <w:color w:val="auto"/>
                <w:kern w:val="0"/>
                <w:sz w:val="18"/>
                <w:szCs w:val="18"/>
              </w:rPr>
              <w:t>斜井防跑车装置、阻车器或挡车栏</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第三十六条第一款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widowControl/>
              <w:shd w:val="clear" w:color="auto" w:fill="FFFFFF"/>
              <w:rPr>
                <w:color w:val="auto"/>
                <w:sz w:val="18"/>
                <w:szCs w:val="18"/>
              </w:rPr>
            </w:pPr>
            <w:r>
              <w:rPr>
                <w:rFonts w:hint="eastAsia" w:ascii="Times New Roman" w:hAnsi="Times New Roman" w:eastAsia="仿宋_GB2312"/>
                <w:b/>
                <w:bCs/>
                <w:color w:val="auto"/>
                <w:kern w:val="0"/>
                <w:sz w:val="18"/>
                <w:szCs w:val="18"/>
              </w:rPr>
              <w:t>《中华人民共和国安全生产法》  第三十六条第二款</w:t>
            </w: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 xml:space="preserve">6.3.2.6 </w:t>
            </w:r>
            <w:r>
              <w:rPr>
                <w:rFonts w:hint="eastAsia" w:ascii="Times New Roman" w:hAnsi="Times New Roman" w:eastAsia="仿宋_GB2312"/>
                <w:color w:val="auto"/>
                <w:kern w:val="0"/>
                <w:sz w:val="18"/>
                <w:szCs w:val="18"/>
              </w:rPr>
              <w:t>提升矿车的斜井，应设常闭式防跑车装置，并经常保持完好。</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斜井上部和中间车场，应设阻车器或挡车栏。阻车器或挡车栏在车辆通过时打开，车辆通过后关闭。斜井下部停车场应设躲避硐室。</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）相关装置的购买凭证、说明书、合格证明；</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《中华人民共和国安全生产法》  第九十九条第二项、第三项</w:t>
            </w:r>
            <w:r>
              <w:rPr>
                <w:rFonts w:hint="eastAsia" w:ascii="宋体" w:hAnsi="宋体" w:cs="宋体"/>
                <w:color w:val="auto"/>
                <w:kern w:val="0"/>
                <w:sz w:val="18"/>
                <w:szCs w:val="18"/>
              </w:rPr>
              <w:t xml:space="preserve"> </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（二）安全设备的安装、使用、检测、改造和报废不符合国家标准或者行业标准的；</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（三）未对安全设备进行经常性维护、保养和定期检测的；</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4.6 </w:t>
            </w:r>
            <w:r>
              <w:rPr>
                <w:rFonts w:hint="eastAsia" w:ascii="Times New Roman" w:hAnsi="Times New Roman" w:eastAsia="仿宋_GB2312"/>
                <w:bCs/>
                <w:snapToGrid w:val="0"/>
                <w:color w:val="auto"/>
                <w:kern w:val="0"/>
                <w:sz w:val="18"/>
                <w:szCs w:val="18"/>
              </w:rPr>
              <w:t>提升装置、罐笼及钢丝绳等安全设备</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第三十六条第一款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widowControl/>
              <w:shd w:val="clear" w:color="auto" w:fill="FFFFFF"/>
              <w:rPr>
                <w:color w:val="auto"/>
                <w:sz w:val="18"/>
                <w:szCs w:val="18"/>
              </w:rPr>
            </w:pPr>
            <w:r>
              <w:rPr>
                <w:rFonts w:hint="eastAsia" w:ascii="Times New Roman" w:hAnsi="Times New Roman" w:eastAsia="仿宋_GB2312"/>
                <w:b/>
                <w:bCs/>
                <w:color w:val="auto"/>
                <w:kern w:val="0"/>
                <w:sz w:val="18"/>
                <w:szCs w:val="18"/>
              </w:rPr>
              <w:t>《中华人民共和国安全生产法》  第三十六条第二款</w:t>
            </w: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《金属非金属矿山在用缠绕式提升机安全检测检验规范》（</w:t>
            </w:r>
            <w:r>
              <w:rPr>
                <w:rFonts w:ascii="Times New Roman" w:hAnsi="Times New Roman" w:eastAsia="仿宋_GB2312"/>
                <w:color w:val="auto"/>
                <w:kern w:val="0"/>
                <w:sz w:val="18"/>
                <w:szCs w:val="18"/>
              </w:rPr>
              <w:t>AQ 2020-2008</w:t>
            </w:r>
            <w:r>
              <w:rPr>
                <w:rFonts w:hint="eastAsia"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《金属非金属矿山在用摩擦式提升机安全检测检验规范》（</w:t>
            </w:r>
            <w:r>
              <w:rPr>
                <w:rFonts w:ascii="Times New Roman" w:hAnsi="Times New Roman" w:eastAsia="仿宋_GB2312"/>
                <w:color w:val="auto"/>
                <w:kern w:val="0"/>
                <w:sz w:val="18"/>
                <w:szCs w:val="18"/>
              </w:rPr>
              <w:t>AQ 2021-2008</w:t>
            </w:r>
            <w:r>
              <w:rPr>
                <w:rFonts w:hint="eastAsia"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《金属非金属矿山在用提升绞车安全检测检验规范》（</w:t>
            </w:r>
            <w:r>
              <w:rPr>
                <w:rFonts w:ascii="Times New Roman" w:hAnsi="Times New Roman" w:eastAsia="仿宋_GB2312"/>
                <w:color w:val="auto"/>
                <w:kern w:val="0"/>
                <w:sz w:val="18"/>
                <w:szCs w:val="18"/>
              </w:rPr>
              <w:t>AQ 2022-2008</w:t>
            </w:r>
            <w:r>
              <w:rPr>
                <w:rFonts w:hint="eastAsia"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《金属非金属矿山提升钢丝绳检验规范》（</w:t>
            </w:r>
            <w:r>
              <w:rPr>
                <w:rFonts w:ascii="Times New Roman" w:hAnsi="Times New Roman" w:eastAsia="仿宋_GB2312"/>
                <w:color w:val="auto"/>
                <w:kern w:val="0"/>
                <w:sz w:val="18"/>
                <w:szCs w:val="18"/>
              </w:rPr>
              <w:t>AQ 2026-2010</w:t>
            </w:r>
            <w:r>
              <w:rPr>
                <w:rFonts w:hint="eastAsia"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《罐笼安全技术要求》（</w:t>
            </w:r>
            <w:r>
              <w:rPr>
                <w:rFonts w:ascii="Times New Roman" w:hAnsi="Times New Roman" w:eastAsia="仿宋_GB2312"/>
                <w:color w:val="auto"/>
                <w:kern w:val="0"/>
                <w:sz w:val="18"/>
                <w:szCs w:val="18"/>
              </w:rPr>
              <w:t>GB 16542-2010</w:t>
            </w:r>
            <w:r>
              <w:rPr>
                <w:rFonts w:hint="eastAsia"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4.5.1  </w:t>
            </w:r>
            <w:r>
              <w:rPr>
                <w:rFonts w:hint="eastAsia" w:ascii="Times New Roman" w:hAnsi="Times New Roman" w:eastAsia="仿宋_GB2312"/>
                <w:color w:val="auto"/>
                <w:kern w:val="0"/>
                <w:sz w:val="18"/>
                <w:szCs w:val="18"/>
              </w:rPr>
              <w:t>专作升降人员用的或既作升降人员用又作升降物料用的单绳提升罐笼，必须装设可靠的防坠器。</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《金属非金属矿山安全规程》（</w:t>
            </w:r>
            <w:r>
              <w:rPr>
                <w:rFonts w:ascii="Times New Roman" w:hAnsi="Times New Roman" w:eastAsia="仿宋_GB2312"/>
                <w:color w:val="auto"/>
                <w:kern w:val="0"/>
                <w:sz w:val="18"/>
                <w:szCs w:val="18"/>
              </w:rPr>
              <w:t>GB 16423-2006</w:t>
            </w:r>
            <w:r>
              <w:rPr>
                <w:rFonts w:hint="eastAsia"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6.3.4.2  </w:t>
            </w:r>
            <w:r>
              <w:rPr>
                <w:rFonts w:hint="eastAsia" w:ascii="Times New Roman" w:hAnsi="Times New Roman" w:eastAsia="仿宋_GB2312"/>
                <w:color w:val="auto"/>
                <w:kern w:val="0"/>
                <w:sz w:val="18"/>
                <w:szCs w:val="18"/>
              </w:rPr>
              <w:t>提升钢丝绳的检验，应使用符合条件的设备和方法进行，检验周期应符合下列要求：</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——升降人员或升降人员和物料用的钢丝绳，自悬挂时起，每隔六个月检验一次；有腐蚀气体的矿山，每隔三个月检验一次；</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——升降物料用的钢丝绳，自悬挂时起，第一次检验的间隔时间为一年，以后每隔六个月检验一次；</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——悬挂吊盘用的钢丝绳，自悬挂时起，每隔一年检验一次。</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）相关设备的购买凭证、说明书、合格证明；</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）设备定期维保及检测记录；</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《中华人民共和国安全生产法》  第九十九条第二项、第三项</w:t>
            </w:r>
            <w:r>
              <w:rPr>
                <w:rFonts w:hint="eastAsia" w:ascii="宋体" w:hAnsi="宋体" w:cs="宋体"/>
                <w:color w:val="auto"/>
                <w:kern w:val="0"/>
                <w:sz w:val="18"/>
                <w:szCs w:val="18"/>
              </w:rPr>
              <w:t xml:space="preserve"> </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（二）安全设备的安装、使用、检测、改造和报废不符合国家标准或者行业标准的；</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（三）未对安全设备进行经常性维护、保养和定期检测的；</w:t>
            </w:r>
          </w:p>
          <w:p>
            <w:pPr>
              <w:adjustRightInd w:val="0"/>
              <w:snapToGrid w:val="0"/>
              <w:ind w:firstLine="360" w:firstLineChars="200"/>
              <w:rPr>
                <w:rFonts w:ascii="Times New Roman" w:hAnsi="Times New Roman" w:eastAsia="仿宋_GB2312"/>
                <w:color w:val="auto"/>
                <w:kern w:val="0"/>
                <w:sz w:val="18"/>
                <w:szCs w:val="18"/>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4.7</w:t>
            </w:r>
            <w:r>
              <w:rPr>
                <w:rFonts w:hint="eastAsia" w:ascii="Times New Roman" w:hAnsi="Times New Roman" w:eastAsia="仿宋_GB2312"/>
                <w:bCs/>
                <w:snapToGrid w:val="0"/>
                <w:color w:val="auto"/>
                <w:kern w:val="0"/>
                <w:sz w:val="18"/>
                <w:szCs w:val="18"/>
              </w:rPr>
              <w:t>禁止使用非定型竖井罐笼、</w:t>
            </w:r>
            <w:r>
              <w:rPr>
                <w:rFonts w:ascii="Times New Roman" w:hAnsi="Times New Roman" w:eastAsia="仿宋_GB2312"/>
                <w:bCs/>
                <w:snapToGrid w:val="0"/>
                <w:color w:val="auto"/>
                <w:kern w:val="0"/>
                <w:sz w:val="18"/>
                <w:szCs w:val="18"/>
              </w:rPr>
              <w:t>Φ1.2</w:t>
            </w:r>
            <w:r>
              <w:rPr>
                <w:rFonts w:hint="eastAsia" w:ascii="Times New Roman" w:hAnsi="Times New Roman" w:eastAsia="仿宋_GB2312"/>
                <w:bCs/>
                <w:snapToGrid w:val="0"/>
                <w:color w:val="auto"/>
                <w:kern w:val="0"/>
                <w:sz w:val="18"/>
                <w:szCs w:val="18"/>
              </w:rPr>
              <w:t>米以下（不含</w:t>
            </w:r>
            <w:r>
              <w:rPr>
                <w:rFonts w:ascii="Times New Roman" w:hAnsi="Times New Roman" w:eastAsia="仿宋_GB2312"/>
                <w:bCs/>
                <w:snapToGrid w:val="0"/>
                <w:color w:val="auto"/>
                <w:kern w:val="0"/>
                <w:sz w:val="18"/>
                <w:szCs w:val="18"/>
              </w:rPr>
              <w:t>Φ1.2</w:t>
            </w:r>
            <w:r>
              <w:rPr>
                <w:rFonts w:hint="eastAsia" w:ascii="Times New Roman" w:hAnsi="Times New Roman" w:eastAsia="仿宋_GB2312"/>
                <w:bCs/>
                <w:snapToGrid w:val="0"/>
                <w:color w:val="auto"/>
                <w:kern w:val="0"/>
                <w:sz w:val="18"/>
                <w:szCs w:val="18"/>
              </w:rPr>
              <w:t>米）用于升降人员的提升绞车、</w:t>
            </w:r>
            <w:r>
              <w:rPr>
                <w:rFonts w:ascii="Times New Roman" w:hAnsi="Times New Roman" w:eastAsia="仿宋_GB2312"/>
                <w:bCs/>
                <w:snapToGrid w:val="0"/>
                <w:color w:val="auto"/>
                <w:kern w:val="0"/>
                <w:sz w:val="18"/>
                <w:szCs w:val="18"/>
              </w:rPr>
              <w:t>KJ</w:t>
            </w:r>
            <w:r>
              <w:rPr>
                <w:rFonts w:hint="eastAsia" w:ascii="Times New Roman" w:hAnsi="Times New Roman" w:eastAsia="仿宋_GB2312"/>
                <w:bCs/>
                <w:snapToGrid w:val="0"/>
                <w:color w:val="auto"/>
                <w:kern w:val="0"/>
                <w:sz w:val="18"/>
                <w:szCs w:val="18"/>
              </w:rPr>
              <w:t>型矿井提升机、</w:t>
            </w:r>
            <w:r>
              <w:rPr>
                <w:rFonts w:ascii="Times New Roman" w:hAnsi="Times New Roman" w:eastAsia="仿宋_GB2312"/>
                <w:bCs/>
                <w:snapToGrid w:val="0"/>
                <w:color w:val="auto"/>
                <w:kern w:val="0"/>
                <w:sz w:val="18"/>
                <w:szCs w:val="18"/>
              </w:rPr>
              <w:t>JKA</w:t>
            </w:r>
            <w:r>
              <w:rPr>
                <w:rFonts w:hint="eastAsia" w:ascii="Times New Roman" w:hAnsi="Times New Roman" w:eastAsia="仿宋_GB2312"/>
                <w:bCs/>
                <w:snapToGrid w:val="0"/>
                <w:color w:val="auto"/>
                <w:kern w:val="0"/>
                <w:sz w:val="18"/>
                <w:szCs w:val="18"/>
              </w:rPr>
              <w:t>型矿井提升机、</w:t>
            </w:r>
            <w:r>
              <w:rPr>
                <w:rFonts w:ascii="Times New Roman" w:hAnsi="Times New Roman" w:eastAsia="仿宋_GB2312"/>
                <w:bCs/>
                <w:snapToGrid w:val="0"/>
                <w:color w:val="auto"/>
                <w:kern w:val="0"/>
                <w:sz w:val="18"/>
                <w:szCs w:val="18"/>
              </w:rPr>
              <w:t>XKT</w:t>
            </w:r>
            <w:r>
              <w:rPr>
                <w:rFonts w:hint="eastAsia" w:ascii="Times New Roman" w:hAnsi="Times New Roman" w:eastAsia="仿宋_GB2312"/>
                <w:bCs/>
                <w:snapToGrid w:val="0"/>
                <w:color w:val="auto"/>
                <w:kern w:val="0"/>
                <w:sz w:val="18"/>
                <w:szCs w:val="18"/>
              </w:rPr>
              <w:t>型矿井提升机、带式制动矿用提升绞车、</w:t>
            </w:r>
            <w:r>
              <w:rPr>
                <w:rFonts w:ascii="Times New Roman" w:hAnsi="Times New Roman" w:eastAsia="仿宋_GB2312"/>
                <w:bCs/>
                <w:snapToGrid w:val="0"/>
                <w:color w:val="auto"/>
                <w:kern w:val="0"/>
                <w:sz w:val="18"/>
                <w:szCs w:val="18"/>
              </w:rPr>
              <w:t>TKD</w:t>
            </w:r>
            <w:r>
              <w:rPr>
                <w:rFonts w:hint="eastAsia" w:ascii="Times New Roman" w:hAnsi="Times New Roman" w:eastAsia="仿宋_GB2312"/>
                <w:bCs/>
                <w:snapToGrid w:val="0"/>
                <w:color w:val="auto"/>
                <w:kern w:val="0"/>
                <w:sz w:val="18"/>
                <w:szCs w:val="18"/>
              </w:rPr>
              <w:t>型提升机电控装置及使用继电器结构原理的提升机电控装置</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第三十八条</w:t>
            </w:r>
            <w:r>
              <w:rPr>
                <w:rFonts w:hint="eastAsia" w:ascii="Times New Roman" w:hAnsi="Times New Roman" w:eastAsia="仿宋_GB2312"/>
                <w:bCs/>
                <w:snapToGrid w:val="0"/>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省、自治区、直辖市人民政府可以根据本地区实际情况制定并公布具体目录，对前款规定以外的危及生产安全的工艺、设备予以淘汰。</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生产经营单位不得使用应当淘汰的危及生产安全的工艺、设备。</w:t>
            </w:r>
          </w:p>
          <w:p>
            <w:pPr>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《国家安全监管总局关于发布金属非金属矿山禁止使用的设备及工艺目录（第一批）的通知》</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新建、改建、扩建的金属非金属地下矿山一律禁止使用下列设备及工艺，现有生产地下矿山在用的下列设备及工艺，按照规定时限予以强制淘汰。</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．非定型竖井罐笼（自发布之日起一年后禁止使用）</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Φ1.2</w:t>
            </w:r>
            <w:r>
              <w:rPr>
                <w:rFonts w:hint="eastAsia" w:ascii="Times New Roman" w:hAnsi="Times New Roman" w:eastAsia="仿宋_GB2312"/>
                <w:color w:val="auto"/>
                <w:kern w:val="0"/>
                <w:sz w:val="18"/>
                <w:szCs w:val="18"/>
              </w:rPr>
              <w:t>米以下（不含</w:t>
            </w:r>
            <w:r>
              <w:rPr>
                <w:rFonts w:ascii="Times New Roman" w:hAnsi="Times New Roman" w:eastAsia="仿宋_GB2312"/>
                <w:color w:val="auto"/>
                <w:kern w:val="0"/>
                <w:sz w:val="18"/>
                <w:szCs w:val="18"/>
              </w:rPr>
              <w:t>Φ1.2</w:t>
            </w:r>
            <w:r>
              <w:rPr>
                <w:rFonts w:hint="eastAsia" w:ascii="Times New Roman" w:hAnsi="Times New Roman" w:eastAsia="仿宋_GB2312"/>
                <w:color w:val="auto"/>
                <w:kern w:val="0"/>
                <w:sz w:val="18"/>
                <w:szCs w:val="18"/>
              </w:rPr>
              <w:t>米）用于升降人员的提升绞车（自发布之日起一年后禁止使用）</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KJ</w:t>
            </w:r>
            <w:r>
              <w:rPr>
                <w:rFonts w:hint="eastAsia" w:ascii="Times New Roman" w:hAnsi="Times New Roman" w:eastAsia="仿宋_GB2312"/>
                <w:color w:val="auto"/>
                <w:kern w:val="0"/>
                <w:sz w:val="18"/>
                <w:szCs w:val="18"/>
              </w:rPr>
              <w:t>型矿井提升机（自发布之日起一年后禁止使用）</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JKA</w:t>
            </w:r>
            <w:r>
              <w:rPr>
                <w:rFonts w:hint="eastAsia" w:ascii="Times New Roman" w:hAnsi="Times New Roman" w:eastAsia="仿宋_GB2312"/>
                <w:color w:val="auto"/>
                <w:kern w:val="0"/>
                <w:sz w:val="18"/>
                <w:szCs w:val="18"/>
              </w:rPr>
              <w:t>型矿井提升机（自发布之日起一年后禁止使用）</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XKT</w:t>
            </w:r>
            <w:r>
              <w:rPr>
                <w:rFonts w:hint="eastAsia" w:ascii="Times New Roman" w:hAnsi="Times New Roman" w:eastAsia="仿宋_GB2312"/>
                <w:color w:val="auto"/>
                <w:kern w:val="0"/>
                <w:sz w:val="18"/>
                <w:szCs w:val="18"/>
              </w:rPr>
              <w:t>型矿井提升机（自发布之日起一年后禁止使用）</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JTK</w:t>
            </w:r>
            <w:r>
              <w:rPr>
                <w:rFonts w:hint="eastAsia" w:ascii="Times New Roman" w:hAnsi="Times New Roman" w:eastAsia="仿宋_GB2312"/>
                <w:color w:val="auto"/>
                <w:kern w:val="0"/>
                <w:sz w:val="18"/>
                <w:szCs w:val="18"/>
              </w:rPr>
              <w:t>型矿用提升绞车（自发布之日起一年半后禁止用于主提升）</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．带式制动矿用提升绞车（自发布之日起立即禁止用于主提升）</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p>
            <w:pPr>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国家安全监管总局关于发布金属非金属矿山禁止使用的设备及工艺目录（第二批）的通知</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新建、改建、扩建的矿山从本目录发布之日起，一律禁止使用下列设备及工艺。现有生产矿山在用下列设备及工艺的，按照本目录规定的时限予以强制淘汰。</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TKD</w:t>
            </w:r>
            <w:r>
              <w:rPr>
                <w:rFonts w:hint="eastAsia" w:ascii="Times New Roman" w:hAnsi="Times New Roman" w:eastAsia="仿宋_GB2312"/>
                <w:color w:val="auto"/>
                <w:kern w:val="0"/>
                <w:sz w:val="18"/>
                <w:szCs w:val="18"/>
              </w:rPr>
              <w:t>型提升机电控装置及使用继电器结构原理的提升机电控装置（金属非金属地下矿山自发布之日起一年后禁止使用）。</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）相关装置的购买凭证、说明书、合格证明；</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  第九十九条</w:t>
            </w:r>
            <w:r>
              <w:rPr>
                <w:rFonts w:hint="eastAsia" w:ascii="Times New Roman" w:hAnsi="Times New Roman" w:eastAsia="仿宋_GB2312"/>
                <w:b/>
                <w:bCs/>
                <w:color w:val="auto"/>
                <w:kern w:val="0"/>
                <w:sz w:val="18"/>
                <w:szCs w:val="18"/>
              </w:rPr>
              <w:t>第七项</w:t>
            </w:r>
            <w:r>
              <w:rPr>
                <w:rFonts w:hint="eastAsia" w:ascii="Times New Roman" w:hAnsi="Times New Roman" w:eastAsia="仿宋_GB2312"/>
                <w:bCs/>
                <w:snapToGrid w:val="0"/>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（七）使用应当淘汰的危及生产安全的工艺、设备的；</w:t>
            </w:r>
          </w:p>
          <w:p>
            <w:pPr>
              <w:adjustRightInd w:val="0"/>
              <w:snapToGrid w:val="0"/>
              <w:ind w:firstLine="360" w:firstLineChars="200"/>
              <w:rPr>
                <w:rFonts w:ascii="Times New Roman" w:hAnsi="Times New Roman" w:eastAsia="仿宋_GB2312"/>
                <w:color w:val="auto"/>
                <w:kern w:val="0"/>
                <w:sz w:val="18"/>
                <w:szCs w:val="18"/>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17"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sz w:val="18"/>
                <w:szCs w:val="18"/>
              </w:rPr>
            </w:pPr>
            <w:r>
              <w:rPr>
                <w:rFonts w:ascii="Times New Roman" w:hAnsi="Times New Roman" w:eastAsia="仿宋_GB2312"/>
                <w:color w:val="auto"/>
                <w:sz w:val="18"/>
                <w:szCs w:val="18"/>
              </w:rPr>
              <w:t>5</w:t>
            </w:r>
          </w:p>
        </w:tc>
        <w:tc>
          <w:tcPr>
            <w:tcW w:w="949"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运输系统</w:t>
            </w: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5.1 </w:t>
            </w:r>
            <w:r>
              <w:rPr>
                <w:rFonts w:hint="eastAsia" w:ascii="Times New Roman" w:hAnsi="Times New Roman" w:eastAsia="仿宋_GB2312"/>
                <w:bCs/>
                <w:snapToGrid w:val="0"/>
                <w:color w:val="auto"/>
                <w:kern w:val="0"/>
                <w:sz w:val="18"/>
                <w:szCs w:val="18"/>
              </w:rPr>
              <w:t>电机车运输</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第三十六条第一款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6.3.1.1</w:t>
            </w:r>
            <w:r>
              <w:rPr>
                <w:rFonts w:hint="eastAsia" w:ascii="Times New Roman" w:hAnsi="Times New Roman" w:eastAsia="仿宋_GB2312"/>
                <w:color w:val="auto"/>
                <w:kern w:val="0"/>
                <w:sz w:val="18"/>
                <w:szCs w:val="18"/>
              </w:rPr>
              <w:t>采用电机车运输的矿井，由井底车场或平硐口到作业地点所经平巷长度超过</w:t>
            </w:r>
            <w:r>
              <w:rPr>
                <w:rFonts w:ascii="Times New Roman" w:hAnsi="Times New Roman" w:eastAsia="仿宋_GB2312"/>
                <w:color w:val="auto"/>
                <w:kern w:val="0"/>
                <w:sz w:val="18"/>
                <w:szCs w:val="18"/>
              </w:rPr>
              <w:t>1500m</w:t>
            </w:r>
            <w:r>
              <w:rPr>
                <w:rFonts w:hint="eastAsia" w:ascii="Times New Roman" w:hAnsi="Times New Roman" w:eastAsia="仿宋_GB2312"/>
                <w:color w:val="auto"/>
                <w:kern w:val="0"/>
                <w:sz w:val="18"/>
                <w:szCs w:val="18"/>
              </w:rPr>
              <w:t>时，应设专用人车运送人员。</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专用人车应有金属顶棚，从顶棚到车厢和车架应作好电气连接，确保通过钢轨接地。</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6.3.1.11</w:t>
            </w:r>
            <w:r>
              <w:rPr>
                <w:rFonts w:hint="eastAsia" w:ascii="Times New Roman" w:hAnsi="Times New Roman" w:eastAsia="仿宋_GB2312"/>
                <w:color w:val="auto"/>
                <w:kern w:val="0"/>
                <w:sz w:val="18"/>
                <w:szCs w:val="18"/>
              </w:rPr>
              <w:t>使用电机车运输，应遵守下列规定：</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有爆炸性气体的回风巷道，不应使用架线式电机车；</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高硫和有自燃发火危险的矿井，应使用防爆型蓄电池电机车；</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每班应检查电机车的闸、灯、警铃、连接器和过电流保护装置，任何一项不正常，均不应使用；</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电机车司机不应擅离工作岗位；司机离开机车时，应切断电动机电源，拉下控制器把手，取下车钥匙，扳紧车闸将机车刹住。</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6.3.1.15</w:t>
            </w:r>
            <w:r>
              <w:rPr>
                <w:rFonts w:hint="eastAsia" w:ascii="Times New Roman" w:hAnsi="Times New Roman" w:eastAsia="仿宋_GB2312"/>
                <w:color w:val="auto"/>
                <w:kern w:val="0"/>
                <w:sz w:val="18"/>
                <w:szCs w:val="18"/>
              </w:rPr>
              <w:t>电机车运输的滑触线应设分段开关，分段距离应不超过</w:t>
            </w:r>
            <w:r>
              <w:rPr>
                <w:rFonts w:ascii="Times New Roman" w:hAnsi="Times New Roman" w:eastAsia="仿宋_GB2312"/>
                <w:color w:val="auto"/>
                <w:kern w:val="0"/>
                <w:sz w:val="18"/>
                <w:szCs w:val="18"/>
              </w:rPr>
              <w:t>500m</w:t>
            </w:r>
            <w:r>
              <w:rPr>
                <w:rFonts w:hint="eastAsia" w:ascii="Times New Roman" w:hAnsi="Times New Roman" w:eastAsia="仿宋_GB2312"/>
                <w:color w:val="auto"/>
                <w:kern w:val="0"/>
                <w:sz w:val="18"/>
                <w:szCs w:val="18"/>
              </w:rPr>
              <w:t>。每一条支线也应设分段开关。上下班时间，距井筒</w:t>
            </w:r>
            <w:r>
              <w:rPr>
                <w:rFonts w:ascii="Times New Roman" w:hAnsi="Times New Roman" w:eastAsia="仿宋_GB2312"/>
                <w:color w:val="auto"/>
                <w:kern w:val="0"/>
                <w:sz w:val="18"/>
                <w:szCs w:val="18"/>
              </w:rPr>
              <w:t>50m</w:t>
            </w:r>
            <w:r>
              <w:rPr>
                <w:rFonts w:hint="eastAsia" w:ascii="Times New Roman" w:hAnsi="Times New Roman" w:eastAsia="仿宋_GB2312"/>
                <w:color w:val="auto"/>
                <w:kern w:val="0"/>
                <w:sz w:val="18"/>
                <w:szCs w:val="18"/>
              </w:rPr>
              <w:t>以内的滑触线应切断电源。</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架线式电机车运输工作中断时间超过一个班时，非工作地区内的电机车线路电源应切断。修整电机车线路，应先切断电源，并将线路接地，接地点应设在工作地段的可见部位。</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6.3.1.4</w:t>
            </w:r>
            <w:r>
              <w:rPr>
                <w:rFonts w:hint="eastAsia" w:ascii="Times New Roman" w:hAnsi="Times New Roman" w:eastAsia="仿宋_GB2312"/>
                <w:color w:val="auto"/>
                <w:kern w:val="0"/>
                <w:sz w:val="18"/>
                <w:szCs w:val="18"/>
              </w:rPr>
              <w:t>列车运输时，矿车应采用不能自行脱钩的连接装置。不能自动摘挂钩的车辆，其两端的碰头或缓冲器的伸出长度，应不小于</w:t>
            </w:r>
            <w:r>
              <w:rPr>
                <w:rFonts w:ascii="Times New Roman" w:hAnsi="Times New Roman" w:eastAsia="仿宋_GB2312"/>
                <w:color w:val="auto"/>
                <w:kern w:val="0"/>
                <w:sz w:val="18"/>
                <w:szCs w:val="18"/>
              </w:rPr>
              <w:t>lOOmm</w:t>
            </w:r>
            <w:r>
              <w:rPr>
                <w:rFonts w:hint="eastAsia"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停放在能自动滑行的坡道上的车辆，应用制动装置或木楔可靠地稳住。</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《中华人民共和国安全生产法》  第九十九条第二项</w:t>
            </w:r>
            <w:r>
              <w:rPr>
                <w:rFonts w:hint="eastAsia" w:ascii="宋体" w:hAnsi="宋体" w:cs="宋体"/>
                <w:color w:val="auto"/>
                <w:kern w:val="0"/>
                <w:sz w:val="18"/>
                <w:szCs w:val="18"/>
              </w:rPr>
              <w:t xml:space="preserve"> </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（二）安全设备的安装、使用、检测、改造和报废不符合国家标准或者行业标准的；</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keepNext/>
              <w:keepLines/>
              <w:widowControl/>
              <w:adjustRightInd w:val="0"/>
              <w:snapToGrid w:val="0"/>
              <w:spacing w:before="340" w:after="33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5.2 </w:t>
            </w:r>
            <w:r>
              <w:rPr>
                <w:rFonts w:hint="eastAsia" w:ascii="Times New Roman" w:hAnsi="Times New Roman" w:eastAsia="仿宋_GB2312"/>
                <w:bCs/>
                <w:snapToGrid w:val="0"/>
                <w:color w:val="auto"/>
                <w:kern w:val="0"/>
                <w:sz w:val="18"/>
                <w:szCs w:val="18"/>
              </w:rPr>
              <w:t>带式输送机运输</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第三十六条第一款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6.3.1.16</w:t>
            </w:r>
            <w:r>
              <w:rPr>
                <w:rFonts w:hint="eastAsia" w:ascii="Times New Roman" w:hAnsi="Times New Roman" w:eastAsia="仿宋_GB2312"/>
                <w:color w:val="auto"/>
                <w:kern w:val="0"/>
                <w:sz w:val="18"/>
                <w:szCs w:val="18"/>
              </w:rPr>
              <w:t>使用带式输送机，应遵守下列规定：</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带式输送机运输物料的最大坡度，向上</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块矿</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应不大于</w:t>
            </w:r>
            <w:r>
              <w:rPr>
                <w:rFonts w:ascii="Times New Roman" w:hAnsi="Times New Roman" w:eastAsia="仿宋_GB2312"/>
                <w:color w:val="auto"/>
                <w:kern w:val="0"/>
                <w:sz w:val="18"/>
                <w:szCs w:val="18"/>
              </w:rPr>
              <w:t>15°</w:t>
            </w:r>
            <w:r>
              <w:rPr>
                <w:rFonts w:hint="eastAsia" w:ascii="Times New Roman" w:hAnsi="Times New Roman" w:eastAsia="仿宋_GB2312"/>
                <w:color w:val="auto"/>
                <w:kern w:val="0"/>
                <w:sz w:val="18"/>
                <w:szCs w:val="18"/>
              </w:rPr>
              <w:t>，向下应不大于</w:t>
            </w:r>
            <w:r>
              <w:rPr>
                <w:rFonts w:ascii="Times New Roman" w:hAnsi="Times New Roman" w:eastAsia="仿宋_GB2312"/>
                <w:color w:val="auto"/>
                <w:kern w:val="0"/>
                <w:sz w:val="18"/>
                <w:szCs w:val="18"/>
              </w:rPr>
              <w:t>12°</w:t>
            </w:r>
            <w:r>
              <w:rPr>
                <w:rFonts w:hint="eastAsia" w:ascii="Times New Roman" w:hAnsi="Times New Roman" w:eastAsia="仿宋_GB2312"/>
                <w:color w:val="auto"/>
                <w:kern w:val="0"/>
                <w:sz w:val="18"/>
                <w:szCs w:val="18"/>
              </w:rPr>
              <w:t>；带式输送机最高点与顶板的距离，应不小于</w:t>
            </w:r>
            <w:r>
              <w:rPr>
                <w:rFonts w:ascii="Times New Roman" w:hAnsi="Times New Roman" w:eastAsia="仿宋_GB2312"/>
                <w:color w:val="auto"/>
                <w:kern w:val="0"/>
                <w:sz w:val="18"/>
                <w:szCs w:val="18"/>
              </w:rPr>
              <w:t>0.6m</w:t>
            </w:r>
            <w:r>
              <w:rPr>
                <w:rFonts w:hint="eastAsia" w:ascii="Times New Roman" w:hAnsi="Times New Roman" w:eastAsia="仿宋_GB2312"/>
                <w:color w:val="auto"/>
                <w:kern w:val="0"/>
                <w:sz w:val="18"/>
                <w:szCs w:val="18"/>
              </w:rPr>
              <w:t>；物料的最大外形尺寸应不大于</w:t>
            </w:r>
            <w:r>
              <w:rPr>
                <w:rFonts w:ascii="Times New Roman" w:hAnsi="Times New Roman" w:eastAsia="仿宋_GB2312"/>
                <w:color w:val="auto"/>
                <w:kern w:val="0"/>
                <w:sz w:val="18"/>
                <w:szCs w:val="18"/>
              </w:rPr>
              <w:t>350mm</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人员不得搭乘非载人带式输送机；</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不应用带式输送机运送过长的材料和设备；</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输送带的最小宽度，应不小于物料最大尺寸的</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倍加</w:t>
            </w:r>
            <w:r>
              <w:rPr>
                <w:rFonts w:ascii="Times New Roman" w:hAnsi="Times New Roman" w:eastAsia="仿宋_GB2312"/>
                <w:color w:val="auto"/>
                <w:kern w:val="0"/>
                <w:sz w:val="18"/>
                <w:szCs w:val="18"/>
              </w:rPr>
              <w:t>200mm</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带式输送机胶带的安全系数，按静荷载计算应不小于</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，按启动和制动时的动荷载计算应不小于</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；钢绳芯带式输送机的静荷载安全系数应不小于</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钢绳芯带式输送机的滚筒直径，应不小于钢绳芯直径的</w:t>
            </w:r>
            <w:r>
              <w:rPr>
                <w:rFonts w:ascii="Times New Roman" w:hAnsi="Times New Roman" w:eastAsia="仿宋_GB2312"/>
                <w:color w:val="auto"/>
                <w:kern w:val="0"/>
                <w:sz w:val="18"/>
                <w:szCs w:val="18"/>
              </w:rPr>
              <w:t>150</w:t>
            </w:r>
            <w:r>
              <w:rPr>
                <w:rFonts w:hint="eastAsia" w:ascii="Times New Roman" w:hAnsi="Times New Roman" w:eastAsia="仿宋_GB2312"/>
                <w:color w:val="auto"/>
                <w:kern w:val="0"/>
                <w:sz w:val="18"/>
                <w:szCs w:val="18"/>
              </w:rPr>
              <w:t>倍，不小于钢丝直径的</w:t>
            </w:r>
            <w:r>
              <w:rPr>
                <w:rFonts w:ascii="Times New Roman" w:hAnsi="Times New Roman" w:eastAsia="仿宋_GB2312"/>
                <w:color w:val="auto"/>
                <w:kern w:val="0"/>
                <w:sz w:val="18"/>
                <w:szCs w:val="18"/>
              </w:rPr>
              <w:t>1000</w:t>
            </w:r>
            <w:r>
              <w:rPr>
                <w:rFonts w:hint="eastAsia" w:ascii="Times New Roman" w:hAnsi="Times New Roman" w:eastAsia="仿宋_GB2312"/>
                <w:color w:val="auto"/>
                <w:kern w:val="0"/>
                <w:sz w:val="18"/>
                <w:szCs w:val="18"/>
              </w:rPr>
              <w:t>倍，且最小直径应不小于</w:t>
            </w:r>
            <w:r>
              <w:rPr>
                <w:rFonts w:ascii="Times New Roman" w:hAnsi="Times New Roman" w:eastAsia="仿宋_GB2312"/>
                <w:color w:val="auto"/>
                <w:kern w:val="0"/>
                <w:sz w:val="18"/>
                <w:szCs w:val="18"/>
              </w:rPr>
              <w:t>400mm</w:t>
            </w:r>
            <w:r>
              <w:rPr>
                <w:rFonts w:hint="eastAsia"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装料点和卸料点，应设空仓、满仓等保护装置，并有声光信号及与输送机联锁；</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带式输送机应设有防胶带撕裂、断带、跑偏等保护装置，并有可靠的制动、胶带清扫以及防止过速、过载、打滑、大块冲击等保护装置；线路上应有信号、电气联锁和停车装置；上行的带式输送机，应设防逆转装置；</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在倾斜巷道中采用带式输送机运输，输送机的一侧应平行敷设一条检修道，需要利用检修道作辅助提升时，带式输送机最突出部分与提升容器的间距应不小于</w:t>
            </w:r>
            <w:r>
              <w:rPr>
                <w:rFonts w:ascii="Times New Roman" w:hAnsi="Times New Roman" w:eastAsia="仿宋_GB2312"/>
                <w:color w:val="auto"/>
                <w:kern w:val="0"/>
                <w:sz w:val="18"/>
                <w:szCs w:val="18"/>
              </w:rPr>
              <w:t>300mm</w:t>
            </w:r>
            <w:r>
              <w:rPr>
                <w:rFonts w:hint="eastAsia" w:ascii="Times New Roman" w:hAnsi="Times New Roman" w:eastAsia="仿宋_GB2312"/>
                <w:color w:val="auto"/>
                <w:kern w:val="0"/>
                <w:sz w:val="18"/>
                <w:szCs w:val="18"/>
              </w:rPr>
              <w:t>，且辅助提升速度不应超过</w:t>
            </w:r>
            <w:r>
              <w:rPr>
                <w:rFonts w:ascii="Times New Roman" w:hAnsi="Times New Roman" w:eastAsia="仿宋_GB2312"/>
                <w:color w:val="auto"/>
                <w:kern w:val="0"/>
                <w:sz w:val="18"/>
                <w:szCs w:val="18"/>
              </w:rPr>
              <w:t>1.5m/s</w:t>
            </w:r>
            <w:r>
              <w:rPr>
                <w:rFonts w:hint="eastAsia" w:ascii="Times New Roman" w:hAnsi="Times New Roman" w:eastAsia="仿宋_GB2312"/>
                <w:color w:val="auto"/>
                <w:kern w:val="0"/>
                <w:sz w:val="18"/>
                <w:szCs w:val="18"/>
              </w:rPr>
              <w:t>。</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《中华人民共和国安全生产法》  第九十九条第二项</w:t>
            </w:r>
            <w:r>
              <w:rPr>
                <w:rFonts w:hint="eastAsia" w:ascii="宋体" w:hAnsi="宋体" w:cs="宋体"/>
                <w:color w:val="auto"/>
                <w:kern w:val="0"/>
                <w:sz w:val="18"/>
                <w:szCs w:val="18"/>
              </w:rPr>
              <w:t xml:space="preserve"> </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（二）安全设备的安装、使用、检测、改造和报废不符合国家标准或者行业标准的；</w:t>
            </w:r>
          </w:p>
          <w:p>
            <w:pPr>
              <w:adjustRightInd w:val="0"/>
              <w:snapToGrid w:val="0"/>
              <w:ind w:firstLine="180" w:firstLineChars="1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5.3 </w:t>
            </w:r>
            <w:r>
              <w:rPr>
                <w:rFonts w:hint="eastAsia" w:ascii="Times New Roman" w:hAnsi="Times New Roman" w:eastAsia="仿宋_GB2312"/>
                <w:bCs/>
                <w:snapToGrid w:val="0"/>
                <w:color w:val="auto"/>
                <w:kern w:val="0"/>
                <w:sz w:val="18"/>
                <w:szCs w:val="18"/>
              </w:rPr>
              <w:t>无轨运输设备运输</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第三十六条第一款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6.3.1.17</w:t>
            </w:r>
            <w:r>
              <w:rPr>
                <w:rFonts w:hint="eastAsia" w:ascii="Times New Roman" w:hAnsi="Times New Roman" w:eastAsia="仿宋_GB2312"/>
                <w:color w:val="auto"/>
                <w:kern w:val="0"/>
                <w:sz w:val="18"/>
                <w:szCs w:val="18"/>
              </w:rPr>
              <w:t>井下使用无轨运输设备，应遵守下列规定：</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 — </w:t>
            </w:r>
            <w:r>
              <w:rPr>
                <w:rFonts w:hint="eastAsia" w:ascii="Times New Roman" w:hAnsi="Times New Roman" w:eastAsia="仿宋_GB2312"/>
                <w:color w:val="auto"/>
                <w:kern w:val="0"/>
                <w:sz w:val="18"/>
                <w:szCs w:val="18"/>
              </w:rPr>
              <w:t>内燃设备，应使用低污染的柴油发动机，每台设备应有废气净化装置，净化后的废气中有害物质的浓度应符合</w:t>
            </w:r>
            <w:r>
              <w:rPr>
                <w:rFonts w:ascii="Times New Roman" w:hAnsi="Times New Roman" w:eastAsia="仿宋_GB2312"/>
                <w:color w:val="auto"/>
                <w:kern w:val="0"/>
                <w:sz w:val="18"/>
                <w:szCs w:val="18"/>
              </w:rPr>
              <w:t>GBZl</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GBZ2</w:t>
            </w:r>
            <w:r>
              <w:rPr>
                <w:rFonts w:hint="eastAsia" w:ascii="Times New Roman" w:hAnsi="Times New Roman" w:eastAsia="仿宋_GB2312"/>
                <w:color w:val="auto"/>
                <w:kern w:val="0"/>
                <w:sz w:val="18"/>
                <w:szCs w:val="18"/>
              </w:rPr>
              <w:t>的有关规定；</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运输设备应定期进行维护保养；</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采用汽车运输时，汽车顶部至巷道顶板的距离应不小于</w:t>
            </w:r>
            <w:r>
              <w:rPr>
                <w:rFonts w:ascii="Times New Roman" w:hAnsi="Times New Roman" w:eastAsia="仿宋_GB2312"/>
                <w:color w:val="auto"/>
                <w:kern w:val="0"/>
                <w:sz w:val="18"/>
                <w:szCs w:val="18"/>
              </w:rPr>
              <w:t>0.6m</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斜坡道长度每隔</w:t>
            </w:r>
            <w:r>
              <w:rPr>
                <w:rFonts w:ascii="Times New Roman" w:hAnsi="Times New Roman" w:eastAsia="仿宋_GB2312"/>
                <w:color w:val="auto"/>
                <w:kern w:val="0"/>
                <w:sz w:val="18"/>
                <w:szCs w:val="18"/>
              </w:rPr>
              <w:t>300</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400m</w:t>
            </w:r>
            <w:r>
              <w:rPr>
                <w:rFonts w:hint="eastAsia" w:ascii="Times New Roman" w:hAnsi="Times New Roman" w:eastAsia="仿宋_GB2312"/>
                <w:color w:val="auto"/>
                <w:kern w:val="0"/>
                <w:sz w:val="18"/>
                <w:szCs w:val="18"/>
              </w:rPr>
              <w:t>，应设坡度不大于</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％、长度不小于</w:t>
            </w:r>
            <w:r>
              <w:rPr>
                <w:rFonts w:ascii="Times New Roman" w:hAnsi="Times New Roman" w:eastAsia="仿宋_GB2312"/>
                <w:color w:val="auto"/>
                <w:kern w:val="0"/>
                <w:sz w:val="18"/>
                <w:szCs w:val="18"/>
              </w:rPr>
              <w:t>20m</w:t>
            </w:r>
            <w:r>
              <w:rPr>
                <w:rFonts w:hint="eastAsia" w:ascii="Times New Roman" w:hAnsi="Times New Roman" w:eastAsia="仿宋_GB2312"/>
                <w:color w:val="auto"/>
                <w:kern w:val="0"/>
                <w:sz w:val="18"/>
                <w:szCs w:val="18"/>
              </w:rPr>
              <w:t>并能满足错车要求的缓坡段；主要斜坡道应有良好的混凝土、沥青或级配均匀的碎石路面；</w:t>
            </w:r>
            <w:r>
              <w:rPr>
                <w:rFonts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 xml:space="preserve">    </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不应熄火下滑；</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在斜坡上停车时，应采取可靠的挡车措施；</w:t>
            </w:r>
          </w:p>
          <w:p>
            <w:pPr>
              <w:adjustRightInd w:val="0"/>
              <w:snapToGrid w:val="0"/>
              <w:ind w:firstLine="360" w:firstLineChars="200"/>
              <w:rPr>
                <w:rFonts w:ascii="Times New Roman" w:hAnsi="Times New Roman" w:eastAsia="仿宋_GB2312"/>
                <w:color w:val="auto"/>
                <w:kern w:val="0"/>
                <w:sz w:val="18"/>
                <w:szCs w:val="18"/>
              </w:rPr>
            </w:pP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每台设备应配备灭火装置。</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《中华人民共和国安全生产法》  第九十九条第二项</w:t>
            </w:r>
            <w:r>
              <w:rPr>
                <w:rFonts w:hint="eastAsia" w:ascii="宋体" w:hAnsi="宋体" w:cs="宋体"/>
                <w:color w:val="auto"/>
                <w:kern w:val="0"/>
                <w:sz w:val="18"/>
                <w:szCs w:val="18"/>
              </w:rPr>
              <w:t xml:space="preserve"> </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（二）安全设备的安装、使用、检测、改造和报废不符合国家标准或者行业标准的；</w:t>
            </w:r>
          </w:p>
          <w:p>
            <w:pPr>
              <w:adjustRightInd w:val="0"/>
              <w:snapToGrid w:val="0"/>
              <w:ind w:firstLine="180" w:firstLineChars="1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5.4 </w:t>
            </w:r>
            <w:r>
              <w:rPr>
                <w:rFonts w:hint="eastAsia" w:ascii="Times New Roman" w:hAnsi="Times New Roman" w:eastAsia="仿宋_GB2312"/>
                <w:bCs/>
                <w:snapToGrid w:val="0"/>
                <w:color w:val="auto"/>
                <w:kern w:val="0"/>
                <w:sz w:val="18"/>
                <w:szCs w:val="18"/>
              </w:rPr>
              <w:t>斜井专用人车运输</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第三十六条第一款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6.3.2.2</w:t>
            </w:r>
            <w:r>
              <w:rPr>
                <w:rFonts w:hint="eastAsia" w:ascii="Times New Roman" w:hAnsi="Times New Roman" w:eastAsia="仿宋_GB2312"/>
                <w:color w:val="auto"/>
                <w:kern w:val="0"/>
                <w:sz w:val="18"/>
                <w:szCs w:val="18"/>
              </w:rPr>
              <w:t>专用人车应有顶棚，并装有可靠的断绳保险器。列车每节车厢的断绳保险器应相互连结，并能在断绳时起作用。断绳保险器应既能自动，也能手动。</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运送人员的列车，应有随车安全员。随车安全员应坐在装有断绳保险器操纵杆的第一节车内。</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运送人员的专用列车的各节车厢之间，除连接装置外，还应附挂保险链。连接装置和保险链，应经常检查，定期更换。</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《中华人民共和国安全生产法》  第九十九条第二项</w:t>
            </w:r>
            <w:r>
              <w:rPr>
                <w:rFonts w:hint="eastAsia" w:ascii="宋体" w:hAnsi="宋体" w:cs="宋体"/>
                <w:color w:val="auto"/>
                <w:kern w:val="0"/>
                <w:sz w:val="18"/>
                <w:szCs w:val="18"/>
              </w:rPr>
              <w:t xml:space="preserve"> </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（二）安全设备的安装、使用、检测、改造和报废不符合国家标准或者行业标准的；</w:t>
            </w:r>
          </w:p>
          <w:p>
            <w:pPr>
              <w:adjustRightInd w:val="0"/>
              <w:snapToGrid w:val="0"/>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numPr>
                <w:ilvl w:val="0"/>
                <w:numId w:val="6"/>
              </w:numPr>
              <w:adjustRightInd w:val="0"/>
              <w:snapToGrid w:val="0"/>
              <w:ind w:left="420" w:left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违法操作规程或者安全管理规定作</w:t>
            </w:r>
          </w:p>
          <w:p>
            <w:pPr>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业的；</w:t>
            </w:r>
            <w:r>
              <w:rPr>
                <w:rFonts w:ascii="Times New Roman" w:hAnsi="Times New Roman" w:eastAsia="仿宋_GB2312"/>
                <w:color w:val="auto"/>
                <w:sz w:val="18"/>
                <w:szCs w:val="18"/>
              </w:rPr>
              <w:t>……</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5.5 </w:t>
            </w:r>
            <w:r>
              <w:rPr>
                <w:rFonts w:hint="eastAsia" w:ascii="Times New Roman" w:hAnsi="Times New Roman" w:eastAsia="仿宋_GB2312"/>
                <w:bCs/>
                <w:snapToGrid w:val="0"/>
                <w:color w:val="auto"/>
                <w:kern w:val="0"/>
                <w:sz w:val="18"/>
                <w:szCs w:val="18"/>
              </w:rPr>
              <w:t>禁止使用专门用于运输人员、炸药、油料的无轨胶轮车使用干式制动器</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第三十八条</w:t>
            </w:r>
            <w:r>
              <w:rPr>
                <w:rFonts w:hint="eastAsia" w:ascii="Times New Roman" w:hAnsi="Times New Roman" w:eastAsia="仿宋_GB2312"/>
                <w:bCs/>
                <w:snapToGrid w:val="0"/>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省、自治区、直辖市人民政府可以根据本地区实际情况制定并公布具体目录，对前款规定以外的危及生产安全的工艺、设备予以淘汰。</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生产经营单位不得使用应当淘汰的危及生产安全的工艺、设备。</w:t>
            </w:r>
          </w:p>
          <w:p>
            <w:pPr>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《国家安全监管总局关于发布金属非金属矿山禁止使用的设备及工艺目录（第二批）的通知》</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新建、改建、扩建的矿山从本目录发布之日起，一律禁止使用下列设备及工艺。现有生产矿山在用下列设备及工艺的，按照本目录规定的时限予以强制淘汰。</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p>
            <w:pPr>
              <w:numPr>
                <w:ilvl w:val="0"/>
                <w:numId w:val="7"/>
              </w:num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专门用于运输人员、炸药、油料的无轨胶轮车使用的干式制动器（金属非金属地下矿山自发布之日起一年后禁止使用）；</w:t>
            </w:r>
          </w:p>
          <w:p>
            <w:pPr>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    ......</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  第九十九条</w:t>
            </w:r>
            <w:r>
              <w:rPr>
                <w:rFonts w:hint="eastAsia" w:ascii="Times New Roman" w:hAnsi="Times New Roman" w:eastAsia="仿宋_GB2312"/>
                <w:b/>
                <w:bCs/>
                <w:color w:val="auto"/>
                <w:kern w:val="0"/>
                <w:sz w:val="18"/>
                <w:szCs w:val="18"/>
              </w:rPr>
              <w:t>第七项</w:t>
            </w:r>
            <w:r>
              <w:rPr>
                <w:rFonts w:hint="eastAsia" w:ascii="Times New Roman" w:hAnsi="Times New Roman" w:eastAsia="仿宋_GB2312"/>
                <w:bCs/>
                <w:snapToGrid w:val="0"/>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（七）使用应当淘汰的危及生产安全的工艺、设备的；</w:t>
            </w:r>
          </w:p>
          <w:p>
            <w:pPr>
              <w:adjustRightInd w:val="0"/>
              <w:snapToGrid w:val="0"/>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6</w:t>
            </w:r>
          </w:p>
        </w:tc>
        <w:tc>
          <w:tcPr>
            <w:tcW w:w="949"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通风系统</w:t>
            </w: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6.1 </w:t>
            </w:r>
            <w:r>
              <w:rPr>
                <w:rFonts w:hint="eastAsia" w:ascii="仿宋_GB2312" w:hAnsi="Times New Roman" w:eastAsia="仿宋_GB2312"/>
                <w:bCs/>
                <w:snapToGrid w:val="0"/>
                <w:color w:val="auto"/>
                <w:kern w:val="0"/>
                <w:sz w:val="18"/>
                <w:szCs w:val="18"/>
              </w:rPr>
              <w:t>机械通风系统</w:t>
            </w:r>
            <w:r>
              <w:rPr>
                <w:rFonts w:hint="eastAsia" w:ascii="仿宋_GB2312" w:eastAsia="仿宋_GB2312"/>
                <w:color w:val="auto"/>
                <w:sz w:val="18"/>
                <w:szCs w:val="18"/>
              </w:rPr>
              <w:t>（重大生产安全事故隐患）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 xml:space="preserve">《中华人民共和国安全生产法》  </w:t>
            </w:r>
            <w:r>
              <w:rPr>
                <w:rFonts w:hint="eastAsia" w:ascii="Times New Roman" w:hAnsi="Times New Roman" w:eastAsia="仿宋_GB2312"/>
                <w:b/>
                <w:bCs/>
                <w:color w:val="auto"/>
                <w:kern w:val="0"/>
                <w:sz w:val="18"/>
                <w:szCs w:val="18"/>
              </w:rPr>
              <w:t>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《金属非金属矿山安全规程》（</w:t>
            </w:r>
            <w:r>
              <w:rPr>
                <w:rFonts w:ascii="Times New Roman" w:hAnsi="Times New Roman" w:eastAsia="仿宋_GB2312"/>
                <w:b/>
                <w:color w:val="auto"/>
                <w:kern w:val="0"/>
                <w:sz w:val="18"/>
                <w:szCs w:val="18"/>
              </w:rPr>
              <w:t>GB16423-2006</w:t>
            </w:r>
            <w:r>
              <w:rPr>
                <w:rFonts w:hint="eastAsia" w:ascii="Times New Roman" w:hAnsi="Times New Roman" w:eastAsia="仿宋_GB2312"/>
                <w:b/>
                <w:color w:val="auto"/>
                <w:kern w:val="0"/>
                <w:sz w:val="18"/>
                <w:szCs w:val="18"/>
              </w:rPr>
              <w:t>）</w:t>
            </w:r>
            <w:r>
              <w:rPr>
                <w:rFonts w:ascii="Times New Roman" w:hAnsi="Times New Roman" w:eastAsia="仿宋_GB2312"/>
                <w:b/>
                <w:color w:val="auto"/>
                <w:kern w:val="0"/>
                <w:sz w:val="18"/>
                <w:szCs w:val="18"/>
              </w:rPr>
              <w:t>6.4.2.1</w:t>
            </w:r>
            <w:r>
              <w:rPr>
                <w:rFonts w:hint="eastAsia" w:ascii="Times New Roman" w:hAnsi="Times New Roman" w:eastAsia="仿宋_GB2312"/>
                <w:b/>
                <w:color w:val="auto"/>
                <w:kern w:val="0"/>
                <w:sz w:val="18"/>
                <w:szCs w:val="18"/>
              </w:rPr>
              <w:t>第一款</w:t>
            </w:r>
            <w:r>
              <w:rPr>
                <w:rFonts w:hint="eastAsia" w:ascii="Times New Roman" w:hAnsi="Times New Roman" w:eastAsia="仿宋_GB2312"/>
                <w:color w:val="auto"/>
                <w:kern w:val="0"/>
                <w:sz w:val="18"/>
                <w:szCs w:val="18"/>
              </w:rPr>
              <w:t>矿井应建立机械通风系统。对于自然风压较大的矿井，当风量、风速和作业场所空气质量能够达到</w:t>
            </w:r>
            <w:r>
              <w:rPr>
                <w:rFonts w:ascii="Times New Roman" w:hAnsi="Times New Roman" w:eastAsia="仿宋_GB2312"/>
                <w:color w:val="auto"/>
                <w:kern w:val="0"/>
                <w:sz w:val="18"/>
                <w:szCs w:val="18"/>
              </w:rPr>
              <w:t>6.4.1</w:t>
            </w:r>
            <w:r>
              <w:rPr>
                <w:rFonts w:hint="eastAsia" w:ascii="Times New Roman" w:hAnsi="Times New Roman" w:eastAsia="仿宋_GB2312"/>
                <w:color w:val="auto"/>
                <w:kern w:val="0"/>
                <w:sz w:val="18"/>
                <w:szCs w:val="18"/>
              </w:rPr>
              <w:t>的规定时，允许暂时用自然通风替代机械通风。</w:t>
            </w:r>
          </w:p>
          <w:p>
            <w:pPr>
              <w:adjustRightInd w:val="0"/>
              <w:snapToGrid w:val="0"/>
              <w:ind w:firstLine="361"/>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《国家安全监管总局关于印发〈金属非金属矿山重大生产安全事故隐患判定标准（试行）〉的通知》（安监总管一〔</w:t>
            </w:r>
            <w:r>
              <w:rPr>
                <w:rFonts w:ascii="Times New Roman" w:hAnsi="Times New Roman" w:eastAsia="仿宋_GB2312"/>
                <w:color w:val="auto"/>
                <w:kern w:val="0"/>
                <w:sz w:val="18"/>
                <w:szCs w:val="18"/>
              </w:rPr>
              <w:t>2017</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98</w:t>
            </w:r>
            <w:r>
              <w:rPr>
                <w:rFonts w:hint="eastAsia" w:ascii="Times New Roman" w:hAnsi="Times New Roman" w:eastAsia="仿宋_GB2312"/>
                <w:color w:val="auto"/>
                <w:kern w:val="0"/>
                <w:sz w:val="18"/>
                <w:szCs w:val="18"/>
              </w:rPr>
              <w:t>号）</w:t>
            </w:r>
          </w:p>
          <w:p>
            <w:pPr>
              <w:adjustRightInd w:val="0"/>
              <w:snapToGrid w:val="0"/>
              <w:ind w:firstLine="361"/>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一、金属非金属地下矿山重大生产安全事故隐患</w:t>
            </w:r>
          </w:p>
          <w:p>
            <w:pPr>
              <w:adjustRightInd w:val="0"/>
              <w:snapToGrid w:val="0"/>
              <w:ind w:firstLine="361"/>
              <w:rPr>
                <w:color w:val="auto"/>
                <w:sz w:val="18"/>
                <w:szCs w:val="18"/>
              </w:rPr>
            </w:pPr>
            <w:r>
              <w:rPr>
                <w:rFonts w:hint="eastAsia" w:ascii="Times New Roman" w:hAnsi="Times New Roman" w:eastAsia="仿宋_GB2312"/>
                <w:color w:val="auto"/>
                <w:kern w:val="0"/>
                <w:sz w:val="18"/>
                <w:szCs w:val="18"/>
              </w:rPr>
              <w:t>（二十）矿井未按照设计要求建立机械通风系统，或风速、风量、风质不符合国家标准或行业标准的要求。</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adjustRightInd w:val="0"/>
              <w:snapToGrid w:val="0"/>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第六十五条第三项</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6.2 </w:t>
            </w:r>
            <w:r>
              <w:rPr>
                <w:rFonts w:hint="eastAsia" w:ascii="Times New Roman" w:hAnsi="Times New Roman" w:eastAsia="仿宋_GB2312"/>
                <w:bCs/>
                <w:snapToGrid w:val="0"/>
                <w:color w:val="auto"/>
                <w:kern w:val="0"/>
                <w:sz w:val="18"/>
                <w:szCs w:val="18"/>
              </w:rPr>
              <w:t>主通风机及运行</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第三十六条第一款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6.4.3.1</w:t>
            </w:r>
            <w:r>
              <w:rPr>
                <w:rFonts w:hint="eastAsia" w:ascii="Times New Roman" w:hAnsi="Times New Roman" w:eastAsia="仿宋_GB2312"/>
                <w:color w:val="auto"/>
                <w:kern w:val="0"/>
                <w:sz w:val="18"/>
                <w:szCs w:val="18"/>
              </w:rPr>
              <w:t>正常生产情况下，主扇应连续运转。当井下无污染作业时，主扇可适当减少风量运转；当井下完全无人作业时，允许暂时停止机械通风。当主扇发生故障或需要停机检查时，应立即向调度室和主管矿长报告，并通知所有井下作业人员。</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《中华人民共和国安全生产法》  第九十九条第二项</w:t>
            </w:r>
            <w:r>
              <w:rPr>
                <w:rFonts w:hint="eastAsia" w:ascii="宋体" w:hAnsi="宋体" w:cs="宋体"/>
                <w:color w:val="auto"/>
                <w:kern w:val="0"/>
                <w:sz w:val="18"/>
                <w:szCs w:val="18"/>
              </w:rPr>
              <w:t xml:space="preserve"> </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adjustRightInd w:val="0"/>
              <w:snapToGrid w:val="0"/>
              <w:ind w:firstLine="180" w:firstLineChars="100"/>
              <w:rPr>
                <w:rFonts w:ascii="Times New Roman" w:hAnsi="Times New Roman" w:eastAsia="仿宋_GB2312"/>
                <w:color w:val="auto"/>
                <w:sz w:val="18"/>
                <w:szCs w:val="18"/>
              </w:rPr>
            </w:pPr>
            <w:r>
              <w:rPr>
                <w:rFonts w:hint="eastAsia" w:ascii="Times New Roman" w:hAnsi="Times New Roman" w:eastAsia="仿宋_GB2312"/>
                <w:color w:val="auto"/>
                <w:sz w:val="18"/>
                <w:szCs w:val="18"/>
              </w:rPr>
              <w:t>（二）安全设备的安装、使用、检测、改造和报废不符合国家标准或者行业标准的；</w:t>
            </w:r>
          </w:p>
          <w:p>
            <w:pPr>
              <w:adjustRightInd w:val="0"/>
              <w:snapToGrid w:val="0"/>
              <w:ind w:firstLine="180" w:firstLineChars="1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6.3 </w:t>
            </w:r>
            <w:r>
              <w:rPr>
                <w:rFonts w:hint="eastAsia" w:ascii="Times New Roman" w:hAnsi="Times New Roman" w:eastAsia="仿宋_GB2312"/>
                <w:bCs/>
                <w:snapToGrid w:val="0"/>
                <w:color w:val="auto"/>
                <w:kern w:val="0"/>
                <w:sz w:val="18"/>
                <w:szCs w:val="18"/>
              </w:rPr>
              <w:t>局部通风设备</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第三十六条第一款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6.4.4.1</w:t>
            </w:r>
            <w:r>
              <w:rPr>
                <w:rFonts w:hint="eastAsia" w:ascii="Times New Roman" w:hAnsi="Times New Roman" w:eastAsia="仿宋_GB2312"/>
                <w:color w:val="auto"/>
                <w:kern w:val="0"/>
                <w:sz w:val="18"/>
                <w:szCs w:val="18"/>
              </w:rPr>
              <w:t>掘进工作面和通风不良的采场，应安装局部通风设备。局扇应有完善的保护装置。</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《中华人民共和国安全生产法》  第九十九条第二项</w:t>
            </w:r>
            <w:r>
              <w:rPr>
                <w:rFonts w:hint="eastAsia" w:ascii="宋体" w:hAnsi="宋体" w:cs="宋体"/>
                <w:color w:val="auto"/>
                <w:kern w:val="0"/>
                <w:sz w:val="18"/>
                <w:szCs w:val="18"/>
              </w:rPr>
              <w:t xml:space="preserve"> </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adjustRightInd w:val="0"/>
              <w:snapToGrid w:val="0"/>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（二）安全设备的安装、使用、检测、改造和报废不符合国家标准或者行业标准的；</w:t>
            </w:r>
          </w:p>
          <w:p>
            <w:pPr>
              <w:adjustRightInd w:val="0"/>
              <w:snapToGrid w:val="0"/>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6.4 </w:t>
            </w:r>
            <w:r>
              <w:rPr>
                <w:rFonts w:hint="eastAsia" w:ascii="Times New Roman" w:hAnsi="Times New Roman" w:eastAsia="仿宋_GB2312"/>
                <w:bCs/>
                <w:snapToGrid w:val="0"/>
                <w:color w:val="auto"/>
                <w:kern w:val="0"/>
                <w:sz w:val="18"/>
                <w:szCs w:val="18"/>
              </w:rPr>
              <w:t>主通风机房的监控仪表设置</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第三十六条第一款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6.4.3.4</w:t>
            </w:r>
            <w:r>
              <w:rPr>
                <w:rFonts w:hint="eastAsia" w:ascii="Times New Roman" w:hAnsi="Times New Roman" w:eastAsia="仿宋_GB2312"/>
                <w:color w:val="auto"/>
                <w:kern w:val="0"/>
                <w:sz w:val="18"/>
                <w:szCs w:val="18"/>
              </w:rPr>
              <w:t>主扇风机房，应设有测量风压、风量、电流、电压和轴承温度等的仪表。每班都应对扇风机运转情况进行检查，并填写运转记录。有自动监控及测试的主扇，每两周应进行一次自控系统的检查。</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《中华人民共和国安全生产法》  第九十九条第二项</w:t>
            </w:r>
            <w:r>
              <w:rPr>
                <w:rFonts w:hint="eastAsia" w:ascii="宋体" w:hAnsi="宋体" w:cs="宋体"/>
                <w:color w:val="auto"/>
                <w:kern w:val="0"/>
                <w:sz w:val="18"/>
                <w:szCs w:val="18"/>
              </w:rPr>
              <w:t xml:space="preserve"> </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adjustRightInd w:val="0"/>
              <w:snapToGrid w:val="0"/>
              <w:ind w:firstLine="180" w:firstLineChars="100"/>
              <w:rPr>
                <w:rFonts w:ascii="Times New Roman" w:hAnsi="Times New Roman" w:eastAsia="仿宋_GB2312"/>
                <w:color w:val="auto"/>
                <w:sz w:val="18"/>
                <w:szCs w:val="18"/>
              </w:rPr>
            </w:pPr>
            <w:r>
              <w:rPr>
                <w:rFonts w:hint="eastAsia" w:ascii="Times New Roman" w:hAnsi="Times New Roman" w:eastAsia="仿宋_GB2312"/>
                <w:color w:val="auto"/>
                <w:sz w:val="18"/>
                <w:szCs w:val="18"/>
              </w:rPr>
              <w:t>（二）安全设备的安装、使用、检测、改造和报废不符合国家标准或者行业标准的；</w:t>
            </w:r>
          </w:p>
          <w:p>
            <w:pPr>
              <w:adjustRightInd w:val="0"/>
              <w:snapToGrid w:val="0"/>
              <w:ind w:firstLine="180" w:firstLineChars="1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6.5 </w:t>
            </w:r>
            <w:r>
              <w:rPr>
                <w:rFonts w:hint="eastAsia" w:ascii="仿宋_GB2312" w:hAnsi="Times New Roman" w:eastAsia="仿宋_GB2312"/>
                <w:bCs/>
                <w:snapToGrid w:val="0"/>
                <w:color w:val="auto"/>
                <w:kern w:val="0"/>
                <w:sz w:val="18"/>
                <w:szCs w:val="18"/>
              </w:rPr>
              <w:t>便携式气体检测报警仪和自救器配备</w:t>
            </w:r>
            <w:r>
              <w:rPr>
                <w:rFonts w:hint="eastAsia" w:ascii="仿宋_GB2312" w:eastAsia="仿宋_GB2312"/>
                <w:color w:val="auto"/>
                <w:sz w:val="18"/>
                <w:szCs w:val="18"/>
              </w:rPr>
              <w:t>（重大生产安全事故隐患）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第三十六条第一款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《金属非金属地下矿山监测监控系统建设规范》（</w:t>
            </w:r>
            <w:r>
              <w:rPr>
                <w:rFonts w:ascii="Times New Roman" w:hAnsi="Times New Roman" w:eastAsia="仿宋_GB2312"/>
                <w:b/>
                <w:bCs/>
                <w:color w:val="auto"/>
                <w:kern w:val="0"/>
                <w:sz w:val="18"/>
                <w:szCs w:val="18"/>
              </w:rPr>
              <w:t>AQ2031-2011</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5.1</w:t>
            </w:r>
            <w:r>
              <w:rPr>
                <w:rFonts w:hint="eastAsia" w:ascii="Times New Roman" w:hAnsi="Times New Roman" w:eastAsia="仿宋_GB2312"/>
                <w:color w:val="auto"/>
                <w:kern w:val="0"/>
                <w:sz w:val="18"/>
                <w:szCs w:val="18"/>
              </w:rPr>
              <w:t>地下矿山应配置足够的便携式气体检测报警仪。便携式气体检测报警仪应能测量一氧化碳、氧气、二氧化氮浓度，并具有报警参数设置和声光报警功能。</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《金属非金属地下矿山紧急避险系统建设规范》（</w:t>
            </w:r>
            <w:r>
              <w:rPr>
                <w:rFonts w:ascii="Times New Roman" w:hAnsi="Times New Roman" w:eastAsia="仿宋_GB2312"/>
                <w:b/>
                <w:bCs/>
                <w:color w:val="auto"/>
                <w:kern w:val="0"/>
                <w:sz w:val="18"/>
                <w:szCs w:val="18"/>
              </w:rPr>
              <w:t>AQ2033-2011</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4.4</w:t>
            </w:r>
            <w:r>
              <w:rPr>
                <w:rFonts w:hint="eastAsia" w:ascii="Times New Roman" w:hAnsi="Times New Roman" w:eastAsia="仿宋_GB2312"/>
                <w:color w:val="auto"/>
                <w:kern w:val="0"/>
                <w:sz w:val="18"/>
                <w:szCs w:val="18"/>
              </w:rPr>
              <w:t>应为入井人员配备额定防护时间不少于</w:t>
            </w:r>
            <w:r>
              <w:rPr>
                <w:rFonts w:ascii="Times New Roman" w:hAnsi="Times New Roman" w:eastAsia="仿宋_GB2312"/>
                <w:color w:val="auto"/>
                <w:kern w:val="0"/>
                <w:sz w:val="18"/>
                <w:szCs w:val="18"/>
              </w:rPr>
              <w:t>30min</w:t>
            </w:r>
            <w:r>
              <w:rPr>
                <w:rFonts w:hint="eastAsia" w:ascii="Times New Roman" w:hAnsi="Times New Roman" w:eastAsia="仿宋_GB2312"/>
                <w:color w:val="auto"/>
                <w:kern w:val="0"/>
                <w:sz w:val="18"/>
                <w:szCs w:val="18"/>
              </w:rPr>
              <w:t>的自救器，并按入井总人数的</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配备备用自救器。</w:t>
            </w:r>
            <w:r>
              <w:rPr>
                <w:rFonts w:ascii="Times New Roman" w:hAnsi="Times New Roman" w:eastAsia="仿宋_GB2312"/>
                <w:color w:val="auto"/>
                <w:kern w:val="0"/>
                <w:sz w:val="18"/>
                <w:szCs w:val="18"/>
              </w:rPr>
              <w:t xml:space="preserve">5.1  </w:t>
            </w:r>
            <w:r>
              <w:rPr>
                <w:rFonts w:hint="eastAsia" w:ascii="Times New Roman" w:hAnsi="Times New Roman" w:eastAsia="仿宋_GB2312"/>
                <w:color w:val="auto"/>
                <w:kern w:val="0"/>
                <w:sz w:val="18"/>
                <w:szCs w:val="18"/>
              </w:rPr>
              <w:t>地下矿山应配置足够的便携式气体检测报警仪。便携式气体检测报警仪应能测量一氧化碳、氧气、二氧化氮浓度，并具有报警参数设置和声光报警功能。</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《国家安全监管总局关于印发〈金属非金属矿山重大生产安全事故隐患判定标准（试行）〉的通知》</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安监总管一〔</w:t>
            </w:r>
            <w:r>
              <w:rPr>
                <w:rFonts w:ascii="Times New Roman" w:hAnsi="Times New Roman" w:eastAsia="仿宋_GB2312"/>
                <w:color w:val="auto"/>
                <w:kern w:val="0"/>
                <w:sz w:val="18"/>
                <w:szCs w:val="18"/>
              </w:rPr>
              <w:t>2017</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98</w:t>
            </w:r>
            <w:r>
              <w:rPr>
                <w:rFonts w:hint="eastAsia" w:ascii="Times New Roman" w:hAnsi="Times New Roman" w:eastAsia="仿宋_GB2312"/>
                <w:color w:val="auto"/>
                <w:kern w:val="0"/>
                <w:sz w:val="18"/>
                <w:szCs w:val="18"/>
              </w:rPr>
              <w:t>号</w:t>
            </w:r>
            <w:r>
              <w:rPr>
                <w:rFonts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一、金属非金属地下矿山重大生产安全事故隐患</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（二十一）未配齐具有矿用产品安全标志的便携式气体检测报警仪和自救器。</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《中华人民共和国安全生产法》  第九十九条第二项</w:t>
            </w:r>
            <w:r>
              <w:rPr>
                <w:rFonts w:hint="eastAsia" w:ascii="宋体" w:hAnsi="宋体" w:cs="宋体"/>
                <w:color w:val="auto"/>
                <w:kern w:val="0"/>
                <w:sz w:val="18"/>
                <w:szCs w:val="18"/>
              </w:rPr>
              <w:t xml:space="preserve"> </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adjustRightInd w:val="0"/>
              <w:snapToGrid w:val="0"/>
              <w:ind w:firstLine="180" w:firstLineChars="100"/>
              <w:rPr>
                <w:rFonts w:ascii="Times New Roman" w:hAnsi="Times New Roman" w:eastAsia="仿宋_GB2312"/>
                <w:color w:val="auto"/>
                <w:sz w:val="18"/>
                <w:szCs w:val="18"/>
              </w:rPr>
            </w:pPr>
            <w:r>
              <w:rPr>
                <w:rFonts w:hint="eastAsia" w:ascii="Times New Roman" w:hAnsi="Times New Roman" w:eastAsia="仿宋_GB2312"/>
                <w:color w:val="auto"/>
                <w:sz w:val="18"/>
                <w:szCs w:val="18"/>
              </w:rPr>
              <w:t>（二）安全设备的安装、使用、检测、改造和报废不符合国家标准或者行业标准的；</w:t>
            </w:r>
          </w:p>
          <w:p>
            <w:pPr>
              <w:adjustRightInd w:val="0"/>
              <w:snapToGrid w:val="0"/>
              <w:ind w:firstLine="180" w:firstLineChars="1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第六十五条第三项</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6.6 </w:t>
            </w:r>
            <w:r>
              <w:rPr>
                <w:rFonts w:hint="eastAsia" w:ascii="Times New Roman" w:hAnsi="Times New Roman" w:eastAsia="仿宋_GB2312"/>
                <w:bCs/>
                <w:snapToGrid w:val="0"/>
                <w:color w:val="auto"/>
                <w:kern w:val="0"/>
                <w:sz w:val="18"/>
                <w:szCs w:val="18"/>
              </w:rPr>
              <w:t>禁止适用</w:t>
            </w:r>
            <w:r>
              <w:rPr>
                <w:rFonts w:ascii="Times New Roman" w:hAnsi="Times New Roman" w:eastAsia="仿宋_GB2312"/>
                <w:bCs/>
                <w:snapToGrid w:val="0"/>
                <w:color w:val="auto"/>
                <w:kern w:val="0"/>
                <w:sz w:val="18"/>
                <w:szCs w:val="18"/>
              </w:rPr>
              <w:t>ZH15</w:t>
            </w:r>
            <w:r>
              <w:rPr>
                <w:rFonts w:hint="eastAsia" w:ascii="Times New Roman" w:hAnsi="Times New Roman" w:eastAsia="仿宋_GB2312"/>
                <w:bCs/>
                <w:snapToGrid w:val="0"/>
                <w:color w:val="auto"/>
                <w:kern w:val="0"/>
                <w:sz w:val="18"/>
                <w:szCs w:val="18"/>
              </w:rPr>
              <w:t>隔绝式化学氧自救器和一氧化碳过滤式自救器</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第三十八条</w:t>
            </w:r>
            <w:r>
              <w:rPr>
                <w:rFonts w:hint="eastAsia" w:ascii="Times New Roman" w:hAnsi="Times New Roman" w:eastAsia="仿宋_GB2312"/>
                <w:bCs/>
                <w:snapToGrid w:val="0"/>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省、自治区、直辖市人民政府可以根据本地区实际情况制定并公布具体目录，对前款规定以外的危及生产安全的工艺、设备予以淘汰。</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生产经营单位不得使用应当淘汰的危及生产安全的工艺、设备。</w:t>
            </w:r>
          </w:p>
          <w:p>
            <w:pPr>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《国家安全监管总局关于发布金属非金属矿山禁止使用的设备及工艺目录（第一批）的通知》</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新建、改建、扩建的金属非金属地下矿山一律禁止使用下列设备及工艺，现有生产地下矿山在用的下列设备及工艺，按照规定时限予以强制淘汰。</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16</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ZH15</w:t>
            </w:r>
            <w:r>
              <w:rPr>
                <w:rFonts w:hint="eastAsia" w:ascii="Times New Roman" w:hAnsi="Times New Roman" w:eastAsia="仿宋_GB2312"/>
                <w:color w:val="auto"/>
                <w:kern w:val="0"/>
                <w:sz w:val="18"/>
                <w:szCs w:val="18"/>
              </w:rPr>
              <w:t>隔绝式化学氧自救器</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自发布之日起立即禁止使用</w:t>
            </w:r>
            <w:r>
              <w:rPr>
                <w:rFonts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17</w:t>
            </w:r>
            <w:r>
              <w:rPr>
                <w:rFonts w:hint="eastAsia" w:ascii="Times New Roman" w:hAnsi="Times New Roman" w:eastAsia="仿宋_GB2312"/>
                <w:color w:val="auto"/>
                <w:kern w:val="0"/>
                <w:sz w:val="18"/>
                <w:szCs w:val="18"/>
              </w:rPr>
              <w:t>．一氧化碳过滤式自救器</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自发布之日起半年后禁止使用</w:t>
            </w:r>
            <w:r>
              <w:rPr>
                <w:rFonts w:ascii="Times New Roman" w:hAnsi="Times New Roman" w:eastAsia="仿宋_GB2312"/>
                <w:color w:val="auto"/>
                <w:kern w:val="0"/>
                <w:sz w:val="18"/>
                <w:szCs w:val="18"/>
              </w:rPr>
              <w:t>)</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
                <w:snapToGrid w:val="0"/>
                <w:color w:val="auto"/>
                <w:kern w:val="0"/>
                <w:sz w:val="18"/>
                <w:szCs w:val="18"/>
              </w:rPr>
              <w:t>（</w:t>
            </w:r>
            <w:r>
              <w:rPr>
                <w:rFonts w:ascii="Times New Roman" w:hAnsi="Times New Roman" w:eastAsia="仿宋_GB2312"/>
                <w:b/>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  第九十九条</w:t>
            </w:r>
            <w:r>
              <w:rPr>
                <w:rFonts w:hint="eastAsia" w:ascii="Times New Roman" w:hAnsi="Times New Roman" w:eastAsia="仿宋_GB2312"/>
                <w:b/>
                <w:bCs/>
                <w:color w:val="auto"/>
                <w:kern w:val="0"/>
                <w:sz w:val="18"/>
                <w:szCs w:val="18"/>
              </w:rPr>
              <w:t>第七项</w:t>
            </w:r>
            <w:r>
              <w:rPr>
                <w:rFonts w:hint="eastAsia" w:ascii="Times New Roman" w:hAnsi="Times New Roman" w:eastAsia="仿宋_GB2312"/>
                <w:bCs/>
                <w:snapToGrid w:val="0"/>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（七）使用应当淘汰的危及生产安全的工艺、设备的；</w:t>
            </w:r>
          </w:p>
          <w:p>
            <w:pPr>
              <w:adjustRightInd w:val="0"/>
              <w:snapToGrid w:val="0"/>
              <w:ind w:firstLine="360" w:firstLineChars="200"/>
              <w:rPr>
                <w:rFonts w:ascii="Times New Roman" w:hAnsi="Times New Roman" w:eastAsia="仿宋_GB2312"/>
                <w:color w:val="auto"/>
                <w:kern w:val="0"/>
                <w:sz w:val="18"/>
                <w:szCs w:val="18"/>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6.7 </w:t>
            </w:r>
            <w:r>
              <w:rPr>
                <w:rFonts w:hint="eastAsia" w:ascii="Times New Roman" w:hAnsi="Times New Roman" w:eastAsia="仿宋_GB2312"/>
                <w:bCs/>
                <w:snapToGrid w:val="0"/>
                <w:color w:val="auto"/>
                <w:kern w:val="0"/>
                <w:sz w:val="18"/>
                <w:szCs w:val="18"/>
              </w:rPr>
              <w:t>禁止使用非矿用局部通风机</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第三十八条</w:t>
            </w:r>
            <w:r>
              <w:rPr>
                <w:rFonts w:hint="eastAsia" w:ascii="Times New Roman" w:hAnsi="Times New Roman" w:eastAsia="仿宋_GB2312"/>
                <w:bCs/>
                <w:snapToGrid w:val="0"/>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省、自治区、直辖市人民政府可以根据本地区实际情况制定并公布具体目录，对前款规定以外的危及生产安全的工艺、设备予以淘汰。</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生产经营单位不得使用应当淘汰的危及生产安全的工艺、设备。</w:t>
            </w:r>
          </w:p>
          <w:p>
            <w:pPr>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《国家安全监管总局关于发布金属非金属矿山禁止使用的设备及工艺目录（第一批）的通知》</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新建、改建、扩建的金属非金属地下矿山一律禁止使用下列设备及工艺，现有生产地下矿山在用的下列设备及工艺，按照规定时限予以强制淘汰。</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13</w:t>
            </w:r>
            <w:r>
              <w:rPr>
                <w:rFonts w:hint="eastAsia" w:ascii="Times New Roman" w:hAnsi="Times New Roman" w:eastAsia="仿宋_GB2312"/>
                <w:color w:val="auto"/>
                <w:kern w:val="0"/>
                <w:sz w:val="18"/>
                <w:szCs w:val="18"/>
              </w:rPr>
              <w:t>．非矿用局部通风机</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自发布之日起半年后禁止使用</w:t>
            </w:r>
            <w:r>
              <w:rPr>
                <w:rFonts w:ascii="Times New Roman" w:hAnsi="Times New Roman" w:eastAsia="仿宋_GB2312"/>
                <w:color w:val="auto"/>
                <w:kern w:val="0"/>
                <w:sz w:val="18"/>
                <w:szCs w:val="18"/>
              </w:rPr>
              <w:t>)</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  第九十九条</w:t>
            </w:r>
            <w:r>
              <w:rPr>
                <w:rFonts w:hint="eastAsia" w:ascii="Times New Roman" w:hAnsi="Times New Roman" w:eastAsia="仿宋_GB2312"/>
                <w:b/>
                <w:bCs/>
                <w:color w:val="auto"/>
                <w:kern w:val="0"/>
                <w:sz w:val="18"/>
                <w:szCs w:val="18"/>
              </w:rPr>
              <w:t>第七项</w:t>
            </w:r>
            <w:r>
              <w:rPr>
                <w:rFonts w:hint="eastAsia" w:ascii="Times New Roman" w:hAnsi="Times New Roman" w:eastAsia="仿宋_GB2312"/>
                <w:bCs/>
                <w:snapToGrid w:val="0"/>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（七）使用应当淘汰的危及生产安全的工艺、设备的；</w:t>
            </w:r>
          </w:p>
          <w:p>
            <w:pPr>
              <w:adjustRightInd w:val="0"/>
              <w:snapToGrid w:val="0"/>
              <w:ind w:firstLine="360" w:firstLineChars="200"/>
              <w:rPr>
                <w:rFonts w:ascii="Times New Roman" w:hAnsi="Times New Roman" w:eastAsia="仿宋_GB2312"/>
                <w:color w:val="auto"/>
                <w:kern w:val="0"/>
                <w:sz w:val="18"/>
                <w:szCs w:val="18"/>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617"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w:t>
            </w:r>
          </w:p>
        </w:tc>
        <w:tc>
          <w:tcPr>
            <w:tcW w:w="949"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防灭火系统</w:t>
            </w: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7.1 </w:t>
            </w:r>
            <w:r>
              <w:rPr>
                <w:rFonts w:hint="eastAsia" w:ascii="Times New Roman" w:hAnsi="Times New Roman" w:eastAsia="仿宋_GB2312"/>
                <w:bCs/>
                <w:snapToGrid w:val="0"/>
                <w:color w:val="auto"/>
                <w:kern w:val="0"/>
                <w:sz w:val="18"/>
                <w:szCs w:val="18"/>
              </w:rPr>
              <w:t>动火作业管理</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）第</w:t>
            </w:r>
            <w:r>
              <w:rPr>
                <w:rFonts w:ascii="Times New Roman" w:hAnsi="Times New Roman" w:eastAsia="仿宋_GB2312"/>
                <w:b/>
                <w:bCs/>
                <w:color w:val="auto"/>
                <w:kern w:val="0"/>
                <w:sz w:val="18"/>
                <w:szCs w:val="18"/>
              </w:rPr>
              <w:t>6.7.1.10</w:t>
            </w:r>
            <w:r>
              <w:rPr>
                <w:rFonts w:hint="eastAsia" w:ascii="Times New Roman" w:hAnsi="Times New Roman" w:eastAsia="仿宋_GB2312"/>
                <w:color w:val="auto"/>
                <w:kern w:val="0"/>
                <w:sz w:val="18"/>
                <w:szCs w:val="18"/>
              </w:rPr>
              <w:t>在井下进行动火作业，应制定经主管矿长批准的防火措施。在井筒内进行焊接时，应派专人监护，焊接完毕应严格检查清理。在木结构井筒内焊接时，应在作业部位的下方设置收集火星、焊渣的设施，并派专人喷水淋湿和及时扑灭火星。</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）相关装置的购买凭证、说明书、合格证明；</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第一项</w:t>
            </w:r>
            <w:r>
              <w:rPr>
                <w:rFonts w:hint="eastAsia" w:ascii="Times New Roman" w:hAnsi="Times New Roman" w:eastAsia="仿宋_GB2312"/>
                <w:color w:val="auto"/>
                <w:kern w:val="0"/>
                <w:sz w:val="18"/>
                <w:szCs w:val="18"/>
              </w:rPr>
              <w:t>生产经营单位及其主要负责人或者其他人员有下列行为之一的，给予警告，并可以对生产经营单位处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万元以下罚款，对其主要负责人、其他有关人员处</w:t>
            </w:r>
            <w:r>
              <w:rPr>
                <w:rFonts w:ascii="Times New Roman" w:hAnsi="Times New Roman" w:eastAsia="仿宋_GB2312"/>
                <w:color w:val="auto"/>
                <w:kern w:val="0"/>
                <w:sz w:val="18"/>
                <w:szCs w:val="18"/>
              </w:rPr>
              <w:t>1000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万元以下的罚款：</w:t>
            </w:r>
          </w:p>
          <w:p>
            <w:pPr>
              <w:numPr>
                <w:ilvl w:val="0"/>
                <w:numId w:val="8"/>
              </w:num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违反操作规程或者安全管理规定作业的；</w:t>
            </w:r>
            <w:r>
              <w:rPr>
                <w:rFonts w:ascii="Times New Roman" w:hAnsi="Times New Roman" w:eastAsia="仿宋_GB2312"/>
                <w:color w:val="auto"/>
                <w:kern w:val="0"/>
                <w:sz w:val="18"/>
                <w:szCs w:val="18"/>
              </w:rPr>
              <w:t>……</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7.2 </w:t>
            </w:r>
            <w:r>
              <w:rPr>
                <w:rFonts w:hint="eastAsia" w:ascii="Times New Roman" w:hAnsi="Times New Roman" w:eastAsia="仿宋_GB2312"/>
                <w:bCs/>
                <w:snapToGrid w:val="0"/>
                <w:color w:val="auto"/>
                <w:kern w:val="0"/>
                <w:sz w:val="18"/>
                <w:szCs w:val="18"/>
              </w:rPr>
              <w:t>禁止使用电炉和灯泡防潮、烘烤和采暖；禁止吸烟</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6.7.1.8</w:t>
            </w:r>
            <w:r>
              <w:rPr>
                <w:rFonts w:hint="eastAsia" w:ascii="Times New Roman" w:hAnsi="Times New Roman" w:eastAsia="仿宋_GB2312"/>
                <w:color w:val="auto"/>
                <w:kern w:val="0"/>
                <w:sz w:val="18"/>
                <w:szCs w:val="18"/>
              </w:rPr>
              <w:t>不得用火炉或明火直接加热井下空气，或用明火烘烤井口冻结的管道。</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井下不得使用电炉和灯泡防潮、烘烤和采暖。</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5.6.2.11</w:t>
            </w:r>
            <w:r>
              <w:rPr>
                <w:rFonts w:hint="eastAsia" w:ascii="Times New Roman" w:hAnsi="Times New Roman" w:eastAsia="仿宋_GB2312"/>
                <w:b/>
                <w:bCs/>
                <w:color w:val="auto"/>
                <w:kern w:val="0"/>
                <w:sz w:val="18"/>
                <w:szCs w:val="18"/>
              </w:rPr>
              <w:t>第（九）项</w:t>
            </w:r>
            <w:r>
              <w:rPr>
                <w:rFonts w:hint="eastAsia" w:ascii="Times New Roman" w:hAnsi="Times New Roman" w:eastAsia="仿宋_GB2312"/>
                <w:color w:val="auto"/>
                <w:kern w:val="0"/>
                <w:sz w:val="18"/>
                <w:szCs w:val="18"/>
              </w:rPr>
              <w:t>钻井、修井作业，应遵守下列规定：</w:t>
            </w:r>
            <w:r>
              <w:rPr>
                <w:rFonts w:ascii="Times New Roman" w:hAnsi="Times New Roman" w:eastAsia="仿宋_GB2312"/>
                <w:color w:val="auto"/>
                <w:kern w:val="0"/>
                <w:sz w:val="18"/>
                <w:szCs w:val="18"/>
              </w:rPr>
              <w:t>……</w:t>
            </w:r>
          </w:p>
          <w:p>
            <w:pPr>
              <w:ind w:firstLine="360" w:firstLineChars="200"/>
              <w:rPr>
                <w:rFonts w:ascii="Times New Roman" w:hAnsi="Times New Roman" w:eastAsia="仿宋_GB2312"/>
                <w:color w:val="auto"/>
                <w:kern w:val="0"/>
                <w:sz w:val="18"/>
                <w:szCs w:val="18"/>
              </w:rPr>
            </w:pPr>
            <w:r>
              <w:rPr>
                <w:rFonts w:hint="eastAsia" w:ascii="宋体" w:hAnsi="宋体" w:cs="宋体"/>
                <w:color w:val="auto"/>
                <w:kern w:val="0"/>
                <w:sz w:val="18"/>
                <w:szCs w:val="18"/>
              </w:rPr>
              <w:t>——</w:t>
            </w:r>
            <w:r>
              <w:rPr>
                <w:rFonts w:hint="eastAsia" w:ascii="Times New Roman" w:hAnsi="Times New Roman" w:eastAsia="仿宋_GB2312"/>
                <w:color w:val="auto"/>
                <w:kern w:val="0"/>
                <w:sz w:val="18"/>
                <w:szCs w:val="18"/>
              </w:rPr>
              <w:t>有易燃气体的作业场所，不应吸烟，动火作业应办理动火作业证</w:t>
            </w:r>
            <w:r>
              <w:rPr>
                <w:rFonts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6.7.1.8</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井下不得使用电炉和灯泡防潮、烘烤和采暖。</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）相关装置的购买凭证、说明书、合格证明；</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第一项</w:t>
            </w:r>
            <w:r>
              <w:rPr>
                <w:rFonts w:hint="eastAsia" w:ascii="Times New Roman" w:hAnsi="Times New Roman" w:eastAsia="仿宋_GB2312"/>
                <w:color w:val="auto"/>
                <w:kern w:val="0"/>
                <w:sz w:val="18"/>
                <w:szCs w:val="18"/>
              </w:rPr>
              <w:t>生产经营单位及其主要负责人或者其他人员有下列行为之一的，给予警告，并可以对生产经营单位处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万元以下罚款，对其主要负责人、其他有关人员处</w:t>
            </w:r>
            <w:r>
              <w:rPr>
                <w:rFonts w:ascii="Times New Roman" w:hAnsi="Times New Roman" w:eastAsia="仿宋_GB2312"/>
                <w:color w:val="auto"/>
                <w:kern w:val="0"/>
                <w:sz w:val="18"/>
                <w:szCs w:val="18"/>
              </w:rPr>
              <w:t>1000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（一）违反操作规程或者安全管理规定作业的；</w:t>
            </w:r>
            <w:r>
              <w:rPr>
                <w:rFonts w:ascii="Times New Roman" w:hAnsi="Times New Roman" w:eastAsia="仿宋_GB2312"/>
                <w:color w:val="auto"/>
                <w:kern w:val="0"/>
                <w:sz w:val="18"/>
                <w:szCs w:val="18"/>
              </w:rPr>
              <w:t xml:space="preserve">……   </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7.3 </w:t>
            </w:r>
            <w:r>
              <w:rPr>
                <w:rFonts w:hint="eastAsia" w:ascii="Times New Roman" w:hAnsi="Times New Roman" w:eastAsia="仿宋_GB2312"/>
                <w:bCs/>
                <w:snapToGrid w:val="0"/>
                <w:color w:val="auto"/>
                <w:kern w:val="0"/>
                <w:sz w:val="18"/>
                <w:szCs w:val="18"/>
              </w:rPr>
              <w:t>油类管理</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 xml:space="preserve">《中华人民共和国安全生产法》  </w:t>
            </w:r>
            <w:r>
              <w:rPr>
                <w:rFonts w:hint="eastAsia" w:ascii="Times New Roman" w:hAnsi="Times New Roman" w:eastAsia="仿宋_GB2312"/>
                <w:b/>
                <w:bCs/>
                <w:color w:val="auto"/>
                <w:kern w:val="0"/>
                <w:sz w:val="18"/>
                <w:szCs w:val="18"/>
              </w:rPr>
              <w:t>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6.7.1.6</w:t>
            </w:r>
            <w:r>
              <w:rPr>
                <w:rFonts w:hint="eastAsia" w:ascii="Times New Roman" w:hAnsi="Times New Roman" w:eastAsia="仿宋_GB2312"/>
                <w:color w:val="auto"/>
                <w:kern w:val="0"/>
                <w:sz w:val="18"/>
                <w:szCs w:val="18"/>
              </w:rPr>
              <w:t>井下各种油类，应单独存放于安全地点。装油的铁桶应有严密的封盖。应采用输油泵或唧管输油，尽量减少漏油。储存动力油的硐室应有独立回风道，其储油量应不超过三昼夜的需用量。</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）相关装置的购买凭证、说明书、合格证明；</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adjustRightInd w:val="0"/>
              <w:snapToGrid w:val="0"/>
              <w:ind w:firstLine="180" w:firstLineChars="1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7.4</w:t>
            </w:r>
            <w:r>
              <w:rPr>
                <w:rFonts w:hint="eastAsia" w:ascii="Times New Roman" w:hAnsi="Times New Roman" w:eastAsia="仿宋_GB2312"/>
                <w:bCs/>
                <w:snapToGrid w:val="0"/>
                <w:color w:val="auto"/>
                <w:kern w:val="0"/>
                <w:sz w:val="18"/>
                <w:szCs w:val="18"/>
              </w:rPr>
              <w:t>禁止使用油断路器、非阻燃电缆（含强、弱电）、非阻燃风筒、非阻燃输送带、主要井巷木支护、火雷管、导火索</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第三十八条</w:t>
            </w:r>
            <w:r>
              <w:rPr>
                <w:rFonts w:hint="eastAsia" w:ascii="Times New Roman" w:hAnsi="Times New Roman" w:eastAsia="仿宋_GB2312"/>
                <w:bCs/>
                <w:snapToGrid w:val="0"/>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省、自治区、直辖市人民政府可以根据本地区实际情况制定并公布具体目录，对前款规定以外的危及生产安全的工艺、设备予以淘汰。</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生产经营单位不得使用应当淘汰的危及生产安全的工艺、设备。</w:t>
            </w:r>
          </w:p>
          <w:p>
            <w:pPr>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《国家安全监管总局关于发布金属非金属矿山禁止使用的设备及工艺目录（第一批）的通知》</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新建、改建、扩建的金属非金属地下矿山一律禁止使用下列设备及工艺，现有生产地下矿山在用的下列设备及工艺，按照规定时限予以强制淘汰。</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．油断路器（自发布之日起立即禁止使用）</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．非阻燃电缆（含强、弱电）（自发布之日起一年后禁止使用）</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11</w:t>
            </w:r>
            <w:r>
              <w:rPr>
                <w:rFonts w:hint="eastAsia" w:ascii="Times New Roman" w:hAnsi="Times New Roman" w:eastAsia="仿宋_GB2312"/>
                <w:color w:val="auto"/>
                <w:kern w:val="0"/>
                <w:sz w:val="18"/>
                <w:szCs w:val="18"/>
              </w:rPr>
              <w:t>．非阻燃风筒（自发布之日起半年后禁止使用）</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12</w:t>
            </w:r>
            <w:r>
              <w:rPr>
                <w:rFonts w:hint="eastAsia" w:ascii="Times New Roman" w:hAnsi="Times New Roman" w:eastAsia="仿宋_GB2312"/>
                <w:color w:val="auto"/>
                <w:kern w:val="0"/>
                <w:sz w:val="18"/>
                <w:szCs w:val="18"/>
              </w:rPr>
              <w:t>．非阻燃输送带（自发布之日起一年后禁止使用）</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14</w:t>
            </w:r>
            <w:r>
              <w:rPr>
                <w:rFonts w:hint="eastAsia" w:ascii="Times New Roman" w:hAnsi="Times New Roman" w:eastAsia="仿宋_GB2312"/>
                <w:color w:val="auto"/>
                <w:kern w:val="0"/>
                <w:sz w:val="18"/>
                <w:szCs w:val="18"/>
              </w:rPr>
              <w:t>．主要井巷木支护（新掘、维修井巷自发布之日起立即禁止使用）</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15</w:t>
            </w:r>
            <w:r>
              <w:rPr>
                <w:rFonts w:hint="eastAsia" w:ascii="Times New Roman" w:hAnsi="Times New Roman" w:eastAsia="仿宋_GB2312"/>
                <w:color w:val="auto"/>
                <w:kern w:val="0"/>
                <w:sz w:val="18"/>
                <w:szCs w:val="18"/>
              </w:rPr>
              <w:t>．火雷管、导火索（自发布之日起立即禁止使用）</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）相关装置的购买凭证、说明书、合格证明；</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  第九十九条</w:t>
            </w:r>
            <w:r>
              <w:rPr>
                <w:rFonts w:hint="eastAsia" w:ascii="Times New Roman" w:hAnsi="Times New Roman" w:eastAsia="仿宋_GB2312"/>
                <w:b/>
                <w:bCs/>
                <w:color w:val="auto"/>
                <w:kern w:val="0"/>
                <w:sz w:val="18"/>
                <w:szCs w:val="18"/>
              </w:rPr>
              <w:t>第七项</w:t>
            </w:r>
            <w:r>
              <w:rPr>
                <w:rFonts w:hint="eastAsia" w:ascii="Times New Roman" w:hAnsi="Times New Roman" w:eastAsia="仿宋_GB2312"/>
                <w:bCs/>
                <w:snapToGrid w:val="0"/>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（七）使用应当淘汰的危及生产安全的工艺、设备的；</w:t>
            </w:r>
          </w:p>
          <w:p>
            <w:pPr>
              <w:adjustRightInd w:val="0"/>
              <w:snapToGrid w:val="0"/>
              <w:ind w:firstLine="360" w:firstLineChars="200"/>
              <w:rPr>
                <w:rFonts w:ascii="Times New Roman" w:hAnsi="Times New Roman" w:eastAsia="仿宋_GB2312"/>
                <w:color w:val="auto"/>
                <w:kern w:val="0"/>
                <w:sz w:val="18"/>
                <w:szCs w:val="18"/>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7.5</w:t>
            </w:r>
            <w:r>
              <w:rPr>
                <w:rFonts w:hint="eastAsia" w:ascii="Times New Roman" w:hAnsi="Times New Roman" w:eastAsia="仿宋_GB2312"/>
                <w:bCs/>
                <w:snapToGrid w:val="0"/>
                <w:color w:val="auto"/>
                <w:kern w:val="0"/>
                <w:sz w:val="18"/>
                <w:szCs w:val="18"/>
              </w:rPr>
              <w:t>有自燃发火危险的矿山，未按照国家标准、行业标准或设计采取防火措施</w:t>
            </w:r>
            <w:r>
              <w:rPr>
                <w:rFonts w:hint="eastAsia" w:ascii="仿宋_GB2312" w:eastAsia="仿宋_GB2312"/>
                <w:color w:val="auto"/>
                <w:sz w:val="18"/>
                <w:szCs w:val="18"/>
              </w:rPr>
              <w:t>（重大生产安全事故隐患）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 xml:space="preserve">《中华人民共和国安全生产法》  </w:t>
            </w:r>
            <w:r>
              <w:rPr>
                <w:rFonts w:hint="eastAsia" w:ascii="Times New Roman" w:hAnsi="Times New Roman" w:eastAsia="仿宋_GB2312"/>
                <w:b/>
                <w:bCs/>
                <w:color w:val="auto"/>
                <w:kern w:val="0"/>
                <w:sz w:val="18"/>
                <w:szCs w:val="18"/>
              </w:rPr>
              <w:t>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6.7.2.2</w:t>
            </w:r>
            <w:r>
              <w:rPr>
                <w:rFonts w:hint="eastAsia" w:ascii="Times New Roman" w:hAnsi="Times New Roman" w:eastAsia="仿宋_GB2312"/>
                <w:color w:val="auto"/>
                <w:kern w:val="0"/>
                <w:sz w:val="18"/>
                <w:szCs w:val="18"/>
              </w:rPr>
              <w:t>开采有自燃发火危险的矿床，应采取以下防火措施：</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主要运输巷道和总回风道，应布置在无自然发火危险的围岩中，并采取预防性灌浆或者其他有效的防止自燃发火的措施；</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正确选择采矿方法，合理划分矿块，并采用后退式回采顺序。根据采取防火措施后矿床最短的发火期，确定采区开采期限。充填法采矿时，应采用惰性充填材料。采用其他采矿方法时，应确保在矿岩发火之前完成回采与放矿工作，以免矿岩自燃；</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采用黄泥灌浆灭火时，钻孔网度、泥浆浓度和灌浆系数</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指浆中固体体积占采空区体积的百分比</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，应在设计中规定；</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尽可能提高矿石回收率，坑内不留或少留碎块矿石，工作面不应留存坑木等易燃物；</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及时充填需要充填的采空区；</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严密封闭采空区的所有透气部位；</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防止上部中段的水泄漏到采矿场，并防止水管在采场漏水。《国家安全监管总局关于印发〈金属非金属矿山重大生产安全事故隐患判定标准（试行）〉的通知》</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安监总管一〔</w:t>
            </w:r>
            <w:r>
              <w:rPr>
                <w:rFonts w:ascii="Times New Roman" w:hAnsi="Times New Roman" w:eastAsia="仿宋_GB2312"/>
                <w:color w:val="auto"/>
                <w:kern w:val="0"/>
                <w:sz w:val="18"/>
                <w:szCs w:val="18"/>
              </w:rPr>
              <w:t>2017</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98</w:t>
            </w:r>
            <w:r>
              <w:rPr>
                <w:rFonts w:hint="eastAsia" w:ascii="Times New Roman" w:hAnsi="Times New Roman" w:eastAsia="仿宋_GB2312"/>
                <w:color w:val="auto"/>
                <w:kern w:val="0"/>
                <w:sz w:val="18"/>
                <w:szCs w:val="18"/>
              </w:rPr>
              <w:t>号</w:t>
            </w:r>
            <w:r>
              <w:rPr>
                <w:rFonts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一、金属非金属地下矿山重大生产安全事故隐患</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（十一）有自燃发火危险的矿山，未按照国家标准、行业标准或设计采取防火措施。</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）相关装置的购买凭证、说明书、合格证明；</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adjustRightInd w:val="0"/>
              <w:snapToGrid w:val="0"/>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第六十五条第三项</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617"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w:t>
            </w:r>
          </w:p>
        </w:tc>
        <w:tc>
          <w:tcPr>
            <w:tcW w:w="949"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防排水系统</w:t>
            </w: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8.1</w:t>
            </w:r>
            <w:r>
              <w:rPr>
                <w:rFonts w:hint="eastAsia" w:ascii="仿宋_GB2312" w:hAnsi="Times New Roman" w:eastAsia="仿宋_GB2312"/>
                <w:bCs/>
                <w:snapToGrid w:val="0"/>
                <w:color w:val="auto"/>
                <w:kern w:val="0"/>
                <w:sz w:val="18"/>
                <w:szCs w:val="18"/>
              </w:rPr>
              <w:t>地表水系穿过矿区未按设计要求采取防水措施</w:t>
            </w:r>
            <w:r>
              <w:rPr>
                <w:rFonts w:hint="eastAsia" w:ascii="仿宋_GB2312" w:eastAsia="仿宋_GB2312"/>
                <w:color w:val="auto"/>
                <w:sz w:val="18"/>
                <w:szCs w:val="18"/>
              </w:rPr>
              <w:t>（重大生产安全事故隐患）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 xml:space="preserve">《中华人民共和国安全生产法》  </w:t>
            </w:r>
            <w:r>
              <w:rPr>
                <w:rFonts w:hint="eastAsia" w:ascii="Times New Roman" w:hAnsi="Times New Roman" w:eastAsia="仿宋_GB2312"/>
                <w:b/>
                <w:bCs/>
                <w:color w:val="auto"/>
                <w:kern w:val="0"/>
                <w:sz w:val="18"/>
                <w:szCs w:val="18"/>
              </w:rPr>
              <w:t>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6.6.2.5</w:t>
            </w:r>
            <w:r>
              <w:rPr>
                <w:rFonts w:hint="eastAsia" w:ascii="Times New Roman" w:hAnsi="Times New Roman" w:eastAsia="仿宋_GB2312"/>
                <w:color w:val="auto"/>
                <w:kern w:val="0"/>
                <w:sz w:val="18"/>
                <w:szCs w:val="18"/>
              </w:rPr>
              <w:t>矿区及其附近的积水或雨水有可能侵入井下时，应根据具体情况，采取下列措施：</w:t>
            </w:r>
          </w:p>
          <w:p>
            <w:pPr>
              <w:adjustRightInd w:val="0"/>
              <w:snapToGrid w:val="0"/>
              <w:ind w:firstLine="180" w:firstLineChars="1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    — </w:t>
            </w:r>
            <w:r>
              <w:rPr>
                <w:rFonts w:hint="eastAsia" w:ascii="Times New Roman" w:hAnsi="Times New Roman" w:eastAsia="仿宋_GB2312"/>
                <w:color w:val="auto"/>
                <w:kern w:val="0"/>
                <w:sz w:val="18"/>
                <w:szCs w:val="18"/>
              </w:rPr>
              <w:t>容易积水的地点，应修筑泄水沟；泄水沟应避开矿层露头、裂缝和透水岩层；不能修筑沟渠时，可用泥土填平压实；范围太大无法填平时，可安装水泵排水；</w:t>
            </w:r>
          </w:p>
          <w:p>
            <w:pPr>
              <w:adjustRightInd w:val="0"/>
              <w:snapToGrid w:val="0"/>
              <w:ind w:firstLine="180" w:firstLineChars="1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    — </w:t>
            </w:r>
            <w:r>
              <w:rPr>
                <w:rFonts w:hint="eastAsia" w:ascii="Times New Roman" w:hAnsi="Times New Roman" w:eastAsia="仿宋_GB2312"/>
                <w:color w:val="auto"/>
                <w:kern w:val="0"/>
                <w:sz w:val="18"/>
                <w:szCs w:val="18"/>
              </w:rPr>
              <w:t>矿区受河流、洪水威胁时，应修筑防水堤坝；河流穿过矿区的，应采用留保安矿柱或充填法采矿的方法保护河床不塌陷，或将河流改道至开采影响范围以外；</w:t>
            </w:r>
          </w:p>
          <w:p>
            <w:pPr>
              <w:adjustRightInd w:val="0"/>
              <w:snapToGrid w:val="0"/>
              <w:ind w:firstLine="180" w:firstLineChars="1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    -- </w:t>
            </w:r>
            <w:r>
              <w:rPr>
                <w:rFonts w:hint="eastAsia" w:ascii="Times New Roman" w:hAnsi="Times New Roman" w:eastAsia="仿宋_GB2312"/>
                <w:color w:val="auto"/>
                <w:kern w:val="0"/>
                <w:sz w:val="18"/>
                <w:szCs w:val="18"/>
              </w:rPr>
              <w:t>漏水的沟渠和河流，应及时防水、堵水或改道；</w:t>
            </w:r>
          </w:p>
          <w:p>
            <w:pPr>
              <w:adjustRightInd w:val="0"/>
              <w:snapToGrid w:val="0"/>
              <w:ind w:firstLine="180" w:firstLineChars="1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    — </w:t>
            </w:r>
            <w:r>
              <w:rPr>
                <w:rFonts w:hint="eastAsia" w:ascii="Times New Roman" w:hAnsi="Times New Roman" w:eastAsia="仿宋_GB2312"/>
                <w:color w:val="auto"/>
                <w:kern w:val="0"/>
                <w:sz w:val="18"/>
                <w:szCs w:val="18"/>
              </w:rPr>
              <w:t>排到地面的井下水及地表集中排水，应引出矿区；</w:t>
            </w:r>
          </w:p>
          <w:p>
            <w:pPr>
              <w:adjustRightInd w:val="0"/>
              <w:snapToGrid w:val="0"/>
              <w:ind w:firstLine="180" w:firstLineChars="1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    -- </w:t>
            </w:r>
            <w:r>
              <w:rPr>
                <w:rFonts w:hint="eastAsia" w:ascii="Times New Roman" w:hAnsi="Times New Roman" w:eastAsia="仿宋_GB2312"/>
                <w:color w:val="auto"/>
                <w:kern w:val="0"/>
                <w:sz w:val="18"/>
                <w:szCs w:val="18"/>
              </w:rPr>
              <w:t>雨季应设专人检查矿区防洪情况；</w:t>
            </w:r>
          </w:p>
          <w:p>
            <w:pPr>
              <w:adjustRightInd w:val="0"/>
              <w:snapToGrid w:val="0"/>
              <w:ind w:firstLine="180" w:firstLineChars="1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    — </w:t>
            </w:r>
            <w:r>
              <w:rPr>
                <w:rFonts w:hint="eastAsia" w:ascii="Times New Roman" w:hAnsi="Times New Roman" w:eastAsia="仿宋_GB2312"/>
                <w:color w:val="auto"/>
                <w:kern w:val="0"/>
                <w:sz w:val="18"/>
                <w:szCs w:val="18"/>
              </w:rPr>
              <w:t>地面塌陷、裂缝区的周围，应设截水沟或挡水围堤；</w:t>
            </w:r>
          </w:p>
          <w:p>
            <w:pPr>
              <w:adjustRightInd w:val="0"/>
              <w:snapToGrid w:val="0"/>
              <w:ind w:firstLine="180" w:firstLineChars="1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    — </w:t>
            </w:r>
            <w:r>
              <w:rPr>
                <w:rFonts w:hint="eastAsia" w:ascii="Times New Roman" w:hAnsi="Times New Roman" w:eastAsia="仿宋_GB2312"/>
                <w:color w:val="auto"/>
                <w:kern w:val="0"/>
                <w:sz w:val="18"/>
                <w:szCs w:val="18"/>
              </w:rPr>
              <w:t>不应往塌陷区引水；</w:t>
            </w:r>
          </w:p>
          <w:p>
            <w:pPr>
              <w:adjustRightInd w:val="0"/>
              <w:snapToGrid w:val="0"/>
              <w:ind w:firstLine="540" w:firstLineChars="3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有用的钻孔，应妥善封盖。报废的竖井、斜井、探矿井、钻孔和平硐等，应封闭，并在周围挖掘排水沟，防止地表水进入地下采区；</w:t>
            </w:r>
          </w:p>
          <w:p>
            <w:pPr>
              <w:adjustRightInd w:val="0"/>
              <w:snapToGrid w:val="0"/>
              <w:ind w:firstLine="180" w:firstLineChars="1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    — </w:t>
            </w:r>
            <w:r>
              <w:rPr>
                <w:rFonts w:hint="eastAsia" w:ascii="Times New Roman" w:hAnsi="Times New Roman" w:eastAsia="仿宋_GB2312"/>
                <w:color w:val="auto"/>
                <w:kern w:val="0"/>
                <w:sz w:val="18"/>
                <w:szCs w:val="18"/>
              </w:rPr>
              <w:t>影响矿区安全的落水洞、岩溶漏斗、溶洞等，均应严密封闭。</w:t>
            </w:r>
          </w:p>
          <w:p>
            <w:pPr>
              <w:adjustRightInd w:val="0"/>
              <w:snapToGrid w:val="0"/>
              <w:ind w:firstLine="180" w:firstLineChars="1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《国家安全监管总局关于印发〈金属非金属矿山重大生产安全事故隐患判定标准（试行）〉的通知》</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安监总管一〔</w:t>
            </w:r>
            <w:r>
              <w:rPr>
                <w:rFonts w:ascii="Times New Roman" w:hAnsi="Times New Roman" w:eastAsia="仿宋_GB2312"/>
                <w:color w:val="auto"/>
                <w:kern w:val="0"/>
                <w:sz w:val="18"/>
                <w:szCs w:val="18"/>
              </w:rPr>
              <w:t>2017</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98</w:t>
            </w:r>
            <w:r>
              <w:rPr>
                <w:rFonts w:hint="eastAsia" w:ascii="Times New Roman" w:hAnsi="Times New Roman" w:eastAsia="仿宋_GB2312"/>
                <w:color w:val="auto"/>
                <w:kern w:val="0"/>
                <w:sz w:val="18"/>
                <w:szCs w:val="18"/>
              </w:rPr>
              <w:t>号</w:t>
            </w:r>
            <w:r>
              <w:rPr>
                <w:rFonts w:ascii="Times New Roman" w:hAnsi="Times New Roman" w:eastAsia="仿宋_GB2312"/>
                <w:color w:val="auto"/>
                <w:kern w:val="0"/>
                <w:sz w:val="18"/>
                <w:szCs w:val="18"/>
              </w:rPr>
              <w:t>)</w:t>
            </w:r>
          </w:p>
          <w:p>
            <w:pPr>
              <w:adjustRightInd w:val="0"/>
              <w:snapToGrid w:val="0"/>
              <w:ind w:firstLine="180" w:firstLineChars="1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一、金属非金属地下矿山重大生产安全事故隐患</w:t>
            </w:r>
          </w:p>
          <w:p>
            <w:pPr>
              <w:adjustRightInd w:val="0"/>
              <w:snapToGrid w:val="0"/>
              <w:ind w:firstLine="180" w:firstLineChars="1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（六）地表水系穿过矿区，未按照设计要求采取防治水措施。</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）安全设计文件、排水系统设计文件、水文地质图等相关资料；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）相关装置的购买凭证、说明书、合格证明；</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adjustRightInd w:val="0"/>
              <w:snapToGrid w:val="0"/>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（一）违法操作规程或者安全管理规定作业的；</w:t>
            </w:r>
          </w:p>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第六十五条第三项</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8.2 </w:t>
            </w:r>
            <w:r>
              <w:rPr>
                <w:rFonts w:hint="eastAsia" w:ascii="Times New Roman" w:hAnsi="Times New Roman" w:eastAsia="仿宋_GB2312"/>
                <w:bCs/>
                <w:snapToGrid w:val="0"/>
                <w:color w:val="auto"/>
                <w:kern w:val="0"/>
                <w:sz w:val="18"/>
                <w:szCs w:val="18"/>
              </w:rPr>
              <w:t>水害隐患排查</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 xml:space="preserve">《中华人民共和国安全生产法》  </w:t>
            </w:r>
            <w:r>
              <w:rPr>
                <w:rFonts w:hint="eastAsia" w:ascii="Times New Roman" w:hAnsi="Times New Roman" w:eastAsia="仿宋_GB2312"/>
                <w:b/>
                <w:bCs/>
                <w:color w:val="auto"/>
                <w:kern w:val="0"/>
                <w:sz w:val="18"/>
                <w:szCs w:val="18"/>
              </w:rPr>
              <w:t>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6.6.3.1</w:t>
            </w:r>
            <w:r>
              <w:rPr>
                <w:rFonts w:hint="eastAsia" w:ascii="Times New Roman" w:hAnsi="Times New Roman" w:eastAsia="仿宋_GB2312"/>
                <w:color w:val="auto"/>
                <w:kern w:val="0"/>
                <w:sz w:val="18"/>
                <w:szCs w:val="18"/>
              </w:rPr>
              <w:t>矿山企业应调查核实矿区范围内的小矿井、老井、老采空区，现有生产井中的积水区、含水层、岩溶带、地质构造等详细情况，并填绘矿区水文地质图。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应查明矿坑水的来源，掌握矿区水的运动规律，摸清矿井水与地下水、地表水和大气降雨的水力关系，判断矿井突然涌水的可能性。</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）安全设计文件、排水系统设计文件、水文地质图等相关资料；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）相关装置的购买凭证、说明书、合格证明；</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adjustRightInd w:val="0"/>
              <w:snapToGrid w:val="0"/>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8.3</w:t>
            </w:r>
            <w:r>
              <w:rPr>
                <w:rFonts w:hint="eastAsia" w:ascii="仿宋_GB2312" w:hAnsi="Times New Roman" w:eastAsia="仿宋_GB2312"/>
                <w:bCs/>
                <w:snapToGrid w:val="0"/>
                <w:color w:val="auto"/>
                <w:kern w:val="0"/>
                <w:sz w:val="18"/>
                <w:szCs w:val="18"/>
              </w:rPr>
              <w:t>井口标高</w:t>
            </w:r>
            <w:r>
              <w:rPr>
                <w:rFonts w:hint="eastAsia" w:ascii="仿宋_GB2312" w:eastAsia="仿宋_GB2312"/>
                <w:color w:val="auto"/>
                <w:sz w:val="18"/>
                <w:szCs w:val="18"/>
              </w:rPr>
              <w:t>（重大生产安全事故隐患）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 xml:space="preserve">《中华人民共和国安全生产法》  </w:t>
            </w:r>
            <w:r>
              <w:rPr>
                <w:rFonts w:hint="eastAsia" w:ascii="Times New Roman" w:hAnsi="Times New Roman" w:eastAsia="仿宋_GB2312"/>
                <w:b/>
                <w:bCs/>
                <w:color w:val="auto"/>
                <w:kern w:val="0"/>
                <w:sz w:val="18"/>
                <w:szCs w:val="18"/>
              </w:rPr>
              <w:t>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 xml:space="preserve">6.6.2.3 </w:t>
            </w:r>
            <w:r>
              <w:rPr>
                <w:rFonts w:hint="eastAsia" w:ascii="Times New Roman" w:hAnsi="Times New Roman" w:eastAsia="仿宋_GB2312"/>
                <w:color w:val="auto"/>
                <w:kern w:val="0"/>
                <w:sz w:val="18"/>
                <w:szCs w:val="18"/>
              </w:rPr>
              <w:t>矿井</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竖井、斜井、平硐等</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井口的标高，应高于当地历史最高洪水位</w:t>
            </w:r>
            <w:r>
              <w:rPr>
                <w:rFonts w:ascii="Times New Roman" w:hAnsi="Times New Roman" w:eastAsia="仿宋_GB2312"/>
                <w:color w:val="auto"/>
                <w:kern w:val="0"/>
                <w:sz w:val="18"/>
                <w:szCs w:val="18"/>
              </w:rPr>
              <w:t>1m</w:t>
            </w:r>
            <w:r>
              <w:rPr>
                <w:rFonts w:hint="eastAsia" w:ascii="Times New Roman" w:hAnsi="Times New Roman" w:eastAsia="仿宋_GB2312"/>
                <w:color w:val="auto"/>
                <w:kern w:val="0"/>
                <w:sz w:val="18"/>
                <w:szCs w:val="18"/>
              </w:rPr>
              <w:t>以上。工业场地的地面标高，应高于当地历史最高洪水位。特殊情况下达不到要求的，应以历史最高洪水位为防护标准修筑防洪堤，井口应筑人工岛，使井口高于最高洪水位</w:t>
            </w:r>
            <w:r>
              <w:rPr>
                <w:rFonts w:ascii="Times New Roman" w:hAnsi="Times New Roman" w:eastAsia="仿宋_GB2312"/>
                <w:color w:val="auto"/>
                <w:kern w:val="0"/>
                <w:sz w:val="18"/>
                <w:szCs w:val="18"/>
              </w:rPr>
              <w:t>1m</w:t>
            </w:r>
            <w:r>
              <w:rPr>
                <w:rFonts w:hint="eastAsia" w:ascii="Times New Roman" w:hAnsi="Times New Roman" w:eastAsia="仿宋_GB2312"/>
                <w:color w:val="auto"/>
                <w:kern w:val="0"/>
                <w:sz w:val="18"/>
                <w:szCs w:val="18"/>
              </w:rPr>
              <w:t>以上。</w:t>
            </w:r>
            <w:r>
              <w:rPr>
                <w:rFonts w:hint="eastAsia" w:ascii="Times New Roman" w:hAnsi="Times New Roman" w:eastAsia="仿宋_GB2312"/>
                <w:b/>
                <w:bCs/>
                <w:color w:val="auto"/>
                <w:kern w:val="0"/>
                <w:sz w:val="18"/>
                <w:szCs w:val="18"/>
              </w:rPr>
              <w:t>《国家安全监管总局关于印发〈金属非金属矿山重大生产安全事故隐患判定标准（试行）〉的通知》</w:t>
            </w: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安监总管一〔</w:t>
            </w:r>
            <w:r>
              <w:rPr>
                <w:rFonts w:ascii="Times New Roman" w:hAnsi="Times New Roman" w:eastAsia="仿宋_GB2312"/>
                <w:b/>
                <w:bCs/>
                <w:color w:val="auto"/>
                <w:kern w:val="0"/>
                <w:sz w:val="18"/>
                <w:szCs w:val="18"/>
              </w:rPr>
              <w:t>2017</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98</w:t>
            </w:r>
            <w:r>
              <w:rPr>
                <w:rFonts w:hint="eastAsia" w:ascii="Times New Roman" w:hAnsi="Times New Roman" w:eastAsia="仿宋_GB2312"/>
                <w:b/>
                <w:bCs/>
                <w:color w:val="auto"/>
                <w:kern w:val="0"/>
                <w:sz w:val="18"/>
                <w:szCs w:val="18"/>
              </w:rPr>
              <w:t>号</w:t>
            </w:r>
            <w:r>
              <w:rPr>
                <w:rFonts w:ascii="Times New Roman" w:hAnsi="Times New Roman" w:eastAsia="仿宋_GB2312"/>
                <w:b/>
                <w:bCs/>
                <w:color w:val="auto"/>
                <w:kern w:val="0"/>
                <w:sz w:val="18"/>
                <w:szCs w:val="18"/>
              </w:rPr>
              <w:t>)</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一、金属非金属地下矿山重大生产安全事故隐患（八）井口标高在当地历史最高洪水位</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米以下，未采取相应防护措施。</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）安全设计文件、排水系统设计文件、水文地质图等相关资料；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）相关装置的购买凭证、说明书、合格证明；</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adjustRightInd w:val="0"/>
              <w:snapToGrid w:val="0"/>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第六十五条第三项</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8.4</w:t>
            </w:r>
            <w:r>
              <w:rPr>
                <w:rFonts w:hint="eastAsia" w:ascii="Times New Roman" w:hAnsi="Times New Roman" w:eastAsia="仿宋_GB2312"/>
                <w:bCs/>
                <w:snapToGrid w:val="0"/>
                <w:color w:val="auto"/>
                <w:kern w:val="0"/>
                <w:sz w:val="18"/>
                <w:szCs w:val="18"/>
              </w:rPr>
              <w:t>探放水作业管理及水文地质类型为中等及复杂的矿井没有设立专门防治水机构、配备探放水作业队伍或配齐专用探</w:t>
            </w:r>
            <w:r>
              <w:rPr>
                <w:rFonts w:hint="eastAsia" w:ascii="仿宋_GB2312" w:hAnsi="Times New Roman" w:eastAsia="仿宋_GB2312"/>
                <w:bCs/>
                <w:snapToGrid w:val="0"/>
                <w:color w:val="auto"/>
                <w:kern w:val="0"/>
                <w:sz w:val="18"/>
                <w:szCs w:val="18"/>
              </w:rPr>
              <w:t>放水设备</w:t>
            </w:r>
            <w:r>
              <w:rPr>
                <w:rFonts w:hint="eastAsia" w:ascii="仿宋_GB2312" w:eastAsia="仿宋_GB2312"/>
                <w:color w:val="auto"/>
                <w:sz w:val="18"/>
                <w:szCs w:val="18"/>
              </w:rPr>
              <w:t>（重大生产安全事故隐患）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 xml:space="preserve">《中华人民共和国安全生产法》  </w:t>
            </w:r>
            <w:r>
              <w:rPr>
                <w:rFonts w:hint="eastAsia" w:ascii="Times New Roman" w:hAnsi="Times New Roman" w:eastAsia="仿宋_GB2312"/>
                <w:b/>
                <w:bCs/>
                <w:color w:val="auto"/>
                <w:kern w:val="0"/>
                <w:sz w:val="18"/>
                <w:szCs w:val="18"/>
              </w:rPr>
              <w:t>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 xml:space="preserve">6.6.3.4 </w:t>
            </w:r>
            <w:r>
              <w:rPr>
                <w:rFonts w:hint="eastAsia" w:ascii="Times New Roman" w:hAnsi="Times New Roman" w:eastAsia="仿宋_GB2312"/>
                <w:color w:val="auto"/>
                <w:kern w:val="0"/>
                <w:sz w:val="18"/>
                <w:szCs w:val="18"/>
              </w:rPr>
              <w:t>对接近水体的地带或可能与水体有联系的地段，应坚持</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有疑必探，先探后掘</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的原则，编制探水设计。探水孔的位置、方向、数目、孔径、每次钻进的深度和超前距离，应根据水头高低、岩石结构与硬度等条件在设计中规定。</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《国家安全监管总局关于印发〈金属非金属矿山重大生产安全事故隐患判定标准（试行）〉的通知》</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安监总管一〔</w:t>
            </w:r>
            <w:r>
              <w:rPr>
                <w:rFonts w:ascii="Times New Roman" w:hAnsi="Times New Roman" w:eastAsia="仿宋_GB2312"/>
                <w:color w:val="auto"/>
                <w:kern w:val="0"/>
                <w:sz w:val="18"/>
                <w:szCs w:val="18"/>
              </w:rPr>
              <w:t>2017</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98</w:t>
            </w:r>
            <w:r>
              <w:rPr>
                <w:rFonts w:hint="eastAsia" w:ascii="Times New Roman" w:hAnsi="Times New Roman" w:eastAsia="仿宋_GB2312"/>
                <w:color w:val="auto"/>
                <w:kern w:val="0"/>
                <w:sz w:val="18"/>
                <w:szCs w:val="18"/>
              </w:rPr>
              <w:t>号</w:t>
            </w:r>
            <w:r>
              <w:rPr>
                <w:rFonts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一、金属非金属地下矿山重大生产安全事故隐患（九）水文地质类型为中等及复杂的矿井没有设立专门防治水机构、配备探放水作业队伍或配齐专用探放水设备。</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）安全设计文件、排水系统设计文件、水文地质图等相关资料；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）相关装置的购买凭证、说明书、合格证明；</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adjustRightInd w:val="0"/>
              <w:snapToGrid w:val="0"/>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第六十五条第三项</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8.5</w:t>
            </w:r>
            <w:r>
              <w:rPr>
                <w:rFonts w:hint="eastAsia" w:ascii="Times New Roman" w:hAnsi="Times New Roman" w:eastAsia="仿宋_GB2312"/>
                <w:bCs/>
                <w:snapToGrid w:val="0"/>
                <w:color w:val="auto"/>
                <w:kern w:val="0"/>
                <w:sz w:val="18"/>
                <w:szCs w:val="18"/>
              </w:rPr>
              <w:t>排水系统设置与设计不符</w:t>
            </w:r>
            <w:r>
              <w:rPr>
                <w:rFonts w:hint="eastAsia" w:ascii="仿宋" w:hAnsi="仿宋" w:eastAsia="仿宋"/>
                <w:color w:val="auto"/>
                <w:sz w:val="18"/>
                <w:szCs w:val="18"/>
              </w:rPr>
              <w:t>（重大生产安全事故隐患）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 xml:space="preserve">《中华人民共和国安全生产法》  </w:t>
            </w:r>
            <w:r>
              <w:rPr>
                <w:rFonts w:hint="eastAsia" w:ascii="Times New Roman" w:hAnsi="Times New Roman" w:eastAsia="仿宋_GB2312"/>
                <w:b/>
                <w:bCs/>
                <w:color w:val="auto"/>
                <w:kern w:val="0"/>
                <w:sz w:val="18"/>
                <w:szCs w:val="18"/>
              </w:rPr>
              <w:t>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5.9.1.3</w:t>
            </w:r>
            <w:r>
              <w:rPr>
                <w:rFonts w:hint="eastAsia" w:ascii="Times New Roman" w:hAnsi="Times New Roman" w:eastAsia="仿宋_GB2312"/>
                <w:color w:val="auto"/>
                <w:kern w:val="0"/>
                <w:sz w:val="18"/>
                <w:szCs w:val="18"/>
              </w:rPr>
              <w:t>矿山应按设计要求建立排水系统。上方应设截水沟；有滑坡可能的矿山，应加强防排水措施；应防止地表、地下水渗漏到采场。</w:t>
            </w:r>
          </w:p>
          <w:p>
            <w:pPr>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《国家安全监管总局关于印发〈金属非金属矿山重大生产安全事故隐患判定标准（试行）〉的通知》</w:t>
            </w: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安监总管一〔</w:t>
            </w:r>
            <w:r>
              <w:rPr>
                <w:rFonts w:ascii="Times New Roman" w:hAnsi="Times New Roman" w:eastAsia="仿宋_GB2312"/>
                <w:b/>
                <w:bCs/>
                <w:color w:val="auto"/>
                <w:kern w:val="0"/>
                <w:sz w:val="18"/>
                <w:szCs w:val="18"/>
              </w:rPr>
              <w:t>2017</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98</w:t>
            </w:r>
            <w:r>
              <w:rPr>
                <w:rFonts w:hint="eastAsia" w:ascii="Times New Roman" w:hAnsi="Times New Roman" w:eastAsia="仿宋_GB2312"/>
                <w:b/>
                <w:bCs/>
                <w:color w:val="auto"/>
                <w:kern w:val="0"/>
                <w:sz w:val="18"/>
                <w:szCs w:val="18"/>
              </w:rPr>
              <w:t>号</w:t>
            </w:r>
            <w:r>
              <w:rPr>
                <w:rFonts w:ascii="Times New Roman" w:hAnsi="Times New Roman" w:eastAsia="仿宋_GB2312"/>
                <w:b/>
                <w:bCs/>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一、金属非金属地下矿山重大生产安全事故隐患（七）排水系统与设计要求不符，导致排水能力降低。</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）安全设计文件、排水系统设计文件、水文地质图等相关资料；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）相关装置的购买凭证、说明书、合格证明；</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adjustRightInd w:val="0"/>
              <w:snapToGrid w:val="0"/>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第六十五条第三项</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8.6 </w:t>
            </w:r>
            <w:r>
              <w:rPr>
                <w:rFonts w:hint="eastAsia" w:ascii="Times New Roman" w:hAnsi="Times New Roman" w:eastAsia="仿宋_GB2312"/>
                <w:bCs/>
                <w:snapToGrid w:val="0"/>
                <w:color w:val="auto"/>
                <w:kern w:val="0"/>
                <w:sz w:val="18"/>
                <w:szCs w:val="18"/>
              </w:rPr>
              <w:t>排水泵设置</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第三十六条第一款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6.6.4.1</w:t>
            </w:r>
            <w:r>
              <w:rPr>
                <w:rFonts w:hint="eastAsia" w:ascii="Times New Roman" w:hAnsi="Times New Roman" w:eastAsia="仿宋_GB2312"/>
                <w:color w:val="auto"/>
                <w:kern w:val="0"/>
                <w:sz w:val="18"/>
                <w:szCs w:val="18"/>
              </w:rPr>
              <w:t>井下主要排水设备，至少应由同类型的三台泵组成。工作水泵应能在</w:t>
            </w:r>
            <w:r>
              <w:rPr>
                <w:rFonts w:ascii="Times New Roman" w:hAnsi="Times New Roman" w:eastAsia="仿宋_GB2312"/>
                <w:color w:val="auto"/>
                <w:kern w:val="0"/>
                <w:sz w:val="18"/>
                <w:szCs w:val="18"/>
              </w:rPr>
              <w:t>20h</w:t>
            </w:r>
            <w:r>
              <w:rPr>
                <w:rFonts w:hint="eastAsia" w:ascii="Times New Roman" w:hAnsi="Times New Roman" w:eastAsia="仿宋_GB2312"/>
                <w:color w:val="auto"/>
                <w:kern w:val="0"/>
                <w:sz w:val="18"/>
                <w:szCs w:val="18"/>
              </w:rPr>
              <w:t>内排出一昼夜的正常涌水量；除检修泵外，其他水泵应能在</w:t>
            </w:r>
            <w:r>
              <w:rPr>
                <w:rFonts w:ascii="Times New Roman" w:hAnsi="Times New Roman" w:eastAsia="仿宋_GB2312"/>
                <w:color w:val="auto"/>
                <w:kern w:val="0"/>
                <w:sz w:val="18"/>
                <w:szCs w:val="18"/>
              </w:rPr>
              <w:t>20h</w:t>
            </w:r>
            <w:r>
              <w:rPr>
                <w:rFonts w:hint="eastAsia" w:ascii="Times New Roman" w:hAnsi="Times New Roman" w:eastAsia="仿宋_GB2312"/>
                <w:color w:val="auto"/>
                <w:kern w:val="0"/>
                <w:sz w:val="18"/>
                <w:szCs w:val="18"/>
              </w:rPr>
              <w:t>内排出一昼夜的最大涌水量。井筒内应装设两条相同的排水管，其中一条工作，一条备用。</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）安全设计文件、排水系统设计文件、水文地质图等相关资料；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）相关装置的购买凭证、说明书、合格证明；</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《中华人民共和国安全生产法》  第九十九条第二项</w:t>
            </w:r>
            <w:r>
              <w:rPr>
                <w:rFonts w:hint="eastAsia" w:ascii="宋体" w:hAnsi="宋体" w:cs="宋体"/>
                <w:color w:val="auto"/>
                <w:kern w:val="0"/>
                <w:sz w:val="18"/>
                <w:szCs w:val="18"/>
              </w:rPr>
              <w:t xml:space="preserve"> </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adjustRightInd w:val="0"/>
              <w:snapToGrid w:val="0"/>
              <w:ind w:firstLine="180" w:firstLineChars="100"/>
              <w:rPr>
                <w:rFonts w:ascii="Times New Roman" w:hAnsi="Times New Roman" w:eastAsia="仿宋_GB2312"/>
                <w:color w:val="auto"/>
                <w:sz w:val="18"/>
                <w:szCs w:val="18"/>
              </w:rPr>
            </w:pPr>
            <w:r>
              <w:rPr>
                <w:rFonts w:hint="eastAsia" w:ascii="Times New Roman" w:hAnsi="Times New Roman" w:eastAsia="仿宋_GB2312"/>
                <w:color w:val="auto"/>
                <w:sz w:val="18"/>
                <w:szCs w:val="18"/>
              </w:rPr>
              <w:t>（二）安全设备的安装、使用、检测、改造和报废不符合国家标准或者行业标准的；</w:t>
            </w:r>
          </w:p>
          <w:p>
            <w:pPr>
              <w:adjustRightInd w:val="0"/>
              <w:snapToGrid w:val="0"/>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8.7 </w:t>
            </w:r>
            <w:r>
              <w:rPr>
                <w:rFonts w:hint="eastAsia" w:ascii="Times New Roman" w:hAnsi="Times New Roman" w:eastAsia="仿宋_GB2312"/>
                <w:bCs/>
                <w:snapToGrid w:val="0"/>
                <w:color w:val="auto"/>
                <w:kern w:val="0"/>
                <w:sz w:val="18"/>
                <w:szCs w:val="18"/>
              </w:rPr>
              <w:t>防水门设置与运行</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第三十六条第一款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adjustRightInd w:val="0"/>
              <w:snapToGrid w:val="0"/>
              <w:ind w:firstLine="361" w:firstLineChars="200"/>
              <w:jc w:val="left"/>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6.6.3.3</w:t>
            </w:r>
            <w:r>
              <w:rPr>
                <w:rFonts w:hint="eastAsia" w:ascii="Times New Roman" w:hAnsi="Times New Roman" w:eastAsia="仿宋_GB2312"/>
                <w:color w:val="auto"/>
                <w:kern w:val="0"/>
                <w:sz w:val="18"/>
                <w:szCs w:val="18"/>
              </w:rPr>
              <w:t>一般矿山的主要泵房，进口应装设防水门。</w:t>
            </w:r>
          </w:p>
          <w:p>
            <w:pPr>
              <w:adjustRightInd w:val="0"/>
              <w:snapToGrid w:val="0"/>
              <w:ind w:firstLine="360" w:firstLineChars="200"/>
              <w:jc w:val="lef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水文地质条件复杂的矿山，应在关键巷道内设置防水门，防止泵房、中央变电所和竖井等井下关键设施被淹。防水门的位置、设防水头高度等应在矿山设计中总体考虑。</w:t>
            </w:r>
          </w:p>
          <w:p>
            <w:pPr>
              <w:adjustRightInd w:val="0"/>
              <w:snapToGrid w:val="0"/>
              <w:ind w:firstLine="360"/>
              <w:jc w:val="lef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同一矿区的水文条件复杂程度明显不同的，在通往强含水带、积水区和有大量突然涌水可能区域的巷道，以及专用的截水、放水巷道，也应设置防水门。</w:t>
            </w:r>
          </w:p>
          <w:p>
            <w:pPr>
              <w:adjustRightInd w:val="0"/>
              <w:snapToGrid w:val="0"/>
              <w:ind w:firstLine="360"/>
              <w:jc w:val="lef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防水门应设置在岩石稳固的地点，由专人管理，定期维修，确保其经常处于良好的工作状态。</w:t>
            </w:r>
            <w:r>
              <w:rPr>
                <w:rFonts w:hint="eastAsia" w:ascii="Times New Roman" w:hAnsi="Times New Roman" w:eastAsia="仿宋_GB2312"/>
                <w:b/>
                <w:bCs/>
                <w:color w:val="auto"/>
                <w:kern w:val="0"/>
                <w:sz w:val="18"/>
                <w:szCs w:val="18"/>
              </w:rPr>
              <w:t>《国家安全监管总局关于印发〈金属非金属矿山重大生产安全事故隐患判定标准（试行）〉的通知》</w:t>
            </w: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安监总管一〔</w:t>
            </w:r>
            <w:r>
              <w:rPr>
                <w:rFonts w:ascii="Times New Roman" w:hAnsi="Times New Roman" w:eastAsia="仿宋_GB2312"/>
                <w:b/>
                <w:bCs/>
                <w:color w:val="auto"/>
                <w:kern w:val="0"/>
                <w:sz w:val="18"/>
                <w:szCs w:val="18"/>
              </w:rPr>
              <w:t>2017</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98</w:t>
            </w:r>
            <w:r>
              <w:rPr>
                <w:rFonts w:hint="eastAsia" w:ascii="Times New Roman" w:hAnsi="Times New Roman" w:eastAsia="仿宋_GB2312"/>
                <w:b/>
                <w:bCs/>
                <w:color w:val="auto"/>
                <w:kern w:val="0"/>
                <w:sz w:val="18"/>
                <w:szCs w:val="18"/>
              </w:rPr>
              <w:t>号</w:t>
            </w:r>
            <w:r>
              <w:rPr>
                <w:rFonts w:ascii="Times New Roman" w:hAnsi="Times New Roman" w:eastAsia="仿宋_GB2312"/>
                <w:b/>
                <w:bCs/>
                <w:color w:val="auto"/>
                <w:kern w:val="0"/>
                <w:sz w:val="18"/>
                <w:szCs w:val="18"/>
              </w:rPr>
              <w:t>)</w:t>
            </w:r>
          </w:p>
          <w:p>
            <w:pPr>
              <w:adjustRightInd w:val="0"/>
              <w:snapToGrid w:val="0"/>
              <w:ind w:firstLine="360"/>
              <w:jc w:val="lef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一、金属非金属地下矿山重大生产安全事故隐患</w:t>
            </w:r>
          </w:p>
          <w:p>
            <w:pPr>
              <w:adjustRightInd w:val="0"/>
              <w:snapToGrid w:val="0"/>
              <w:ind w:firstLine="360"/>
              <w:jc w:val="lef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（十）水文地质类型复杂的矿山关键巷道防水门设置与设计要求不符。</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）安全设计文件、排水系统设计文件、水文地质图等相关资料；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）相关装置的购买凭证、说明书、合格证明；</w:t>
            </w:r>
          </w:p>
          <w:p>
            <w:pPr>
              <w:adjustRightInd w:val="0"/>
              <w:snapToGrid w:val="0"/>
              <w:jc w:val="left"/>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《中华人民共和国安全生产法》  第九十九条第二项</w:t>
            </w:r>
            <w:r>
              <w:rPr>
                <w:rFonts w:hint="eastAsia" w:ascii="宋体" w:hAnsi="宋体" w:cs="宋体"/>
                <w:color w:val="auto"/>
                <w:kern w:val="0"/>
                <w:sz w:val="18"/>
                <w:szCs w:val="18"/>
              </w:rPr>
              <w:t xml:space="preserve"> </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adjustRightInd w:val="0"/>
              <w:snapToGrid w:val="0"/>
              <w:ind w:firstLine="180" w:firstLineChars="100"/>
              <w:rPr>
                <w:rFonts w:ascii="Times New Roman" w:hAnsi="Times New Roman" w:eastAsia="仿宋_GB2312"/>
                <w:color w:val="auto"/>
                <w:sz w:val="18"/>
                <w:szCs w:val="18"/>
              </w:rPr>
            </w:pPr>
            <w:r>
              <w:rPr>
                <w:rFonts w:hint="eastAsia" w:ascii="Times New Roman" w:hAnsi="Times New Roman" w:eastAsia="仿宋_GB2312"/>
                <w:color w:val="auto"/>
                <w:sz w:val="18"/>
                <w:szCs w:val="18"/>
              </w:rPr>
              <w:t>（二）安全设备的安装、使用、检测、改造和报废不符合国家标准或者行业标准的；</w:t>
            </w:r>
          </w:p>
          <w:p>
            <w:pPr>
              <w:adjustRightInd w:val="0"/>
              <w:snapToGrid w:val="0"/>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第六十五条第三项</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61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8.8</w:t>
            </w:r>
            <w:r>
              <w:rPr>
                <w:rFonts w:hint="eastAsia" w:ascii="Times New Roman" w:hAnsi="Times New Roman" w:eastAsia="仿宋_GB2312"/>
                <w:bCs/>
                <w:snapToGrid w:val="0"/>
                <w:color w:val="auto"/>
                <w:kern w:val="0"/>
                <w:sz w:val="18"/>
                <w:szCs w:val="18"/>
              </w:rPr>
              <w:t>受地表水倒灌威胁的矿井在强降雨天气或其来水上游发生洪水期间，不实施停产撤人</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 xml:space="preserve">《中华人民共和国安全生产法》  </w:t>
            </w:r>
            <w:r>
              <w:rPr>
                <w:rFonts w:hint="eastAsia" w:ascii="Times New Roman" w:hAnsi="Times New Roman" w:eastAsia="仿宋_GB2312"/>
                <w:b/>
                <w:bCs/>
                <w:color w:val="auto"/>
                <w:kern w:val="0"/>
                <w:sz w:val="18"/>
                <w:szCs w:val="18"/>
              </w:rPr>
              <w:t>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《国家安全监管总局关于印发〈金属非金属矿山重大生产安全事故隐患判定标准（试行）〉的通知》</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安监总管一〔</w:t>
            </w:r>
            <w:r>
              <w:rPr>
                <w:rFonts w:ascii="Times New Roman" w:hAnsi="Times New Roman" w:eastAsia="仿宋_GB2312"/>
                <w:color w:val="auto"/>
                <w:kern w:val="0"/>
                <w:sz w:val="18"/>
                <w:szCs w:val="18"/>
              </w:rPr>
              <w:t>2017</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98</w:t>
            </w:r>
            <w:r>
              <w:rPr>
                <w:rFonts w:hint="eastAsia" w:ascii="Times New Roman" w:hAnsi="Times New Roman" w:eastAsia="仿宋_GB2312"/>
                <w:color w:val="auto"/>
                <w:kern w:val="0"/>
                <w:sz w:val="18"/>
                <w:szCs w:val="18"/>
              </w:rPr>
              <w:t>号</w:t>
            </w:r>
            <w:r>
              <w:rPr>
                <w:rFonts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一、金属非金属地下矿山重大生产安全事故隐患</w:t>
            </w:r>
          </w:p>
          <w:p>
            <w:pPr>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（十三）受地表水倒灌威胁的矿井在强降雨天气或其来水上游发生洪水期间，不实施停产撤人。</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）安全设计文件、排水系统设计文件、水文地质图等相关资料；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）相关装置的购买凭证、说明书、合格证明；</w:t>
            </w:r>
          </w:p>
          <w:p>
            <w:pPr>
              <w:adjustRightInd w:val="0"/>
              <w:snapToGrid w:val="0"/>
              <w:jc w:val="left"/>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adjustRightInd w:val="0"/>
              <w:snapToGrid w:val="0"/>
              <w:ind w:firstLine="360" w:firstLineChars="200"/>
              <w:rPr>
                <w:rFonts w:ascii="Times New Roman" w:hAnsi="Times New Roman" w:eastAsia="仿宋_GB2312"/>
                <w:color w:val="auto"/>
                <w:kern w:val="0"/>
                <w:sz w:val="18"/>
                <w:szCs w:val="18"/>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1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8.9</w:t>
            </w:r>
            <w:r>
              <w:rPr>
                <w:rFonts w:hint="eastAsia" w:ascii="Times New Roman" w:hAnsi="Times New Roman" w:eastAsia="仿宋_GB2312"/>
                <w:bCs/>
                <w:snapToGrid w:val="0"/>
                <w:color w:val="auto"/>
                <w:kern w:val="0"/>
                <w:sz w:val="18"/>
                <w:szCs w:val="18"/>
              </w:rPr>
              <w:t>露天转地下开采，地表与井下形成贯通，未按照设计要求采取相应措施</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 xml:space="preserve">《中华人民共和国安全生产法》  </w:t>
            </w:r>
            <w:r>
              <w:rPr>
                <w:rFonts w:hint="eastAsia" w:ascii="Times New Roman" w:hAnsi="Times New Roman" w:eastAsia="仿宋_GB2312"/>
                <w:b/>
                <w:bCs/>
                <w:color w:val="auto"/>
                <w:kern w:val="0"/>
                <w:sz w:val="18"/>
                <w:szCs w:val="18"/>
              </w:rPr>
              <w:t>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《国家安全监管总局关于印发</w:t>
            </w:r>
            <w:r>
              <w:rPr>
                <w:rFonts w:ascii="Times New Roman" w:hAnsi="Times New Roman" w:eastAsia="仿宋_GB2312"/>
                <w:b/>
                <w:bCs/>
                <w:color w:val="auto"/>
                <w:kern w:val="0"/>
                <w:sz w:val="18"/>
                <w:szCs w:val="18"/>
              </w:rPr>
              <w:t>&lt;</w:t>
            </w:r>
            <w:r>
              <w:rPr>
                <w:rFonts w:hint="eastAsia" w:ascii="Times New Roman" w:hAnsi="Times New Roman" w:eastAsia="仿宋_GB2312"/>
                <w:b/>
                <w:bCs/>
                <w:color w:val="auto"/>
                <w:kern w:val="0"/>
                <w:sz w:val="18"/>
                <w:szCs w:val="18"/>
              </w:rPr>
              <w:t>金属非金属矿山重大生产安全事故隐患判定标准（试行）</w:t>
            </w:r>
            <w:r>
              <w:rPr>
                <w:rFonts w:ascii="Times New Roman" w:hAnsi="Times New Roman" w:eastAsia="仿宋_GB2312"/>
                <w:b/>
                <w:bCs/>
                <w:color w:val="auto"/>
                <w:kern w:val="0"/>
                <w:sz w:val="18"/>
                <w:szCs w:val="18"/>
              </w:rPr>
              <w:t>&gt;</w:t>
            </w:r>
            <w:r>
              <w:rPr>
                <w:rFonts w:hint="eastAsia" w:ascii="Times New Roman" w:hAnsi="Times New Roman" w:eastAsia="仿宋_GB2312"/>
                <w:b/>
                <w:bCs/>
                <w:color w:val="auto"/>
                <w:kern w:val="0"/>
                <w:sz w:val="18"/>
                <w:szCs w:val="18"/>
              </w:rPr>
              <w:t>的通知》第一条第（五）项</w:t>
            </w: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五</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露天转地下开采，地表与井下形成贯通，未按照设计要求采取相应措施。</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）安全设计文件、排水系统设计文件、水文地质图等相关资料；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）相关装置的购买凭证、说明书、合格证明；</w:t>
            </w:r>
          </w:p>
          <w:p>
            <w:pPr>
              <w:adjustRightInd w:val="0"/>
              <w:snapToGrid w:val="0"/>
              <w:jc w:val="left"/>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第六十五条第三项</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9</w:t>
            </w:r>
          </w:p>
        </w:tc>
        <w:tc>
          <w:tcPr>
            <w:tcW w:w="949"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供配电系统</w:t>
            </w: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9.1 </w:t>
            </w:r>
            <w:r>
              <w:rPr>
                <w:rFonts w:hint="eastAsia" w:ascii="Times New Roman" w:hAnsi="Times New Roman" w:eastAsia="仿宋_GB2312"/>
                <w:bCs/>
                <w:snapToGrid w:val="0"/>
                <w:color w:val="auto"/>
                <w:kern w:val="0"/>
                <w:sz w:val="18"/>
                <w:szCs w:val="18"/>
              </w:rPr>
              <w:t>双回路供电</w:t>
            </w:r>
            <w:r>
              <w:rPr>
                <w:rFonts w:hint="eastAsia" w:ascii="仿宋_GB2312" w:hAnsi="仿宋" w:eastAsia="仿宋_GB2312"/>
                <w:color w:val="auto"/>
                <w:sz w:val="18"/>
                <w:szCs w:val="18"/>
              </w:rPr>
              <w:t>（重大生产安全事故隐患）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 xml:space="preserve">《中华人民共和国安全生产法》  </w:t>
            </w:r>
            <w:r>
              <w:rPr>
                <w:rFonts w:hint="eastAsia" w:ascii="Times New Roman" w:hAnsi="Times New Roman" w:eastAsia="仿宋_GB2312"/>
                <w:b/>
                <w:bCs/>
                <w:color w:val="auto"/>
                <w:kern w:val="0"/>
                <w:sz w:val="18"/>
                <w:szCs w:val="18"/>
              </w:rPr>
              <w:t>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6.5.1.3</w:t>
            </w:r>
            <w:r>
              <w:rPr>
                <w:rFonts w:hint="eastAsia" w:ascii="Times New Roman" w:hAnsi="Times New Roman" w:eastAsia="仿宋_GB2312"/>
                <w:color w:val="auto"/>
                <w:kern w:val="0"/>
                <w:sz w:val="18"/>
                <w:szCs w:val="18"/>
              </w:rPr>
              <w:t>由地面到井下中央变电所或主排水泵房的电源电缆，至少应敷设两条独立线路，并应引自地面主变电所的不同母线段。其中任何一条线路停止供电时，其余线路的供电能力应能担负全部负荷。无淹没危险的小型矿山，可不受此限。</w:t>
            </w:r>
          </w:p>
          <w:p>
            <w:pPr>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《国家安全监管总局关于印发〈金属非金属矿山重大生产安全事故隐患判定标准（试行）〉的通知》</w:t>
            </w: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安监总管一〔</w:t>
            </w:r>
            <w:r>
              <w:rPr>
                <w:rFonts w:ascii="Times New Roman" w:hAnsi="Times New Roman" w:eastAsia="仿宋_GB2312"/>
                <w:b/>
                <w:bCs/>
                <w:color w:val="auto"/>
                <w:kern w:val="0"/>
                <w:sz w:val="18"/>
                <w:szCs w:val="18"/>
              </w:rPr>
              <w:t>2017</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98</w:t>
            </w:r>
            <w:r>
              <w:rPr>
                <w:rFonts w:hint="eastAsia" w:ascii="Times New Roman" w:hAnsi="Times New Roman" w:eastAsia="仿宋_GB2312"/>
                <w:b/>
                <w:bCs/>
                <w:color w:val="auto"/>
                <w:kern w:val="0"/>
                <w:sz w:val="18"/>
                <w:szCs w:val="18"/>
              </w:rPr>
              <w:t>号</w:t>
            </w:r>
            <w:r>
              <w:rPr>
                <w:rFonts w:ascii="Times New Roman" w:hAnsi="Times New Roman" w:eastAsia="仿宋_GB2312"/>
                <w:b/>
                <w:bCs/>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一、金属非金属地下矿山重大生产安全事故隐患（二十三）一级负荷没有采用双回路或双电源供电，或单一电源不能满足全部一级负荷需要。</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adjustRightInd w:val="0"/>
              <w:snapToGrid w:val="0"/>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第六十五条第三项</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9.2 </w:t>
            </w:r>
            <w:r>
              <w:rPr>
                <w:rFonts w:hint="eastAsia" w:ascii="仿宋_GB2312" w:hAnsi="Times New Roman" w:eastAsia="仿宋_GB2312"/>
                <w:bCs/>
                <w:snapToGrid w:val="0"/>
                <w:color w:val="auto"/>
                <w:kern w:val="0"/>
                <w:sz w:val="18"/>
                <w:szCs w:val="18"/>
              </w:rPr>
              <w:t>中性点接地</w:t>
            </w:r>
            <w:r>
              <w:rPr>
                <w:rFonts w:hint="eastAsia" w:ascii="仿宋_GB2312" w:eastAsia="仿宋_GB2312"/>
                <w:color w:val="auto"/>
                <w:sz w:val="18"/>
                <w:szCs w:val="18"/>
              </w:rPr>
              <w:t>（重大生产安全事故隐患）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 xml:space="preserve">《中华人民共和国安全生产法》  </w:t>
            </w:r>
            <w:r>
              <w:rPr>
                <w:rFonts w:hint="eastAsia" w:ascii="Times New Roman" w:hAnsi="Times New Roman" w:eastAsia="仿宋_GB2312"/>
                <w:b/>
                <w:bCs/>
                <w:color w:val="auto"/>
                <w:kern w:val="0"/>
                <w:sz w:val="18"/>
                <w:szCs w:val="18"/>
              </w:rPr>
              <w:t>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6.5.1.4</w:t>
            </w:r>
            <w:r>
              <w:rPr>
                <w:rFonts w:hint="eastAsia" w:ascii="Times New Roman" w:hAnsi="Times New Roman" w:eastAsia="仿宋_GB2312"/>
                <w:color w:val="auto"/>
                <w:kern w:val="0"/>
                <w:sz w:val="18"/>
                <w:szCs w:val="18"/>
              </w:rPr>
              <w:t>井下电气设备不应接零。井下应采用矿用变压器，若用普通变压器，其中性点不应直接接地，变压器二次侧的中性点不应引出载流中性线</w:t>
            </w:r>
            <w:r>
              <w:rPr>
                <w:rFonts w:ascii="Times New Roman" w:hAnsi="Times New Roman" w:eastAsia="仿宋_GB2312"/>
                <w:color w:val="auto"/>
                <w:kern w:val="0"/>
                <w:sz w:val="18"/>
                <w:szCs w:val="18"/>
              </w:rPr>
              <w:t>(N</w:t>
            </w:r>
            <w:r>
              <w:rPr>
                <w:rFonts w:hint="eastAsia" w:ascii="Times New Roman" w:hAnsi="Times New Roman" w:eastAsia="仿宋_GB2312"/>
                <w:color w:val="auto"/>
                <w:kern w:val="0"/>
                <w:sz w:val="18"/>
                <w:szCs w:val="18"/>
              </w:rPr>
              <w:t>线</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。地面中性点直接接地的变压器或发电机，不应用于向井下供电。</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架线式电机车整流装置的专用变压器，视其作业要求而定。</w:t>
            </w:r>
          </w:p>
          <w:p>
            <w:pPr>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《国家安全监管总局关于印发〈金属非金属矿山重大生产安全事故隐患判定标准（试行）〉的通知》</w:t>
            </w: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安监总管一〔</w:t>
            </w:r>
            <w:r>
              <w:rPr>
                <w:rFonts w:ascii="Times New Roman" w:hAnsi="Times New Roman" w:eastAsia="仿宋_GB2312"/>
                <w:b/>
                <w:bCs/>
                <w:color w:val="auto"/>
                <w:kern w:val="0"/>
                <w:sz w:val="18"/>
                <w:szCs w:val="18"/>
              </w:rPr>
              <w:t>2017</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98</w:t>
            </w:r>
            <w:r>
              <w:rPr>
                <w:rFonts w:hint="eastAsia" w:ascii="Times New Roman" w:hAnsi="Times New Roman" w:eastAsia="仿宋_GB2312"/>
                <w:b/>
                <w:bCs/>
                <w:color w:val="auto"/>
                <w:kern w:val="0"/>
                <w:sz w:val="18"/>
                <w:szCs w:val="18"/>
              </w:rPr>
              <w:t>号</w:t>
            </w:r>
            <w:r>
              <w:rPr>
                <w:rFonts w:ascii="Times New Roman" w:hAnsi="Times New Roman" w:eastAsia="仿宋_GB2312"/>
                <w:b/>
                <w:bCs/>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一、金属非金属地下矿山重大生产安全事故隐患（二十四）地面向井下供电的变压器或井下使用的普通变压器采用中性接地。</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adjustRightInd w:val="0"/>
              <w:snapToGrid w:val="0"/>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第六十五条第三项</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17"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10</w:t>
            </w:r>
          </w:p>
        </w:tc>
        <w:tc>
          <w:tcPr>
            <w:tcW w:w="949"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地表错动区域管理</w:t>
            </w: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10.1</w:t>
            </w:r>
            <w:r>
              <w:rPr>
                <w:rFonts w:hint="eastAsia" w:ascii="Times New Roman" w:hAnsi="Times New Roman" w:eastAsia="仿宋_GB2312"/>
                <w:bCs/>
                <w:snapToGrid w:val="0"/>
                <w:color w:val="auto"/>
                <w:kern w:val="0"/>
                <w:sz w:val="18"/>
                <w:szCs w:val="18"/>
              </w:rPr>
              <w:t>相邻矿山开采错动线重叠，未按照设计要求采取相应措施</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 xml:space="preserve">《中华人民共和国安全生产法》  </w:t>
            </w:r>
            <w:r>
              <w:rPr>
                <w:rFonts w:hint="eastAsia" w:ascii="Times New Roman" w:hAnsi="Times New Roman" w:eastAsia="仿宋_GB2312"/>
                <w:b/>
                <w:bCs/>
                <w:color w:val="auto"/>
                <w:kern w:val="0"/>
                <w:sz w:val="18"/>
                <w:szCs w:val="18"/>
              </w:rPr>
              <w:t>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《国家安全监管总局关于印发</w:t>
            </w:r>
            <w:r>
              <w:rPr>
                <w:rFonts w:ascii="Times New Roman" w:hAnsi="Times New Roman" w:eastAsia="仿宋_GB2312"/>
                <w:b/>
                <w:bCs/>
                <w:color w:val="auto"/>
                <w:kern w:val="0"/>
                <w:sz w:val="18"/>
                <w:szCs w:val="18"/>
              </w:rPr>
              <w:t>&lt;</w:t>
            </w:r>
            <w:r>
              <w:rPr>
                <w:rFonts w:hint="eastAsia" w:ascii="Times New Roman" w:hAnsi="Times New Roman" w:eastAsia="仿宋_GB2312"/>
                <w:b/>
                <w:bCs/>
                <w:color w:val="auto"/>
                <w:kern w:val="0"/>
                <w:sz w:val="18"/>
                <w:szCs w:val="18"/>
              </w:rPr>
              <w:t>金属非金属矿山重大生产安全事故隐患判定标准（试行）</w:t>
            </w:r>
            <w:r>
              <w:rPr>
                <w:rFonts w:ascii="Times New Roman" w:hAnsi="Times New Roman" w:eastAsia="仿宋_GB2312"/>
                <w:b/>
                <w:bCs/>
                <w:color w:val="auto"/>
                <w:kern w:val="0"/>
                <w:sz w:val="18"/>
                <w:szCs w:val="18"/>
              </w:rPr>
              <w:t>&gt;</w:t>
            </w:r>
            <w:r>
              <w:rPr>
                <w:rFonts w:hint="eastAsia" w:ascii="Times New Roman" w:hAnsi="Times New Roman" w:eastAsia="仿宋_GB2312"/>
                <w:b/>
                <w:bCs/>
                <w:color w:val="auto"/>
                <w:kern w:val="0"/>
                <w:sz w:val="18"/>
                <w:szCs w:val="18"/>
              </w:rPr>
              <w:t>的通知》第一条第</w:t>
            </w: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十四</w:t>
            </w: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项</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十四</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相邻矿山开采错动线重叠，未按照设计要求采取相应措施。</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第六十五条第三项</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10.2</w:t>
            </w:r>
            <w:r>
              <w:rPr>
                <w:rFonts w:hint="eastAsia" w:ascii="Times New Roman" w:hAnsi="Times New Roman" w:eastAsia="仿宋_GB2312"/>
                <w:bCs/>
                <w:snapToGrid w:val="0"/>
                <w:color w:val="auto"/>
                <w:kern w:val="0"/>
                <w:sz w:val="18"/>
                <w:szCs w:val="18"/>
              </w:rPr>
              <w:t>开采错动线以内存在居民村庄，或者存在重要设备设</w:t>
            </w:r>
            <w:r>
              <w:rPr>
                <w:rFonts w:hint="eastAsia" w:ascii="仿宋_GB2312" w:hAnsi="Times New Roman" w:eastAsia="仿宋_GB2312"/>
                <w:bCs/>
                <w:snapToGrid w:val="0"/>
                <w:color w:val="auto"/>
                <w:kern w:val="0"/>
                <w:sz w:val="18"/>
                <w:szCs w:val="18"/>
              </w:rPr>
              <w:t>施时未按照设计要求采取相应措施</w:t>
            </w:r>
            <w:r>
              <w:rPr>
                <w:rFonts w:hint="eastAsia" w:ascii="仿宋_GB2312" w:eastAsia="仿宋_GB2312"/>
                <w:color w:val="auto"/>
                <w:sz w:val="18"/>
                <w:szCs w:val="18"/>
              </w:rPr>
              <w:t>（重大生产安全事故隐患）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 xml:space="preserve">《中华人民共和国安全生产法》  </w:t>
            </w:r>
            <w:r>
              <w:rPr>
                <w:rFonts w:hint="eastAsia" w:ascii="Times New Roman" w:hAnsi="Times New Roman" w:eastAsia="仿宋_GB2312"/>
                <w:b/>
                <w:bCs/>
                <w:color w:val="auto"/>
                <w:kern w:val="0"/>
                <w:sz w:val="18"/>
                <w:szCs w:val="18"/>
              </w:rPr>
              <w:t>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《国家安全监管总局关于印发</w:t>
            </w:r>
            <w:r>
              <w:rPr>
                <w:rFonts w:ascii="Times New Roman" w:hAnsi="Times New Roman" w:eastAsia="仿宋_GB2312"/>
                <w:b/>
                <w:bCs/>
                <w:color w:val="auto"/>
                <w:kern w:val="0"/>
                <w:sz w:val="18"/>
                <w:szCs w:val="18"/>
              </w:rPr>
              <w:t>&lt;</w:t>
            </w:r>
            <w:r>
              <w:rPr>
                <w:rFonts w:hint="eastAsia" w:ascii="Times New Roman" w:hAnsi="Times New Roman" w:eastAsia="仿宋_GB2312"/>
                <w:b/>
                <w:bCs/>
                <w:color w:val="auto"/>
                <w:kern w:val="0"/>
                <w:sz w:val="18"/>
                <w:szCs w:val="18"/>
              </w:rPr>
              <w:t>金属非金属矿山重大生产安全事故隐患判定标准（试行）</w:t>
            </w:r>
            <w:r>
              <w:rPr>
                <w:rFonts w:ascii="Times New Roman" w:hAnsi="Times New Roman" w:eastAsia="仿宋_GB2312"/>
                <w:b/>
                <w:bCs/>
                <w:color w:val="auto"/>
                <w:kern w:val="0"/>
                <w:sz w:val="18"/>
                <w:szCs w:val="18"/>
              </w:rPr>
              <w:t>&gt;</w:t>
            </w:r>
            <w:r>
              <w:rPr>
                <w:rFonts w:hint="eastAsia" w:ascii="Times New Roman" w:hAnsi="Times New Roman" w:eastAsia="仿宋_GB2312"/>
                <w:b/>
                <w:bCs/>
                <w:color w:val="auto"/>
                <w:kern w:val="0"/>
                <w:sz w:val="18"/>
                <w:szCs w:val="18"/>
              </w:rPr>
              <w:t>的通知》第一条第</w:t>
            </w: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十五</w:t>
            </w: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项</w:t>
            </w:r>
            <w:r>
              <w:rPr>
                <w:rFonts w:hint="eastAsia" w:ascii="Times New Roman" w:hAnsi="Times New Roman" w:eastAsia="仿宋_GB2312"/>
                <w:color w:val="auto"/>
                <w:kern w:val="0"/>
                <w:sz w:val="18"/>
                <w:szCs w:val="18"/>
              </w:rPr>
              <w:t>（十五</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开采错动线以内存在居民村庄，或者存在重要设备设施时未按照设计要求采取相应措施。</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第六十五条第三项</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ind w:firstLine="360" w:firstLineChars="200"/>
              <w:rPr>
                <w:rFonts w:ascii="Times New Roman"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61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11</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相邻矿山管理</w:t>
            </w: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相邻矿山井巷互联互通</w:t>
            </w:r>
            <w:r>
              <w:rPr>
                <w:rFonts w:hint="eastAsia" w:ascii="仿宋_GB2312" w:eastAsia="仿宋_GB2312"/>
                <w:color w:val="auto"/>
                <w:sz w:val="18"/>
                <w:szCs w:val="18"/>
              </w:rPr>
              <w:t>（重大生产安全事故隐患）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 xml:space="preserve">《中华人民共和国安全生产法》  </w:t>
            </w:r>
            <w:r>
              <w:rPr>
                <w:rFonts w:hint="eastAsia" w:ascii="Times New Roman" w:hAnsi="Times New Roman" w:eastAsia="仿宋_GB2312"/>
                <w:b/>
                <w:bCs/>
                <w:color w:val="auto"/>
                <w:kern w:val="0"/>
                <w:sz w:val="18"/>
                <w:szCs w:val="18"/>
              </w:rPr>
              <w:t>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《国家安全监管总局关于印发</w:t>
            </w:r>
            <w:r>
              <w:rPr>
                <w:rFonts w:ascii="Times New Roman" w:hAnsi="Times New Roman" w:eastAsia="仿宋_GB2312"/>
                <w:b/>
                <w:bCs/>
                <w:color w:val="auto"/>
                <w:kern w:val="0"/>
                <w:sz w:val="18"/>
                <w:szCs w:val="18"/>
              </w:rPr>
              <w:t>&lt;</w:t>
            </w:r>
            <w:r>
              <w:rPr>
                <w:rFonts w:hint="eastAsia" w:ascii="Times New Roman" w:hAnsi="Times New Roman" w:eastAsia="仿宋_GB2312"/>
                <w:b/>
                <w:bCs/>
                <w:color w:val="auto"/>
                <w:kern w:val="0"/>
                <w:sz w:val="18"/>
                <w:szCs w:val="18"/>
              </w:rPr>
              <w:t>金属非金属矿山重大生产安全事故隐患判定标准（试行）</w:t>
            </w:r>
            <w:r>
              <w:rPr>
                <w:rFonts w:ascii="Times New Roman" w:hAnsi="Times New Roman" w:eastAsia="仿宋_GB2312"/>
                <w:b/>
                <w:bCs/>
                <w:color w:val="auto"/>
                <w:kern w:val="0"/>
                <w:sz w:val="18"/>
                <w:szCs w:val="18"/>
              </w:rPr>
              <w:t>&gt;</w:t>
            </w:r>
            <w:r>
              <w:rPr>
                <w:rFonts w:hint="eastAsia" w:ascii="Times New Roman" w:hAnsi="Times New Roman" w:eastAsia="仿宋_GB2312"/>
                <w:b/>
                <w:bCs/>
                <w:color w:val="auto"/>
                <w:kern w:val="0"/>
                <w:sz w:val="18"/>
                <w:szCs w:val="18"/>
              </w:rPr>
              <w:t>的通知》第一条第</w:t>
            </w: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三</w:t>
            </w: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项</w:t>
            </w: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三</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相邻矿山的井巷相互贯通。</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《中华人民共和国安全生产法》第六十五条第三项</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15165" w:type="dxa"/>
            <w:gridSpan w:val="7"/>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说明：</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、有关证照包括：企业的营业执照正副本、企业的采矿许可证、安全生产许可证、企业主要负责人和相关直接责任人员的身份证、相关作业人员的身份证、安全资格证、操作证、其他相关证照等；</w:t>
            </w:r>
          </w:p>
          <w:p>
            <w:pPr>
              <w:ind w:firstLine="540" w:firstLineChars="300"/>
              <w:rPr>
                <w:rFonts w:ascii="Times New Roman" w:hAnsi="Times New Roman" w:eastAsia="仿宋_GB2312"/>
                <w:color w:val="auto"/>
                <w:sz w:val="18"/>
                <w:szCs w:val="18"/>
              </w:rPr>
            </w:pPr>
            <w:r>
              <w:rPr>
                <w:rFonts w:ascii="Times New Roman" w:hAnsi="Times New Roman" w:eastAsia="仿宋_GB2312"/>
                <w:color w:val="auto"/>
                <w:sz w:val="18"/>
                <w:szCs w:val="18"/>
              </w:rPr>
              <w:t>2</w:t>
            </w:r>
            <w:r>
              <w:rPr>
                <w:rFonts w:hint="eastAsia" w:ascii="Times New Roman" w:hAnsi="Times New Roman" w:eastAsia="仿宋_GB2312"/>
                <w:color w:val="auto"/>
                <w:sz w:val="18"/>
                <w:szCs w:val="18"/>
              </w:rPr>
              <w:t>、其他相关证据：能够证明企业违法违规行为的其他相关资料；</w:t>
            </w:r>
          </w:p>
          <w:p>
            <w:pPr>
              <w:ind w:firstLine="540" w:firstLineChars="300"/>
              <w:rPr>
                <w:rFonts w:ascii="Times New Roman" w:hAnsi="Times New Roman" w:eastAsia="仿宋_GB2312"/>
                <w:color w:val="auto"/>
                <w:kern w:val="0"/>
                <w:sz w:val="18"/>
                <w:szCs w:val="18"/>
              </w:rPr>
            </w:pP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、根据本清单提供的证照及资料有原件的，应核实原件后留存复印件；无原件的提供复印件。所有复印件资料均应加盖企业公章。证照及资料有正副本的，均核验留存复印件。</w:t>
            </w:r>
          </w:p>
        </w:tc>
      </w:tr>
    </w:tbl>
    <w:p>
      <w:pPr>
        <w:jc w:val="center"/>
        <w:rPr>
          <w:rFonts w:ascii="Times New Roman" w:hAnsi="Times New Roman" w:eastAsia="方正小标宋简体"/>
          <w:color w:val="auto"/>
          <w:sz w:val="18"/>
          <w:szCs w:val="18"/>
        </w:rPr>
      </w:pPr>
      <w:r>
        <w:rPr>
          <w:rFonts w:ascii="Times New Roman" w:hAnsi="Times New Roman" w:eastAsia="方正小标宋简体"/>
          <w:color w:val="auto"/>
          <w:sz w:val="18"/>
          <w:szCs w:val="18"/>
        </w:rPr>
        <w:br w:type="page"/>
      </w:r>
    </w:p>
    <w:p>
      <w:pPr>
        <w:pStyle w:val="3"/>
        <w:spacing w:line="240" w:lineRule="auto"/>
        <w:jc w:val="center"/>
        <w:rPr>
          <w:rFonts w:hint="eastAsia" w:ascii="Times New Roman" w:hAnsi="Times New Roman" w:eastAsia="方正小标宋简体"/>
          <w:color w:val="auto"/>
          <w:sz w:val="18"/>
          <w:szCs w:val="18"/>
          <w:lang w:eastAsia="zh-CN"/>
        </w:rPr>
      </w:pPr>
      <w:bookmarkStart w:id="15" w:name="_Toc49962349"/>
      <w:r>
        <w:rPr>
          <w:rFonts w:hint="eastAsia" w:ascii="Times New Roman" w:hAnsi="Times New Roman" w:eastAsia="方正小标宋简体"/>
          <w:color w:val="auto"/>
          <w:sz w:val="18"/>
          <w:szCs w:val="18"/>
        </w:rPr>
        <w:t>金属非金属露天矿山重点检查</w:t>
      </w:r>
      <w:bookmarkEnd w:id="15"/>
      <w:r>
        <w:rPr>
          <w:rFonts w:hint="eastAsia" w:ascii="Times New Roman" w:hAnsi="Times New Roman" w:eastAsia="方正小标宋简体"/>
          <w:color w:val="auto"/>
          <w:sz w:val="18"/>
          <w:szCs w:val="18"/>
          <w:lang w:eastAsia="zh-CN"/>
        </w:rPr>
        <w:t>重点事项</w:t>
      </w:r>
    </w:p>
    <w:tbl>
      <w:tblPr>
        <w:tblStyle w:val="14"/>
        <w:tblW w:w="15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954"/>
        <w:gridCol w:w="954"/>
        <w:gridCol w:w="3907"/>
        <w:gridCol w:w="3882"/>
        <w:gridCol w:w="3902"/>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blHeader/>
          <w:jc w:val="center"/>
        </w:trPr>
        <w:tc>
          <w:tcPr>
            <w:tcW w:w="61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序号</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检查事项</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检查内容</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检查依据</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主要证据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法律责任</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617"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w:t>
            </w:r>
          </w:p>
        </w:tc>
        <w:tc>
          <w:tcPr>
            <w:tcW w:w="954"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许可情况</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1.1</w:t>
            </w:r>
            <w:r>
              <w:rPr>
                <w:rFonts w:hint="eastAsia" w:ascii="Times New Roman" w:hAnsi="Times New Roman" w:eastAsia="仿宋_GB2312"/>
                <w:bCs/>
                <w:snapToGrid w:val="0"/>
                <w:color w:val="auto"/>
                <w:kern w:val="0"/>
                <w:sz w:val="18"/>
                <w:szCs w:val="18"/>
              </w:rPr>
              <w:t>安全生产许可证取得</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《安全生产许可证条例》第二条</w:t>
            </w:r>
            <w:r>
              <w:rPr>
                <w:rFonts w:hint="eastAsia" w:ascii="Times New Roman" w:hAnsi="Times New Roman" w:eastAsia="仿宋_GB2312"/>
                <w:color w:val="auto"/>
                <w:kern w:val="0"/>
                <w:sz w:val="18"/>
                <w:szCs w:val="18"/>
              </w:rPr>
              <w:t>国家对矿山企业、建筑施工企业和危险化学品、烟花爆竹、民用爆炸物品生产企业（以下统称企业）实行安全生产许可制度。</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企业未取得安全生产许可证的，不得从事生产活动。</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《非煤矿矿山企业安全生产许可证实施办法》第二条</w:t>
            </w:r>
            <w:r>
              <w:rPr>
                <w:rFonts w:hint="eastAsia" w:ascii="Times New Roman" w:hAnsi="Times New Roman" w:eastAsia="仿宋_GB2312"/>
                <w:color w:val="auto"/>
                <w:kern w:val="0"/>
                <w:sz w:val="18"/>
                <w:szCs w:val="18"/>
              </w:rPr>
              <w:t>非煤矿矿山企业必须依照本实施办法的规定取得安全生产许可证。</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未取得安全生产许可证的，不得从事生产活动。</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《安全生产许可证条例》第十九条</w:t>
            </w:r>
            <w:r>
              <w:rPr>
                <w:rFonts w:hint="eastAsia" w:ascii="Times New Roman" w:hAnsi="Times New Roman" w:eastAsia="仿宋_GB2312"/>
                <w:color w:val="auto"/>
                <w:kern w:val="0"/>
                <w:sz w:val="18"/>
                <w:szCs w:val="18"/>
              </w:rPr>
              <w:t>违反本条例规定，未取得安全生产许可证擅自进行生产的，责令停止生产，没收违法所得，并处</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50</w:t>
            </w:r>
            <w:r>
              <w:rPr>
                <w:rFonts w:hint="eastAsia" w:ascii="Times New Roman" w:hAnsi="Times New Roman" w:eastAsia="仿宋_GB2312"/>
                <w:color w:val="auto"/>
                <w:kern w:val="0"/>
                <w:sz w:val="18"/>
                <w:szCs w:val="18"/>
              </w:rPr>
              <w:t>万元以下的罚款；造成重大事故或者其他严重后果，构成犯罪的，依法追究刑事责任。</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《非煤矿矿山企业安全生产许可证实施办法》第四十二条</w:t>
            </w:r>
            <w:r>
              <w:rPr>
                <w:rFonts w:hint="eastAsia" w:ascii="Times New Roman" w:hAnsi="Times New Roman" w:eastAsia="仿宋_GB2312"/>
                <w:color w:val="auto"/>
                <w:kern w:val="0"/>
                <w:sz w:val="18"/>
                <w:szCs w:val="18"/>
              </w:rPr>
              <w:t>非煤矿矿山企业有下列行为之一的，责令停止生产，没收违法所得，并处</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50</w:t>
            </w:r>
            <w:r>
              <w:rPr>
                <w:rFonts w:hint="eastAsia" w:ascii="Times New Roman" w:hAnsi="Times New Roman" w:eastAsia="仿宋_GB2312"/>
                <w:color w:val="auto"/>
                <w:kern w:val="0"/>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（一）未取得安全生产许可证，擅自进行生产的；</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1.2 </w:t>
            </w:r>
            <w:r>
              <w:rPr>
                <w:rFonts w:hint="eastAsia" w:ascii="Times New Roman" w:hAnsi="Times New Roman" w:eastAsia="仿宋_GB2312"/>
                <w:bCs/>
                <w:snapToGrid w:val="0"/>
                <w:color w:val="auto"/>
                <w:kern w:val="0"/>
                <w:sz w:val="18"/>
                <w:szCs w:val="18"/>
              </w:rPr>
              <w:t>安全生产许可证延期</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ind w:firstLine="180" w:firstLineChars="1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《安全生产许可证条例》第九条第一款</w:t>
            </w:r>
            <w:r>
              <w:rPr>
                <w:rFonts w:hint="eastAsia" w:ascii="Times New Roman" w:hAnsi="Times New Roman" w:eastAsia="仿宋_GB2312"/>
                <w:color w:val="auto"/>
                <w:kern w:val="0"/>
                <w:sz w:val="18"/>
                <w:szCs w:val="18"/>
              </w:rPr>
              <w:t>安全生产许可证的有效期为</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年。安全生产许可证有效期满需要延期的，企业应当于期满前</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个月向原安全生产许可证颁发管理机关办理延期手续。……</w:t>
            </w:r>
          </w:p>
          <w:p>
            <w:pPr>
              <w:widowControl/>
              <w:adjustRightInd w:val="0"/>
              <w:snapToGrid w:val="0"/>
              <w:ind w:firstLine="180" w:firstLineChars="1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《非煤矿矿山企业安全生产许可证实施办法》第十九条</w:t>
            </w:r>
            <w:r>
              <w:rPr>
                <w:rFonts w:hint="eastAsia" w:ascii="Times New Roman" w:hAnsi="Times New Roman" w:eastAsia="仿宋_GB2312"/>
                <w:color w:val="auto"/>
                <w:kern w:val="0"/>
                <w:sz w:val="18"/>
                <w:szCs w:val="18"/>
              </w:rPr>
              <w:t>安全生产许可证的有效期为</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年。安全生产许可证有效期满后需要延期的，非煤矿矿山企业应当在安全生产许可证有效期届满前</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个月向原安全生产许可证颁发管理机关申请办理延期手续，并提交下列文件、资料：</w:t>
            </w:r>
          </w:p>
          <w:p>
            <w:pPr>
              <w:widowControl/>
              <w:adjustRightInd w:val="0"/>
              <w:snapToGrid w:val="0"/>
              <w:ind w:firstLine="180" w:firstLineChars="1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（一）延期申请书；</w:t>
            </w:r>
          </w:p>
          <w:p>
            <w:pPr>
              <w:widowControl/>
              <w:adjustRightInd w:val="0"/>
              <w:snapToGrid w:val="0"/>
              <w:ind w:firstLine="180" w:firstLineChars="1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（二）安全生产许可证正本和副本；</w:t>
            </w:r>
          </w:p>
          <w:p>
            <w:pPr>
              <w:widowControl/>
              <w:adjustRightInd w:val="0"/>
              <w:snapToGrid w:val="0"/>
              <w:ind w:firstLine="180" w:firstLineChars="1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（三）本实施办法第二章规定的相应文件、资料。……</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《安全生产许可证条例》第二十条</w:t>
            </w:r>
            <w:r>
              <w:rPr>
                <w:rFonts w:hint="eastAsia" w:ascii="Times New Roman" w:hAnsi="Times New Roman" w:eastAsia="仿宋_GB2312"/>
                <w:color w:val="auto"/>
                <w:kern w:val="0"/>
                <w:sz w:val="18"/>
                <w:szCs w:val="18"/>
              </w:rPr>
              <w:t>违反本条例规定，安全生产许可证有效期满未办理延期手续，继续进行生产的，责令停止生产，限期补办延期手续，没收违法所得，并处</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万元以下的罚款；逾期仍不办理延期手续，继续进行生产的，依照本条例第十九条的规定处罚。</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《非煤矿矿山企业安全生产许可证实施办法》第四十五条</w:t>
            </w:r>
            <w:r>
              <w:rPr>
                <w:rFonts w:hint="eastAsia" w:ascii="Times New Roman" w:hAnsi="Times New Roman" w:eastAsia="仿宋_GB2312"/>
                <w:color w:val="auto"/>
                <w:kern w:val="0"/>
                <w:sz w:val="18"/>
                <w:szCs w:val="18"/>
              </w:rPr>
              <w:t>非煤矿矿山企业在安全生产许可证有效期满未办理延期手续，继续进行生产的，责令停止生产，限期补办延期手续，没收违法所得，并处</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万元以下的罚款；逾期仍不办理延期手续，继续进行生产的，依照本实施办法第四十二条的规定处罚。</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1.3 </w:t>
            </w:r>
            <w:r>
              <w:rPr>
                <w:rFonts w:hint="eastAsia" w:ascii="Times New Roman" w:hAnsi="Times New Roman" w:eastAsia="仿宋_GB2312"/>
                <w:bCs/>
                <w:snapToGrid w:val="0"/>
                <w:color w:val="auto"/>
                <w:kern w:val="0"/>
                <w:sz w:val="18"/>
                <w:szCs w:val="18"/>
              </w:rPr>
              <w:t>安全生产许可证变更</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《非煤矿矿山企业安全生产许可证实施办法》第二十一条</w:t>
            </w:r>
            <w:r>
              <w:rPr>
                <w:rFonts w:hint="eastAsia" w:ascii="Times New Roman" w:hAnsi="Times New Roman" w:eastAsia="仿宋_GB2312"/>
                <w:color w:val="auto"/>
                <w:kern w:val="0"/>
                <w:sz w:val="18"/>
                <w:szCs w:val="18"/>
              </w:rPr>
              <w:t>非煤矿矿山企业在安全生产许可证有效期内有下列情形之一的，应当自工商营业执照变更之日起</w:t>
            </w:r>
            <w:r>
              <w:rPr>
                <w:rFonts w:ascii="Times New Roman" w:hAnsi="Times New Roman" w:eastAsia="仿宋_GB2312"/>
                <w:color w:val="auto"/>
                <w:kern w:val="0"/>
                <w:sz w:val="18"/>
                <w:szCs w:val="18"/>
              </w:rPr>
              <w:t>30</w:t>
            </w:r>
            <w:r>
              <w:rPr>
                <w:rFonts w:hint="eastAsia" w:ascii="Times New Roman" w:hAnsi="Times New Roman" w:eastAsia="仿宋_GB2312"/>
                <w:color w:val="auto"/>
                <w:kern w:val="0"/>
                <w:sz w:val="18"/>
                <w:szCs w:val="18"/>
              </w:rPr>
              <w:t>个工作日内向原安全生产许可证颁发管理机关申请变更安全生产许可证：</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（一）变更单位名称的；</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（二）变更主要负责人的；</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（三）变更单位地址的；</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（四）变更经济类型的；</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（五）变更许可范围的。</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）企业变更登记资料；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《非煤矿矿山企业安全生产许可证实施办法》第四十四条第一款</w:t>
            </w:r>
            <w:r>
              <w:rPr>
                <w:rFonts w:hint="eastAsia" w:ascii="Times New Roman" w:hAnsi="Times New Roman" w:eastAsia="仿宋_GB2312"/>
                <w:color w:val="auto"/>
                <w:kern w:val="0"/>
                <w:sz w:val="18"/>
                <w:szCs w:val="18"/>
              </w:rPr>
              <w:t>非煤矿矿山企业在安全生产许可证有效期内，出现需要变更安全生产许可证的情形，未按本实施办法第二十一条的规定申请、办理变更手续的，责令限期办理变更手续，并处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万元以下罚款。</w:t>
            </w:r>
          </w:p>
          <w:p>
            <w:pPr>
              <w:adjustRightInd w:val="0"/>
              <w:snapToGrid w:val="0"/>
              <w:ind w:firstLine="360" w:firstLineChars="200"/>
              <w:rPr>
                <w:rFonts w:ascii="Times New Roman" w:hAnsi="Times New Roman" w:eastAsia="仿宋_GB2312"/>
                <w:color w:val="auto"/>
                <w:kern w:val="0"/>
                <w:sz w:val="18"/>
                <w:szCs w:val="18"/>
              </w:rPr>
            </w:pP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1.4</w:t>
            </w:r>
            <w:r>
              <w:rPr>
                <w:rFonts w:hint="eastAsia" w:ascii="Times New Roman" w:hAnsi="Times New Roman" w:eastAsia="仿宋_GB2312"/>
                <w:bCs/>
                <w:snapToGrid w:val="0"/>
                <w:color w:val="auto"/>
                <w:kern w:val="0"/>
                <w:sz w:val="18"/>
                <w:szCs w:val="18"/>
              </w:rPr>
              <w:t>因采矿许可证到期及被暂扣、撤销、吊销和注销等交回安全生产许可证</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《非煤矿矿山企业安全生产许可证实施办法》第二十八条</w:t>
            </w:r>
            <w:r>
              <w:rPr>
                <w:rFonts w:hint="eastAsia" w:ascii="Times New Roman" w:hAnsi="Times New Roman" w:eastAsia="仿宋_GB2312"/>
                <w:color w:val="auto"/>
                <w:kern w:val="0"/>
                <w:sz w:val="18"/>
                <w:szCs w:val="18"/>
              </w:rPr>
              <w:t>非煤矿矿山企业发现在安全生产许可证有效期内采矿许可证到期失效的，应当在采矿许可证到期前</w:t>
            </w:r>
            <w:r>
              <w:rPr>
                <w:rFonts w:ascii="Times New Roman" w:hAnsi="Times New Roman" w:eastAsia="仿宋_GB2312"/>
                <w:color w:val="auto"/>
                <w:kern w:val="0"/>
                <w:sz w:val="18"/>
                <w:szCs w:val="18"/>
              </w:rPr>
              <w:t>15</w:t>
            </w:r>
            <w:r>
              <w:rPr>
                <w:rFonts w:hint="eastAsia" w:ascii="Times New Roman" w:hAnsi="Times New Roman" w:eastAsia="仿宋_GB2312"/>
                <w:color w:val="auto"/>
                <w:kern w:val="0"/>
                <w:sz w:val="18"/>
                <w:szCs w:val="18"/>
              </w:rPr>
              <w:t>日内向原安全生产许可证颁发管理机关报告，并交回安全生产许可证正本和副本。</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采矿许可证被暂扣、撤销、吊销和注销的，非煤矿矿山企业应当在暂扣、撤销、吊销和注销后</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日内向原安全生产许可证颁发管理机关报告，并交回安全生产许可证正本和副本。</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《非煤矿矿山企业安全生产许可证实施办法》第四十三条</w:t>
            </w:r>
            <w:r>
              <w:rPr>
                <w:rFonts w:hint="eastAsia" w:ascii="Times New Roman" w:hAnsi="Times New Roman" w:eastAsia="仿宋_GB2312"/>
                <w:color w:val="auto"/>
                <w:kern w:val="0"/>
                <w:sz w:val="18"/>
                <w:szCs w:val="18"/>
              </w:rPr>
              <w:t>非煤矿矿山企业在安全生产许可证有效期内出现采矿许可证有效期届满和采矿许可证被暂扣、撤销、吊销、注销的情况，未依照本实施办法第二十八条的规定向安全生产许可证颁发管理机关报告并交回安全生产许可证的，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万元以下罚款。</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1.5 </w:t>
            </w:r>
            <w:r>
              <w:rPr>
                <w:rFonts w:hint="eastAsia" w:ascii="Times New Roman" w:hAnsi="Times New Roman" w:eastAsia="仿宋_GB2312"/>
                <w:bCs/>
                <w:snapToGrid w:val="0"/>
                <w:color w:val="auto"/>
                <w:kern w:val="0"/>
                <w:sz w:val="18"/>
                <w:szCs w:val="18"/>
              </w:rPr>
              <w:t>转让、冒用安全生产许可证或者使用伪造的安全生产许可证</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《安全生产许可证条例》第十三条</w:t>
            </w:r>
            <w:r>
              <w:rPr>
                <w:rFonts w:hint="eastAsia" w:ascii="Times New Roman" w:hAnsi="Times New Roman" w:eastAsia="仿宋_GB2312"/>
                <w:color w:val="auto"/>
                <w:kern w:val="0"/>
                <w:sz w:val="18"/>
                <w:szCs w:val="18"/>
              </w:rPr>
              <w:t>企业不得转让、冒用安全生产许可证或者使用伪造的安全生产许可证。</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《非煤矿矿山企业安全生产许可证实施办法》第二十七条</w:t>
            </w:r>
            <w:r>
              <w:rPr>
                <w:rFonts w:hint="eastAsia" w:ascii="Times New Roman" w:hAnsi="Times New Roman" w:eastAsia="仿宋_GB2312"/>
                <w:color w:val="auto"/>
                <w:kern w:val="0"/>
                <w:sz w:val="18"/>
                <w:szCs w:val="18"/>
              </w:rPr>
              <w:t>非煤矿矿山企业不得转让、冒用、买卖、出租、出借或者使用伪造的安全生产许可证。</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）转让、买卖、出租、出借的相关合同</w:t>
            </w:r>
            <w:r>
              <w:rPr>
                <w:rFonts w:ascii="Times New Roman" w:hAnsi="Times New Roman" w:eastAsia="仿宋_GB2312"/>
                <w:bCs/>
                <w:snapToGrid w:val="0"/>
                <w:color w:val="auto"/>
                <w:kern w:val="0"/>
                <w:sz w:val="18"/>
                <w:szCs w:val="18"/>
              </w:rPr>
              <w:t>/</w:t>
            </w:r>
            <w:r>
              <w:rPr>
                <w:rFonts w:hint="eastAsia" w:ascii="Times New Roman" w:hAnsi="Times New Roman" w:eastAsia="仿宋_GB2312"/>
                <w:bCs/>
                <w:snapToGrid w:val="0"/>
                <w:color w:val="auto"/>
                <w:kern w:val="0"/>
                <w:sz w:val="18"/>
                <w:szCs w:val="18"/>
              </w:rPr>
              <w:t>协议以及经济往来相关证明资料；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《安全生产许可证条例》第二十一条</w:t>
            </w:r>
            <w:r>
              <w:rPr>
                <w:rFonts w:hint="eastAsia" w:ascii="Times New Roman" w:hAnsi="Times New Roman" w:eastAsia="仿宋_GB2312"/>
                <w:color w:val="auto"/>
                <w:kern w:val="0"/>
                <w:sz w:val="18"/>
                <w:szCs w:val="18"/>
              </w:rPr>
              <w:t>违反本条例规定，转让安全生产许可证的，没收违法所得，处</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50</w:t>
            </w:r>
            <w:r>
              <w:rPr>
                <w:rFonts w:hint="eastAsia" w:ascii="Times New Roman" w:hAnsi="Times New Roman" w:eastAsia="仿宋_GB2312"/>
                <w:color w:val="auto"/>
                <w:kern w:val="0"/>
                <w:sz w:val="18"/>
                <w:szCs w:val="18"/>
              </w:rPr>
              <w:t>万元以下的罚款，并吊销其安全生产许可证；构成犯罪的，依法追究刑事责任；接受转让的，依照本条例第十九条的规定处罚。</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冒用安全生产许可证或者使用伪造的安全生产许可证的，依照本条例第十九条的规定处罚。</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《非煤矿矿山企业安全生产许可证实施办法》第四十一条</w:t>
            </w:r>
            <w:r>
              <w:rPr>
                <w:rFonts w:hint="eastAsia" w:ascii="Times New Roman" w:hAnsi="Times New Roman" w:eastAsia="仿宋_GB2312"/>
                <w:color w:val="auto"/>
                <w:kern w:val="0"/>
                <w:sz w:val="18"/>
                <w:szCs w:val="18"/>
              </w:rPr>
              <w:t>取得安全生产许可证的非煤矿矿山企业有下列行为之一的，吊销其安全生产许可证：</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（一）倒卖、出租、出借或者以其他形式非法转让安全生产许可证的；</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第四十二条非煤矿矿山企业有下列行为之一的，责令停止生产，没收违法所得，并处</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50</w:t>
            </w:r>
            <w:r>
              <w:rPr>
                <w:rFonts w:hint="eastAsia" w:ascii="Times New Roman" w:hAnsi="Times New Roman" w:eastAsia="仿宋_GB2312"/>
                <w:color w:val="auto"/>
                <w:kern w:val="0"/>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（二）接受转让的安全生产许可证的；</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（三）冒用安全生产许可证的；</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（四）使用伪造的安全生产许可证的。</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61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2</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基本图纸及与实际符合情况。</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未保存基本图纸或图实不符</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4.15</w:t>
            </w:r>
            <w:r>
              <w:rPr>
                <w:rFonts w:hint="eastAsia" w:ascii="Times New Roman" w:hAnsi="Times New Roman" w:eastAsia="仿宋_GB2312"/>
                <w:color w:val="auto"/>
                <w:kern w:val="0"/>
                <w:sz w:val="18"/>
                <w:szCs w:val="18"/>
              </w:rPr>
              <w:t>露天矿山，应保存下列图纸，并根据实际情况的变化及时更新：</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地形地质图；</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采剥工程年末图；</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防排水系统及排水设备布置图。</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）相关图纸资料；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adjustRightInd w:val="0"/>
              <w:snapToGrid w:val="0"/>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《安全生产违法行为行政处罚办法》第四十五条第一项、第六项</w:t>
            </w:r>
            <w:r>
              <w:rPr>
                <w:rFonts w:hint="eastAsia" w:ascii="Times New Roman" w:hAnsi="Times New Roman" w:eastAsia="仿宋_GB2312"/>
                <w:color w:val="auto"/>
                <w:sz w:val="18"/>
                <w:szCs w:val="18"/>
              </w:rPr>
              <w:t>生产经营单位及其主要负责人或者其他人员有下列兴文之一的，给予警告，并可以对生产经营单位处以</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万元以下罚款，对其主要负责人、其他有关人员处以</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numPr>
                <w:ilvl w:val="0"/>
                <w:numId w:val="9"/>
              </w:numPr>
              <w:adjustRightInd w:val="0"/>
              <w:snapToGrid w:val="0"/>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违法操作规程或者安全管理规定作业的；</w:t>
            </w:r>
            <w:r>
              <w:rPr>
                <w:rFonts w:ascii="Times New Roman" w:hAnsi="Times New Roman" w:eastAsia="仿宋_GB2312"/>
                <w:color w:val="auto"/>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（六）故意提供虚假情况或者隐瞒存在的事故隐患以及其他安全问题的；</w:t>
            </w:r>
            <w:r>
              <w:rPr>
                <w:rFonts w:ascii="Times New Roman" w:hAnsi="Times New Roman" w:eastAsia="仿宋_GB2312"/>
                <w:color w:val="auto"/>
                <w:sz w:val="18"/>
                <w:szCs w:val="18"/>
              </w:rPr>
              <w:t>......</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3</w:t>
            </w:r>
          </w:p>
        </w:tc>
        <w:tc>
          <w:tcPr>
            <w:tcW w:w="954"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jc w:val="left"/>
              <w:rPr>
                <w:rFonts w:ascii="Times New Roman" w:hAnsi="Times New Roman" w:eastAsia="仿宋_GB2312"/>
                <w:color w:val="auto"/>
                <w:sz w:val="18"/>
                <w:szCs w:val="18"/>
              </w:rPr>
            </w:pPr>
            <w:r>
              <w:rPr>
                <w:rFonts w:hint="eastAsia" w:ascii="Times New Roman" w:hAnsi="Times New Roman" w:eastAsia="仿宋_GB2312"/>
                <w:color w:val="auto"/>
                <w:sz w:val="18"/>
                <w:szCs w:val="18"/>
              </w:rPr>
              <w:t>开采方式情况</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3.1 </w:t>
            </w:r>
            <w:r>
              <w:rPr>
                <w:rFonts w:hint="eastAsia" w:ascii="Times New Roman" w:hAnsi="Times New Roman" w:eastAsia="仿宋_GB2312"/>
                <w:bCs/>
                <w:snapToGrid w:val="0"/>
                <w:color w:val="auto"/>
                <w:kern w:val="0"/>
                <w:sz w:val="18"/>
                <w:szCs w:val="18"/>
              </w:rPr>
              <w:t>分台阶开采</w:t>
            </w:r>
            <w:r>
              <w:rPr>
                <w:rFonts w:hint="eastAsia" w:ascii="仿宋" w:hAnsi="仿宋" w:eastAsia="仿宋"/>
                <w:color w:val="auto"/>
                <w:sz w:val="18"/>
                <w:szCs w:val="18"/>
              </w:rPr>
              <w:t>（重大生产安全事故隐患）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5.1.2</w:t>
            </w:r>
            <w:r>
              <w:rPr>
                <w:rFonts w:hint="eastAsia" w:ascii="Times New Roman" w:hAnsi="Times New Roman" w:eastAsia="仿宋_GB2312"/>
                <w:color w:val="auto"/>
                <w:kern w:val="0"/>
                <w:sz w:val="18"/>
                <w:szCs w:val="18"/>
              </w:rPr>
              <w:t>露天开采应遵循自上而下的开采顺序，分台阶开采，并坚持</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采剥并举，剥离先行</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的原则。</w:t>
            </w:r>
          </w:p>
          <w:p>
            <w:pPr>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《国家安全监管总局关于印发〈金属非金属矿山重大生产安全事故隐患判定标准（试行）〉的通知》</w:t>
            </w: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安监总管一〔</w:t>
            </w:r>
            <w:r>
              <w:rPr>
                <w:rFonts w:ascii="Times New Roman" w:hAnsi="Times New Roman" w:eastAsia="仿宋_GB2312"/>
                <w:b/>
                <w:bCs/>
                <w:color w:val="auto"/>
                <w:kern w:val="0"/>
                <w:sz w:val="18"/>
                <w:szCs w:val="18"/>
              </w:rPr>
              <w:t>2017</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98</w:t>
            </w:r>
            <w:r>
              <w:rPr>
                <w:rFonts w:hint="eastAsia" w:ascii="Times New Roman" w:hAnsi="Times New Roman" w:eastAsia="仿宋_GB2312"/>
                <w:b/>
                <w:bCs/>
                <w:color w:val="auto"/>
                <w:kern w:val="0"/>
                <w:sz w:val="18"/>
                <w:szCs w:val="18"/>
              </w:rPr>
              <w:t>号</w:t>
            </w:r>
            <w:r>
              <w:rPr>
                <w:rFonts w:ascii="Times New Roman" w:hAnsi="Times New Roman" w:eastAsia="仿宋_GB2312"/>
                <w:b/>
                <w:bCs/>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二、金属非金属露天矿山重大生产安全事故隐患（三）未采用自上而下、分台阶或分层的方式进行开采。</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）安全设计文件等相关资料；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）安全管理制度；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r>
              <w:rPr>
                <w:rFonts w:ascii="Times New Roman" w:hAnsi="Times New Roman" w:eastAsia="仿宋_GB2312"/>
                <w:color w:val="auto"/>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（三）对检查中发现的事故隐患，应当责令立即排除</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重大事故隐患排除前或者排除过程中无法保证安全的，应当责令从危险区域内撤出作业人员，责令暂时停产停业或者停止使用相关设施、设备</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重大事故隐患排除后，经审查同意，方可恢复生产经营和使用</w:t>
            </w:r>
            <w:r>
              <w:rPr>
                <w:rFonts w:ascii="Times New Roman" w:hAnsi="Times New Roman" w:eastAsia="仿宋_GB2312"/>
                <w:color w:val="auto"/>
                <w:sz w:val="18"/>
                <w:szCs w:val="18"/>
              </w:rPr>
              <w:t>;</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3.2</w:t>
            </w:r>
            <w:r>
              <w:rPr>
                <w:rFonts w:hint="eastAsia" w:ascii="仿宋_GB2312" w:hAnsi="仿宋" w:eastAsia="仿宋_GB2312"/>
                <w:bCs/>
                <w:snapToGrid w:val="0"/>
                <w:color w:val="auto"/>
                <w:kern w:val="0"/>
                <w:sz w:val="18"/>
                <w:szCs w:val="18"/>
              </w:rPr>
              <w:t xml:space="preserve"> 台阶参数</w:t>
            </w:r>
            <w:r>
              <w:rPr>
                <w:rFonts w:hint="eastAsia" w:ascii="仿宋_GB2312" w:hAnsi="仿宋" w:eastAsia="仿宋_GB2312"/>
                <w:color w:val="auto"/>
                <w:sz w:val="18"/>
                <w:szCs w:val="18"/>
              </w:rPr>
              <w:t>（重大生产安全事故隐患）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5.2.1.1</w:t>
            </w:r>
            <w:r>
              <w:rPr>
                <w:rFonts w:hint="eastAsia" w:ascii="Times New Roman" w:hAnsi="Times New Roman" w:eastAsia="仿宋_GB2312"/>
                <w:color w:val="auto"/>
                <w:kern w:val="0"/>
                <w:sz w:val="18"/>
                <w:szCs w:val="18"/>
              </w:rPr>
              <w:t>生产台阶高度应符合表</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的规定。</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开采结束，并段后的台阶高度超过表</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的规定时，应经过技术论证，在保证安全的前提下，由设计确定。</w:t>
            </w:r>
          </w:p>
          <w:p>
            <w:pPr>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《国家安全监管总局关于印发〈金属非金属矿山重大生产安全事故隐患判定标准（试行）〉的通知》</w:t>
            </w: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安监总管一〔</w:t>
            </w:r>
            <w:r>
              <w:rPr>
                <w:rFonts w:ascii="Times New Roman" w:hAnsi="Times New Roman" w:eastAsia="仿宋_GB2312"/>
                <w:b/>
                <w:bCs/>
                <w:color w:val="auto"/>
                <w:kern w:val="0"/>
                <w:sz w:val="18"/>
                <w:szCs w:val="18"/>
              </w:rPr>
              <w:t>2017</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98</w:t>
            </w:r>
            <w:r>
              <w:rPr>
                <w:rFonts w:hint="eastAsia" w:ascii="Times New Roman" w:hAnsi="Times New Roman" w:eastAsia="仿宋_GB2312"/>
                <w:b/>
                <w:bCs/>
                <w:color w:val="auto"/>
                <w:kern w:val="0"/>
                <w:sz w:val="18"/>
                <w:szCs w:val="18"/>
              </w:rPr>
              <w:t>号</w:t>
            </w:r>
            <w:r>
              <w:rPr>
                <w:rFonts w:ascii="Times New Roman" w:hAnsi="Times New Roman" w:eastAsia="仿宋_GB2312"/>
                <w:b/>
                <w:bCs/>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二、金属非金属露天矿山重大生产安全事故隐患（四）工作帮坡角大于设计工作帮坡角，或台阶（分层）高度超过设计高度。</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）安全设计文件等相关资料；</w:t>
            </w:r>
          </w:p>
          <w:p>
            <w:pPr>
              <w:adjustRightInd w:val="0"/>
              <w:snapToGrid w:val="0"/>
              <w:rPr>
                <w:color w:val="auto"/>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）安全管理制度；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r>
              <w:rPr>
                <w:rFonts w:ascii="Times New Roman" w:hAnsi="Times New Roman" w:eastAsia="仿宋_GB2312"/>
                <w:color w:val="auto"/>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（三）对检查中发现的事故隐患，应当责令立即排除</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重大事故隐患排除前或者排除过程中无法保证安全的，应当责令从危险区域内撤出作业人员，责令暂时停产停业或者停止使用相关设施、设备</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重大事故隐患排除后，经审查同意，方可恢复生产经营和使用</w:t>
            </w:r>
            <w:r>
              <w:rPr>
                <w:rFonts w:ascii="Times New Roman" w:hAnsi="Times New Roman" w:eastAsia="仿宋_GB2312"/>
                <w:color w:val="auto"/>
                <w:sz w:val="18"/>
                <w:szCs w:val="18"/>
              </w:rPr>
              <w:t>;</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3.3 </w:t>
            </w:r>
            <w:r>
              <w:rPr>
                <w:rFonts w:hint="eastAsia" w:ascii="仿宋_GB2312" w:hAnsi="Times New Roman" w:eastAsia="仿宋_GB2312"/>
                <w:bCs/>
                <w:snapToGrid w:val="0"/>
                <w:color w:val="auto"/>
                <w:kern w:val="0"/>
                <w:sz w:val="18"/>
                <w:szCs w:val="18"/>
              </w:rPr>
              <w:t>凹陷露天矿山的防洪、排洪设施</w:t>
            </w:r>
            <w:r>
              <w:rPr>
                <w:rFonts w:hint="eastAsia" w:ascii="仿宋_GB2312" w:eastAsia="仿宋_GB2312"/>
                <w:color w:val="auto"/>
                <w:sz w:val="18"/>
                <w:szCs w:val="18"/>
              </w:rPr>
              <w:t>（重大生产安全事故隐患）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5.1.4</w:t>
            </w:r>
            <w:r>
              <w:rPr>
                <w:rFonts w:hint="eastAsia" w:ascii="Times New Roman" w:hAnsi="Times New Roman" w:eastAsia="仿宋_GB2312"/>
                <w:color w:val="auto"/>
                <w:kern w:val="0"/>
                <w:sz w:val="18"/>
                <w:szCs w:val="18"/>
              </w:rPr>
              <w:t>采剥和排土作业，不应对深部开采或邻近矿山造成水害和其他潜在安全隐患。</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露天矿山，尤其是深凹露天矿山，应设置专用的防洪、排洪设施。</w:t>
            </w:r>
          </w:p>
          <w:p>
            <w:pPr>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《国家安全监管总局关于印发〈金属非金属矿山重大生产安全事故隐患判定标准（试行）〉的通知》</w:t>
            </w: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安监总管一〔</w:t>
            </w:r>
            <w:r>
              <w:rPr>
                <w:rFonts w:ascii="Times New Roman" w:hAnsi="Times New Roman" w:eastAsia="仿宋_GB2312"/>
                <w:b/>
                <w:bCs/>
                <w:color w:val="auto"/>
                <w:kern w:val="0"/>
                <w:sz w:val="18"/>
                <w:szCs w:val="18"/>
              </w:rPr>
              <w:t>2017</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98</w:t>
            </w:r>
            <w:r>
              <w:rPr>
                <w:rFonts w:hint="eastAsia" w:ascii="Times New Roman" w:hAnsi="Times New Roman" w:eastAsia="仿宋_GB2312"/>
                <w:b/>
                <w:bCs/>
                <w:color w:val="auto"/>
                <w:kern w:val="0"/>
                <w:sz w:val="18"/>
                <w:szCs w:val="18"/>
              </w:rPr>
              <w:t>号</w:t>
            </w:r>
            <w:r>
              <w:rPr>
                <w:rFonts w:ascii="Times New Roman" w:hAnsi="Times New Roman" w:eastAsia="仿宋_GB2312"/>
                <w:b/>
                <w:bCs/>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二、金属非金属露天矿山重大生产安全事故隐患（十）封闭圈深度</w:t>
            </w:r>
            <w:r>
              <w:rPr>
                <w:rFonts w:ascii="Times New Roman" w:hAnsi="Times New Roman" w:eastAsia="仿宋_GB2312"/>
                <w:color w:val="auto"/>
                <w:kern w:val="0"/>
                <w:sz w:val="18"/>
                <w:szCs w:val="18"/>
              </w:rPr>
              <w:t>30</w:t>
            </w:r>
            <w:r>
              <w:rPr>
                <w:rFonts w:hint="eastAsia" w:ascii="Times New Roman" w:hAnsi="Times New Roman" w:eastAsia="仿宋_GB2312"/>
                <w:color w:val="auto"/>
                <w:kern w:val="0"/>
                <w:sz w:val="18"/>
                <w:szCs w:val="18"/>
              </w:rPr>
              <w:t>米及以上的凹陷露天矿山，未按照设计要求建设防洪、排洪设施。</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）安全设计文件等相关资料；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）安全管理制度；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）防洪、排洪设施设备购买凭证、说明书、合格证明；</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7</w:t>
            </w:r>
            <w:r>
              <w:rPr>
                <w:rFonts w:hint="eastAsia" w:ascii="Times New Roman" w:hAnsi="Times New Roman" w:eastAsia="仿宋_GB2312"/>
                <w:bCs/>
                <w:snapToGrid w:val="0"/>
                <w:color w:val="auto"/>
                <w:kern w:val="0"/>
                <w:sz w:val="18"/>
                <w:szCs w:val="18"/>
              </w:rPr>
              <w:t>）其他相关证据。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r>
              <w:rPr>
                <w:rFonts w:ascii="Times New Roman" w:hAnsi="Times New Roman" w:eastAsia="仿宋_GB2312"/>
                <w:color w:val="auto"/>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（三）对检查中发现的事故隐患，应当责令立即排除</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重大事故隐患排除前或者排除过程中无法保证安全的，应当责令从危险区域内撤出作业人员，责令暂时停产停业或者停止使用相关设施、设备</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重大事故隐患排除后，经审查同意，方可恢复生产经营和使用</w:t>
            </w:r>
            <w:r>
              <w:rPr>
                <w:rFonts w:ascii="Times New Roman" w:hAnsi="Times New Roman" w:eastAsia="仿宋_GB2312"/>
                <w:color w:val="auto"/>
                <w:sz w:val="18"/>
                <w:szCs w:val="18"/>
              </w:rPr>
              <w:t>;</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3.4 </w:t>
            </w:r>
            <w:r>
              <w:rPr>
                <w:rFonts w:hint="eastAsia" w:ascii="Times New Roman" w:hAnsi="Times New Roman" w:eastAsia="仿宋_GB2312"/>
                <w:bCs/>
                <w:snapToGrid w:val="0"/>
                <w:color w:val="auto"/>
                <w:kern w:val="0"/>
                <w:sz w:val="18"/>
                <w:szCs w:val="18"/>
              </w:rPr>
              <w:t>小型露天采石场安全距离</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《小型露天采石场安全管理与监督检查规定》第十二条</w:t>
            </w:r>
            <w:r>
              <w:rPr>
                <w:rFonts w:hint="eastAsia" w:ascii="Times New Roman" w:hAnsi="Times New Roman" w:eastAsia="仿宋_GB2312"/>
                <w:color w:val="auto"/>
                <w:kern w:val="0"/>
                <w:sz w:val="18"/>
                <w:szCs w:val="18"/>
              </w:rPr>
              <w:t>相邻的采石场开采范围之间最小距离应当大于</w:t>
            </w:r>
            <w:r>
              <w:rPr>
                <w:rFonts w:ascii="Times New Roman" w:hAnsi="Times New Roman" w:eastAsia="仿宋_GB2312"/>
                <w:color w:val="auto"/>
                <w:kern w:val="0"/>
                <w:sz w:val="18"/>
                <w:szCs w:val="18"/>
              </w:rPr>
              <w:t>300</w:t>
            </w:r>
            <w:r>
              <w:rPr>
                <w:rFonts w:hint="eastAsia" w:ascii="Times New Roman" w:hAnsi="Times New Roman" w:eastAsia="仿宋_GB2312"/>
                <w:color w:val="auto"/>
                <w:kern w:val="0"/>
                <w:sz w:val="18"/>
                <w:szCs w:val="18"/>
              </w:rPr>
              <w:t>米。对可能危及对方生产安全的</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双方应当签订安全生产管理协议</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明确各自的安全生产管理职责和应当采取的安全措施</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指定专门人员进行安全检查与协调。</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）安全设计文件等相关资料；</w:t>
            </w:r>
          </w:p>
          <w:p>
            <w:pPr>
              <w:adjustRightInd w:val="0"/>
              <w:snapToGrid w:val="0"/>
              <w:rPr>
                <w:color w:val="auto"/>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）安全管理制度；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《小型露天采石场安全管理与监督检查规定》第三十九条</w:t>
            </w:r>
            <w:r>
              <w:rPr>
                <w:rFonts w:hint="eastAsia" w:ascii="Times New Roman" w:hAnsi="Times New Roman" w:eastAsia="仿宋_GB2312"/>
                <w:color w:val="auto"/>
                <w:kern w:val="0"/>
                <w:sz w:val="18"/>
                <w:szCs w:val="18"/>
              </w:rPr>
              <w:t>违反本规定第十二条、第十三条第一、二款、第十四条、第十五条、第十六条、第十七条、第十九条、第二十条第一款、第二十一条、第二十二条规定的，给予警告，并处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万元以下的罚款。</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3.5 </w:t>
            </w:r>
            <w:r>
              <w:rPr>
                <w:rFonts w:hint="eastAsia" w:ascii="Times New Roman" w:hAnsi="Times New Roman" w:eastAsia="仿宋_GB2312"/>
                <w:bCs/>
                <w:snapToGrid w:val="0"/>
                <w:color w:val="auto"/>
                <w:kern w:val="0"/>
                <w:sz w:val="18"/>
                <w:szCs w:val="18"/>
              </w:rPr>
              <w:t>小型露天采石场分层开采</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《小型露天采石场安全管理与监督检查规定》第十五条第一款</w:t>
            </w:r>
            <w:r>
              <w:rPr>
                <w:rFonts w:hint="eastAsia" w:ascii="Times New Roman" w:hAnsi="Times New Roman" w:eastAsia="仿宋_GB2312"/>
                <w:color w:val="auto"/>
                <w:kern w:val="0"/>
                <w:sz w:val="18"/>
                <w:szCs w:val="18"/>
              </w:rPr>
              <w:t>小型露天采石场应当采用台阶式开采。不能采用台阶式开采的，应当自上而下分层顺序开采。</w:t>
            </w:r>
          </w:p>
          <w:p>
            <w:pPr>
              <w:adjustRightInd w:val="0"/>
              <w:snapToGrid w:val="0"/>
              <w:ind w:firstLine="360" w:firstLineChars="200"/>
              <w:rPr>
                <w:rFonts w:ascii="Times New Roman" w:hAnsi="Times New Roman" w:eastAsia="仿宋_GB2312"/>
                <w:color w:val="auto"/>
                <w:kern w:val="0"/>
                <w:sz w:val="18"/>
                <w:szCs w:val="18"/>
              </w:rPr>
            </w:pP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）安全设计文件等相关资料；</w:t>
            </w:r>
          </w:p>
          <w:p>
            <w:pPr>
              <w:adjustRightInd w:val="0"/>
              <w:snapToGrid w:val="0"/>
              <w:rPr>
                <w:color w:val="auto"/>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）安全管理制度；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《小型露天采石场安全管理与监督检查规定》第三十九条</w:t>
            </w:r>
            <w:r>
              <w:rPr>
                <w:rFonts w:hint="eastAsia" w:ascii="Times New Roman" w:hAnsi="Times New Roman" w:eastAsia="仿宋_GB2312"/>
                <w:color w:val="auto"/>
                <w:kern w:val="0"/>
                <w:sz w:val="18"/>
                <w:szCs w:val="18"/>
              </w:rPr>
              <w:t>违反本规定第十二条、第十三条第一、二款、第十四条、第十五条、第十六条、第十七条、第十九条、第二十条第一款、第二十一条、第二十二条规定的，给予警告，并处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万元以下的罚款。</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3.6 </w:t>
            </w:r>
            <w:r>
              <w:rPr>
                <w:rFonts w:hint="eastAsia" w:ascii="Times New Roman" w:hAnsi="Times New Roman" w:eastAsia="仿宋_GB2312"/>
                <w:bCs/>
                <w:snapToGrid w:val="0"/>
                <w:color w:val="auto"/>
                <w:kern w:val="0"/>
                <w:sz w:val="18"/>
                <w:szCs w:val="18"/>
              </w:rPr>
              <w:t>小型露天采石场分层参数</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《小型露天采石场安全管理与监督检查规定》第十五条</w:t>
            </w:r>
            <w:r>
              <w:rPr>
                <w:rFonts w:hint="eastAsia" w:ascii="Times New Roman" w:hAnsi="Times New Roman" w:eastAsia="仿宋_GB2312"/>
                <w:color w:val="auto"/>
                <w:kern w:val="0"/>
                <w:sz w:val="18"/>
                <w:szCs w:val="18"/>
              </w:rPr>
              <w:t>小型露天采石场应当采用台阶式开采。不能采用台阶式开采的，应当自上而下分层顺序开采。</w:t>
            </w:r>
          </w:p>
          <w:p>
            <w:pPr>
              <w:adjustRightInd w:val="0"/>
              <w:snapToGrid w:val="0"/>
              <w:ind w:firstLine="36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分层开采的分层高度、最大开采高度（第一分层的坡顶线到最后一分层的坡底线的垂直距离）和最终边坡角由设计确定，实施浅孔爆破作业时，分层数不得超过</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个，最大开采高度不得超过</w:t>
            </w:r>
            <w:r>
              <w:rPr>
                <w:rFonts w:ascii="Times New Roman" w:hAnsi="Times New Roman" w:eastAsia="仿宋_GB2312"/>
                <w:color w:val="auto"/>
                <w:kern w:val="0"/>
                <w:sz w:val="18"/>
                <w:szCs w:val="18"/>
              </w:rPr>
              <w:t>30</w:t>
            </w:r>
            <w:r>
              <w:rPr>
                <w:rFonts w:hint="eastAsia" w:ascii="Times New Roman" w:hAnsi="Times New Roman" w:eastAsia="仿宋_GB2312"/>
                <w:color w:val="auto"/>
                <w:kern w:val="0"/>
                <w:sz w:val="18"/>
                <w:szCs w:val="18"/>
              </w:rPr>
              <w:t>米；实施中深孔爆破作业时，分层高度不得超过</w:t>
            </w:r>
            <w:r>
              <w:rPr>
                <w:rFonts w:ascii="Times New Roman" w:hAnsi="Times New Roman" w:eastAsia="仿宋_GB2312"/>
                <w:color w:val="auto"/>
                <w:kern w:val="0"/>
                <w:sz w:val="18"/>
                <w:szCs w:val="18"/>
              </w:rPr>
              <w:t>20</w:t>
            </w:r>
            <w:r>
              <w:rPr>
                <w:rFonts w:hint="eastAsia" w:ascii="Times New Roman" w:hAnsi="Times New Roman" w:eastAsia="仿宋_GB2312"/>
                <w:color w:val="auto"/>
                <w:kern w:val="0"/>
                <w:sz w:val="18"/>
                <w:szCs w:val="18"/>
              </w:rPr>
              <w:t>米，分层数不得超过</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个，最大开采高度不得超过</w:t>
            </w:r>
            <w:r>
              <w:rPr>
                <w:rFonts w:ascii="Times New Roman" w:hAnsi="Times New Roman" w:eastAsia="仿宋_GB2312"/>
                <w:color w:val="auto"/>
                <w:kern w:val="0"/>
                <w:sz w:val="18"/>
                <w:szCs w:val="18"/>
              </w:rPr>
              <w:t>60</w:t>
            </w:r>
            <w:r>
              <w:rPr>
                <w:rFonts w:hint="eastAsia" w:ascii="Times New Roman" w:hAnsi="Times New Roman" w:eastAsia="仿宋_GB2312"/>
                <w:color w:val="auto"/>
                <w:kern w:val="0"/>
                <w:sz w:val="18"/>
                <w:szCs w:val="18"/>
              </w:rPr>
              <w:t>米。</w:t>
            </w:r>
          </w:p>
          <w:p>
            <w:pPr>
              <w:adjustRightInd w:val="0"/>
              <w:snapToGrid w:val="0"/>
              <w:ind w:firstLine="36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分层开采的凿岩平台宽度由设计确定，最小凿岩平台宽度不得小于</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米。</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分层开采的底部装运平台宽度由设计确定，且应当满足调车作业所需的最小平台宽度要求。</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）安全设计文件等相关资料；</w:t>
            </w:r>
          </w:p>
          <w:p>
            <w:pPr>
              <w:adjustRightInd w:val="0"/>
              <w:snapToGrid w:val="0"/>
              <w:rPr>
                <w:color w:val="auto"/>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）安全管理制度；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《小型露天采石场安全管理与监督检查规定》第三十九条</w:t>
            </w:r>
            <w:r>
              <w:rPr>
                <w:rFonts w:hint="eastAsia" w:ascii="Times New Roman" w:hAnsi="Times New Roman" w:eastAsia="仿宋_GB2312"/>
                <w:color w:val="auto"/>
                <w:kern w:val="0"/>
                <w:sz w:val="18"/>
                <w:szCs w:val="18"/>
              </w:rPr>
              <w:t>违反本规定第十二条、第十三条第一、二款、第十四条、第十五条、第十六条、第十七条、第十九条、第二十条第一款、第二十一条、第二十二条规定的，给予警告，并处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万元以下的罚款。</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617"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 xml:space="preserve">4 </w:t>
            </w:r>
          </w:p>
        </w:tc>
        <w:tc>
          <w:tcPr>
            <w:tcW w:w="954"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jc w:val="left"/>
              <w:rPr>
                <w:rFonts w:ascii="Times New Roman" w:hAnsi="Times New Roman" w:eastAsia="仿宋_GB2312"/>
                <w:color w:val="auto"/>
                <w:sz w:val="18"/>
                <w:szCs w:val="18"/>
              </w:rPr>
            </w:pPr>
            <w:r>
              <w:rPr>
                <w:rFonts w:hint="eastAsia" w:ascii="Times New Roman" w:hAnsi="Times New Roman" w:eastAsia="仿宋_GB2312"/>
                <w:color w:val="auto"/>
                <w:sz w:val="18"/>
                <w:szCs w:val="18"/>
              </w:rPr>
              <w:t>采掘作业管理情况</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4.1 </w:t>
            </w:r>
            <w:r>
              <w:rPr>
                <w:rFonts w:hint="eastAsia" w:ascii="Times New Roman" w:hAnsi="Times New Roman" w:eastAsia="仿宋_GB2312"/>
                <w:bCs/>
                <w:snapToGrid w:val="0"/>
                <w:color w:val="auto"/>
                <w:kern w:val="0"/>
                <w:sz w:val="18"/>
                <w:szCs w:val="18"/>
              </w:rPr>
              <w:t>穿孔作业行为</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第五十七条</w:t>
            </w:r>
            <w:r>
              <w:rPr>
                <w:rFonts w:hint="eastAsia" w:ascii="Times New Roman" w:hAnsi="Times New Roman" w:eastAsia="仿宋_GB2312"/>
                <w:bCs/>
                <w:snapToGrid w:val="0"/>
                <w:color w:val="auto"/>
                <w:kern w:val="0"/>
                <w:sz w:val="18"/>
                <w:szCs w:val="18"/>
              </w:rPr>
              <w:t>从业人员在作业过程中，应当严格落实岗位安全责任，遵守本单位的安全生产规章制度和操作规程，服从管理，正确佩戴和使用劳动防护用品。</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5.2.2.4</w:t>
            </w:r>
            <w:r>
              <w:rPr>
                <w:rFonts w:hint="eastAsia" w:ascii="Times New Roman" w:hAnsi="Times New Roman" w:eastAsia="仿宋_GB2312"/>
                <w:color w:val="auto"/>
                <w:kern w:val="0"/>
                <w:sz w:val="18"/>
                <w:szCs w:val="18"/>
              </w:rPr>
              <w:t>移动电缆和停、切、送电源时，应严格穿戴好高压绝缘手套和绝缘鞋，使用符合安全要求的电缆钩；跨越公路的电缆，应埋设在地下。钻机发生接地故障时，应立即停机，同时任何人均不应上、下钻机。打雷、暴雨、大雪或大风天气，不应上钻架顶作业。不应双层作业。高空作业时，应系好安全带。</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）安全设计文件等相关资料；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）安全管理制度；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《中华人民共和国安全生产法》第一百零七条</w:t>
            </w:r>
            <w:r>
              <w:rPr>
                <w:rFonts w:hint="eastAsia" w:ascii="Times New Roman" w:hAnsi="Times New Roman" w:eastAsia="仿宋_GB2312"/>
                <w:color w:val="auto"/>
                <w:kern w:val="0"/>
                <w:sz w:val="18"/>
                <w:szCs w:val="18"/>
              </w:rPr>
              <w:t>生产经营单位的从业人员不落实岗位安全责任，不服从管理，违反安全生产规章制度或者操作规程的，由生产经营单位给予批评教育，依照有关规章制度给予处分；构成犯罪的，依照刑法有关规定追究刑事责任。</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第一项</w:t>
            </w:r>
            <w:r>
              <w:rPr>
                <w:rFonts w:hint="eastAsia" w:ascii="Times New Roman" w:hAnsi="Times New Roman" w:eastAsia="仿宋_GB2312"/>
                <w:color w:val="auto"/>
                <w:kern w:val="0"/>
                <w:sz w:val="18"/>
                <w:szCs w:val="18"/>
              </w:rPr>
              <w:t>生产经营单位及其主要负责人或者其他人员有下列行为之一的，给予警告，并可以对生产经营单位处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万元以下罚款，对其主要负责人、其他有关人员处</w:t>
            </w:r>
            <w:r>
              <w:rPr>
                <w:rFonts w:ascii="Times New Roman" w:hAnsi="Times New Roman" w:eastAsia="仿宋_GB2312"/>
                <w:color w:val="auto"/>
                <w:kern w:val="0"/>
                <w:sz w:val="18"/>
                <w:szCs w:val="18"/>
              </w:rPr>
              <w:t>1000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（一）违反操作规程或者安全管理规定作业的；</w:t>
            </w:r>
            <w:r>
              <w:rPr>
                <w:rFonts w:ascii="Times New Roman" w:hAnsi="Times New Roman" w:eastAsia="仿宋_GB2312"/>
                <w:color w:val="auto"/>
                <w:kern w:val="0"/>
                <w:sz w:val="18"/>
                <w:szCs w:val="18"/>
              </w:rPr>
              <w:t>……</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4.2</w:t>
            </w:r>
            <w:r>
              <w:rPr>
                <w:rFonts w:hint="eastAsia" w:ascii="Times New Roman" w:hAnsi="Times New Roman" w:eastAsia="仿宋_GB2312"/>
                <w:bCs/>
                <w:snapToGrid w:val="0"/>
                <w:color w:val="auto"/>
                <w:kern w:val="0"/>
                <w:sz w:val="18"/>
                <w:szCs w:val="18"/>
              </w:rPr>
              <w:t>铲装作业行为</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第五十七条</w:t>
            </w:r>
            <w:r>
              <w:rPr>
                <w:rFonts w:hint="eastAsia" w:ascii="Times New Roman" w:hAnsi="Times New Roman" w:eastAsia="仿宋_GB2312"/>
                <w:bCs/>
                <w:snapToGrid w:val="0"/>
                <w:color w:val="auto"/>
                <w:kern w:val="0"/>
                <w:sz w:val="18"/>
                <w:szCs w:val="18"/>
              </w:rPr>
              <w:t>从业人员在作业过程中，应当严格落实岗位安全责任，遵守本单位的安全生产规章制度和操作规程，服从管理，正确佩戴和使用劳动防护用品。</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5.2.3.7</w:t>
            </w:r>
            <w:r>
              <w:rPr>
                <w:rFonts w:hint="eastAsia" w:ascii="Times New Roman" w:hAnsi="Times New Roman" w:eastAsia="仿宋_GB2312"/>
                <w:color w:val="auto"/>
                <w:kern w:val="0"/>
                <w:sz w:val="18"/>
                <w:szCs w:val="18"/>
              </w:rPr>
              <w:t>两台以上的挖掘机在同一平台上作业时，挖掘机的间距：汽车运输时，应不小于其最大挖掘半径的</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倍，且应不小于</w:t>
            </w:r>
            <w:r>
              <w:rPr>
                <w:rFonts w:ascii="Times New Roman" w:hAnsi="Times New Roman" w:eastAsia="仿宋_GB2312"/>
                <w:color w:val="auto"/>
                <w:kern w:val="0"/>
                <w:sz w:val="18"/>
                <w:szCs w:val="18"/>
              </w:rPr>
              <w:t>50m</w:t>
            </w:r>
            <w:r>
              <w:rPr>
                <w:rFonts w:hint="eastAsia" w:ascii="Times New Roman" w:hAnsi="Times New Roman" w:eastAsia="仿宋_GB2312"/>
                <w:color w:val="auto"/>
                <w:kern w:val="0"/>
                <w:sz w:val="18"/>
                <w:szCs w:val="18"/>
              </w:rPr>
              <w:t>；机车运输时，应不小于二列列车的长度。</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 xml:space="preserve">5.2.3.8 </w:t>
            </w:r>
            <w:r>
              <w:rPr>
                <w:rFonts w:hint="eastAsia" w:ascii="Times New Roman" w:hAnsi="Times New Roman" w:eastAsia="仿宋_GB2312"/>
                <w:color w:val="auto"/>
                <w:kern w:val="0"/>
                <w:sz w:val="18"/>
                <w:szCs w:val="18"/>
              </w:rPr>
              <w:t>上、下台阶同时作业的挖掘机，应沿台阶走向错开一定的距离；在上部台阶边缘安全带进行辅助作业的挖掘机，应超前下部台阶正常作业的挖掘机最大挖掘半径</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倍的距离，且不小于</w:t>
            </w:r>
            <w:r>
              <w:rPr>
                <w:rFonts w:ascii="Times New Roman" w:hAnsi="Times New Roman" w:eastAsia="仿宋_GB2312"/>
                <w:color w:val="auto"/>
                <w:kern w:val="0"/>
                <w:sz w:val="18"/>
                <w:szCs w:val="18"/>
              </w:rPr>
              <w:t>50m</w:t>
            </w:r>
            <w:r>
              <w:rPr>
                <w:rFonts w:hint="eastAsia" w:ascii="Times New Roman" w:hAnsi="Times New Roman" w:eastAsia="仿宋_GB2312"/>
                <w:color w:val="auto"/>
                <w:kern w:val="0"/>
                <w:sz w:val="18"/>
                <w:szCs w:val="18"/>
              </w:rPr>
              <w:t>。</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）安全设计文件等相关资料；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）安全管理制度；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《中华人民共和国安全生产法》第一百零七条</w:t>
            </w:r>
            <w:r>
              <w:rPr>
                <w:rFonts w:hint="eastAsia" w:ascii="Times New Roman" w:hAnsi="Times New Roman" w:eastAsia="仿宋_GB2312"/>
                <w:color w:val="auto"/>
                <w:kern w:val="0"/>
                <w:sz w:val="18"/>
                <w:szCs w:val="18"/>
              </w:rPr>
              <w:t>生产经营单位的从业人员不落实岗位安全责任，不服从管理，违反安全生产规章制度或者操作规程的，由生产经营单位给予批评教育，依照有关规章制度给予处分；构成犯罪的，依照刑法有关规定追究刑事责任。</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第一项</w:t>
            </w:r>
            <w:r>
              <w:rPr>
                <w:rFonts w:hint="eastAsia" w:ascii="Times New Roman" w:hAnsi="Times New Roman" w:eastAsia="仿宋_GB2312"/>
                <w:color w:val="auto"/>
                <w:kern w:val="0"/>
                <w:sz w:val="18"/>
                <w:szCs w:val="18"/>
              </w:rPr>
              <w:t>生产经营单位及其主要负责人或者其他人员有下列行为之一的，给予警告，并可以对生产经营单位处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万元以下罚款，对其主要负责人、其他有关人员处</w:t>
            </w:r>
            <w:r>
              <w:rPr>
                <w:rFonts w:ascii="Times New Roman" w:hAnsi="Times New Roman" w:eastAsia="仿宋_GB2312"/>
                <w:color w:val="auto"/>
                <w:kern w:val="0"/>
                <w:sz w:val="18"/>
                <w:szCs w:val="18"/>
              </w:rPr>
              <w:t>1000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（一）违反操作规程或者安全管理规定作业的；</w:t>
            </w:r>
            <w:r>
              <w:rPr>
                <w:rFonts w:ascii="Times New Roman" w:hAnsi="Times New Roman" w:eastAsia="仿宋_GB2312"/>
                <w:color w:val="auto"/>
                <w:kern w:val="0"/>
                <w:sz w:val="18"/>
                <w:szCs w:val="18"/>
              </w:rPr>
              <w:t>……</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4.3 </w:t>
            </w:r>
            <w:r>
              <w:rPr>
                <w:rFonts w:hint="eastAsia" w:ascii="Times New Roman" w:hAnsi="Times New Roman" w:eastAsia="仿宋_GB2312"/>
                <w:bCs/>
                <w:snapToGrid w:val="0"/>
                <w:color w:val="auto"/>
                <w:kern w:val="0"/>
                <w:sz w:val="18"/>
                <w:szCs w:val="18"/>
              </w:rPr>
              <w:t>护栏、挡车墙设置</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 xml:space="preserve">5.3.2.6 </w:t>
            </w:r>
            <w:r>
              <w:rPr>
                <w:rFonts w:hint="eastAsia" w:ascii="Times New Roman" w:hAnsi="Times New Roman" w:eastAsia="仿宋_GB2312"/>
                <w:color w:val="auto"/>
                <w:kern w:val="0"/>
                <w:sz w:val="18"/>
                <w:szCs w:val="18"/>
              </w:rPr>
              <w:t>山坡填方的弯道、坡度较大的填方地段以及高堤路基路段，外侧应设置护栏、挡车墙等。</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）安全设计文件等相关资料；</w:t>
            </w:r>
          </w:p>
          <w:p>
            <w:pPr>
              <w:adjustRightInd w:val="0"/>
              <w:snapToGrid w:val="0"/>
              <w:rPr>
                <w:color w:val="auto"/>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）安全管理制度；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第一项</w:t>
            </w:r>
            <w:r>
              <w:rPr>
                <w:rFonts w:hint="eastAsia" w:ascii="Times New Roman" w:hAnsi="Times New Roman" w:eastAsia="仿宋_GB2312"/>
                <w:color w:val="auto"/>
                <w:kern w:val="0"/>
                <w:sz w:val="18"/>
                <w:szCs w:val="18"/>
              </w:rPr>
              <w:t>生产经营单位及其主要负责人或者其他人员有下列行为之一的，给予警告，并可以对生产经营单位处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万元以下罚款，对其主要负责人、其他有关人员处</w:t>
            </w:r>
            <w:r>
              <w:rPr>
                <w:rFonts w:ascii="Times New Roman" w:hAnsi="Times New Roman" w:eastAsia="仿宋_GB2312"/>
                <w:color w:val="auto"/>
                <w:kern w:val="0"/>
                <w:sz w:val="18"/>
                <w:szCs w:val="18"/>
              </w:rPr>
              <w:t>1000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（一）违反操作规程或者安全管理规定作业的；</w:t>
            </w:r>
            <w:r>
              <w:rPr>
                <w:rFonts w:ascii="Times New Roman" w:hAnsi="Times New Roman" w:eastAsia="仿宋_GB2312"/>
                <w:color w:val="auto"/>
                <w:kern w:val="0"/>
                <w:sz w:val="18"/>
                <w:szCs w:val="18"/>
              </w:rPr>
              <w:t>……</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4.4 </w:t>
            </w:r>
            <w:r>
              <w:rPr>
                <w:rFonts w:hint="eastAsia" w:ascii="Times New Roman" w:hAnsi="Times New Roman" w:eastAsia="仿宋_GB2312"/>
                <w:bCs/>
                <w:snapToGrid w:val="0"/>
                <w:color w:val="auto"/>
                <w:kern w:val="0"/>
                <w:sz w:val="18"/>
                <w:szCs w:val="18"/>
              </w:rPr>
              <w:t>禁止使用扩壶爆破、掏底崩落、掏挖开采、不分层的</w:t>
            </w:r>
            <w:r>
              <w:rPr>
                <w:rFonts w:ascii="Times New Roman" w:hAnsi="Times New Roman" w:eastAsia="仿宋_GB2312"/>
                <w:bCs/>
                <w:snapToGrid w:val="0"/>
                <w:color w:val="auto"/>
                <w:kern w:val="0"/>
                <w:sz w:val="18"/>
                <w:szCs w:val="18"/>
              </w:rPr>
              <w:t>“</w:t>
            </w:r>
            <w:r>
              <w:rPr>
                <w:rFonts w:hint="eastAsia" w:ascii="Times New Roman" w:hAnsi="Times New Roman" w:eastAsia="仿宋_GB2312"/>
                <w:bCs/>
                <w:snapToGrid w:val="0"/>
                <w:color w:val="auto"/>
                <w:kern w:val="0"/>
                <w:sz w:val="18"/>
                <w:szCs w:val="18"/>
              </w:rPr>
              <w:t>一面墙</w:t>
            </w:r>
            <w:r>
              <w:rPr>
                <w:rFonts w:ascii="Times New Roman" w:hAnsi="Times New Roman" w:eastAsia="仿宋_GB2312"/>
                <w:bCs/>
                <w:snapToGrid w:val="0"/>
                <w:color w:val="auto"/>
                <w:kern w:val="0"/>
                <w:sz w:val="18"/>
                <w:szCs w:val="18"/>
              </w:rPr>
              <w:t>”</w:t>
            </w:r>
            <w:r>
              <w:rPr>
                <w:rFonts w:hint="eastAsia" w:ascii="Times New Roman" w:hAnsi="Times New Roman" w:eastAsia="仿宋_GB2312"/>
                <w:bCs/>
                <w:snapToGrid w:val="0"/>
                <w:color w:val="auto"/>
                <w:kern w:val="0"/>
                <w:sz w:val="18"/>
                <w:szCs w:val="18"/>
              </w:rPr>
              <w:t>开采、爆破方式对大块矿岩进行二次破碎、无稳压装置的中深孔凿岩设备、集中铲装作业时人工装卸矿岩、未安装捕尘装置的干式凿岩作业</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第三十八条</w:t>
            </w:r>
            <w:r>
              <w:rPr>
                <w:rFonts w:hint="eastAsia" w:ascii="Times New Roman" w:hAnsi="Times New Roman" w:eastAsia="仿宋_GB2312"/>
                <w:bCs/>
                <w:snapToGrid w:val="0"/>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省、自治区、直辖市人民政府可以根据本地区实际情况制定并公布具体目录，对前款规定以外的危及生产安全的工艺、设备予以淘汰。</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生产经营单位不得使用应当淘汰的危及生产安全的工艺、设备。</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hint="eastAsia" w:ascii="Times New Roman" w:hAnsi="Times New Roman" w:eastAsia="仿宋_GB2312"/>
                <w:b/>
                <w:bCs/>
                <w:color w:val="auto"/>
                <w:kern w:val="0"/>
                <w:sz w:val="18"/>
                <w:szCs w:val="18"/>
              </w:rPr>
              <w:t>国家安全监管总局关于发布金属非金属矿山禁止使用的设备及工艺目录（第二批）的通知》</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新建、改建、扩建的矿山从本目录发布之日起，一律禁止使用下列设备及工艺。现有生产矿山在用下列设备及工艺的，按照本目录规定的时限予以强制淘汰。</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．扩壶爆破（金属非金属露天矿山自发布之日起立即禁止使用）；</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．掏底崩落、掏挖开采、不分层的</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一面墙</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开采（金属非金属露天矿山自发布之日起立即禁止使用）；</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．使用爆破方式对大块矿岩进行二次破碎（金属非金属露天矿山自发布之日起立即禁止使用）；</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4. </w:t>
            </w:r>
            <w:r>
              <w:rPr>
                <w:rFonts w:hint="eastAsia" w:ascii="Times New Roman" w:hAnsi="Times New Roman" w:eastAsia="仿宋_GB2312"/>
                <w:color w:val="auto"/>
                <w:kern w:val="0"/>
                <w:sz w:val="18"/>
                <w:szCs w:val="18"/>
              </w:rPr>
              <w:t>无稳压装置的中深孔凿岩设备（金属非金属露天矿山自发布之日起一年后禁止使用）；</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5. </w:t>
            </w:r>
            <w:r>
              <w:rPr>
                <w:rFonts w:hint="eastAsia" w:ascii="Times New Roman" w:hAnsi="Times New Roman" w:eastAsia="仿宋_GB2312"/>
                <w:color w:val="auto"/>
                <w:kern w:val="0"/>
                <w:sz w:val="18"/>
                <w:szCs w:val="18"/>
              </w:rPr>
              <w:t>集中铲装作业时人工装卸矿岩（金属非金属露天矿山自发布之日起立即禁止使用，地下矿山自发布之日起一年半后禁止使用）；</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．未安装捕尘装置的干式凿岩作业（金属非金属地下矿山自发布之日起立即禁止使用，露天矿山自发布之日起半年后禁止使用）；</w:t>
            </w:r>
            <w:r>
              <w:rPr>
                <w:rFonts w:ascii="Times New Roman" w:hAnsi="Times New Roman" w:eastAsia="仿宋_GB2312"/>
                <w:color w:val="auto"/>
                <w:kern w:val="0"/>
                <w:sz w:val="18"/>
                <w:szCs w:val="18"/>
              </w:rPr>
              <w:t>......</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）安全设计文件等相关资料；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）安全管理制度；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）工艺及流程相关制度；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7</w:t>
            </w:r>
            <w:r>
              <w:rPr>
                <w:rFonts w:hint="eastAsia" w:ascii="Times New Roman" w:hAnsi="Times New Roman" w:eastAsia="仿宋_GB2312"/>
                <w:bCs/>
                <w:snapToGrid w:val="0"/>
                <w:color w:val="auto"/>
                <w:kern w:val="0"/>
                <w:sz w:val="18"/>
                <w:szCs w:val="18"/>
              </w:rPr>
              <w:t>）设施设备的购买凭证、说明书、合格证明；</w:t>
            </w:r>
          </w:p>
          <w:p>
            <w:pPr>
              <w:rPr>
                <w:color w:val="auto"/>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8</w:t>
            </w:r>
            <w:r>
              <w:rPr>
                <w:rFonts w:hint="eastAsia" w:ascii="Times New Roman" w:hAnsi="Times New Roman" w:eastAsia="仿宋_GB2312"/>
                <w:bCs/>
                <w:snapToGrid w:val="0"/>
                <w:color w:val="auto"/>
                <w:kern w:val="0"/>
                <w:sz w:val="18"/>
                <w:szCs w:val="18"/>
              </w:rPr>
              <w:t>）其他相关证据。</w:t>
            </w:r>
          </w:p>
          <w:p>
            <w:pPr>
              <w:adjustRightInd w:val="0"/>
              <w:snapToGrid w:val="0"/>
              <w:rPr>
                <w:rFonts w:ascii="Times New Roman" w:hAnsi="Times New Roman" w:eastAsia="仿宋_GB2312"/>
                <w:bCs/>
                <w:snapToGrid w:val="0"/>
                <w:color w:val="auto"/>
                <w:kern w:val="0"/>
                <w:sz w:val="18"/>
                <w:szCs w:val="18"/>
              </w:rPr>
            </w:pP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第九十九条第七项</w:t>
            </w:r>
            <w:r>
              <w:rPr>
                <w:rFonts w:hint="eastAsia" w:ascii="Times New Roman" w:hAnsi="Times New Roman" w:eastAsia="仿宋_GB2312"/>
                <w:bCs/>
                <w:snapToGrid w:val="0"/>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（七）使用应当淘汰的危及生产安全的工艺、设备的；</w:t>
            </w:r>
          </w:p>
          <w:p>
            <w:pPr>
              <w:widowControl/>
              <w:shd w:val="clear" w:color="auto" w:fill="FFFFFF"/>
              <w:rPr>
                <w:rFonts w:ascii="Times New Roman" w:hAnsi="Times New Roman" w:eastAsia="仿宋_GB2312"/>
                <w:color w:val="auto"/>
                <w:kern w:val="0"/>
                <w:sz w:val="18"/>
                <w:szCs w:val="18"/>
              </w:rPr>
            </w:pP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617"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5</w:t>
            </w:r>
          </w:p>
        </w:tc>
        <w:tc>
          <w:tcPr>
            <w:tcW w:w="954"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jc w:val="left"/>
              <w:rPr>
                <w:rFonts w:ascii="Times New Roman" w:hAnsi="Times New Roman" w:eastAsia="仿宋_GB2312"/>
                <w:color w:val="auto"/>
                <w:sz w:val="18"/>
                <w:szCs w:val="18"/>
              </w:rPr>
            </w:pPr>
            <w:r>
              <w:rPr>
                <w:rFonts w:hint="eastAsia" w:ascii="Times New Roman" w:hAnsi="Times New Roman" w:eastAsia="仿宋_GB2312"/>
                <w:color w:val="auto"/>
                <w:sz w:val="18"/>
                <w:szCs w:val="18"/>
              </w:rPr>
              <w:t>运输系统</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5.1 </w:t>
            </w:r>
            <w:r>
              <w:rPr>
                <w:rFonts w:hint="eastAsia" w:ascii="Times New Roman" w:hAnsi="Times New Roman" w:eastAsia="仿宋_GB2312"/>
                <w:bCs/>
                <w:snapToGrid w:val="0"/>
                <w:color w:val="auto"/>
                <w:kern w:val="0"/>
                <w:sz w:val="18"/>
                <w:szCs w:val="18"/>
              </w:rPr>
              <w:t>铁路运输</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5.3.1.9</w:t>
            </w:r>
            <w:r>
              <w:rPr>
                <w:rFonts w:hint="eastAsia" w:ascii="Times New Roman" w:hAnsi="Times New Roman" w:eastAsia="仿宋_GB2312"/>
                <w:color w:val="auto"/>
                <w:kern w:val="0"/>
                <w:sz w:val="18"/>
                <w:szCs w:val="18"/>
              </w:rPr>
              <w:t>同一调车线路，不应两端同时进行调车。采取溜放方式调车时，应有相应的安全制动措施。在运行区间内不准甩车。在站线坡度大于</w:t>
            </w:r>
            <w:r>
              <w:rPr>
                <w:rFonts w:ascii="Times New Roman" w:hAnsi="Times New Roman" w:eastAsia="仿宋_GB2312"/>
                <w:color w:val="auto"/>
                <w:kern w:val="0"/>
                <w:sz w:val="18"/>
                <w:szCs w:val="18"/>
              </w:rPr>
              <w:t>2.5‰(</w:t>
            </w:r>
            <w:r>
              <w:rPr>
                <w:rFonts w:hint="eastAsia" w:ascii="Times New Roman" w:hAnsi="Times New Roman" w:eastAsia="仿宋_GB2312"/>
                <w:color w:val="auto"/>
                <w:kern w:val="0"/>
                <w:sz w:val="18"/>
                <w:szCs w:val="18"/>
              </w:rPr>
              <w:t>滚动轴承车辆大于</w:t>
            </w:r>
            <w:r>
              <w:rPr>
                <w:rFonts w:ascii="Times New Roman" w:hAnsi="Times New Roman" w:eastAsia="仿宋_GB2312"/>
                <w:color w:val="auto"/>
                <w:kern w:val="0"/>
                <w:sz w:val="18"/>
                <w:szCs w:val="18"/>
              </w:rPr>
              <w:t>1.5‰</w:t>
            </w:r>
            <w:r>
              <w:rPr>
                <w:rFonts w:hint="eastAsia" w:ascii="Times New Roman" w:hAnsi="Times New Roman" w:eastAsia="仿宋_GB2312"/>
                <w:color w:val="auto"/>
                <w:kern w:val="0"/>
                <w:sz w:val="18"/>
                <w:szCs w:val="18"/>
              </w:rPr>
              <w:t>，窄轨大于</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的坡道上进行甩车作业时，应采取防溜措施。</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）安全设计文件等相关资料；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）安全管理制度；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第一项</w:t>
            </w:r>
            <w:r>
              <w:rPr>
                <w:rFonts w:hint="eastAsia" w:ascii="Times New Roman" w:hAnsi="Times New Roman" w:eastAsia="仿宋_GB2312"/>
                <w:color w:val="auto"/>
                <w:kern w:val="0"/>
                <w:sz w:val="18"/>
                <w:szCs w:val="18"/>
              </w:rPr>
              <w:t xml:space="preserve">  生产经营单位及其主要负责人或者其他人员有下列行为之一的，给予警告，并可以对生产经营单位处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万元以下罚款，对其主要负责人、其他有关人员处</w:t>
            </w:r>
            <w:r>
              <w:rPr>
                <w:rFonts w:ascii="Times New Roman" w:hAnsi="Times New Roman" w:eastAsia="仿宋_GB2312"/>
                <w:color w:val="auto"/>
                <w:kern w:val="0"/>
                <w:sz w:val="18"/>
                <w:szCs w:val="18"/>
              </w:rPr>
              <w:t>1000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（一）违反操作规程或者安全管理规定作业的；</w:t>
            </w:r>
            <w:r>
              <w:rPr>
                <w:rFonts w:ascii="Times New Roman" w:hAnsi="Times New Roman" w:eastAsia="仿宋_GB2312"/>
                <w:color w:val="auto"/>
                <w:kern w:val="0"/>
                <w:sz w:val="18"/>
                <w:szCs w:val="18"/>
              </w:rPr>
              <w:t>……</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54"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5.2 </w:t>
            </w:r>
            <w:r>
              <w:rPr>
                <w:rFonts w:hint="eastAsia" w:ascii="Times New Roman" w:hAnsi="Times New Roman" w:eastAsia="仿宋_GB2312"/>
                <w:bCs/>
                <w:snapToGrid w:val="0"/>
                <w:color w:val="auto"/>
                <w:kern w:val="0"/>
                <w:sz w:val="18"/>
                <w:szCs w:val="18"/>
              </w:rPr>
              <w:t>道路运输</w:t>
            </w:r>
          </w:p>
        </w:tc>
        <w:tc>
          <w:tcPr>
            <w:tcW w:w="3907"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5.3.2.5</w:t>
            </w:r>
            <w:r>
              <w:rPr>
                <w:rFonts w:hint="eastAsia" w:ascii="Times New Roman" w:hAnsi="Times New Roman" w:eastAsia="仿宋_GB2312"/>
                <w:color w:val="auto"/>
                <w:kern w:val="0"/>
                <w:sz w:val="18"/>
                <w:szCs w:val="18"/>
              </w:rPr>
              <w:t>冰雪或多雨季节道路较滑时，应有防滑措施并减速行驶；前后车距应不小于</w:t>
            </w:r>
            <w:r>
              <w:rPr>
                <w:rFonts w:ascii="Times New Roman" w:hAnsi="Times New Roman" w:eastAsia="仿宋_GB2312"/>
                <w:color w:val="auto"/>
                <w:kern w:val="0"/>
                <w:sz w:val="18"/>
                <w:szCs w:val="18"/>
              </w:rPr>
              <w:t>40m</w:t>
            </w:r>
            <w:r>
              <w:rPr>
                <w:rFonts w:hint="eastAsia" w:ascii="Times New Roman" w:hAnsi="Times New Roman" w:eastAsia="仿宋_GB2312"/>
                <w:color w:val="auto"/>
                <w:kern w:val="0"/>
                <w:sz w:val="18"/>
                <w:szCs w:val="18"/>
              </w:rPr>
              <w:t>；拖挂其他车辆时，应采取有效的安全措施，并有专人指挥。</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5.3.2.6</w:t>
            </w:r>
            <w:r>
              <w:rPr>
                <w:rFonts w:hint="eastAsia" w:ascii="Times New Roman" w:hAnsi="Times New Roman" w:eastAsia="仿宋_GB2312"/>
                <w:color w:val="auto"/>
                <w:kern w:val="0"/>
                <w:sz w:val="18"/>
                <w:szCs w:val="18"/>
              </w:rPr>
              <w:t>山坡填方的弯道、坡度较大的填方地段以及高堤路基路段，外侧应设置护栏、挡车墙等。</w:t>
            </w:r>
          </w:p>
        </w:tc>
        <w:tc>
          <w:tcPr>
            <w:tcW w:w="3882"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）安全设计文件等相关资料；</w:t>
            </w:r>
          </w:p>
          <w:p>
            <w:pPr>
              <w:adjustRightInd w:val="0"/>
              <w:snapToGrid w:val="0"/>
              <w:rPr>
                <w:color w:val="auto"/>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）安全管理制度；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）其他相关证据。</w:t>
            </w:r>
          </w:p>
          <w:p>
            <w:pPr>
              <w:adjustRightInd w:val="0"/>
              <w:snapToGrid w:val="0"/>
              <w:rPr>
                <w:rFonts w:ascii="Times New Roman" w:hAnsi="Times New Roman" w:eastAsia="仿宋_GB2312"/>
                <w:bCs/>
                <w:snapToGrid w:val="0"/>
                <w:color w:val="auto"/>
                <w:kern w:val="0"/>
                <w:sz w:val="18"/>
                <w:szCs w:val="18"/>
              </w:rPr>
            </w:pPr>
          </w:p>
        </w:tc>
        <w:tc>
          <w:tcPr>
            <w:tcW w:w="3902"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第一项</w:t>
            </w:r>
            <w:r>
              <w:rPr>
                <w:rFonts w:hint="eastAsia" w:ascii="Times New Roman" w:hAnsi="Times New Roman" w:eastAsia="仿宋_GB2312"/>
                <w:color w:val="auto"/>
                <w:kern w:val="0"/>
                <w:sz w:val="18"/>
                <w:szCs w:val="18"/>
              </w:rPr>
              <w:t xml:space="preserve">  生产经营单位及其主要负责人或者其他人员有下列行为之一的，给予警告，并可以对生产经营单位处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万元以下罚款，对其主要负责人、其他有关人员处</w:t>
            </w:r>
            <w:r>
              <w:rPr>
                <w:rFonts w:ascii="Times New Roman" w:hAnsi="Times New Roman" w:eastAsia="仿宋_GB2312"/>
                <w:color w:val="auto"/>
                <w:kern w:val="0"/>
                <w:sz w:val="18"/>
                <w:szCs w:val="18"/>
              </w:rPr>
              <w:t>1000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（一）违反操作规程或者安全管理规定作业的；</w:t>
            </w:r>
            <w:r>
              <w:rPr>
                <w:rFonts w:ascii="Times New Roman" w:hAnsi="Times New Roman" w:eastAsia="仿宋_GB2312"/>
                <w:color w:val="auto"/>
                <w:kern w:val="0"/>
                <w:sz w:val="18"/>
                <w:szCs w:val="18"/>
              </w:rPr>
              <w:t>……</w:t>
            </w:r>
          </w:p>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39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38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39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5.3</w:t>
            </w:r>
            <w:r>
              <w:rPr>
                <w:rFonts w:hint="eastAsia" w:ascii="Times New Roman" w:hAnsi="Times New Roman" w:eastAsia="仿宋_GB2312"/>
                <w:bCs/>
                <w:snapToGrid w:val="0"/>
                <w:color w:val="auto"/>
                <w:kern w:val="0"/>
                <w:sz w:val="18"/>
                <w:szCs w:val="18"/>
              </w:rPr>
              <w:t>溜槽、平硐溜井运输</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5.3.3.5</w:t>
            </w:r>
            <w:r>
              <w:rPr>
                <w:rFonts w:hint="eastAsia" w:ascii="Times New Roman" w:hAnsi="Times New Roman" w:eastAsia="仿宋_GB2312"/>
                <w:color w:val="auto"/>
                <w:kern w:val="0"/>
                <w:sz w:val="18"/>
                <w:szCs w:val="18"/>
              </w:rPr>
              <w:t>溜井的卸矿口应设挡墙，并设明显标志、良好照明和安全护栏，以防人员和卸矿车辆坠人。机动车辆卸矿时，应有专人指挥。</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）安全设计文件等相关资料；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）安全管理制度；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第一项</w:t>
            </w:r>
            <w:r>
              <w:rPr>
                <w:rFonts w:hint="eastAsia" w:ascii="Times New Roman" w:hAnsi="Times New Roman" w:eastAsia="仿宋_GB2312"/>
                <w:color w:val="auto"/>
                <w:kern w:val="0"/>
                <w:sz w:val="18"/>
                <w:szCs w:val="18"/>
              </w:rPr>
              <w:t xml:space="preserve">  生产经营单位及其主要负责人或者其他人员有下列行为之一的，给予警告，并可以对生产经营单位处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万元以下罚款，对其主要负责人、其他有关人员处</w:t>
            </w:r>
            <w:r>
              <w:rPr>
                <w:rFonts w:ascii="Times New Roman" w:hAnsi="Times New Roman" w:eastAsia="仿宋_GB2312"/>
                <w:color w:val="auto"/>
                <w:kern w:val="0"/>
                <w:sz w:val="18"/>
                <w:szCs w:val="18"/>
              </w:rPr>
              <w:t>1000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（一）违反操作规程或者安全管理规定作业的；</w:t>
            </w:r>
            <w:r>
              <w:rPr>
                <w:rFonts w:ascii="Times New Roman" w:hAnsi="Times New Roman" w:eastAsia="仿宋_GB2312"/>
                <w:color w:val="auto"/>
                <w:kern w:val="0"/>
                <w:sz w:val="18"/>
                <w:szCs w:val="18"/>
              </w:rPr>
              <w:t>……</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5.4 </w:t>
            </w:r>
            <w:r>
              <w:rPr>
                <w:rFonts w:hint="eastAsia" w:ascii="Times New Roman" w:hAnsi="Times New Roman" w:eastAsia="仿宋_GB2312"/>
                <w:bCs/>
                <w:snapToGrid w:val="0"/>
                <w:color w:val="auto"/>
                <w:kern w:val="0"/>
                <w:sz w:val="18"/>
                <w:szCs w:val="18"/>
              </w:rPr>
              <w:t>带式输送机运输</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rPr>
                <w:rFonts w:ascii="宋体" w:hAnsi="宋体" w:cs="宋体"/>
                <w:color w:val="auto"/>
                <w:kern w:val="0"/>
                <w:sz w:val="18"/>
                <w:szCs w:val="18"/>
              </w:rPr>
            </w:pPr>
            <w:r>
              <w:rPr>
                <w:rFonts w:hint="eastAsia" w:ascii="Times New Roman" w:hAnsi="Times New Roman" w:eastAsia="仿宋_GB2312"/>
                <w:b/>
                <w:bCs/>
                <w:color w:val="auto"/>
                <w:kern w:val="0"/>
                <w:sz w:val="18"/>
                <w:szCs w:val="18"/>
              </w:rPr>
              <w:t>《中华人民共和国安全生产法》  第三十六条第一款</w:t>
            </w:r>
            <w:r>
              <w:rPr>
                <w:rFonts w:hint="eastAsia" w:ascii="Times New Roman" w:hAnsi="Times New Roman" w:eastAsia="仿宋_GB2312"/>
                <w:bCs/>
                <w:snapToGrid w:val="0"/>
                <w:color w:val="auto"/>
                <w:kern w:val="0"/>
                <w:sz w:val="18"/>
                <w:szCs w:val="18"/>
              </w:rPr>
              <w:t>安全设备的设计、制造、安装、使用、检测、维修、改造和报废，应当符合国家标准或者行业标准。</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5.3.4.6</w:t>
            </w:r>
            <w:r>
              <w:rPr>
                <w:rFonts w:hint="eastAsia" w:ascii="Times New Roman" w:hAnsi="Times New Roman" w:eastAsia="仿宋_GB2312"/>
                <w:color w:val="auto"/>
                <w:kern w:val="0"/>
                <w:sz w:val="18"/>
                <w:szCs w:val="18"/>
              </w:rPr>
              <w:t>各装、卸料点，应设有与输送机联锁的空仓、满仓等保护装置，并设有声光信号。</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5.3.4.7</w:t>
            </w:r>
            <w:r>
              <w:rPr>
                <w:rFonts w:hint="eastAsia" w:ascii="Times New Roman" w:hAnsi="Times New Roman" w:eastAsia="仿宋_GB2312"/>
                <w:color w:val="auto"/>
                <w:kern w:val="0"/>
                <w:sz w:val="18"/>
                <w:szCs w:val="18"/>
              </w:rPr>
              <w:t>带式输送机应设有防止胶带跑偏、撕裂、断带的装置，并有可靠的制动、胶带和卷筒清扫以及过速保护、过载保护、防大块冲击等装置；线路上应有信号、电气联锁和紧急停车装置；上行的输送机，应设防逆转装置。</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）安全设计文件等相关资料；</w:t>
            </w:r>
          </w:p>
          <w:p>
            <w:pPr>
              <w:adjustRightInd w:val="0"/>
              <w:snapToGrid w:val="0"/>
              <w:rPr>
                <w:color w:val="auto"/>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）安全管理制度；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第九十九条第（二）项</w:t>
            </w:r>
            <w:r>
              <w:rPr>
                <w:rFonts w:hint="eastAsia" w:ascii="Times New Roman" w:hAnsi="Times New Roman" w:eastAsia="仿宋_GB2312"/>
                <w:bCs/>
                <w:snapToGrid w:val="0"/>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（二）安全设备的安装、使用、检测、改造和报废不符合国家标准或者行业标准的；</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第一项</w:t>
            </w:r>
            <w:r>
              <w:rPr>
                <w:rFonts w:hint="eastAsia" w:ascii="Times New Roman" w:hAnsi="Times New Roman" w:eastAsia="仿宋_GB2312"/>
                <w:color w:val="auto"/>
                <w:kern w:val="0"/>
                <w:sz w:val="18"/>
                <w:szCs w:val="18"/>
              </w:rPr>
              <w:t xml:space="preserve">  生产经营单位及其主要负责人或者其他人员有下列行为之一的，给予警告，并可以对生产经营单位处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万元以下罚款，对其主要负责人、其他有关人员处</w:t>
            </w:r>
            <w:r>
              <w:rPr>
                <w:rFonts w:ascii="Times New Roman" w:hAnsi="Times New Roman" w:eastAsia="仿宋_GB2312"/>
                <w:color w:val="auto"/>
                <w:kern w:val="0"/>
                <w:sz w:val="18"/>
                <w:szCs w:val="18"/>
              </w:rPr>
              <w:t>1000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（一）违反操作规程或者安全管理规定作业的；</w:t>
            </w:r>
            <w:r>
              <w:rPr>
                <w:rFonts w:ascii="Times New Roman" w:hAnsi="Times New Roman" w:eastAsia="仿宋_GB2312"/>
                <w:color w:val="auto"/>
                <w:kern w:val="0"/>
                <w:sz w:val="18"/>
                <w:szCs w:val="18"/>
              </w:rPr>
              <w:t>……</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5.5 </w:t>
            </w:r>
            <w:r>
              <w:rPr>
                <w:rFonts w:hint="eastAsia" w:ascii="Times New Roman" w:hAnsi="Times New Roman" w:eastAsia="仿宋_GB2312"/>
                <w:bCs/>
                <w:snapToGrid w:val="0"/>
                <w:color w:val="auto"/>
                <w:kern w:val="0"/>
                <w:sz w:val="18"/>
                <w:szCs w:val="18"/>
              </w:rPr>
              <w:t>主要无轨运输巷道及露天采场禁止采用人力或畜力运输矿岩</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第三十八条</w:t>
            </w:r>
            <w:r>
              <w:rPr>
                <w:rFonts w:hint="eastAsia" w:ascii="Times New Roman" w:hAnsi="Times New Roman" w:eastAsia="仿宋_GB2312"/>
                <w:bCs/>
                <w:snapToGrid w:val="0"/>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省、自治区、直辖市人民政府可以根据本地区实际情况制定并公布具体目录，对前款规定以外的危及生产安全的工艺、设备予以淘汰。</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生产经营单位不得使用应当淘汰的危及生产安全的工艺、设备。</w:t>
            </w:r>
          </w:p>
          <w:p>
            <w:pPr>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《国家安全监管总局关于发布金属非金属矿山禁止使用的设备及工艺目录（第二批）的通知》</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新建、改建、扩建的矿山从本目录发布之日起，一律禁止使用下列设备及工艺。现有生产矿山在用下列设备及工艺的，按照本目录规定的时限予以强制淘汰。</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．主要无轨运输巷道及露天采场采用人力或畜力运输矿岩（金属非金属地下矿山及露天矿山自发布之日起一年后禁止使用）；</w:t>
            </w:r>
            <w:r>
              <w:rPr>
                <w:rFonts w:ascii="Times New Roman" w:hAnsi="Times New Roman" w:eastAsia="仿宋_GB2312"/>
                <w:color w:val="auto"/>
                <w:kern w:val="0"/>
                <w:sz w:val="18"/>
                <w:szCs w:val="18"/>
              </w:rPr>
              <w:t>......</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）工艺及流程相关制度；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）设施设备的购买凭证、说明书、合格证明；</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第九十九条第（七）项</w:t>
            </w:r>
            <w:r>
              <w:rPr>
                <w:rFonts w:hint="eastAsia" w:ascii="Times New Roman" w:hAnsi="Times New Roman" w:eastAsia="仿宋_GB2312"/>
                <w:bCs/>
                <w:snapToGrid w:val="0"/>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（七）使用应当淘汰的危及生产安全的工艺、设备的；</w:t>
            </w:r>
          </w:p>
          <w:p>
            <w:pPr>
              <w:adjustRightInd w:val="0"/>
              <w:snapToGrid w:val="0"/>
              <w:ind w:firstLine="360" w:firstLineChars="200"/>
              <w:rPr>
                <w:rFonts w:ascii="Times New Roman" w:hAnsi="Times New Roman" w:eastAsia="仿宋_GB2312"/>
                <w:color w:val="auto"/>
                <w:kern w:val="0"/>
                <w:sz w:val="18"/>
                <w:szCs w:val="18"/>
              </w:rPr>
            </w:pP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17"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6</w:t>
            </w:r>
          </w:p>
        </w:tc>
        <w:tc>
          <w:tcPr>
            <w:tcW w:w="954"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jc w:val="left"/>
              <w:rPr>
                <w:rFonts w:ascii="Times New Roman" w:hAnsi="Times New Roman" w:eastAsia="仿宋_GB2312"/>
                <w:color w:val="auto"/>
                <w:sz w:val="18"/>
                <w:szCs w:val="18"/>
              </w:rPr>
            </w:pPr>
            <w:r>
              <w:rPr>
                <w:rFonts w:hint="eastAsia" w:ascii="Times New Roman" w:hAnsi="Times New Roman" w:eastAsia="仿宋_GB2312"/>
                <w:color w:val="auto"/>
                <w:sz w:val="18"/>
                <w:szCs w:val="18"/>
              </w:rPr>
              <w:t>边坡现场管理情况</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6.1 </w:t>
            </w:r>
            <w:r>
              <w:rPr>
                <w:rFonts w:hint="eastAsia" w:ascii="仿宋_GB2312" w:hAnsi="Times New Roman" w:eastAsia="仿宋_GB2312"/>
                <w:bCs/>
                <w:snapToGrid w:val="0"/>
                <w:color w:val="auto"/>
                <w:kern w:val="0"/>
                <w:sz w:val="18"/>
                <w:szCs w:val="18"/>
              </w:rPr>
              <w:t>采场工作帮和高陡边帮不稳定区段异常情况处理</w:t>
            </w:r>
            <w:r>
              <w:rPr>
                <w:rFonts w:hint="eastAsia" w:ascii="仿宋_GB2312" w:eastAsia="仿宋_GB2312"/>
                <w:color w:val="auto"/>
                <w:sz w:val="18"/>
                <w:szCs w:val="18"/>
              </w:rPr>
              <w:t>（重大生产安全事故隐患）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 xml:space="preserve">5.2.5.3 </w:t>
            </w:r>
            <w:r>
              <w:rPr>
                <w:rFonts w:hint="eastAsia" w:ascii="Times New Roman" w:hAnsi="Times New Roman" w:eastAsia="仿宋_GB2312"/>
                <w:color w:val="auto"/>
                <w:kern w:val="0"/>
                <w:sz w:val="18"/>
                <w:szCs w:val="18"/>
              </w:rPr>
              <w:t>对采场工作帮应每季度检查一次，高陡边帮应每月检查一次，不稳定区段在暴雨过后应及时检查，发现异常应立即处理。</w:t>
            </w:r>
          </w:p>
          <w:p>
            <w:pPr>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《国家安全监管总局关于印发〈金属非金属矿山重大生产安全事故隐患判定标准（试行）〉的通知》</w:t>
            </w: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安监总管一〔</w:t>
            </w:r>
            <w:r>
              <w:rPr>
                <w:rFonts w:ascii="Times New Roman" w:hAnsi="Times New Roman" w:eastAsia="仿宋_GB2312"/>
                <w:b/>
                <w:bCs/>
                <w:color w:val="auto"/>
                <w:kern w:val="0"/>
                <w:sz w:val="18"/>
                <w:szCs w:val="18"/>
              </w:rPr>
              <w:t>2017</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98</w:t>
            </w:r>
            <w:r>
              <w:rPr>
                <w:rFonts w:hint="eastAsia" w:ascii="Times New Roman" w:hAnsi="Times New Roman" w:eastAsia="仿宋_GB2312"/>
                <w:b/>
                <w:bCs/>
                <w:color w:val="auto"/>
                <w:kern w:val="0"/>
                <w:sz w:val="18"/>
                <w:szCs w:val="18"/>
              </w:rPr>
              <w:t>号</w:t>
            </w:r>
            <w:r>
              <w:rPr>
                <w:rFonts w:ascii="Times New Roman" w:hAnsi="Times New Roman" w:eastAsia="仿宋_GB2312"/>
                <w:b/>
                <w:bCs/>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二、金属非金属露天矿山重大生产安全事故隐患（六）未按国家标准或行业标准对采场边坡、排土场稳定性进行评估。</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）安全管理制度；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）检查记录；</w:t>
            </w:r>
          </w:p>
          <w:p>
            <w:pPr>
              <w:adjustRightInd w:val="0"/>
              <w:snapToGrid w:val="0"/>
              <w:rPr>
                <w:rFonts w:ascii="Times New Roman" w:hAnsi="Times New Roman" w:eastAsia="仿宋_GB2312"/>
                <w:b/>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第一项</w:t>
            </w:r>
            <w:r>
              <w:rPr>
                <w:rFonts w:hint="eastAsia" w:ascii="Times New Roman" w:hAnsi="Times New Roman" w:eastAsia="仿宋_GB2312"/>
                <w:color w:val="auto"/>
                <w:kern w:val="0"/>
                <w:sz w:val="18"/>
                <w:szCs w:val="18"/>
              </w:rPr>
              <w:t xml:space="preserve">  生产经营单位及其主要负责人或者其他人员有下列行为之一的，给予警告，并可以对生产经营单位处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万元以下罚款，对其主要负责人、其他有关人员处</w:t>
            </w:r>
            <w:r>
              <w:rPr>
                <w:rFonts w:ascii="Times New Roman" w:hAnsi="Times New Roman" w:eastAsia="仿宋_GB2312"/>
                <w:color w:val="auto"/>
                <w:kern w:val="0"/>
                <w:sz w:val="18"/>
                <w:szCs w:val="18"/>
              </w:rPr>
              <w:t>1000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万元以下的罚款：</w:t>
            </w:r>
          </w:p>
          <w:p>
            <w:pPr>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（一）违反操作规程或者安全管理规定作业的；</w:t>
            </w:r>
            <w:r>
              <w:rPr>
                <w:rFonts w:ascii="Times New Roman" w:hAnsi="Times New Roman" w:eastAsia="仿宋_GB2312"/>
                <w:color w:val="auto"/>
                <w:kern w:val="0"/>
                <w:sz w:val="18"/>
                <w:szCs w:val="18"/>
              </w:rPr>
              <w:t>……</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r>
              <w:rPr>
                <w:rFonts w:ascii="Times New Roman" w:hAnsi="Times New Roman" w:eastAsia="仿宋_GB2312"/>
                <w:color w:val="auto"/>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（三）对检查中发现的事故隐患，应当责令立即排除</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重大事故隐患排除前或者排除过程中无法保证安全的，应当责令从危险区域内撤出作业人员，责令暂时停产停业或者停止使用相关设施、设备</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重大事故隐患排除后，经审查同意，方可恢复生产经营和使用</w:t>
            </w:r>
            <w:r>
              <w:rPr>
                <w:rFonts w:ascii="Times New Roman" w:hAnsi="Times New Roman" w:eastAsia="仿宋_GB2312"/>
                <w:color w:val="auto"/>
                <w:sz w:val="18"/>
                <w:szCs w:val="18"/>
              </w:rPr>
              <w:t>;</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6.2 </w:t>
            </w:r>
            <w:r>
              <w:rPr>
                <w:rFonts w:hint="eastAsia" w:ascii="Times New Roman" w:hAnsi="Times New Roman" w:eastAsia="仿宋_GB2312"/>
                <w:bCs/>
                <w:snapToGrid w:val="0"/>
                <w:color w:val="auto"/>
                <w:kern w:val="0"/>
                <w:sz w:val="18"/>
                <w:szCs w:val="18"/>
              </w:rPr>
              <w:t>运输和行人的非工作帮管理</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5.2.5.5</w:t>
            </w:r>
            <w:r>
              <w:rPr>
                <w:rFonts w:hint="eastAsia" w:ascii="Times New Roman" w:hAnsi="Times New Roman" w:eastAsia="仿宋_GB2312"/>
                <w:color w:val="auto"/>
                <w:kern w:val="0"/>
                <w:sz w:val="18"/>
                <w:szCs w:val="18"/>
              </w:rPr>
              <w:t>对运输和行人的非工作帮，应定期进行安全稳定性检查</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雨季应加强</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，发现坍塌或滑落征兆，应立即停止采剥作业，撤出人员和设备，查明原因，及时采取安全措施，并报告矿有关主管部门。</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）安全管理制度；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）检查记录；</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第一项</w:t>
            </w:r>
            <w:r>
              <w:rPr>
                <w:rFonts w:hint="eastAsia" w:ascii="Times New Roman" w:hAnsi="Times New Roman" w:eastAsia="仿宋_GB2312"/>
                <w:color w:val="auto"/>
                <w:kern w:val="0"/>
                <w:sz w:val="18"/>
                <w:szCs w:val="18"/>
              </w:rPr>
              <w:t>生产经营单位及其主要负责人或者其他人员有下列行为之一的，给予警告，并可以对生产经营单位处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万元以下罚款，对其主要负责人、其他有关人员处</w:t>
            </w:r>
            <w:r>
              <w:rPr>
                <w:rFonts w:ascii="Times New Roman" w:hAnsi="Times New Roman" w:eastAsia="仿宋_GB2312"/>
                <w:color w:val="auto"/>
                <w:kern w:val="0"/>
                <w:sz w:val="18"/>
                <w:szCs w:val="18"/>
              </w:rPr>
              <w:t>1000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（一）违反操作规程或者安全管理规定作业的；</w:t>
            </w:r>
            <w:r>
              <w:rPr>
                <w:rFonts w:ascii="Times New Roman" w:hAnsi="Times New Roman" w:eastAsia="仿宋_GB2312"/>
                <w:color w:val="auto"/>
                <w:kern w:val="0"/>
                <w:sz w:val="18"/>
                <w:szCs w:val="18"/>
              </w:rPr>
              <w:t xml:space="preserve"> ……</w:t>
            </w:r>
          </w:p>
          <w:p>
            <w:pPr>
              <w:adjustRightInd w:val="0"/>
              <w:snapToGrid w:val="0"/>
              <w:ind w:firstLine="360" w:firstLineChars="200"/>
              <w:rPr>
                <w:rFonts w:ascii="Times New Roman" w:hAnsi="Times New Roman" w:eastAsia="仿宋_GB2312"/>
                <w:color w:val="auto"/>
                <w:kern w:val="0"/>
                <w:sz w:val="18"/>
                <w:szCs w:val="18"/>
              </w:rPr>
            </w:pP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6.3 </w:t>
            </w:r>
            <w:r>
              <w:rPr>
                <w:rFonts w:hint="eastAsia" w:ascii="Times New Roman" w:hAnsi="Times New Roman" w:eastAsia="仿宋_GB2312"/>
                <w:bCs/>
                <w:snapToGrid w:val="0"/>
                <w:color w:val="auto"/>
                <w:kern w:val="0"/>
                <w:sz w:val="18"/>
                <w:szCs w:val="18"/>
              </w:rPr>
              <w:t>采剥工作面形成伞檐、空洞等</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5.2.5.7</w:t>
            </w:r>
            <w:r>
              <w:rPr>
                <w:rFonts w:hint="eastAsia" w:ascii="Times New Roman" w:hAnsi="Times New Roman" w:eastAsia="仿宋_GB2312"/>
                <w:color w:val="auto"/>
                <w:kern w:val="0"/>
                <w:sz w:val="18"/>
                <w:szCs w:val="18"/>
              </w:rPr>
              <w:t>露天采场各作业水平上、下台阶之间的超前距离，应在设计中明确规定。不应从下部不分台阶掏采。采剥工作面不应形成伞檐、空洞等。</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）安全设计文件等相关资料；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）安全管理制度；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第一项</w:t>
            </w:r>
            <w:r>
              <w:rPr>
                <w:rFonts w:hint="eastAsia" w:ascii="Times New Roman" w:hAnsi="Times New Roman" w:eastAsia="仿宋_GB2312"/>
                <w:color w:val="auto"/>
                <w:kern w:val="0"/>
                <w:sz w:val="18"/>
                <w:szCs w:val="18"/>
              </w:rPr>
              <w:t xml:space="preserve">  生产经营单位及其主要负责人或者其他人员有下列行为之一的，给予警告，并可以对生产经营单位处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万元以下罚款，对其主要负责人、其他有关人员处</w:t>
            </w:r>
            <w:r>
              <w:rPr>
                <w:rFonts w:ascii="Times New Roman" w:hAnsi="Times New Roman" w:eastAsia="仿宋_GB2312"/>
                <w:color w:val="auto"/>
                <w:kern w:val="0"/>
                <w:sz w:val="18"/>
                <w:szCs w:val="18"/>
              </w:rPr>
              <w:t>1000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（一）违反操作规程或者安全管理规定作业的；</w:t>
            </w:r>
            <w:r>
              <w:rPr>
                <w:rFonts w:ascii="Times New Roman" w:hAnsi="Times New Roman" w:eastAsia="仿宋_GB2312"/>
                <w:color w:val="auto"/>
                <w:kern w:val="0"/>
                <w:sz w:val="18"/>
                <w:szCs w:val="18"/>
              </w:rPr>
              <w:t>……</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6.4 </w:t>
            </w:r>
            <w:r>
              <w:rPr>
                <w:rFonts w:hint="eastAsia" w:ascii="仿宋_GB2312" w:hAnsi="Times New Roman" w:eastAsia="仿宋_GB2312"/>
                <w:bCs/>
                <w:snapToGrid w:val="0"/>
                <w:color w:val="auto"/>
                <w:kern w:val="0"/>
                <w:sz w:val="18"/>
                <w:szCs w:val="18"/>
              </w:rPr>
              <w:t>开采矿柱或岩柱</w:t>
            </w:r>
            <w:r>
              <w:rPr>
                <w:rFonts w:hint="eastAsia" w:ascii="仿宋_GB2312" w:eastAsia="仿宋_GB2312"/>
                <w:color w:val="auto"/>
                <w:sz w:val="18"/>
                <w:szCs w:val="18"/>
              </w:rPr>
              <w:t>（重大生产安全事故隐患）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5.1.3</w:t>
            </w:r>
            <w:r>
              <w:rPr>
                <w:rFonts w:hint="eastAsia" w:ascii="Times New Roman" w:hAnsi="Times New Roman" w:eastAsia="仿宋_GB2312"/>
                <w:color w:val="auto"/>
                <w:kern w:val="0"/>
                <w:sz w:val="18"/>
                <w:szCs w:val="18"/>
              </w:rPr>
              <w:t>设计规定保留的矿</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岩</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柱、挂帮矿体，在规定的期限内，未经技术论证不应开采或破坏。</w:t>
            </w:r>
          </w:p>
          <w:p>
            <w:pPr>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《国家安全监管总局关于印发〈金属非金属矿山重大生产安全事故隐患判定标准（试行）〉的通知》</w:t>
            </w: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安监总管一〔</w:t>
            </w:r>
            <w:r>
              <w:rPr>
                <w:rFonts w:ascii="Times New Roman" w:hAnsi="Times New Roman" w:eastAsia="仿宋_GB2312"/>
                <w:b/>
                <w:bCs/>
                <w:color w:val="auto"/>
                <w:kern w:val="0"/>
                <w:sz w:val="18"/>
                <w:szCs w:val="18"/>
              </w:rPr>
              <w:t>2017</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98</w:t>
            </w:r>
            <w:r>
              <w:rPr>
                <w:rFonts w:hint="eastAsia" w:ascii="Times New Roman" w:hAnsi="Times New Roman" w:eastAsia="仿宋_GB2312"/>
                <w:b/>
                <w:bCs/>
                <w:color w:val="auto"/>
                <w:kern w:val="0"/>
                <w:sz w:val="18"/>
                <w:szCs w:val="18"/>
              </w:rPr>
              <w:t>号</w:t>
            </w:r>
            <w:r>
              <w:rPr>
                <w:rFonts w:ascii="Times New Roman" w:hAnsi="Times New Roman" w:eastAsia="仿宋_GB2312"/>
                <w:b/>
                <w:bCs/>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二、金属非金属露天矿山重大生产安全事故隐患（五）擅自开采或破坏设计规定保留的矿柱、岩柱和挂帮矿体。</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）安全设计文件等相关资料；</w:t>
            </w:r>
          </w:p>
          <w:p>
            <w:pPr>
              <w:adjustRightInd w:val="0"/>
              <w:snapToGrid w:val="0"/>
              <w:rPr>
                <w:color w:val="auto"/>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）安全管理制度；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第一项</w:t>
            </w:r>
            <w:r>
              <w:rPr>
                <w:rFonts w:hint="eastAsia" w:ascii="Times New Roman" w:hAnsi="Times New Roman" w:eastAsia="仿宋_GB2312"/>
                <w:b/>
                <w:bCs/>
                <w:color w:val="auto"/>
                <w:kern w:val="0"/>
                <w:sz w:val="18"/>
                <w:szCs w:val="18"/>
              </w:rPr>
              <w:t xml:space="preserve">  </w:t>
            </w:r>
            <w:r>
              <w:rPr>
                <w:rFonts w:hint="eastAsia" w:ascii="Times New Roman" w:hAnsi="Times New Roman" w:eastAsia="仿宋_GB2312"/>
                <w:color w:val="auto"/>
                <w:kern w:val="0"/>
                <w:sz w:val="18"/>
                <w:szCs w:val="18"/>
              </w:rPr>
              <w:t>生产经营单位及其主要负责人或者其他人员有下列行为之一的，给予警告，并可以对生产经营单位处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万元以下罚款，对其主要负责人、其他有关人员处</w:t>
            </w:r>
            <w:r>
              <w:rPr>
                <w:rFonts w:ascii="Times New Roman" w:hAnsi="Times New Roman" w:eastAsia="仿宋_GB2312"/>
                <w:color w:val="auto"/>
                <w:kern w:val="0"/>
                <w:sz w:val="18"/>
                <w:szCs w:val="18"/>
              </w:rPr>
              <w:t>1000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万元以下的罚款：</w:t>
            </w:r>
          </w:p>
          <w:p>
            <w:pPr>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（一）违反操作规程或者安全管理规定作业的；</w:t>
            </w:r>
            <w:r>
              <w:rPr>
                <w:rFonts w:ascii="Times New Roman" w:hAnsi="Times New Roman" w:eastAsia="仿宋_GB2312"/>
                <w:color w:val="auto"/>
                <w:kern w:val="0"/>
                <w:sz w:val="18"/>
                <w:szCs w:val="18"/>
              </w:rPr>
              <w:t>……</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r>
              <w:rPr>
                <w:rFonts w:ascii="Times New Roman" w:hAnsi="Times New Roman" w:eastAsia="仿宋_GB2312"/>
                <w:color w:val="auto"/>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（三）对检查中发现的事故隐患，应当责令立即排除</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重大事故隐患排除前或者排除过程中无法保证安全的，应当责令从危险区域内撤出作业人员，责令暂时停产停业或者停止使用相关设施、设备</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重大事故隐患排除后，经审查同意，方可恢复生产经营和使用</w:t>
            </w:r>
            <w:r>
              <w:rPr>
                <w:rFonts w:ascii="Times New Roman" w:hAnsi="Times New Roman" w:eastAsia="仿宋_GB2312"/>
                <w:color w:val="auto"/>
                <w:sz w:val="18"/>
                <w:szCs w:val="18"/>
              </w:rPr>
              <w:t>;</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6.5 </w:t>
            </w:r>
            <w:r>
              <w:rPr>
                <w:rFonts w:hint="eastAsia" w:ascii="Times New Roman" w:hAnsi="Times New Roman" w:eastAsia="仿宋_GB2312"/>
                <w:bCs/>
                <w:snapToGrid w:val="0"/>
                <w:color w:val="auto"/>
                <w:kern w:val="0"/>
                <w:sz w:val="18"/>
                <w:szCs w:val="18"/>
              </w:rPr>
              <w:t>废弃巷道、采空区和溶洞处理及警示标志设置</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第三十五条</w:t>
            </w:r>
            <w:r>
              <w:rPr>
                <w:rFonts w:hint="eastAsia" w:ascii="Times New Roman" w:hAnsi="Times New Roman" w:eastAsia="仿宋_GB2312"/>
                <w:color w:val="auto"/>
                <w:kern w:val="0"/>
                <w:sz w:val="18"/>
                <w:szCs w:val="18"/>
              </w:rPr>
              <w:t>生产经营单位应当在有较大危险因素的生产经营场所和有关设施、设备上，设置明显的安全警示标志。</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5.2.5.1</w:t>
            </w:r>
            <w:r>
              <w:rPr>
                <w:rFonts w:hint="eastAsia" w:ascii="Times New Roman" w:hAnsi="Times New Roman" w:eastAsia="仿宋_GB2312"/>
                <w:color w:val="auto"/>
                <w:kern w:val="0"/>
                <w:sz w:val="18"/>
                <w:szCs w:val="18"/>
              </w:rPr>
              <w:t>开采境界内和最终边坡邻近地段的废弃巷道、采空区和溶洞，应及时标在矿山平面图上，并随着采掘作业的进行，及时设置明显的警示标志。</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）安全设计文件和平面图等相关资料；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）安全管理制度；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第九十九条第一项</w:t>
            </w:r>
            <w:r>
              <w:rPr>
                <w:rFonts w:hint="eastAsia" w:ascii="Times New Roman" w:hAnsi="Times New Roman" w:eastAsia="仿宋_GB2312"/>
                <w:bCs/>
                <w:snapToGrid w:val="0"/>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（一）未在有较大危险因素的生产经营场所和有关设施、设备上设置明显的安全警示标志的；</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第一项</w:t>
            </w:r>
            <w:r>
              <w:rPr>
                <w:rFonts w:hint="eastAsia" w:ascii="Times New Roman" w:hAnsi="Times New Roman" w:eastAsia="仿宋_GB2312"/>
                <w:color w:val="auto"/>
                <w:kern w:val="0"/>
                <w:sz w:val="18"/>
                <w:szCs w:val="18"/>
              </w:rPr>
              <w:t xml:space="preserve">  生产经营单位及其主要负责人或者其他人员有下列行为之一的，给予警告，并可以对生产经营单位处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万元以下罚款，对其主要负责人、其他有关人员处</w:t>
            </w:r>
            <w:r>
              <w:rPr>
                <w:rFonts w:ascii="Times New Roman" w:hAnsi="Times New Roman" w:eastAsia="仿宋_GB2312"/>
                <w:color w:val="auto"/>
                <w:kern w:val="0"/>
                <w:sz w:val="18"/>
                <w:szCs w:val="18"/>
              </w:rPr>
              <w:t>1000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（一）违反操作规程或者安全管理规定作业的；</w:t>
            </w:r>
            <w:r>
              <w:rPr>
                <w:rFonts w:ascii="Times New Roman" w:hAnsi="Times New Roman" w:eastAsia="仿宋_GB2312"/>
                <w:color w:val="auto"/>
                <w:kern w:val="0"/>
                <w:sz w:val="18"/>
                <w:szCs w:val="18"/>
              </w:rPr>
              <w:t>……</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6.6</w:t>
            </w:r>
            <w:r>
              <w:rPr>
                <w:rFonts w:hint="eastAsia" w:ascii="仿宋_GB2312" w:hAnsi="Times New Roman" w:eastAsia="仿宋_GB2312"/>
                <w:bCs/>
                <w:snapToGrid w:val="0"/>
                <w:color w:val="auto"/>
                <w:kern w:val="0"/>
                <w:sz w:val="18"/>
                <w:szCs w:val="18"/>
              </w:rPr>
              <w:t>地下开采改为露天开采形成的采空区</w:t>
            </w:r>
            <w:r>
              <w:rPr>
                <w:rFonts w:hint="eastAsia" w:ascii="仿宋_GB2312" w:eastAsia="仿宋_GB2312"/>
                <w:color w:val="auto"/>
                <w:sz w:val="18"/>
                <w:szCs w:val="18"/>
              </w:rPr>
              <w:t>（重大生产安全事故隐患）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 xml:space="preserve">5.2.6.4 </w:t>
            </w:r>
            <w:r>
              <w:rPr>
                <w:rFonts w:hint="eastAsia" w:ascii="Times New Roman" w:hAnsi="Times New Roman" w:eastAsia="仿宋_GB2312"/>
                <w:color w:val="auto"/>
                <w:kern w:val="0"/>
                <w:sz w:val="18"/>
                <w:szCs w:val="18"/>
              </w:rPr>
              <w:t>地下开采改为露天开采时，应将全部地下巷道、采空区和矿柱的位置，绘制在矿山平、剖面对照图上。地下巷道和采空区的处理方法，应在设计中确定。地下开采的塌陷区范围内，不应布置重要矿山工程。</w:t>
            </w:r>
          </w:p>
          <w:p>
            <w:pPr>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《国家安全监管总局关于印发〈金属非金属矿山重大生产安全事故隐患判定标准（试行）〉的通知》</w:t>
            </w: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安监总管一〔</w:t>
            </w:r>
            <w:r>
              <w:rPr>
                <w:rFonts w:ascii="Times New Roman" w:hAnsi="Times New Roman" w:eastAsia="仿宋_GB2312"/>
                <w:b/>
                <w:bCs/>
                <w:color w:val="auto"/>
                <w:kern w:val="0"/>
                <w:sz w:val="18"/>
                <w:szCs w:val="18"/>
              </w:rPr>
              <w:t>2017</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98</w:t>
            </w:r>
            <w:r>
              <w:rPr>
                <w:rFonts w:hint="eastAsia" w:ascii="Times New Roman" w:hAnsi="Times New Roman" w:eastAsia="仿宋_GB2312"/>
                <w:b/>
                <w:bCs/>
                <w:color w:val="auto"/>
                <w:kern w:val="0"/>
                <w:sz w:val="18"/>
                <w:szCs w:val="18"/>
              </w:rPr>
              <w:t>号</w:t>
            </w:r>
            <w:r>
              <w:rPr>
                <w:rFonts w:ascii="Times New Roman" w:hAnsi="Times New Roman" w:eastAsia="仿宋_GB2312"/>
                <w:b/>
                <w:bCs/>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二、金属非金属露天矿山重大生产安全事故隐患（一）地下转露天开采，未探明采空区或未对采空区实施专项安全技术措施。</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）安全设计文件和平面图等相关资料；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）安全管理制度；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第一项</w:t>
            </w:r>
            <w:r>
              <w:rPr>
                <w:rFonts w:hint="eastAsia" w:ascii="Times New Roman" w:hAnsi="Times New Roman" w:eastAsia="仿宋_GB2312"/>
                <w:color w:val="auto"/>
                <w:kern w:val="0"/>
                <w:sz w:val="18"/>
                <w:szCs w:val="18"/>
              </w:rPr>
              <w:t xml:space="preserve">  生产经营单位及其主要负责人或者其他人员有下列行为之一的，给予警告，并可以对生产经营单位处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万元以下罚款，对其主要负责人、其他有关人员处</w:t>
            </w:r>
            <w:r>
              <w:rPr>
                <w:rFonts w:ascii="Times New Roman" w:hAnsi="Times New Roman" w:eastAsia="仿宋_GB2312"/>
                <w:color w:val="auto"/>
                <w:kern w:val="0"/>
                <w:sz w:val="18"/>
                <w:szCs w:val="18"/>
              </w:rPr>
              <w:t>1000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万元以下的罚款：</w:t>
            </w:r>
          </w:p>
          <w:p>
            <w:pPr>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（一）违反操作规程或者安全管理规定作业的；</w:t>
            </w:r>
            <w:r>
              <w:rPr>
                <w:rFonts w:ascii="Times New Roman" w:hAnsi="Times New Roman" w:eastAsia="仿宋_GB2312"/>
                <w:color w:val="auto"/>
                <w:kern w:val="0"/>
                <w:sz w:val="18"/>
                <w:szCs w:val="18"/>
              </w:rPr>
              <w:t>……</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r>
              <w:rPr>
                <w:rFonts w:ascii="Times New Roman" w:hAnsi="Times New Roman" w:eastAsia="仿宋_GB2312"/>
                <w:color w:val="auto"/>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（三）对检查中发现的事故隐患，应当责令立即排除</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重大事故隐患排除前或者排除过程中无法保证安全的，应当责令从危险区域内撤出作业人员，责令暂时停产停业或者停止使用相关设施、设备</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重大事故隐患排除后，经审查同意，方可恢复生产经营和使用</w:t>
            </w:r>
            <w:r>
              <w:rPr>
                <w:rFonts w:ascii="Times New Roman" w:hAnsi="Times New Roman" w:eastAsia="仿宋_GB2312"/>
                <w:color w:val="auto"/>
                <w:sz w:val="18"/>
                <w:szCs w:val="18"/>
              </w:rPr>
              <w:t>;</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61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7</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jc w:val="left"/>
              <w:rPr>
                <w:rFonts w:ascii="Times New Roman" w:hAnsi="Times New Roman" w:eastAsia="仿宋_GB2312"/>
                <w:color w:val="auto"/>
                <w:sz w:val="18"/>
                <w:szCs w:val="18"/>
              </w:rPr>
            </w:pPr>
            <w:r>
              <w:rPr>
                <w:rFonts w:hint="eastAsia" w:ascii="Times New Roman" w:hAnsi="Times New Roman" w:eastAsia="仿宋_GB2312"/>
                <w:color w:val="auto"/>
                <w:sz w:val="18"/>
                <w:szCs w:val="18"/>
              </w:rPr>
              <w:t>边坡监测监与稳定性专项分析</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仿宋_GB2312" w:hAnsi="Times New Roman" w:eastAsia="仿宋_GB2312"/>
                <w:bCs/>
                <w:snapToGrid w:val="0"/>
                <w:color w:val="auto"/>
                <w:kern w:val="0"/>
                <w:sz w:val="18"/>
                <w:szCs w:val="18"/>
              </w:rPr>
            </w:pPr>
            <w:r>
              <w:rPr>
                <w:rFonts w:hint="eastAsia" w:ascii="仿宋_GB2312" w:hAnsi="Times New Roman" w:eastAsia="仿宋_GB2312"/>
                <w:bCs/>
                <w:snapToGrid w:val="0"/>
                <w:color w:val="auto"/>
                <w:kern w:val="0"/>
                <w:sz w:val="18"/>
                <w:szCs w:val="18"/>
              </w:rPr>
              <w:t>边坡监测系统设计及定期监测及稳定性分析</w:t>
            </w:r>
            <w:r>
              <w:rPr>
                <w:rFonts w:hint="eastAsia" w:ascii="仿宋_GB2312" w:eastAsia="仿宋_GB2312"/>
                <w:color w:val="auto"/>
                <w:sz w:val="18"/>
                <w:szCs w:val="18"/>
              </w:rPr>
              <w:t>（重大生产安全事故隐患）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5.2.5.10</w:t>
            </w:r>
            <w:r>
              <w:rPr>
                <w:rFonts w:hint="eastAsia" w:ascii="Times New Roman" w:hAnsi="Times New Roman" w:eastAsia="仿宋_GB2312"/>
                <w:color w:val="auto"/>
                <w:kern w:val="0"/>
                <w:sz w:val="18"/>
                <w:szCs w:val="18"/>
              </w:rPr>
              <w:t>边坡监测系统设计，应根据最终边坡的稳定类型、分区特点确定各区监测级别。对边坡应进行定点定期观测，包括坡体表面和内部位移观测、地下水位动态观测、爆破震动观测等。技术管理部门应及时整理边坡观测资料，据以指导采场安全生产。对存在不稳定因素的最终边坡应长期监测，发现问题及时处理。</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5.2.5.11</w:t>
            </w:r>
            <w:r>
              <w:rPr>
                <w:rFonts w:hint="eastAsia" w:ascii="Times New Roman" w:hAnsi="Times New Roman" w:eastAsia="仿宋_GB2312"/>
                <w:color w:val="auto"/>
                <w:kern w:val="0"/>
                <w:sz w:val="18"/>
                <w:szCs w:val="18"/>
              </w:rPr>
              <w:t>大、中型矿山或边坡潜在危害性大的矿山，除应建立健全边坡管理和检查制度，对边坡重点部位和有潜在滑坡危险的地段采取有效的防治措施外，还应每</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年由有资质的中介机构进行一次检测和稳定性分析。</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《非煤矿山领域遏制重特大事故工作方案的通知》第一条第四款第</w:t>
            </w:r>
            <w:r>
              <w:rPr>
                <w:rFonts w:ascii="Times New Roman" w:hAnsi="Times New Roman" w:eastAsia="仿宋_GB2312"/>
                <w:b/>
                <w:bCs/>
                <w:color w:val="auto"/>
                <w:kern w:val="0"/>
                <w:sz w:val="18"/>
                <w:szCs w:val="18"/>
              </w:rPr>
              <w:t>6</w:t>
            </w:r>
            <w:r>
              <w:rPr>
                <w:rFonts w:hint="eastAsia" w:ascii="Times New Roman" w:hAnsi="Times New Roman" w:eastAsia="仿宋_GB2312"/>
                <w:b/>
                <w:bCs/>
                <w:color w:val="auto"/>
                <w:kern w:val="0"/>
                <w:sz w:val="18"/>
                <w:szCs w:val="18"/>
              </w:rPr>
              <w:t>项</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边坡高度</w:t>
            </w:r>
            <w:r>
              <w:rPr>
                <w:rFonts w:ascii="Times New Roman" w:hAnsi="Times New Roman" w:eastAsia="仿宋_GB2312"/>
                <w:color w:val="auto"/>
                <w:kern w:val="0"/>
                <w:sz w:val="18"/>
                <w:szCs w:val="18"/>
              </w:rPr>
              <w:t>200</w:t>
            </w:r>
            <w:r>
              <w:rPr>
                <w:rFonts w:hint="eastAsia" w:ascii="Times New Roman" w:hAnsi="Times New Roman" w:eastAsia="仿宋_GB2312"/>
                <w:color w:val="auto"/>
                <w:kern w:val="0"/>
                <w:sz w:val="18"/>
                <w:szCs w:val="18"/>
              </w:rPr>
              <w:t>米以上的露天矿山高陡边坡、堆置高度</w:t>
            </w:r>
            <w:r>
              <w:rPr>
                <w:rFonts w:ascii="Times New Roman" w:hAnsi="Times New Roman" w:eastAsia="仿宋_GB2312"/>
                <w:color w:val="auto"/>
                <w:kern w:val="0"/>
                <w:sz w:val="18"/>
                <w:szCs w:val="18"/>
              </w:rPr>
              <w:t>200</w:t>
            </w:r>
            <w:r>
              <w:rPr>
                <w:rFonts w:hint="eastAsia" w:ascii="Times New Roman" w:hAnsi="Times New Roman" w:eastAsia="仿宋_GB2312"/>
                <w:color w:val="auto"/>
                <w:kern w:val="0"/>
                <w:sz w:val="18"/>
                <w:szCs w:val="18"/>
              </w:rPr>
              <w:t>米以上的排土场、三等及以上等级的尾矿库，必须进行在线监测，定期进行稳定性专项分析。</w:t>
            </w:r>
          </w:p>
          <w:p>
            <w:pPr>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《国家安全监管总局关于印发〈金属非金属矿山重大生产安全事故隐患判定标准（试行）〉的通知》</w:t>
            </w: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安监总管一〔</w:t>
            </w:r>
            <w:r>
              <w:rPr>
                <w:rFonts w:ascii="Times New Roman" w:hAnsi="Times New Roman" w:eastAsia="仿宋_GB2312"/>
                <w:b/>
                <w:bCs/>
                <w:color w:val="auto"/>
                <w:kern w:val="0"/>
                <w:sz w:val="18"/>
                <w:szCs w:val="18"/>
              </w:rPr>
              <w:t>2017</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98</w:t>
            </w:r>
            <w:r>
              <w:rPr>
                <w:rFonts w:hint="eastAsia" w:ascii="Times New Roman" w:hAnsi="Times New Roman" w:eastAsia="仿宋_GB2312"/>
                <w:b/>
                <w:bCs/>
                <w:color w:val="auto"/>
                <w:kern w:val="0"/>
                <w:sz w:val="18"/>
                <w:szCs w:val="18"/>
              </w:rPr>
              <w:t>号</w:t>
            </w:r>
            <w:r>
              <w:rPr>
                <w:rFonts w:ascii="Times New Roman" w:hAnsi="Times New Roman" w:eastAsia="仿宋_GB2312"/>
                <w:b/>
                <w:bCs/>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二、金属非金属露天矿山重大生产安全事故隐患（七）高度</w:t>
            </w:r>
            <w:r>
              <w:rPr>
                <w:rFonts w:ascii="Times New Roman" w:hAnsi="Times New Roman" w:eastAsia="仿宋_GB2312"/>
                <w:color w:val="auto"/>
                <w:kern w:val="0"/>
                <w:sz w:val="18"/>
                <w:szCs w:val="18"/>
              </w:rPr>
              <w:t>200</w:t>
            </w:r>
            <w:r>
              <w:rPr>
                <w:rFonts w:hint="eastAsia" w:ascii="Times New Roman" w:hAnsi="Times New Roman" w:eastAsia="仿宋_GB2312"/>
                <w:color w:val="auto"/>
                <w:kern w:val="0"/>
                <w:sz w:val="18"/>
                <w:szCs w:val="18"/>
              </w:rPr>
              <w:t>米及以上的边坡或排土场未进行在线监测。</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）安全管理制度；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）监测系统设计文件；</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）观测记录和观测资料；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7</w:t>
            </w:r>
            <w:r>
              <w:rPr>
                <w:rFonts w:hint="eastAsia" w:ascii="Times New Roman" w:hAnsi="Times New Roman" w:eastAsia="仿宋_GB2312"/>
                <w:bCs/>
                <w:snapToGrid w:val="0"/>
                <w:color w:val="auto"/>
                <w:kern w:val="0"/>
                <w:sz w:val="18"/>
                <w:szCs w:val="18"/>
              </w:rPr>
              <w:t>）其他相关证据。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第（一）项</w:t>
            </w:r>
            <w:r>
              <w:rPr>
                <w:rFonts w:hint="eastAsia" w:ascii="Times New Roman" w:hAnsi="Times New Roman" w:eastAsia="仿宋_GB2312"/>
                <w:color w:val="auto"/>
                <w:kern w:val="0"/>
                <w:sz w:val="18"/>
                <w:szCs w:val="18"/>
              </w:rPr>
              <w:t xml:space="preserve">  生产经营单位及其主要负责人或者其他人员有下列行为之一的，给予警告，并可以对生产经营单位处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万元以下罚款，对其主要负责人、其他有关人员处</w:t>
            </w:r>
            <w:r>
              <w:rPr>
                <w:rFonts w:ascii="Times New Roman" w:hAnsi="Times New Roman" w:eastAsia="仿宋_GB2312"/>
                <w:color w:val="auto"/>
                <w:kern w:val="0"/>
                <w:sz w:val="18"/>
                <w:szCs w:val="18"/>
              </w:rPr>
              <w:t>1000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万元以下的罚款：</w:t>
            </w:r>
          </w:p>
          <w:p>
            <w:pPr>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（一）违反操作规程或者安全管理规定作业的；</w:t>
            </w:r>
            <w:r>
              <w:rPr>
                <w:rFonts w:ascii="Times New Roman" w:hAnsi="Times New Roman" w:eastAsia="仿宋_GB2312"/>
                <w:color w:val="auto"/>
                <w:kern w:val="0"/>
                <w:sz w:val="18"/>
                <w:szCs w:val="18"/>
              </w:rPr>
              <w:t>……</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r>
              <w:rPr>
                <w:rFonts w:ascii="Times New Roman" w:hAnsi="Times New Roman" w:eastAsia="仿宋_GB2312"/>
                <w:color w:val="auto"/>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（三）对检查中发现的事故隐患，应当责令立即排除</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重大事故隐患排除前或者排除过程中无法保证安全的，应当责令从危险区域内撤出作业人员，责令暂时停产停业或者停止使用相关设施、设备</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重大事故隐患排除后，经审查同意，方可恢复生产经营和使用</w:t>
            </w:r>
            <w:r>
              <w:rPr>
                <w:rFonts w:ascii="Times New Roman" w:hAnsi="Times New Roman" w:eastAsia="仿宋_GB2312"/>
                <w:color w:val="auto"/>
                <w:sz w:val="18"/>
                <w:szCs w:val="18"/>
              </w:rPr>
              <w:t>;</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617"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8</w:t>
            </w:r>
          </w:p>
        </w:tc>
        <w:tc>
          <w:tcPr>
            <w:tcW w:w="954"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jc w:val="left"/>
              <w:rPr>
                <w:rFonts w:ascii="Times New Roman" w:hAnsi="Times New Roman" w:eastAsia="仿宋_GB2312"/>
                <w:color w:val="auto"/>
                <w:sz w:val="18"/>
                <w:szCs w:val="18"/>
              </w:rPr>
            </w:pPr>
            <w:r>
              <w:rPr>
                <w:rFonts w:hint="eastAsia" w:ascii="Times New Roman" w:hAnsi="Times New Roman" w:eastAsia="仿宋_GB2312"/>
                <w:color w:val="auto"/>
                <w:sz w:val="18"/>
                <w:szCs w:val="18"/>
              </w:rPr>
              <w:t>排土场安全管理</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仿宋_GB2312" w:hAnsi="Times New Roman" w:eastAsia="仿宋_GB2312"/>
                <w:bCs/>
                <w:snapToGrid w:val="0"/>
                <w:color w:val="auto"/>
                <w:kern w:val="0"/>
                <w:sz w:val="18"/>
                <w:szCs w:val="18"/>
              </w:rPr>
            </w:pPr>
            <w:r>
              <w:rPr>
                <w:rFonts w:hint="eastAsia" w:ascii="仿宋_GB2312" w:hAnsi="Times New Roman" w:eastAsia="仿宋_GB2312"/>
                <w:bCs/>
                <w:snapToGrid w:val="0"/>
                <w:color w:val="auto"/>
                <w:kern w:val="0"/>
                <w:sz w:val="18"/>
                <w:szCs w:val="18"/>
              </w:rPr>
              <w:t>8.1 非正常级排土场处理</w:t>
            </w:r>
            <w:r>
              <w:rPr>
                <w:rFonts w:hint="eastAsia" w:ascii="仿宋_GB2312" w:eastAsia="仿宋_GB2312"/>
                <w:color w:val="auto"/>
                <w:sz w:val="18"/>
                <w:szCs w:val="18"/>
              </w:rPr>
              <w:t>（重大生产安全事故隐患）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《金属非金属矿山排土场安全生产规则》</w:t>
            </w:r>
            <w:r>
              <w:rPr>
                <w:rFonts w:ascii="Times New Roman" w:hAnsi="Times New Roman" w:eastAsia="仿宋_GB2312"/>
                <w:b/>
                <w:bCs/>
                <w:color w:val="auto"/>
                <w:kern w:val="0"/>
                <w:sz w:val="18"/>
                <w:szCs w:val="18"/>
              </w:rPr>
              <w:t>(AQ2005-2005</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10.6  </w:t>
            </w:r>
            <w:r>
              <w:rPr>
                <w:rFonts w:hint="eastAsia" w:ascii="Times New Roman" w:hAnsi="Times New Roman" w:eastAsia="仿宋_GB2312"/>
                <w:color w:val="auto"/>
                <w:kern w:val="0"/>
                <w:sz w:val="18"/>
                <w:szCs w:val="18"/>
              </w:rPr>
              <w:t>对于危险级排土场，企业必须停产整治，并采取以下措施：</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a</w:t>
            </w:r>
            <w:r>
              <w:rPr>
                <w:rFonts w:hint="eastAsia" w:ascii="Times New Roman" w:hAnsi="Times New Roman" w:eastAsia="仿宋_GB2312"/>
                <w:color w:val="auto"/>
                <w:kern w:val="0"/>
                <w:sz w:val="18"/>
                <w:szCs w:val="18"/>
              </w:rPr>
              <w:t>、处理不良地基</w:t>
            </w:r>
            <w:r>
              <w:rPr>
                <w:rFonts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b</w:t>
            </w:r>
            <w:r>
              <w:rPr>
                <w:rFonts w:hint="eastAsia" w:ascii="Times New Roman" w:hAnsi="Times New Roman" w:eastAsia="仿宋_GB2312"/>
                <w:color w:val="auto"/>
                <w:kern w:val="0"/>
                <w:sz w:val="18"/>
                <w:szCs w:val="18"/>
              </w:rPr>
              <w:t>、处理滑坡</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将各排土参数修复到设计范围内</w:t>
            </w:r>
            <w:r>
              <w:rPr>
                <w:rFonts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c</w:t>
            </w:r>
            <w:r>
              <w:rPr>
                <w:rFonts w:hint="eastAsia" w:ascii="Times New Roman" w:hAnsi="Times New Roman" w:eastAsia="仿宋_GB2312"/>
                <w:color w:val="auto"/>
                <w:kern w:val="0"/>
                <w:sz w:val="18"/>
                <w:szCs w:val="18"/>
              </w:rPr>
              <w:t>、疏通、加固或修复排水沟。</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10.7  </w:t>
            </w:r>
            <w:r>
              <w:rPr>
                <w:rFonts w:hint="eastAsia" w:ascii="Times New Roman" w:hAnsi="Times New Roman" w:eastAsia="仿宋_GB2312"/>
                <w:color w:val="auto"/>
                <w:kern w:val="0"/>
                <w:sz w:val="18"/>
                <w:szCs w:val="18"/>
              </w:rPr>
              <w:t>对于</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病级</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排土场，企业应采取以下措施限期消除隐患：</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a</w:t>
            </w:r>
            <w:r>
              <w:rPr>
                <w:rFonts w:hint="eastAsia" w:ascii="Times New Roman" w:hAnsi="Times New Roman" w:eastAsia="仿宋_GB2312"/>
                <w:color w:val="auto"/>
                <w:kern w:val="0"/>
                <w:sz w:val="18"/>
                <w:szCs w:val="18"/>
              </w:rPr>
              <w:t>、采取措施控制排土沉降</w:t>
            </w:r>
            <w:r>
              <w:rPr>
                <w:rFonts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b</w:t>
            </w:r>
            <w:r>
              <w:rPr>
                <w:rFonts w:hint="eastAsia" w:ascii="Times New Roman" w:hAnsi="Times New Roman" w:eastAsia="仿宋_GB2312"/>
                <w:color w:val="auto"/>
                <w:kern w:val="0"/>
                <w:sz w:val="18"/>
                <w:szCs w:val="18"/>
              </w:rPr>
              <w:t>、将各排土参数修复到设计范围内。</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10.8  </w:t>
            </w:r>
            <w:r>
              <w:rPr>
                <w:rFonts w:hint="eastAsia" w:ascii="Times New Roman" w:hAnsi="Times New Roman" w:eastAsia="仿宋_GB2312"/>
                <w:color w:val="auto"/>
                <w:kern w:val="0"/>
                <w:sz w:val="18"/>
                <w:szCs w:val="18"/>
              </w:rPr>
              <w:t>企业对非正常级排土场的检查周期：</w:t>
            </w:r>
            <w:r>
              <w:rPr>
                <w:rFonts w:ascii="Times New Roman" w:hAnsi="Times New Roman" w:eastAsia="仿宋_GB2312"/>
                <w:color w:val="auto"/>
                <w:kern w:val="0"/>
                <w:sz w:val="18"/>
                <w:szCs w:val="18"/>
              </w:rPr>
              <w:t>a</w:t>
            </w:r>
            <w:r>
              <w:rPr>
                <w:rFonts w:hint="eastAsia" w:ascii="Times New Roman" w:hAnsi="Times New Roman" w:eastAsia="仿宋_GB2312"/>
                <w:color w:val="auto"/>
                <w:kern w:val="0"/>
                <w:sz w:val="18"/>
                <w:szCs w:val="18"/>
              </w:rPr>
              <w:t>、对“危险”级排土场每周不少于</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次</w:t>
            </w:r>
            <w:r>
              <w:rPr>
                <w:rFonts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b</w:t>
            </w:r>
            <w:r>
              <w:rPr>
                <w:rFonts w:hint="eastAsia" w:ascii="Times New Roman" w:hAnsi="Times New Roman" w:eastAsia="仿宋_GB2312"/>
                <w:color w:val="auto"/>
                <w:kern w:val="0"/>
                <w:sz w:val="18"/>
                <w:szCs w:val="18"/>
              </w:rPr>
              <w:t>、对“病级”排土场每月不少于</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次。</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在暴雨和汛期</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应根据实际情况对排土场增加检查次数。检查中如发现重大隐患</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必须立即采取措施进行整改</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并向安全生产监督部门报告。</w:t>
            </w:r>
          </w:p>
          <w:p>
            <w:pPr>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《国家安全监管总局关于印发〈金属非金属矿山重大生产安全事故隐患判定标准（试行）〉的通知》</w:t>
            </w: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安监总管一〔</w:t>
            </w:r>
            <w:r>
              <w:rPr>
                <w:rFonts w:ascii="Times New Roman" w:hAnsi="Times New Roman" w:eastAsia="仿宋_GB2312"/>
                <w:b/>
                <w:bCs/>
                <w:color w:val="auto"/>
                <w:kern w:val="0"/>
                <w:sz w:val="18"/>
                <w:szCs w:val="18"/>
              </w:rPr>
              <w:t>2017</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98</w:t>
            </w:r>
            <w:r>
              <w:rPr>
                <w:rFonts w:hint="eastAsia" w:ascii="Times New Roman" w:hAnsi="Times New Roman" w:eastAsia="仿宋_GB2312"/>
                <w:b/>
                <w:bCs/>
                <w:color w:val="auto"/>
                <w:kern w:val="0"/>
                <w:sz w:val="18"/>
                <w:szCs w:val="18"/>
              </w:rPr>
              <w:t>号</w:t>
            </w:r>
            <w:r>
              <w:rPr>
                <w:rFonts w:ascii="Times New Roman" w:hAnsi="Times New Roman" w:eastAsia="仿宋_GB2312"/>
                <w:b/>
                <w:bCs/>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二、金属非金属露天矿山重大生产安全事故隐患（十二）危险级排土场。</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）非正常级排土场处理制度；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）检查记录；</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第一项</w:t>
            </w:r>
            <w:r>
              <w:rPr>
                <w:rFonts w:hint="eastAsia" w:ascii="Times New Roman" w:hAnsi="Times New Roman" w:eastAsia="仿宋_GB2312"/>
                <w:color w:val="auto"/>
                <w:kern w:val="0"/>
                <w:sz w:val="18"/>
                <w:szCs w:val="18"/>
              </w:rPr>
              <w:t xml:space="preserve">  生产经营单位及其主要负责人或者其他人员有下列行为之一的，给予警告，并可以对生产经营单位处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万元以下罚款，对其主要负责人、其他有关人员处</w:t>
            </w:r>
            <w:r>
              <w:rPr>
                <w:rFonts w:ascii="Times New Roman" w:hAnsi="Times New Roman" w:eastAsia="仿宋_GB2312"/>
                <w:color w:val="auto"/>
                <w:kern w:val="0"/>
                <w:sz w:val="18"/>
                <w:szCs w:val="18"/>
              </w:rPr>
              <w:t>1000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万元以下的罚款：</w:t>
            </w:r>
          </w:p>
          <w:p>
            <w:pPr>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（一）违反操作规程或者安全管理规定作业的；</w:t>
            </w:r>
            <w:r>
              <w:rPr>
                <w:rFonts w:ascii="Times New Roman" w:hAnsi="Times New Roman" w:eastAsia="仿宋_GB2312"/>
                <w:color w:val="auto"/>
                <w:kern w:val="0"/>
                <w:sz w:val="18"/>
                <w:szCs w:val="18"/>
              </w:rPr>
              <w:t>……</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r>
              <w:rPr>
                <w:rFonts w:ascii="Times New Roman" w:hAnsi="Times New Roman" w:eastAsia="仿宋_GB2312"/>
                <w:color w:val="auto"/>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（三）对检查中发现的事故隐患，应当责令立即排除</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重大事故隐患排除前或者排除过程中无法保证安全的，应当责令从危险区域内撤出作业人员，责令暂时停产停业或者停止使用相关设施、设备</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重大事故隐患排除后，经审查同意，方可恢复生产经营和使用</w:t>
            </w:r>
            <w:r>
              <w:rPr>
                <w:rFonts w:ascii="Times New Roman" w:hAnsi="Times New Roman" w:eastAsia="仿宋_GB2312"/>
                <w:color w:val="auto"/>
                <w:sz w:val="18"/>
                <w:szCs w:val="18"/>
              </w:rPr>
              <w:t>;</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8.2 </w:t>
            </w:r>
            <w:r>
              <w:rPr>
                <w:rFonts w:hint="eastAsia" w:ascii="Times New Roman" w:hAnsi="Times New Roman" w:eastAsia="仿宋_GB2312"/>
                <w:bCs/>
                <w:snapToGrid w:val="0"/>
                <w:color w:val="auto"/>
                <w:kern w:val="0"/>
                <w:sz w:val="18"/>
                <w:szCs w:val="18"/>
              </w:rPr>
              <w:t>排土场和下游泥石流拦挡坝的汛期巡视及修复</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《金属非金属矿山排土场安全生产规则》</w:t>
            </w:r>
            <w:r>
              <w:rPr>
                <w:rFonts w:ascii="Times New Roman" w:hAnsi="Times New Roman" w:eastAsia="仿宋_GB2312"/>
                <w:b/>
                <w:bCs/>
                <w:color w:val="auto"/>
                <w:kern w:val="0"/>
                <w:sz w:val="18"/>
                <w:szCs w:val="18"/>
              </w:rPr>
              <w:t>(AQ2005-2005)7.5</w:t>
            </w:r>
            <w:r>
              <w:rPr>
                <w:rFonts w:hint="eastAsia" w:ascii="Times New Roman" w:hAnsi="Times New Roman" w:eastAsia="仿宋_GB2312"/>
                <w:color w:val="auto"/>
                <w:kern w:val="0"/>
                <w:sz w:val="18"/>
                <w:szCs w:val="18"/>
              </w:rPr>
              <w:t>汛期应对排土场和下游泥石流拦挡坝进行巡视，发现问题应及时修复，防止连续暴雨后发生泥石流和垮坝事故。</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snapToGrid w:val="0"/>
                <w:color w:val="auto"/>
                <w:kern w:val="0"/>
                <w:sz w:val="18"/>
                <w:szCs w:val="18"/>
              </w:rPr>
              <w:t>）有关证照；</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）现场拍摄的图片或影像资料；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）《现场检查记录》《责令限期整改指令书》《询问通知书》《询问笔录》等相关执法文书；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4</w:t>
            </w:r>
            <w:r>
              <w:rPr>
                <w:rFonts w:hint="eastAsia" w:ascii="Times New Roman" w:hAnsi="Times New Roman" w:eastAsia="仿宋_GB2312"/>
                <w:bCs/>
                <w:snapToGrid w:val="0"/>
                <w:color w:val="auto"/>
                <w:kern w:val="0"/>
                <w:sz w:val="18"/>
                <w:szCs w:val="18"/>
              </w:rPr>
              <w:t>）巡视、修复记录；</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第（一）项</w:t>
            </w:r>
            <w:r>
              <w:rPr>
                <w:rFonts w:hint="eastAsia" w:ascii="Times New Roman" w:hAnsi="Times New Roman" w:eastAsia="仿宋_GB2312"/>
                <w:color w:val="auto"/>
                <w:kern w:val="0"/>
                <w:sz w:val="18"/>
                <w:szCs w:val="18"/>
              </w:rPr>
              <w:t xml:space="preserve">  生产经营单位及其主要负责人或者其他人员有下列行为之一的，给予警告，并可以对生产经营单位处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万元以下罚款，对其主要负责人、其他有关人员处</w:t>
            </w:r>
            <w:r>
              <w:rPr>
                <w:rFonts w:ascii="Times New Roman" w:hAnsi="Times New Roman" w:eastAsia="仿宋_GB2312"/>
                <w:color w:val="auto"/>
                <w:kern w:val="0"/>
                <w:sz w:val="18"/>
                <w:szCs w:val="18"/>
              </w:rPr>
              <w:t>1000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（一）违反操作规程或者安全管理规定作业的；</w:t>
            </w:r>
            <w:r>
              <w:rPr>
                <w:rFonts w:ascii="Times New Roman" w:hAnsi="Times New Roman" w:eastAsia="仿宋_GB2312"/>
                <w:color w:val="auto"/>
                <w:kern w:val="0"/>
                <w:sz w:val="18"/>
                <w:szCs w:val="18"/>
              </w:rPr>
              <w:t>……</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165" w:type="dxa"/>
            <w:gridSpan w:val="7"/>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ind w:left="720" w:hanging="720" w:hangingChars="400"/>
              <w:rPr>
                <w:rFonts w:ascii="Times New Roman" w:hAnsi="Times New Roman" w:eastAsia="仿宋_GB2312"/>
                <w:color w:val="auto"/>
                <w:sz w:val="18"/>
                <w:szCs w:val="18"/>
              </w:rPr>
            </w:pPr>
            <w:r>
              <w:rPr>
                <w:rFonts w:hint="eastAsia" w:ascii="Times New Roman" w:hAnsi="Times New Roman" w:eastAsia="仿宋_GB2312"/>
                <w:color w:val="auto"/>
                <w:sz w:val="18"/>
                <w:szCs w:val="18"/>
              </w:rPr>
              <w:t>说明：</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、有关证照包括：企业的营业执照正副本、企业的采矿许可证、安全生产许可证、企业主要负责人和相关直接责任人员的身份证、相关作业人员的身份证、安全资格证、操作证、其他相关证照等；</w:t>
            </w:r>
          </w:p>
          <w:p>
            <w:pPr>
              <w:ind w:firstLine="540" w:firstLineChars="300"/>
              <w:rPr>
                <w:rFonts w:ascii="Times New Roman" w:hAnsi="Times New Roman" w:eastAsia="仿宋_GB2312"/>
                <w:color w:val="auto"/>
                <w:sz w:val="18"/>
                <w:szCs w:val="18"/>
              </w:rPr>
            </w:pPr>
            <w:r>
              <w:rPr>
                <w:rFonts w:ascii="Times New Roman" w:hAnsi="Times New Roman" w:eastAsia="仿宋_GB2312"/>
                <w:color w:val="auto"/>
                <w:sz w:val="18"/>
                <w:szCs w:val="18"/>
              </w:rPr>
              <w:t>2</w:t>
            </w:r>
            <w:r>
              <w:rPr>
                <w:rFonts w:hint="eastAsia" w:ascii="Times New Roman" w:hAnsi="Times New Roman" w:eastAsia="仿宋_GB2312"/>
                <w:color w:val="auto"/>
                <w:sz w:val="18"/>
                <w:szCs w:val="18"/>
              </w:rPr>
              <w:t>、其他相关证据：能够证明企业违法违规行为的其他相关资料；</w:t>
            </w:r>
          </w:p>
          <w:p>
            <w:pPr>
              <w:ind w:firstLine="540" w:firstLineChars="300"/>
              <w:rPr>
                <w:rFonts w:ascii="Times New Roman" w:hAnsi="Times New Roman" w:eastAsia="仿宋_GB2312"/>
                <w:color w:val="auto"/>
                <w:sz w:val="18"/>
                <w:szCs w:val="18"/>
              </w:rPr>
            </w:pP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、根据本清单提供的证照及资料有原件的，应核实原件后留存复印件；无原件的提供复印件。所有复印件资料均应加盖企业公章。证照及资料有正副本的，均核验留存复印件。</w:t>
            </w:r>
          </w:p>
        </w:tc>
      </w:tr>
    </w:tbl>
    <w:p>
      <w:pPr>
        <w:rPr>
          <w:rFonts w:ascii="方正小标宋简体" w:hAnsi="方正小标宋简体" w:eastAsia="方正小标宋简体" w:cs="方正小标宋简体"/>
          <w:color w:val="auto"/>
          <w:sz w:val="18"/>
          <w:szCs w:val="18"/>
        </w:rPr>
      </w:pPr>
    </w:p>
    <w:p>
      <w:pPr>
        <w:pStyle w:val="3"/>
        <w:spacing w:line="240" w:lineRule="auto"/>
        <w:jc w:val="center"/>
        <w:rPr>
          <w:rFonts w:hint="eastAsia" w:ascii="方正小标宋简体" w:hAnsi="方正小标宋简体" w:eastAsia="方正小标宋简体" w:cs="方正小标宋简体"/>
          <w:color w:val="auto"/>
          <w:sz w:val="18"/>
          <w:szCs w:val="18"/>
          <w:lang w:eastAsia="zh-CN"/>
        </w:rPr>
      </w:pPr>
      <w:bookmarkStart w:id="16" w:name="_Toc49962350"/>
      <w:r>
        <w:rPr>
          <w:rFonts w:hint="eastAsia" w:ascii="方正小标宋简体" w:hAnsi="方正小标宋简体" w:eastAsia="方正小标宋简体" w:cs="方正小标宋简体"/>
          <w:color w:val="auto"/>
          <w:sz w:val="18"/>
          <w:szCs w:val="18"/>
        </w:rPr>
        <w:t>尾矿库检查</w:t>
      </w:r>
      <w:bookmarkEnd w:id="16"/>
      <w:r>
        <w:rPr>
          <w:rFonts w:hint="eastAsia" w:ascii="方正小标宋简体" w:hAnsi="方正小标宋简体" w:eastAsia="方正小标宋简体" w:cs="方正小标宋简体"/>
          <w:color w:val="auto"/>
          <w:sz w:val="18"/>
          <w:szCs w:val="18"/>
          <w:lang w:eastAsia="zh-CN"/>
        </w:rPr>
        <w:t>重点事项</w:t>
      </w:r>
    </w:p>
    <w:tbl>
      <w:tblPr>
        <w:tblStyle w:val="14"/>
        <w:tblW w:w="15165" w:type="dxa"/>
        <w:jc w:val="center"/>
        <w:tblLayout w:type="fixed"/>
        <w:tblCellMar>
          <w:top w:w="0" w:type="dxa"/>
          <w:left w:w="0" w:type="dxa"/>
          <w:bottom w:w="0" w:type="dxa"/>
          <w:right w:w="0" w:type="dxa"/>
        </w:tblCellMar>
      </w:tblPr>
      <w:tblGrid>
        <w:gridCol w:w="624"/>
        <w:gridCol w:w="964"/>
        <w:gridCol w:w="1061"/>
        <w:gridCol w:w="3789"/>
        <w:gridCol w:w="3887"/>
        <w:gridCol w:w="3876"/>
        <w:gridCol w:w="964"/>
      </w:tblGrid>
      <w:tr>
        <w:tblPrEx>
          <w:tblCellMar>
            <w:top w:w="0" w:type="dxa"/>
            <w:left w:w="0" w:type="dxa"/>
            <w:bottom w:w="0" w:type="dxa"/>
            <w:right w:w="0" w:type="dxa"/>
          </w:tblCellMar>
        </w:tblPrEx>
        <w:trPr>
          <w:trHeight w:val="516" w:hRule="atLeast"/>
          <w:tblHeader/>
          <w:jc w:val="center"/>
        </w:trPr>
        <w:tc>
          <w:tcPr>
            <w:tcW w:w="6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b/>
                <w:color w:val="auto"/>
                <w:sz w:val="18"/>
                <w:szCs w:val="18"/>
              </w:rPr>
            </w:pPr>
            <w:r>
              <w:rPr>
                <w:rFonts w:hint="eastAsia" w:ascii="仿宋_GB2312" w:hAnsi="仿宋_GB2312" w:eastAsia="仿宋_GB2312" w:cs="仿宋_GB2312"/>
                <w:b/>
                <w:color w:val="auto"/>
                <w:kern w:val="0"/>
                <w:sz w:val="18"/>
                <w:szCs w:val="18"/>
              </w:rPr>
              <w:t>序号</w:t>
            </w:r>
          </w:p>
        </w:tc>
        <w:tc>
          <w:tcPr>
            <w:tcW w:w="9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b/>
                <w:color w:val="auto"/>
                <w:sz w:val="18"/>
                <w:szCs w:val="18"/>
              </w:rPr>
            </w:pPr>
            <w:r>
              <w:rPr>
                <w:rFonts w:hint="eastAsia" w:ascii="仿宋_GB2312" w:hAnsi="仿宋_GB2312" w:eastAsia="仿宋_GB2312" w:cs="仿宋_GB2312"/>
                <w:b/>
                <w:color w:val="auto"/>
                <w:kern w:val="0"/>
                <w:sz w:val="18"/>
                <w:szCs w:val="18"/>
              </w:rPr>
              <w:t>检查事项</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b/>
                <w:color w:val="auto"/>
                <w:sz w:val="18"/>
                <w:szCs w:val="18"/>
              </w:rPr>
            </w:pPr>
            <w:r>
              <w:rPr>
                <w:rFonts w:hint="eastAsia" w:ascii="仿宋_GB2312" w:hAnsi="仿宋_GB2312" w:eastAsia="仿宋_GB2312" w:cs="仿宋_GB2312"/>
                <w:b/>
                <w:color w:val="auto"/>
                <w:kern w:val="0"/>
                <w:sz w:val="18"/>
                <w:szCs w:val="18"/>
              </w:rPr>
              <w:t>检查内容</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center"/>
              <w:textAlignment w:val="center"/>
              <w:rPr>
                <w:rFonts w:ascii="仿宋_GB2312" w:hAnsi="仿宋_GB2312" w:eastAsia="仿宋_GB2312" w:cs="仿宋_GB2312"/>
                <w:b/>
                <w:color w:val="auto"/>
                <w:sz w:val="18"/>
                <w:szCs w:val="18"/>
              </w:rPr>
            </w:pPr>
            <w:r>
              <w:rPr>
                <w:rFonts w:hint="eastAsia" w:ascii="仿宋_GB2312" w:hAnsi="仿宋_GB2312" w:eastAsia="仿宋_GB2312" w:cs="仿宋_GB2312"/>
                <w:b/>
                <w:color w:val="auto"/>
                <w:kern w:val="0"/>
                <w:sz w:val="18"/>
                <w:szCs w:val="18"/>
              </w:rPr>
              <w:t>检查依据</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b/>
                <w:color w:val="auto"/>
                <w:sz w:val="18"/>
                <w:szCs w:val="18"/>
              </w:rPr>
            </w:pPr>
            <w:r>
              <w:rPr>
                <w:rFonts w:hint="eastAsia" w:ascii="仿宋_GB2312" w:hAnsi="仿宋_GB2312" w:eastAsia="仿宋_GB2312" w:cs="仿宋_GB2312"/>
                <w:b/>
                <w:color w:val="auto"/>
                <w:kern w:val="0"/>
                <w:sz w:val="18"/>
                <w:szCs w:val="18"/>
              </w:rPr>
              <w:t>主要证据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b/>
                <w:color w:val="auto"/>
                <w:sz w:val="18"/>
                <w:szCs w:val="18"/>
              </w:rPr>
            </w:pPr>
            <w:r>
              <w:rPr>
                <w:rFonts w:hint="eastAsia" w:ascii="仿宋_GB2312" w:hAnsi="仿宋_GB2312" w:eastAsia="仿宋_GB2312" w:cs="仿宋_GB2312"/>
                <w:b/>
                <w:color w:val="auto"/>
                <w:kern w:val="0"/>
                <w:sz w:val="18"/>
                <w:szCs w:val="18"/>
              </w:rPr>
              <w:t>法律责任</w:t>
            </w:r>
          </w:p>
        </w:tc>
        <w:tc>
          <w:tcPr>
            <w:tcW w:w="9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b/>
                <w:color w:val="auto"/>
                <w:sz w:val="18"/>
                <w:szCs w:val="18"/>
              </w:rPr>
            </w:pPr>
            <w:r>
              <w:rPr>
                <w:rFonts w:hint="eastAsia" w:ascii="仿宋_GB2312" w:hAnsi="仿宋_GB2312" w:eastAsia="仿宋_GB2312" w:cs="仿宋_GB2312"/>
                <w:b/>
                <w:color w:val="auto"/>
                <w:sz w:val="18"/>
                <w:szCs w:val="18"/>
              </w:rPr>
              <w:t>检查结果</w:t>
            </w:r>
          </w:p>
        </w:tc>
      </w:tr>
      <w:tr>
        <w:tblPrEx>
          <w:tblCellMar>
            <w:top w:w="0" w:type="dxa"/>
            <w:left w:w="0" w:type="dxa"/>
            <w:bottom w:w="0" w:type="dxa"/>
            <w:right w:w="0" w:type="dxa"/>
          </w:tblCellMar>
        </w:tblPrEx>
        <w:trPr>
          <w:trHeight w:val="90" w:hRule="atLeast"/>
          <w:jc w:val="center"/>
        </w:trPr>
        <w:tc>
          <w:tcPr>
            <w:tcW w:w="6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b/>
                <w:color w:val="auto"/>
                <w:sz w:val="18"/>
                <w:szCs w:val="18"/>
              </w:rPr>
            </w:pPr>
            <w:r>
              <w:rPr>
                <w:rFonts w:hint="eastAsia" w:ascii="仿宋_GB2312" w:hAnsi="仿宋_GB2312" w:eastAsia="仿宋_GB2312" w:cs="仿宋_GB2312"/>
                <w:b/>
                <w:color w:val="auto"/>
                <w:kern w:val="0"/>
                <w:sz w:val="18"/>
                <w:szCs w:val="18"/>
              </w:rPr>
              <w:t>1</w:t>
            </w:r>
          </w:p>
        </w:tc>
        <w:tc>
          <w:tcPr>
            <w:tcW w:w="9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安全管理规章制度</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尾矿库生产经营单位建立健全安全生产规章制度的情况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kern w:val="0"/>
                <w:sz w:val="18"/>
                <w:szCs w:val="18"/>
              </w:rPr>
            </w:pPr>
            <w:r>
              <w:rPr>
                <w:rStyle w:val="35"/>
                <w:rFonts w:hint="default" w:hAnsi="仿宋_GB2312"/>
                <w:b/>
                <w:bCs/>
                <w:color w:val="auto"/>
              </w:rPr>
              <w:t>《中华人民共和国安全生产法》  第二十一条第二项</w:t>
            </w:r>
            <w:r>
              <w:rPr>
                <w:rFonts w:hint="eastAsia" w:ascii="仿宋_GB2312" w:hAnsi="仿宋_GB2312" w:eastAsia="仿宋_GB2312" w:cs="仿宋_GB2312"/>
                <w:color w:val="auto"/>
                <w:kern w:val="0"/>
                <w:sz w:val="18"/>
                <w:szCs w:val="18"/>
              </w:rPr>
              <w:t>生产经营单位的主要负责人对本单位安全生产工作负有下列职责：</w:t>
            </w:r>
          </w:p>
          <w:p>
            <w:pPr>
              <w:widowControl/>
              <w:shd w:val="clear" w:color="auto" w:fill="FFFFFF"/>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（二）组织制定并实施本单位安全生产规章制度和操作规程；</w:t>
            </w:r>
          </w:p>
          <w:p>
            <w:pPr>
              <w:widowControl/>
              <w:ind w:firstLine="361" w:firstLineChars="200"/>
              <w:jc w:val="left"/>
              <w:textAlignment w:val="center"/>
              <w:rPr>
                <w:rStyle w:val="35"/>
                <w:rFonts w:hint="default" w:hAnsi="仿宋_GB2312"/>
                <w:color w:val="auto"/>
              </w:rPr>
            </w:pPr>
            <w:r>
              <w:rPr>
                <w:rStyle w:val="35"/>
                <w:rFonts w:hint="default" w:hAnsi="仿宋_GB2312"/>
                <w:b/>
                <w:bCs/>
                <w:color w:val="auto"/>
              </w:rPr>
              <w:t>《四川省生产经营单位安全生产责任规定》                第七条</w:t>
            </w:r>
            <w:r>
              <w:rPr>
                <w:rStyle w:val="35"/>
                <w:rFonts w:hint="default" w:hAnsi="仿宋_GB2312"/>
                <w:color w:val="auto"/>
              </w:rPr>
              <w:t xml:space="preserve">   生产经营单位应当建立健全下列安全生产规章制度：</w:t>
            </w:r>
          </w:p>
          <w:p>
            <w:pPr>
              <w:widowControl/>
              <w:jc w:val="left"/>
              <w:textAlignment w:val="center"/>
              <w:rPr>
                <w:rStyle w:val="35"/>
                <w:rFonts w:hint="default" w:hAnsi="仿宋_GB2312"/>
                <w:color w:val="auto"/>
              </w:rPr>
            </w:pPr>
            <w:r>
              <w:rPr>
                <w:rStyle w:val="35"/>
                <w:rFonts w:hint="default" w:hAnsi="仿宋_GB2312"/>
                <w:color w:val="auto"/>
              </w:rPr>
              <w:t>(一)安全生产投入保障制度；</w:t>
            </w:r>
            <w:r>
              <w:rPr>
                <w:rStyle w:val="35"/>
                <w:rFonts w:hint="default" w:hAnsi="仿宋_GB2312"/>
                <w:color w:val="auto"/>
              </w:rPr>
              <w:br w:type="textWrapping"/>
            </w:r>
            <w:r>
              <w:rPr>
                <w:rStyle w:val="35"/>
                <w:rFonts w:hint="default" w:hAnsi="仿宋_GB2312"/>
                <w:color w:val="auto"/>
              </w:rPr>
              <w:t>(二)新建、改建、扩建工程项目的安全论证、评价和管理制度；</w:t>
            </w:r>
          </w:p>
          <w:p>
            <w:pPr>
              <w:widowControl/>
              <w:jc w:val="left"/>
              <w:textAlignment w:val="center"/>
              <w:rPr>
                <w:color w:val="auto"/>
                <w:sz w:val="18"/>
                <w:szCs w:val="18"/>
              </w:rPr>
            </w:pPr>
            <w:r>
              <w:rPr>
                <w:rStyle w:val="35"/>
                <w:rFonts w:hint="default" w:hAnsi="仿宋_GB2312"/>
                <w:color w:val="auto"/>
              </w:rPr>
              <w:t>(三)设施、设备综合安全管理制度以及安全设施、设备维护、保养和检修、维修制度；</w:t>
            </w:r>
            <w:r>
              <w:rPr>
                <w:rStyle w:val="35"/>
                <w:rFonts w:hint="default" w:hAnsi="仿宋_GB2312"/>
                <w:color w:val="auto"/>
              </w:rPr>
              <w:br w:type="textWrapping"/>
            </w:r>
            <w:r>
              <w:rPr>
                <w:rStyle w:val="35"/>
                <w:rFonts w:hint="default" w:hAnsi="仿宋_GB2312"/>
                <w:color w:val="auto"/>
              </w:rPr>
              <w:t>(四)有较大危险、危害因素的生产经营场所、设施、设备安全管理制度；</w:t>
            </w:r>
            <w:r>
              <w:rPr>
                <w:rStyle w:val="35"/>
                <w:rFonts w:hint="default" w:hAnsi="仿宋_GB2312"/>
                <w:color w:val="auto"/>
              </w:rPr>
              <w:br w:type="textWrapping"/>
            </w:r>
            <w:r>
              <w:rPr>
                <w:rStyle w:val="35"/>
                <w:rFonts w:hint="default" w:hAnsi="仿宋_GB2312"/>
                <w:color w:val="auto"/>
              </w:rPr>
              <w:t>(五)重大危险源安全管理制度；</w:t>
            </w:r>
            <w:r>
              <w:rPr>
                <w:rStyle w:val="35"/>
                <w:rFonts w:hint="default" w:hAnsi="仿宋_GB2312"/>
                <w:color w:val="auto"/>
              </w:rPr>
              <w:br w:type="textWrapping"/>
            </w:r>
            <w:r>
              <w:rPr>
                <w:rStyle w:val="35"/>
                <w:rFonts w:hint="default" w:hAnsi="仿宋_GB2312"/>
                <w:color w:val="auto"/>
              </w:rPr>
              <w:t>(六)职业卫生管理制度；</w:t>
            </w:r>
            <w:r>
              <w:rPr>
                <w:rStyle w:val="35"/>
                <w:rFonts w:hint="default" w:hAnsi="仿宋_GB2312"/>
                <w:color w:val="auto"/>
              </w:rPr>
              <w:br w:type="textWrapping"/>
            </w:r>
            <w:r>
              <w:rPr>
                <w:rStyle w:val="35"/>
                <w:rFonts w:hint="default" w:hAnsi="仿宋_GB2312"/>
                <w:color w:val="auto"/>
              </w:rPr>
              <w:t>(七)劳动防护用品使用和管理制度；</w:t>
            </w:r>
            <w:r>
              <w:rPr>
                <w:rStyle w:val="35"/>
                <w:rFonts w:hint="default" w:hAnsi="仿宋_GB2312"/>
                <w:color w:val="auto"/>
              </w:rPr>
              <w:br w:type="textWrapping"/>
            </w:r>
            <w:r>
              <w:rPr>
                <w:rStyle w:val="35"/>
                <w:rFonts w:hint="default" w:hAnsi="仿宋_GB2312"/>
                <w:color w:val="auto"/>
              </w:rPr>
              <w:t>(八)安全生产检查及事故隐患排查、整改制度；</w:t>
            </w:r>
            <w:r>
              <w:rPr>
                <w:rStyle w:val="35"/>
                <w:rFonts w:hint="default" w:hAnsi="仿宋_GB2312"/>
                <w:color w:val="auto"/>
              </w:rPr>
              <w:br w:type="textWrapping"/>
            </w:r>
            <w:r>
              <w:rPr>
                <w:rStyle w:val="35"/>
                <w:rFonts w:hint="default" w:hAnsi="仿宋_GB2312"/>
                <w:color w:val="auto"/>
              </w:rPr>
              <w:t>(九)安全生产目标管理和责任追究制度；</w:t>
            </w:r>
            <w:r>
              <w:rPr>
                <w:rStyle w:val="35"/>
                <w:rFonts w:hint="default" w:hAnsi="仿宋_GB2312"/>
                <w:color w:val="auto"/>
              </w:rPr>
              <w:br w:type="textWrapping"/>
            </w:r>
            <w:r>
              <w:rPr>
                <w:rStyle w:val="35"/>
                <w:rFonts w:hint="default" w:hAnsi="仿宋_GB2312"/>
                <w:color w:val="auto"/>
              </w:rPr>
              <w:t>(十)安全生产教育培训管理考核制度；</w:t>
            </w:r>
            <w:r>
              <w:rPr>
                <w:rStyle w:val="35"/>
                <w:rFonts w:hint="default" w:hAnsi="仿宋_GB2312"/>
                <w:color w:val="auto"/>
              </w:rPr>
              <w:br w:type="textWrapping"/>
            </w:r>
            <w:r>
              <w:rPr>
                <w:rStyle w:val="35"/>
                <w:rFonts w:hint="default" w:hAnsi="仿宋_GB2312"/>
                <w:color w:val="auto"/>
              </w:rPr>
              <w:t>(十一)特种作业人员管理制度；</w:t>
            </w:r>
            <w:r>
              <w:rPr>
                <w:rStyle w:val="35"/>
                <w:rFonts w:hint="default" w:hAnsi="仿宋_GB2312"/>
                <w:color w:val="auto"/>
              </w:rPr>
              <w:br w:type="textWrapping"/>
            </w:r>
            <w:r>
              <w:rPr>
                <w:rStyle w:val="35"/>
                <w:rFonts w:hint="default" w:hAnsi="仿宋_GB2312"/>
                <w:color w:val="auto"/>
              </w:rPr>
              <w:t>(十二)现场安全管理和岗位安全生产标准化操作制度；</w:t>
            </w:r>
            <w:r>
              <w:rPr>
                <w:rStyle w:val="35"/>
                <w:rFonts w:hint="default" w:hAnsi="仿宋_GB2312"/>
                <w:color w:val="auto"/>
              </w:rPr>
              <w:br w:type="textWrapping"/>
            </w:r>
            <w:r>
              <w:rPr>
                <w:rStyle w:val="35"/>
                <w:rFonts w:hint="default" w:hAnsi="仿宋_GB2312"/>
                <w:color w:val="auto"/>
              </w:rPr>
              <w:t>(十三)安全生产会议管理制度；</w:t>
            </w:r>
            <w:r>
              <w:rPr>
                <w:rStyle w:val="35"/>
                <w:rFonts w:hint="default" w:hAnsi="仿宋_GB2312"/>
                <w:color w:val="auto"/>
              </w:rPr>
              <w:br w:type="textWrapping"/>
            </w:r>
            <w:r>
              <w:rPr>
                <w:rStyle w:val="35"/>
                <w:rFonts w:hint="default" w:hAnsi="仿宋_GB2312"/>
                <w:color w:val="auto"/>
              </w:rPr>
              <w:t>(十四)应急救援预案和应急体系管理制度；</w:t>
            </w:r>
            <w:r>
              <w:rPr>
                <w:rStyle w:val="35"/>
                <w:rFonts w:hint="default" w:hAnsi="仿宋_GB2312"/>
                <w:color w:val="auto"/>
              </w:rPr>
              <w:br w:type="textWrapping"/>
            </w:r>
            <w:r>
              <w:rPr>
                <w:rStyle w:val="35"/>
                <w:rFonts w:hint="default" w:hAnsi="仿宋_GB2312"/>
                <w:color w:val="auto"/>
              </w:rPr>
              <w:t>(十五)生产安全事故报告和调查处理制度；</w:t>
            </w:r>
            <w:r>
              <w:rPr>
                <w:rStyle w:val="35"/>
                <w:rFonts w:hint="default" w:hAnsi="仿宋_GB2312"/>
                <w:color w:val="auto"/>
              </w:rPr>
              <w:br w:type="textWrapping"/>
            </w:r>
            <w:r>
              <w:rPr>
                <w:rStyle w:val="35"/>
                <w:rFonts w:hint="default" w:hAnsi="仿宋_GB2312"/>
                <w:color w:val="auto"/>
              </w:rPr>
              <w:t xml:space="preserve">(十六)消防、运输、储存、防灾等其他安全生产规章制度。                                                                            </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10"/>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相关证照；                                           （2）企业已建立的安全生产规章制度；                                    （3）安全生产规章制度编制、发布、培训等有关记录或资料；     </w:t>
            </w:r>
          </w:p>
          <w:p>
            <w:pPr>
              <w:widowControl/>
              <w:numPr>
                <w:ilvl w:val="0"/>
                <w:numId w:val="11"/>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主要负责人相关会议记录；               （5）主要负责人签审记录；     </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（7）</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sz w:val="18"/>
                <w:szCs w:val="18"/>
              </w:rPr>
            </w:pPr>
            <w:r>
              <w:rPr>
                <w:rStyle w:val="35"/>
                <w:rFonts w:hint="default" w:hAnsi="仿宋_GB2312"/>
                <w:b/>
                <w:bCs/>
                <w:color w:val="auto"/>
              </w:rPr>
              <w:t>《中华人民共和国安全生产法》  第九十四条第一款</w:t>
            </w:r>
            <w:r>
              <w:rPr>
                <w:rFonts w:hint="eastAsia" w:ascii="仿宋_GB2312" w:hAnsi="仿宋_GB2312" w:eastAsia="仿宋_GB2312" w:cs="仿宋_GB2312"/>
                <w:color w:val="auto"/>
                <w:kern w:val="0"/>
                <w:sz w:val="18"/>
                <w:szCs w:val="18"/>
              </w:rPr>
              <w:t>生产经营单位的主要负责人未履行本法规定的安全生产管理职责的，责令限期改正，处二万元以上五万元以下的罚款；逾期未改正的，处五万元以上十万元以下的罚款，责令生产经营单位停产停业整顿。</w:t>
            </w:r>
            <w:r>
              <w:rPr>
                <w:color w:val="auto"/>
                <w:kern w:val="0"/>
                <w:sz w:val="18"/>
                <w:szCs w:val="18"/>
              </w:rPr>
              <w:t xml:space="preserve"> </w:t>
            </w:r>
            <w:r>
              <w:rPr>
                <w:rStyle w:val="35"/>
                <w:rFonts w:hint="default" w:hAnsi="仿宋_GB2312"/>
                <w:color w:val="auto"/>
              </w:rPr>
              <w:t xml:space="preserve">                               </w:t>
            </w:r>
            <w:r>
              <w:rPr>
                <w:rStyle w:val="35"/>
                <w:rFonts w:hint="default" w:hAnsi="仿宋_GB2312"/>
                <w:color w:val="auto"/>
              </w:rPr>
              <w:br w:type="textWrapping"/>
            </w:r>
            <w:r>
              <w:rPr>
                <w:rStyle w:val="35"/>
                <w:rFonts w:hint="default" w:hAnsi="仿宋_GB2312"/>
                <w:b/>
                <w:bCs/>
                <w:color w:val="auto"/>
              </w:rPr>
              <w:t xml:space="preserve">  《四川省生产经营单位安全生产责任规定》             第三十八条</w:t>
            </w:r>
            <w:r>
              <w:rPr>
                <w:rStyle w:val="35"/>
                <w:rFonts w:hint="default" w:hAnsi="仿宋_GB2312"/>
                <w:color w:val="auto"/>
              </w:rPr>
              <w:t xml:space="preserve">   生产经营单位违反本规定第七条、第八条，未建立健全和落实安全生产规章制度、分解落实安全生产责任目标的，由县级以上安全生产监督管理部门予以通报，责令限期改正，可以并处2000元以上2万元以下罚款。</w:t>
            </w:r>
          </w:p>
        </w:tc>
        <w:tc>
          <w:tcPr>
            <w:tcW w:w="9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仿宋_GB2312" w:eastAsia="仿宋_GB2312" w:cs="仿宋_GB2312"/>
                <w:b/>
                <w:color w:val="auto"/>
                <w:sz w:val="18"/>
                <w:szCs w:val="18"/>
              </w:rPr>
            </w:pPr>
          </w:p>
        </w:tc>
      </w:tr>
      <w:tr>
        <w:tblPrEx>
          <w:tblCellMar>
            <w:top w:w="0" w:type="dxa"/>
            <w:left w:w="0" w:type="dxa"/>
            <w:bottom w:w="0" w:type="dxa"/>
            <w:right w:w="0" w:type="dxa"/>
          </w:tblCellMar>
        </w:tblPrEx>
        <w:trPr>
          <w:trHeight w:val="90" w:hRule="atLeast"/>
          <w:jc w:val="center"/>
        </w:trPr>
        <w:tc>
          <w:tcPr>
            <w:tcW w:w="62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2</w:t>
            </w:r>
          </w:p>
        </w:tc>
        <w:tc>
          <w:tcPr>
            <w:tcW w:w="9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安全生产责任制</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尾矿库生产经营单位建立健全安全生产责任制的情况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kern w:val="0"/>
                <w:sz w:val="18"/>
                <w:szCs w:val="18"/>
              </w:rPr>
            </w:pPr>
            <w:r>
              <w:rPr>
                <w:rStyle w:val="35"/>
                <w:rFonts w:hint="default" w:hAnsi="仿宋_GB2312"/>
                <w:b/>
                <w:bCs/>
                <w:color w:val="auto"/>
              </w:rPr>
              <w:t>《中华人民共和国安全生产法》   第二十一条第一项</w:t>
            </w:r>
            <w:r>
              <w:rPr>
                <w:rFonts w:hint="eastAsia" w:ascii="仿宋_GB2312" w:hAnsi="仿宋_GB2312" w:eastAsia="仿宋_GB2312" w:cs="仿宋_GB2312"/>
                <w:color w:val="auto"/>
                <w:kern w:val="0"/>
                <w:sz w:val="18"/>
                <w:szCs w:val="18"/>
              </w:rPr>
              <w:t>生产经营单位的主要负责人对本单位安全生产工作负有下列职责：</w:t>
            </w:r>
          </w:p>
          <w:p>
            <w:pPr>
              <w:widowControl/>
              <w:shd w:val="clear" w:color="auto" w:fill="FFFFFF"/>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（一）建立健全并落实本单位全员安全生产责任制，加强安全生产标准化建设；</w:t>
            </w:r>
          </w:p>
          <w:p>
            <w:pPr>
              <w:widowControl/>
              <w:shd w:val="clear" w:color="auto" w:fill="FFFFFF"/>
              <w:ind w:firstLine="361" w:firstLineChars="200"/>
              <w:rPr>
                <w:rFonts w:ascii="宋体" w:hAnsi="宋体" w:cs="宋体"/>
                <w:color w:val="auto"/>
                <w:kern w:val="0"/>
                <w:sz w:val="18"/>
                <w:szCs w:val="18"/>
              </w:rPr>
            </w:pPr>
            <w:r>
              <w:rPr>
                <w:rStyle w:val="35"/>
                <w:rFonts w:hint="default" w:hAnsi="仿宋_GB2312"/>
                <w:b/>
                <w:bCs/>
                <w:color w:val="auto"/>
              </w:rPr>
              <w:t>《中华人民共和国安全生产法》  第二十二条第一款</w:t>
            </w:r>
            <w:r>
              <w:rPr>
                <w:rFonts w:hint="eastAsia" w:ascii="仿宋_GB2312" w:hAnsi="仿宋_GB2312" w:eastAsia="仿宋_GB2312" w:cs="仿宋_GB2312"/>
                <w:color w:val="auto"/>
                <w:kern w:val="0"/>
                <w:sz w:val="18"/>
                <w:szCs w:val="18"/>
              </w:rPr>
              <w:t>生产经营单位的全员安全生产责任制应当明确各岗位的责任人员、责任范围和考核标准等内容。</w:t>
            </w:r>
          </w:p>
          <w:p>
            <w:pPr>
              <w:widowControl/>
              <w:ind w:firstLine="361" w:firstLineChars="200"/>
              <w:jc w:val="left"/>
              <w:textAlignment w:val="center"/>
              <w:rPr>
                <w:color w:val="auto"/>
                <w:sz w:val="18"/>
                <w:szCs w:val="18"/>
              </w:rPr>
            </w:pPr>
            <w:r>
              <w:rPr>
                <w:rStyle w:val="35"/>
                <w:rFonts w:hint="default" w:hAnsi="仿宋_GB2312"/>
                <w:b/>
                <w:bCs/>
                <w:color w:val="auto"/>
              </w:rPr>
              <w:t xml:space="preserve">   《四川省生产经营单位安全生产责任规定》             第八条</w:t>
            </w:r>
            <w:r>
              <w:rPr>
                <w:rStyle w:val="35"/>
                <w:rFonts w:hint="default" w:hAnsi="仿宋_GB2312"/>
                <w:color w:val="auto"/>
              </w:rPr>
              <w:t xml:space="preserve">   生产经营单位必须依法建立健全本单位安全生产责任制度、安全生产目标管理制度，并将本单位的安全生产责任目标分解到各部门、各岗位，明确责任人员、责任内容和考核奖惩要求。 </w:t>
            </w:r>
            <w:r>
              <w:rPr>
                <w:rStyle w:val="35"/>
                <w:rFonts w:hint="default" w:hAnsi="仿宋_GB2312"/>
                <w:color w:val="auto"/>
              </w:rPr>
              <w:br w:type="textWrapping"/>
            </w:r>
            <w:r>
              <w:rPr>
                <w:rStyle w:val="35"/>
                <w:rFonts w:hint="default" w:hAnsi="仿宋_GB2312"/>
                <w:color w:val="auto"/>
              </w:rPr>
              <w:t xml:space="preserve">    安全生产责任制度、安全生产目标管理制度包括以下内容：</w:t>
            </w:r>
            <w:r>
              <w:rPr>
                <w:rStyle w:val="35"/>
                <w:rFonts w:hint="default" w:hAnsi="仿宋_GB2312"/>
                <w:color w:val="auto"/>
              </w:rPr>
              <w:br w:type="textWrapping"/>
            </w:r>
            <w:r>
              <w:rPr>
                <w:rStyle w:val="35"/>
                <w:rFonts w:hint="default" w:hAnsi="仿宋_GB2312"/>
                <w:color w:val="auto"/>
              </w:rPr>
              <w:t xml:space="preserve">    (一)主要负责人的安全生产责任、目标；</w:t>
            </w:r>
            <w:r>
              <w:rPr>
                <w:rStyle w:val="35"/>
                <w:rFonts w:hint="default" w:hAnsi="仿宋_GB2312"/>
                <w:color w:val="auto"/>
              </w:rPr>
              <w:br w:type="textWrapping"/>
            </w:r>
            <w:r>
              <w:rPr>
                <w:rStyle w:val="35"/>
                <w:rFonts w:hint="default" w:hAnsi="仿宋_GB2312"/>
                <w:color w:val="auto"/>
              </w:rPr>
              <w:t xml:space="preserve">    (二)分管安全生产的负责人和其他负责人的安全生产责任、目标；</w:t>
            </w:r>
            <w:r>
              <w:rPr>
                <w:rStyle w:val="35"/>
                <w:rFonts w:hint="default" w:hAnsi="仿宋_GB2312"/>
                <w:color w:val="auto"/>
              </w:rPr>
              <w:br w:type="textWrapping"/>
            </w:r>
            <w:r>
              <w:rPr>
                <w:rStyle w:val="35"/>
                <w:rFonts w:hint="default" w:hAnsi="仿宋_GB2312"/>
                <w:color w:val="auto"/>
              </w:rPr>
              <w:t xml:space="preserve">    （三）管理科室、车间、分公司等部门及其负责人的安全生产责任、目标；</w:t>
            </w:r>
            <w:r>
              <w:rPr>
                <w:rStyle w:val="35"/>
                <w:rFonts w:hint="default" w:hAnsi="仿宋_GB2312"/>
                <w:color w:val="auto"/>
              </w:rPr>
              <w:br w:type="textWrapping"/>
            </w:r>
            <w:r>
              <w:rPr>
                <w:rStyle w:val="35"/>
                <w:rFonts w:hint="default" w:hAnsi="仿宋_GB2312"/>
                <w:color w:val="auto"/>
              </w:rPr>
              <w:t xml:space="preserve">    (四)班组和班组长的安全生产责任、目标；</w:t>
            </w:r>
            <w:r>
              <w:rPr>
                <w:rStyle w:val="35"/>
                <w:rFonts w:hint="default" w:hAnsi="仿宋_GB2312"/>
                <w:color w:val="auto"/>
              </w:rPr>
              <w:br w:type="textWrapping"/>
            </w:r>
            <w:r>
              <w:rPr>
                <w:rStyle w:val="35"/>
                <w:rFonts w:hint="default" w:hAnsi="仿宋_GB2312"/>
                <w:color w:val="auto"/>
              </w:rPr>
              <w:t xml:space="preserve">    (五)岗位从业人员的安全生产责任、目标。</w:t>
            </w:r>
            <w:r>
              <w:rPr>
                <w:rStyle w:val="35"/>
                <w:rFonts w:hint="default" w:hAnsi="仿宋_GB2312"/>
                <w:color w:val="auto"/>
              </w:rPr>
              <w:br w:type="textWrapping"/>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12"/>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相关证照；                                  （2）企业建立的安全生产责任制；                               （3）安全生产目标责任体系建设相关资料；                   （4）主要负责人相关责任制审签记录；                       （5）主要负责人相关安全目标签审记录；                             （6）主要负责人与分管领导和各部门签订的《安全生产目标责任书》；                                       （7）安全生产责任制考核标准及落实监督考核资料；                                    </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（8）《现场检查记录》《责令限期整改指令书》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（9）</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Style w:val="35"/>
                <w:rFonts w:hint="default" w:hAnsi="仿宋_GB2312"/>
                <w:b/>
                <w:bCs/>
                <w:color w:val="auto"/>
              </w:rPr>
              <w:t>《中华人民共和国安全生产法》  第九十四条第一款</w:t>
            </w:r>
            <w:r>
              <w:rPr>
                <w:rFonts w:hint="eastAsia" w:ascii="仿宋_GB2312" w:hAnsi="仿宋_GB2312" w:eastAsia="仿宋_GB2312" w:cs="仿宋_GB2312"/>
                <w:color w:val="auto"/>
                <w:kern w:val="0"/>
                <w:sz w:val="18"/>
                <w:szCs w:val="18"/>
              </w:rPr>
              <w:t>生产经营单位的主要负责人未履行本法规定的安全生产管理职责的，责令限期改正，处二万元以上五万元以下的罚款；逾期未改正的，处五万元以上十万元以下的罚款，责令生产经营单位停产停业整顿。</w:t>
            </w:r>
          </w:p>
          <w:p>
            <w:pPr>
              <w:widowControl/>
              <w:ind w:firstLine="361" w:firstLineChars="200"/>
              <w:jc w:val="left"/>
              <w:textAlignment w:val="center"/>
              <w:rPr>
                <w:rFonts w:ascii="仿宋_GB2312" w:hAnsi="仿宋_GB2312" w:eastAsia="仿宋_GB2312" w:cs="仿宋_GB2312"/>
                <w:color w:val="auto"/>
                <w:sz w:val="18"/>
                <w:szCs w:val="18"/>
              </w:rPr>
            </w:pPr>
            <w:r>
              <w:rPr>
                <w:rStyle w:val="35"/>
                <w:rFonts w:hint="default" w:hAnsi="仿宋_GB2312"/>
                <w:b/>
                <w:bCs/>
                <w:color w:val="auto"/>
              </w:rPr>
              <w:t>《四川省生产经营单位安全生产责任规定》              第三十八条</w:t>
            </w:r>
            <w:r>
              <w:rPr>
                <w:rStyle w:val="35"/>
                <w:rFonts w:hint="default" w:hAnsi="仿宋_GB2312"/>
                <w:color w:val="auto"/>
              </w:rPr>
              <w:t xml:space="preserve">   生产经营单位违反本规定第七条、第八条，未建立健全和落实安全生产规章制度、分解落实安全生产责任目标的，由县级以上安全生产监督管理部门予以通报，责令限期改正，可以并处2000元以上2万元以下罚款。</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288" w:hRule="atLeast"/>
          <w:jc w:val="center"/>
        </w:trPr>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righ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3</w:t>
            </w:r>
          </w:p>
        </w:tc>
        <w:tc>
          <w:tcPr>
            <w:tcW w:w="964" w:type="dxa"/>
            <w:vMerge w:val="restart"/>
            <w:tcBorders>
              <w:top w:val="single" w:color="000000" w:sz="4" w:space="0"/>
              <w:left w:val="single" w:color="000000" w:sz="4" w:space="0"/>
              <w:bottom w:val="nil"/>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安全生产投入及使用</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3.1尾矿库生产经营单位安全生产投入保障制度建立的情况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Style w:val="35"/>
                <w:rFonts w:hint="default"/>
                <w:color w:val="auto"/>
              </w:rPr>
            </w:pPr>
            <w:r>
              <w:rPr>
                <w:rStyle w:val="35"/>
                <w:rFonts w:hint="default" w:hAnsi="仿宋_GB2312"/>
                <w:b/>
                <w:bCs/>
                <w:color w:val="auto"/>
              </w:rPr>
              <w:t>《四川省生产经营单位安全生产责任规定》              第七条第（一）项</w:t>
            </w:r>
            <w:r>
              <w:rPr>
                <w:rStyle w:val="35"/>
                <w:rFonts w:hint="default" w:hAnsi="仿宋_GB2312"/>
                <w:color w:val="auto"/>
              </w:rPr>
              <w:t xml:space="preserve">  生产经营单位应当建立健全下列安全生产规章制度：</w:t>
            </w:r>
            <w:r>
              <w:rPr>
                <w:rStyle w:val="35"/>
                <w:rFonts w:hint="default" w:hAnsi="仿宋_GB2312"/>
                <w:color w:val="auto"/>
              </w:rPr>
              <w:br w:type="textWrapping"/>
            </w:r>
            <w:r>
              <w:rPr>
                <w:rStyle w:val="35"/>
                <w:rFonts w:hint="default" w:hAnsi="仿宋_GB2312"/>
                <w:color w:val="auto"/>
              </w:rPr>
              <w:t xml:space="preserve">    (一)安全生产投入保障制度；</w:t>
            </w:r>
          </w:p>
          <w:p>
            <w:pPr>
              <w:widowControl/>
              <w:ind w:firstLine="361" w:firstLineChars="200"/>
              <w:jc w:val="left"/>
              <w:textAlignment w:val="center"/>
              <w:rPr>
                <w:rStyle w:val="35"/>
                <w:rFonts w:hint="default" w:hAnsi="仿宋_GB2312"/>
                <w:color w:val="auto"/>
              </w:rPr>
            </w:pPr>
            <w:r>
              <w:rPr>
                <w:rStyle w:val="35"/>
                <w:rFonts w:hint="default" w:hAnsi="仿宋_GB2312"/>
                <w:b/>
                <w:bCs/>
                <w:color w:val="auto"/>
              </w:rPr>
              <w:t>《企业安全生产费用提取和使用管理办法》第十八条</w:t>
            </w:r>
            <w:r>
              <w:rPr>
                <w:rFonts w:hint="eastAsia" w:ascii="仿宋_GB2312" w:hAnsi="仿宋_GB2312" w:eastAsia="仿宋_GB2312" w:cs="仿宋_GB2312"/>
                <w:color w:val="auto"/>
                <w:kern w:val="0"/>
                <w:sz w:val="18"/>
                <w:szCs w:val="18"/>
              </w:rPr>
              <w:t> </w:t>
            </w:r>
            <w:r>
              <w:rPr>
                <w:rStyle w:val="35"/>
                <w:rFonts w:hint="default" w:hAnsi="仿宋_GB2312"/>
                <w:color w:val="auto"/>
              </w:rPr>
              <w:t>非煤矿山开采企业安全费用应当按照以下范围使用：</w:t>
            </w:r>
          </w:p>
          <w:p>
            <w:pPr>
              <w:widowControl/>
              <w:ind w:firstLine="360" w:firstLineChars="200"/>
              <w:jc w:val="left"/>
              <w:textAlignment w:val="center"/>
              <w:rPr>
                <w:rStyle w:val="35"/>
                <w:rFonts w:hint="default" w:hAnsi="仿宋_GB2312"/>
                <w:color w:val="auto"/>
              </w:rPr>
            </w:pPr>
            <w:r>
              <w:rPr>
                <w:rStyle w:val="35"/>
                <w:rFonts w:hint="default" w:hAnsi="仿宋_GB2312"/>
                <w:color w:val="auto"/>
              </w:rPr>
              <w:t>（一）完善、改造和维护安全防护设施设备（不含“三同时”要求初期投入的安全设施）和重大安全隐患治理支出，包括矿山综合防尘、防灭火、防治水、危险气体监测、通风系统、支护及防治边帮滑坡设备、机电设备、供配电系统、运输（提升）系统和尾矿库等完善、改造和维护支出以及实施地压监测监控、露天矿边坡治理、采空区治理等支出；</w:t>
            </w:r>
          </w:p>
          <w:p>
            <w:pPr>
              <w:widowControl/>
              <w:ind w:firstLine="360" w:firstLineChars="200"/>
              <w:jc w:val="left"/>
              <w:textAlignment w:val="center"/>
              <w:rPr>
                <w:rStyle w:val="35"/>
                <w:rFonts w:hint="default" w:hAnsi="仿宋_GB2312"/>
                <w:color w:val="auto"/>
              </w:rPr>
            </w:pPr>
            <w:r>
              <w:rPr>
                <w:rStyle w:val="35"/>
                <w:rFonts w:hint="default" w:hAnsi="仿宋_GB2312"/>
                <w:color w:val="auto"/>
              </w:rPr>
              <w:t>（二）完善非煤矿山监测监控、人员定位、紧急避险、压风自救、供水施救和通信联络等安全避险“六大系统”支出，完善尾矿库全过程在线监控系统和海上石油开采出海人员动态跟踪系统支出，应急救援技术装备、设施配置及维护保养支出，事故逃生和紧急避难设施设备的配置和应急演练支出；</w:t>
            </w:r>
          </w:p>
          <w:p>
            <w:pPr>
              <w:widowControl/>
              <w:ind w:firstLine="360" w:firstLineChars="200"/>
              <w:jc w:val="left"/>
              <w:textAlignment w:val="center"/>
              <w:rPr>
                <w:rStyle w:val="35"/>
                <w:rFonts w:hint="default" w:hAnsi="仿宋_GB2312"/>
                <w:color w:val="auto"/>
              </w:rPr>
            </w:pPr>
            <w:r>
              <w:rPr>
                <w:rStyle w:val="35"/>
                <w:rFonts w:hint="default" w:hAnsi="仿宋_GB2312"/>
                <w:color w:val="auto"/>
              </w:rPr>
              <w:t>（三）开展重大危险源和事故隐患评估、监控和整改支出；</w:t>
            </w:r>
          </w:p>
          <w:p>
            <w:pPr>
              <w:widowControl/>
              <w:ind w:firstLine="360" w:firstLineChars="200"/>
              <w:jc w:val="left"/>
              <w:textAlignment w:val="center"/>
              <w:rPr>
                <w:rStyle w:val="35"/>
                <w:rFonts w:hint="default" w:hAnsi="仿宋_GB2312"/>
                <w:color w:val="auto"/>
              </w:rPr>
            </w:pPr>
            <w:r>
              <w:rPr>
                <w:rStyle w:val="35"/>
                <w:rFonts w:hint="default" w:hAnsi="仿宋_GB2312"/>
                <w:color w:val="auto"/>
              </w:rPr>
              <w:t>（四）安全生产检查、评价（不包括新建、改建、扩建项目安全评价）、咨询、标准化建设支出；</w:t>
            </w:r>
          </w:p>
          <w:p>
            <w:pPr>
              <w:widowControl/>
              <w:ind w:firstLine="360" w:firstLineChars="200"/>
              <w:jc w:val="left"/>
              <w:textAlignment w:val="center"/>
              <w:rPr>
                <w:rStyle w:val="35"/>
                <w:rFonts w:hint="default" w:hAnsi="仿宋_GB2312"/>
                <w:color w:val="auto"/>
              </w:rPr>
            </w:pPr>
            <w:r>
              <w:rPr>
                <w:rStyle w:val="35"/>
                <w:rFonts w:hint="default" w:hAnsi="仿宋_GB2312"/>
                <w:color w:val="auto"/>
              </w:rPr>
              <w:t>（五）配备和更新现场作业人员安全防护用品支出；</w:t>
            </w:r>
          </w:p>
          <w:p>
            <w:pPr>
              <w:widowControl/>
              <w:ind w:firstLine="360" w:firstLineChars="200"/>
              <w:jc w:val="left"/>
              <w:textAlignment w:val="center"/>
              <w:rPr>
                <w:rStyle w:val="35"/>
                <w:rFonts w:hint="default" w:hAnsi="仿宋_GB2312"/>
                <w:color w:val="auto"/>
              </w:rPr>
            </w:pPr>
            <w:r>
              <w:rPr>
                <w:rStyle w:val="35"/>
                <w:rFonts w:hint="default" w:hAnsi="仿宋_GB2312"/>
                <w:color w:val="auto"/>
              </w:rPr>
              <w:t>（六）安全生产宣传、教育、培训支出；</w:t>
            </w:r>
          </w:p>
          <w:p>
            <w:pPr>
              <w:widowControl/>
              <w:ind w:firstLine="360" w:firstLineChars="200"/>
              <w:jc w:val="left"/>
              <w:textAlignment w:val="center"/>
              <w:rPr>
                <w:rStyle w:val="35"/>
                <w:rFonts w:hint="default" w:hAnsi="仿宋_GB2312"/>
                <w:color w:val="auto"/>
              </w:rPr>
            </w:pPr>
            <w:r>
              <w:rPr>
                <w:rStyle w:val="35"/>
                <w:rFonts w:hint="default" w:hAnsi="仿宋_GB2312"/>
                <w:color w:val="auto"/>
              </w:rPr>
              <w:t>（七）安全生产适用的新技术、新标准、新工艺、新装备的推广应用支出；</w:t>
            </w:r>
          </w:p>
          <w:p>
            <w:pPr>
              <w:widowControl/>
              <w:ind w:firstLine="360" w:firstLineChars="200"/>
              <w:jc w:val="left"/>
              <w:textAlignment w:val="center"/>
              <w:rPr>
                <w:rStyle w:val="35"/>
                <w:rFonts w:hint="default" w:hAnsi="仿宋_GB2312"/>
                <w:color w:val="auto"/>
              </w:rPr>
            </w:pPr>
            <w:r>
              <w:rPr>
                <w:rStyle w:val="35"/>
                <w:rFonts w:hint="default" w:hAnsi="仿宋_GB2312"/>
                <w:color w:val="auto"/>
              </w:rPr>
              <w:t>（八）安全设施及特种设备检测检验支出；</w:t>
            </w:r>
          </w:p>
          <w:p>
            <w:pPr>
              <w:widowControl/>
              <w:ind w:firstLine="360" w:firstLineChars="200"/>
              <w:jc w:val="left"/>
              <w:textAlignment w:val="center"/>
              <w:rPr>
                <w:rStyle w:val="35"/>
                <w:rFonts w:hint="default" w:hAnsi="仿宋_GB2312"/>
                <w:color w:val="auto"/>
              </w:rPr>
            </w:pPr>
            <w:r>
              <w:rPr>
                <w:rStyle w:val="35"/>
                <w:rFonts w:hint="default" w:hAnsi="仿宋_GB2312"/>
                <w:color w:val="auto"/>
              </w:rPr>
              <w:t>（九）尾矿库闭库及闭库后维护费用支出；</w:t>
            </w:r>
          </w:p>
          <w:p>
            <w:pPr>
              <w:widowControl/>
              <w:ind w:firstLine="360" w:firstLineChars="200"/>
              <w:jc w:val="left"/>
              <w:textAlignment w:val="center"/>
              <w:rPr>
                <w:rStyle w:val="35"/>
                <w:rFonts w:hint="default" w:hAnsi="仿宋_GB2312"/>
                <w:color w:val="auto"/>
              </w:rPr>
            </w:pPr>
            <w:r>
              <w:rPr>
                <w:rStyle w:val="35"/>
                <w:rFonts w:hint="default" w:hAnsi="仿宋_GB2312"/>
                <w:color w:val="auto"/>
              </w:rPr>
              <w:t>（十）地质勘探单位野外应急食品、应急器械、应急药品支出；</w:t>
            </w:r>
          </w:p>
          <w:p>
            <w:pPr>
              <w:widowControl/>
              <w:ind w:firstLine="360" w:firstLineChars="200"/>
              <w:jc w:val="left"/>
              <w:textAlignment w:val="center"/>
              <w:rPr>
                <w:color w:val="auto"/>
                <w:sz w:val="18"/>
                <w:szCs w:val="18"/>
              </w:rPr>
            </w:pPr>
            <w:r>
              <w:rPr>
                <w:rStyle w:val="35"/>
                <w:rFonts w:hint="default" w:hAnsi="仿宋_GB2312"/>
                <w:color w:val="auto"/>
              </w:rPr>
              <w:t>（十一）其他与安全生产直接相关的支出。。</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13"/>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相关证照；                            （2）安全生产规章制度；                               （3）安全投入的审批流程资料；                         （4）安全生产责任制；                                  （5）年度安全投入计划；                                （6）安全投入台账；                                   （7）投入验收记录；                                                                     （8）《现场检查记录》《责令限期整改指令书》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numPr>
                <w:ilvl w:val="0"/>
                <w:numId w:val="14"/>
              </w:numPr>
              <w:jc w:val="left"/>
              <w:textAlignment w:val="center"/>
              <w:rPr>
                <w:rFonts w:ascii="仿宋_GB2312" w:hAnsi="仿宋_GB2312" w:eastAsia="仿宋_GB2312" w:cs="仿宋_GB2312"/>
                <w:color w:val="auto"/>
                <w:sz w:val="18"/>
                <w:szCs w:val="18"/>
              </w:rPr>
            </w:pP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 xml:space="preserve">《四川省生产经营单位安全生产责任规定》第三十八条 </w:t>
            </w:r>
            <w:r>
              <w:rPr>
                <w:rFonts w:hint="eastAsia" w:ascii="仿宋_GB2312" w:hAnsi="仿宋_GB2312" w:eastAsia="仿宋_GB2312" w:cs="仿宋_GB2312"/>
                <w:color w:val="auto"/>
                <w:kern w:val="0"/>
                <w:sz w:val="18"/>
                <w:szCs w:val="18"/>
              </w:rPr>
              <w:t xml:space="preserve">  生产经营单位违反本规定第七条、第八条，未建立健全和落实安全生产规章制度、分解落实安全生产责任目标的，由县级以上安全生产监督管理部门予以通报，责令限期改正，可以并处2000元以上2万元以下罚款。</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143"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964" w:type="dxa"/>
            <w:vMerge w:val="continue"/>
            <w:tcBorders>
              <w:top w:val="single" w:color="000000" w:sz="4" w:space="0"/>
              <w:left w:val="single" w:color="000000" w:sz="4" w:space="0"/>
              <w:bottom w:val="nil"/>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3.2尾矿库生产经营单位安全生产费用提取使用的情况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rPr>
                <w:rFonts w:ascii="宋体" w:hAnsi="宋体" w:cs="宋体"/>
                <w:color w:val="auto"/>
                <w:kern w:val="0"/>
                <w:sz w:val="18"/>
                <w:szCs w:val="18"/>
              </w:rPr>
            </w:pPr>
            <w:r>
              <w:rPr>
                <w:rStyle w:val="35"/>
                <w:rFonts w:hint="default" w:hAnsi="仿宋_GB2312"/>
                <w:b/>
                <w:bCs/>
                <w:color w:val="auto"/>
              </w:rPr>
              <w:t>《中华人民共和国安全生产法》   第二十三条第二款</w:t>
            </w:r>
            <w:r>
              <w:rPr>
                <w:rFonts w:hint="eastAsia" w:ascii="仿宋_GB2312" w:hAnsi="仿宋_GB2312" w:eastAsia="仿宋_GB2312" w:cs="仿宋_GB2312"/>
                <w:color w:val="auto"/>
                <w:kern w:val="0"/>
                <w:sz w:val="18"/>
                <w:szCs w:val="18"/>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pPr>
              <w:widowControl/>
              <w:ind w:firstLine="360" w:firstLineChars="200"/>
              <w:jc w:val="left"/>
              <w:textAlignment w:val="center"/>
              <w:rPr>
                <w:rFonts w:ascii="仿宋_GB2312" w:hAnsi="仿宋_GB2312" w:eastAsia="仿宋_GB2312" w:cs="仿宋_GB2312"/>
                <w:color w:val="auto"/>
                <w:sz w:val="18"/>
                <w:szCs w:val="18"/>
              </w:rPr>
            </w:pPr>
            <w:r>
              <w:rPr>
                <w:rStyle w:val="35"/>
                <w:rFonts w:hint="default" w:hAnsi="仿宋_GB2312"/>
                <w:color w:val="auto"/>
              </w:rPr>
              <w:t xml:space="preserve"> </w:t>
            </w:r>
            <w:r>
              <w:rPr>
                <w:rStyle w:val="35"/>
                <w:rFonts w:hint="default" w:hAnsi="仿宋_GB2312"/>
                <w:color w:val="auto"/>
              </w:rPr>
              <w:br w:type="textWrapping"/>
            </w:r>
            <w:r>
              <w:rPr>
                <w:rStyle w:val="35"/>
                <w:rFonts w:hint="default" w:hAnsi="仿宋_GB2312"/>
                <w:b/>
                <w:bCs/>
                <w:color w:val="auto"/>
              </w:rPr>
              <w:t xml:space="preserve">  《四川省安全生产条例》第十六条第一款</w:t>
            </w:r>
            <w:r>
              <w:rPr>
                <w:rStyle w:val="35"/>
                <w:rFonts w:hint="default" w:hAnsi="仿宋_GB2312"/>
                <w:color w:val="auto"/>
              </w:rPr>
              <w:t xml:space="preserve">   建立矿山、危险化学品、建设施工、烟花爆竹、民用爆炸物品等高危行业生产经营单位提取安全生产费用的制度。安全生产费用由生产经营单位按规定提取，专户储存，专项用于安全生产。安全生产实际发生的费用列入生产经营成本。具体管理办法由省安全生产监督管理部门会同省财政、税务等部门制定。</w:t>
            </w:r>
            <w:r>
              <w:rPr>
                <w:rStyle w:val="35"/>
                <w:rFonts w:hint="default" w:hAnsi="仿宋_GB2312"/>
                <w:color w:val="auto"/>
              </w:rPr>
              <w:br w:type="textWrapping"/>
            </w:r>
            <w:r>
              <w:rPr>
                <w:rStyle w:val="35"/>
                <w:rFonts w:hint="default" w:hAnsi="仿宋_GB2312"/>
                <w:b/>
                <w:bCs/>
                <w:color w:val="auto"/>
              </w:rPr>
              <w:t xml:space="preserve">  《企业安全生产费用提取和使用管理办法》第六条第一款第（七）项</w:t>
            </w:r>
            <w:r>
              <w:rPr>
                <w:rFonts w:hint="eastAsia" w:ascii="仿宋_GB2312" w:hAnsi="仿宋_GB2312" w:eastAsia="仿宋_GB2312" w:cs="仿宋_GB2312"/>
                <w:color w:val="auto"/>
                <w:kern w:val="0"/>
                <w:sz w:val="18"/>
                <w:szCs w:val="18"/>
              </w:rPr>
              <w:t> </w:t>
            </w:r>
            <w:r>
              <w:rPr>
                <w:rStyle w:val="35"/>
                <w:rFonts w:hint="default" w:hAnsi="仿宋_GB2312"/>
                <w:color w:val="auto"/>
              </w:rPr>
              <w:t xml:space="preserve"> 非煤矿山开采企业依据开采的原矿产量按月提取。各类矿山原矿单位产量安全费用提取标准如下：（七）尾矿库按入库尾矿量计算，三等及三等以上尾矿库每吨1元，四等及五等尾矿库每吨1.5元。                 </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15"/>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相关证照；                            （2）安全生产费用提取及专户储存资料；                                （3）主要负责人对安全生产费用使用审签资料；                                   （4）安全生产费用列支清单； </w:t>
            </w:r>
          </w:p>
          <w:p>
            <w:pPr>
              <w:widowControl/>
              <w:numPr>
                <w:ilvl w:val="0"/>
                <w:numId w:val="11"/>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（6）</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b/>
                <w:bCs/>
                <w:color w:val="auto"/>
                <w:kern w:val="0"/>
                <w:sz w:val="18"/>
                <w:szCs w:val="18"/>
              </w:rPr>
              <w:t xml:space="preserve">  《四川省安全生产条例》第六十九条  </w:t>
            </w:r>
            <w:r>
              <w:rPr>
                <w:rFonts w:hint="eastAsia" w:ascii="仿宋_GB2312" w:hAnsi="仿宋_GB2312" w:eastAsia="仿宋_GB2312" w:cs="仿宋_GB2312"/>
                <w:color w:val="auto"/>
                <w:kern w:val="0"/>
                <w:sz w:val="18"/>
                <w:szCs w:val="18"/>
              </w:rPr>
              <w:t>生产经营单位违反本条例第十六条、第二十一条第一款、第二十三条、第二十四条第一款、第三十二条、第三十四条第一款规定的，责令限期改正，可并处5000元以上2万元以下的罚款；逾期未改正的，责令停产停业整顿。</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9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964" w:type="dxa"/>
            <w:vMerge w:val="continue"/>
            <w:tcBorders>
              <w:top w:val="single" w:color="000000" w:sz="4" w:space="0"/>
              <w:left w:val="single" w:color="000000" w:sz="4" w:space="0"/>
              <w:bottom w:val="nil"/>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3.3尾矿库生产经营单位为从业人员提供符合国家标准或者行业标准的劳动防护用品的情况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Style w:val="35"/>
                <w:rFonts w:hint="default"/>
                <w:color w:val="auto"/>
              </w:rPr>
            </w:pPr>
            <w:r>
              <w:rPr>
                <w:rStyle w:val="35"/>
                <w:rFonts w:hint="default" w:hAnsi="仿宋_GB2312"/>
                <w:b/>
                <w:bCs/>
                <w:color w:val="auto"/>
              </w:rPr>
              <w:t>《中华人民共和国安全生产法》  第四十五条</w:t>
            </w:r>
            <w:r>
              <w:rPr>
                <w:rFonts w:hint="eastAsia" w:ascii="仿宋_GB2312" w:hAnsi="仿宋_GB2312" w:eastAsia="仿宋_GB2312" w:cs="仿宋_GB2312"/>
                <w:color w:val="auto"/>
                <w:kern w:val="0"/>
                <w:sz w:val="18"/>
                <w:szCs w:val="18"/>
              </w:rPr>
              <w:t>生产经营单位必须为从业人员提供符合国家标准或者行业标准的劳动防护用品，并监督、教育从业人员按照使用规则佩戴、使用。</w:t>
            </w:r>
            <w:r>
              <w:rPr>
                <w:rStyle w:val="35"/>
                <w:rFonts w:hint="default" w:hAnsi="仿宋_GB2312"/>
                <w:color w:val="auto"/>
              </w:rPr>
              <w:t xml:space="preserve">      </w:t>
            </w:r>
          </w:p>
          <w:p>
            <w:pPr>
              <w:widowControl/>
              <w:shd w:val="clear" w:color="auto" w:fill="FFFFFF"/>
              <w:ind w:firstLine="361" w:firstLineChars="200"/>
              <w:rPr>
                <w:rFonts w:ascii="仿宋_GB2312" w:hAnsi="仿宋_GB2312" w:eastAsia="仿宋_GB2312" w:cs="仿宋_GB2312"/>
                <w:color w:val="auto"/>
                <w:kern w:val="0"/>
                <w:sz w:val="18"/>
                <w:szCs w:val="18"/>
              </w:rPr>
            </w:pPr>
            <w:r>
              <w:rPr>
                <w:rStyle w:val="35"/>
                <w:rFonts w:hint="default" w:hAnsi="仿宋_GB2312"/>
                <w:b/>
                <w:bCs/>
                <w:color w:val="auto"/>
              </w:rPr>
              <w:t xml:space="preserve">《中华人民共和国安全生产法》  第四十七条  </w:t>
            </w:r>
            <w:r>
              <w:rPr>
                <w:rFonts w:hint="eastAsia" w:ascii="仿宋_GB2312" w:hAnsi="仿宋_GB2312" w:eastAsia="仿宋_GB2312" w:cs="仿宋_GB2312"/>
                <w:color w:val="auto"/>
                <w:kern w:val="0"/>
                <w:sz w:val="18"/>
                <w:szCs w:val="18"/>
              </w:rPr>
              <w:t>生产经营单位应当安排用于配备劳动防护用品、进行安全生产培训的经费。</w:t>
            </w:r>
          </w:p>
          <w:p>
            <w:pPr>
              <w:widowControl/>
              <w:ind w:firstLine="361" w:firstLineChars="200"/>
              <w:jc w:val="left"/>
              <w:textAlignment w:val="center"/>
              <w:rPr>
                <w:rStyle w:val="35"/>
                <w:rFonts w:hint="default" w:hAnsi="仿宋_GB2312"/>
                <w:color w:val="auto"/>
              </w:rPr>
            </w:pPr>
            <w:r>
              <w:rPr>
                <w:rStyle w:val="35"/>
                <w:rFonts w:hint="default" w:hAnsi="仿宋_GB2312"/>
                <w:b/>
                <w:bCs/>
                <w:color w:val="auto"/>
              </w:rPr>
              <w:t>《安全生产违法行为行政处罚办法》四十三条第一款第（二）项</w:t>
            </w:r>
            <w:r>
              <w:rPr>
                <w:rStyle w:val="35"/>
                <w:rFonts w:hint="default" w:hAnsi="仿宋_GB2312"/>
                <w:color w:val="auto"/>
              </w:rPr>
              <w:t xml:space="preserve">   生产经营单位的决策机构、主要负责人、个人经营的投资人（包括实际控制人，下同）未依法保证下列安全生产所必需的资金投入，致使生产经营单位不具备安全生产条件的，责令限期改正，提供必需的资金，并可以对生产经营单位处1万元以上3万元以下罚款，对生产经营单位的主要负责人、个人经营的投资人处5000元以上1万元以下罚款；逾期未改正的，责令生产经营单位停产停业整顿：</w:t>
            </w:r>
          </w:p>
          <w:p>
            <w:pPr>
              <w:widowControl/>
              <w:ind w:firstLine="360" w:firstLineChars="200"/>
              <w:jc w:val="left"/>
              <w:textAlignment w:val="center"/>
              <w:rPr>
                <w:color w:val="auto"/>
                <w:sz w:val="18"/>
                <w:szCs w:val="18"/>
              </w:rPr>
            </w:pPr>
            <w:r>
              <w:rPr>
                <w:rStyle w:val="35"/>
                <w:rFonts w:hint="default" w:hAnsi="仿宋_GB2312"/>
                <w:color w:val="auto"/>
              </w:rPr>
              <w:t>（二）用于配备劳动防护用品的经费；</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16"/>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相关证照；                                （2）配备劳动防护用品经费预决算财务资料；                      </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（3）劳动防护用品的计划、审批、报废程序和措施；</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（4）劳动防护用品购买合同；</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（5）劳动防护用品发放登记表；</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（6）劳动防护用品合格证；                             （7）《现场检查记录》《责令限期整改指令书》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等相关执法文书；</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（8）</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kern w:val="0"/>
                <w:sz w:val="18"/>
                <w:szCs w:val="18"/>
              </w:rPr>
            </w:pPr>
            <w:r>
              <w:rPr>
                <w:rStyle w:val="35"/>
                <w:rFonts w:hint="default" w:hAnsi="仿宋_GB2312"/>
                <w:b/>
                <w:bCs/>
                <w:color w:val="auto"/>
              </w:rPr>
              <w:t>《中华人民共和国安全生产法》  第九十九条第五项</w:t>
            </w:r>
            <w:r>
              <w:rPr>
                <w:rFonts w:hint="eastAsia" w:ascii="仿宋_GB2312" w:hAnsi="仿宋_GB2312" w:eastAsia="仿宋_GB2312" w:cs="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（五）未为从业人员提供符合国家标准或者行业标准的劳动防护用品的；</w:t>
            </w:r>
          </w:p>
          <w:p>
            <w:pPr>
              <w:widowControl/>
              <w:ind w:firstLine="361" w:firstLineChars="200"/>
              <w:jc w:val="left"/>
              <w:textAlignment w:val="center"/>
              <w:rPr>
                <w:rStyle w:val="35"/>
                <w:rFonts w:hint="default" w:hAnsi="仿宋_GB2312"/>
                <w:color w:val="auto"/>
              </w:rPr>
            </w:pPr>
            <w:r>
              <w:rPr>
                <w:rStyle w:val="35"/>
                <w:rFonts w:hint="default" w:hAnsi="仿宋_GB2312"/>
                <w:b/>
                <w:bCs/>
                <w:color w:val="auto"/>
              </w:rPr>
              <w:t>《安全生产违法行为行政处罚办法》 第四十三条第一款第（二）项</w:t>
            </w:r>
            <w:r>
              <w:rPr>
                <w:rStyle w:val="35"/>
                <w:rFonts w:hint="default" w:hAnsi="仿宋_GB2312"/>
                <w:color w:val="auto"/>
              </w:rPr>
              <w:t xml:space="preserve">  生产经营单位的决策机构、主要负责人、个人经营的投资人（包括实际控制人，下同）未依法保证下列安全生产所必需的资金投入，致使生产经营单位不具备安全生产条件的，责令限期改正，提供必需的资金，并可以对生产经营单位处1万元以上3万元以下罚款，对生产经营单位的主要负责人、个人经营的投资人处5000元以上1万元以下罚款；逾期未改正的，责令生产经营单位停产停业整顿：</w:t>
            </w:r>
          </w:p>
          <w:p>
            <w:pPr>
              <w:widowControl/>
              <w:ind w:firstLine="360" w:firstLineChars="200"/>
              <w:jc w:val="left"/>
              <w:textAlignment w:val="center"/>
              <w:rPr>
                <w:color w:val="auto"/>
                <w:sz w:val="18"/>
                <w:szCs w:val="18"/>
              </w:rPr>
            </w:pPr>
            <w:r>
              <w:rPr>
                <w:rStyle w:val="35"/>
                <w:rFonts w:hint="default" w:hAnsi="仿宋_GB2312"/>
                <w:color w:val="auto"/>
              </w:rPr>
              <w:t>（二）用于配备劳动防护用品的经费；</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122"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964" w:type="dxa"/>
            <w:vMerge w:val="restart"/>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3.4尾矿库生产经营单位支付从业人员进行安全培训期间工资并承担安全培训费用的情况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《生产经营单位安全培训规定》第二十一条第一款</w:t>
            </w:r>
            <w:r>
              <w:rPr>
                <w:rFonts w:hint="eastAsia" w:ascii="仿宋_GB2312" w:hAnsi="仿宋_GB2312" w:eastAsia="仿宋_GB2312" w:cs="仿宋_GB2312"/>
                <w:color w:val="auto"/>
                <w:kern w:val="0"/>
                <w:sz w:val="18"/>
                <w:szCs w:val="18"/>
              </w:rPr>
              <w:t xml:space="preserve">   生产经营单位应当将安全培训工作纳入本单位年度工作计划。保证本单位安全培训工作所需资金。                       </w:t>
            </w:r>
          </w:p>
          <w:p>
            <w:pPr>
              <w:widowControl/>
              <w:ind w:firstLine="361"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《生产经营单位安全培训规定》第二十三条</w:t>
            </w:r>
            <w:r>
              <w:rPr>
                <w:rFonts w:hint="eastAsia" w:ascii="仿宋_GB2312" w:hAnsi="仿宋_GB2312" w:eastAsia="仿宋_GB2312" w:cs="仿宋_GB2312"/>
                <w:color w:val="auto"/>
                <w:kern w:val="0"/>
                <w:sz w:val="18"/>
                <w:szCs w:val="18"/>
              </w:rPr>
              <w:t xml:space="preserve">   生产经营单位安排从业人员进行安全培训期间，应当支付工资和必要的费用。</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17"/>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相关证照；                                   （2）教育培训计划及经费预算；                         （3）工资发放表；                                      （4）安全培训费用报销有关凭据；                         （5）抽查询问有关参加培训的从业人员；                      （6）《现场检查记录》《责令限期整改指令书》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（7）</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《生产经营单位安全培训规定》第二十九条</w:t>
            </w:r>
            <w:r>
              <w:rPr>
                <w:rFonts w:hint="eastAsia" w:ascii="仿宋_GB2312" w:hAnsi="仿宋_GB2312" w:eastAsia="仿宋_GB2312" w:cs="仿宋_GB2312"/>
                <w:color w:val="auto"/>
                <w:kern w:val="0"/>
                <w:sz w:val="18"/>
                <w:szCs w:val="18"/>
              </w:rPr>
              <w:t xml:space="preserve">  生产经营单位有下列行为之一的，由安全生产监管监察部门责令其限期改正，可以处1万元以上3万元以下的罚款：</w:t>
            </w:r>
          </w:p>
          <w:p>
            <w:pPr>
              <w:widowControl/>
              <w:numPr>
                <w:ilvl w:val="0"/>
                <w:numId w:val="18"/>
              </w:numPr>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未将安全培训工作纳入本单位工作计划并保证安全培训工作所需资金的；</w:t>
            </w:r>
          </w:p>
          <w:p>
            <w:pPr>
              <w:widowControl/>
              <w:ind w:firstLine="360"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（二）从业人员进行安全培训期间未支付工资并承担安全培训费用的。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1952"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964"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3.5尾矿库生产经营单位决策机构、主要负责人或者个人经营的投资人保证安全生产所必需的资金投入的情况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sz w:val="18"/>
                <w:szCs w:val="18"/>
              </w:rPr>
            </w:pPr>
            <w:r>
              <w:rPr>
                <w:rStyle w:val="35"/>
                <w:rFonts w:hint="default" w:hAnsi="仿宋_GB2312"/>
                <w:b/>
                <w:bCs/>
                <w:color w:val="auto"/>
              </w:rPr>
              <w:t>《中华人民共和国安全生产法》  第二十三条第一款</w:t>
            </w:r>
            <w:r>
              <w:rPr>
                <w:rFonts w:hint="eastAsia" w:ascii="仿宋_GB2312" w:hAnsi="仿宋_GB2312" w:eastAsia="仿宋_GB2312" w:cs="仿宋_GB2312"/>
                <w:color w:val="auto"/>
                <w:kern w:val="0"/>
                <w:sz w:val="18"/>
                <w:szCs w:val="18"/>
              </w:rPr>
              <w:t>生产经营单位应当具备的安全生产条件所必需的资金投入，由生产经营单位的决策机构、主要负责人或者个人经营的投资人予以保证，并对由于安全生产所必需的资金投入不足导致的后果承担责任。</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19"/>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相关证照；                                            （2）年度安全生产投入计划；                               （3）投入资金预算资料；</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（4）投入资金审批划拨资料；</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（5）使用费用清单及结算财务资料；</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（6）实际投入项目清单及验收资料；</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（7）有关部门及责任人和主要负责人保证本单位安全生产投入有效实施的履职情况；                                  （8）《现场检查记录》《责令限期整改指令书》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（9）</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kern w:val="0"/>
                <w:sz w:val="18"/>
                <w:szCs w:val="18"/>
              </w:rPr>
            </w:pPr>
            <w:r>
              <w:rPr>
                <w:rStyle w:val="35"/>
                <w:rFonts w:hint="default" w:hAnsi="仿宋_GB2312"/>
                <w:b/>
                <w:bCs/>
                <w:color w:val="auto"/>
              </w:rPr>
              <w:t>《中华人民共和国安全生产法》  第九十三条第一款</w:t>
            </w:r>
            <w:r>
              <w:rPr>
                <w:rFonts w:hint="eastAsia" w:ascii="仿宋_GB2312" w:hAnsi="仿宋_GB2312" w:eastAsia="仿宋_GB2312" w:cs="仿宋_GB2312"/>
                <w:color w:val="auto"/>
                <w:kern w:val="0"/>
                <w:sz w:val="18"/>
                <w:szCs w:val="18"/>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widowControl/>
              <w:ind w:firstLine="360" w:firstLineChars="200"/>
              <w:jc w:val="left"/>
              <w:textAlignment w:val="center"/>
              <w:rPr>
                <w:rFonts w:ascii="仿宋_GB2312" w:hAnsi="仿宋_GB2312" w:eastAsia="仿宋_GB2312" w:cs="仿宋_GB2312"/>
                <w:color w:val="auto"/>
                <w:sz w:val="18"/>
                <w:szCs w:val="18"/>
              </w:rPr>
            </w:pP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2395" w:hRule="atLeast"/>
          <w:jc w:val="center"/>
        </w:trPr>
        <w:tc>
          <w:tcPr>
            <w:tcW w:w="62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4</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尾矿库安全设施设计审查、备案及相关资质认定</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4.1尾矿库生产经营单位安全生产许可取得情况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《安全生产许可证条例》第二条</w:t>
            </w:r>
            <w:r>
              <w:rPr>
                <w:rFonts w:hint="eastAsia" w:ascii="仿宋_GB2312" w:hAnsi="仿宋_GB2312" w:eastAsia="仿宋_GB2312" w:cs="仿宋_GB2312"/>
                <w:color w:val="auto"/>
                <w:kern w:val="0"/>
                <w:sz w:val="18"/>
                <w:szCs w:val="18"/>
              </w:rPr>
              <w:t xml:space="preserve">  国家对矿山企业、建筑施工企业和危险化学品、烟花爆竹、民用爆炸物品生产企业（以下统称企业）实行安全生产许可制度。企业未取得安全生产许可证的，不得从事生产活动。</w:t>
            </w:r>
          </w:p>
          <w:p>
            <w:pPr>
              <w:widowControl/>
              <w:ind w:firstLine="361"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《非煤矿矿山企业安全生产许可证实施办法》第五条第一款</w:t>
            </w:r>
            <w:r>
              <w:rPr>
                <w:rFonts w:hint="eastAsia" w:ascii="仿宋_GB2312" w:hAnsi="仿宋_GB2312" w:eastAsia="仿宋_GB2312" w:cs="仿宋_GB2312"/>
                <w:color w:val="auto"/>
                <w:kern w:val="0"/>
                <w:sz w:val="18"/>
                <w:szCs w:val="18"/>
              </w:rPr>
              <w:t xml:space="preserve">  本实施办法所称的非煤矿矿山企业包括金属非金属矿山企业及其尾矿库、地址勘探单位、采掘施工企业、石油天然气企业。</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20"/>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相关证照；                                 （2）建设项目立项、审批文件；                          （3）安全评价或综合分析书面报告；                      （4）《现场检查记录》《责令限期整改指令书》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等相关执法文书；</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（5）</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200"/>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《安全生产许可证条例》第十九条</w:t>
            </w:r>
            <w:r>
              <w:rPr>
                <w:rFonts w:hint="eastAsia" w:ascii="仿宋_GB2312" w:hAnsi="仿宋_GB2312" w:eastAsia="仿宋_GB2312" w:cs="仿宋_GB2312"/>
                <w:color w:val="auto"/>
                <w:kern w:val="0"/>
                <w:sz w:val="18"/>
                <w:szCs w:val="18"/>
              </w:rPr>
              <w:t xml:space="preserve">   违反本条例规定，未取得安全生产许可证擅自进行生产的，责令停止生产，没收违法所得，并处 10 万元以上 50 万元以下的罚款；造成重大事故或者其他严重后果，构成犯罪的，依法追究刑事责任。</w:t>
            </w:r>
          </w:p>
          <w:p>
            <w:pPr>
              <w:widowControl/>
              <w:spacing w:after="200"/>
              <w:ind w:firstLine="361"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《安全生产许可证条例》第二十条</w:t>
            </w:r>
            <w:r>
              <w:rPr>
                <w:rFonts w:hint="eastAsia" w:ascii="仿宋_GB2312" w:hAnsi="仿宋_GB2312" w:eastAsia="仿宋_GB2312" w:cs="仿宋_GB2312"/>
                <w:color w:val="auto"/>
                <w:kern w:val="0"/>
                <w:sz w:val="18"/>
                <w:szCs w:val="18"/>
              </w:rPr>
              <w:t xml:space="preserve">   违反本条例规定，安全生产许可证有效期满未办理延期手续，继续进行生产的，责令停止生产，限期补办延期手续，没收违法所得，并处 5 万元以上 10 万元以下的罚款；逾期仍不办理延期手续，继续进行生产的，依照本条例第十九条的规定处罚。 </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2395"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4.2 安全生产许可证延期</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color w:val="auto"/>
                <w:kern w:val="0"/>
                <w:sz w:val="18"/>
                <w:szCs w:val="18"/>
              </w:rPr>
              <w:t>《安全生产许可证条例》第九条</w:t>
            </w:r>
            <w:r>
              <w:rPr>
                <w:rFonts w:hint="eastAsia" w:ascii="仿宋_GB2312" w:hAnsi="仿宋_GB2312" w:eastAsia="仿宋_GB2312" w:cs="仿宋_GB2312"/>
                <w:color w:val="auto"/>
                <w:kern w:val="0"/>
                <w:sz w:val="18"/>
                <w:szCs w:val="18"/>
              </w:rPr>
              <w:t>安全生产许可证的有效期为3年。安全生产许可证有效期满需要延期的，企业应当于期满前3个月向原安全生产许可证颁发管理机关办理延期手续。</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color w:val="auto"/>
                <w:kern w:val="0"/>
                <w:sz w:val="18"/>
                <w:szCs w:val="18"/>
              </w:rPr>
              <w:t>《非煤矿矿山企业安全生产许可证实施办法》第十九条</w:t>
            </w:r>
            <w:r>
              <w:rPr>
                <w:rFonts w:hint="eastAsia" w:ascii="仿宋_GB2312" w:hAnsi="仿宋_GB2312" w:eastAsia="仿宋_GB2312" w:cs="仿宋_GB2312"/>
                <w:color w:val="auto"/>
                <w:kern w:val="0"/>
                <w:sz w:val="18"/>
                <w:szCs w:val="18"/>
              </w:rPr>
              <w:t xml:space="preserve"> 安全生产许可证的有效期为3年。安全生产许可证有效期满后需要延期的，非煤矿矿山企业应当在安全生产许可证有效期届满前3个月向原安全生产许可证颁发管理机关申请办理延期手续，并提交下列文件、资料：</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（一）延期申请书；</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（二）安全生产许可证正本和副本；</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（三）本实施办法第二章规定的相应文件、资料。</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）生产企业营业执照；</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）安全生产许可证；</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）向发证机关查询安全生产许可证延期情况资料（申请资料、安全评价报告等）；</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）《现场检查记录》《责令限期整改指令书》《现场处理措施决定书》《查封扣押决定书》等相关执法文书；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w:t>
            </w:r>
            <w:r>
              <w:rPr>
                <w:rFonts w:hint="eastAsia" w:ascii="Times New Roman" w:hAnsi="Times New Roman" w:eastAsia="仿宋_GB2312"/>
                <w:bCs/>
                <w:color w:val="auto"/>
                <w:sz w:val="18"/>
                <w:szCs w:val="18"/>
              </w:rPr>
              <w:t>企业相关人员任职文件、身份证明及其询问笔录；</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）其他相关证据。</w:t>
            </w:r>
          </w:p>
          <w:p>
            <w:pPr>
              <w:widowControl/>
              <w:adjustRightInd w:val="0"/>
              <w:snapToGrid w:val="0"/>
              <w:rPr>
                <w:rFonts w:ascii="Times New Roman" w:hAnsi="Times New Roman" w:eastAsia="仿宋_GB2312"/>
                <w:color w:val="auto"/>
                <w:sz w:val="18"/>
                <w:szCs w:val="18"/>
              </w:rPr>
            </w:pP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color w:val="auto"/>
                <w:kern w:val="0"/>
                <w:sz w:val="18"/>
                <w:szCs w:val="18"/>
              </w:rPr>
              <w:t>《安全生产许可证条例》第二十条</w:t>
            </w:r>
            <w:r>
              <w:rPr>
                <w:rFonts w:hint="eastAsia" w:ascii="仿宋_GB2312" w:hAnsi="仿宋_GB2312" w:eastAsia="仿宋_GB2312" w:cs="仿宋_GB2312"/>
                <w:color w:val="auto"/>
                <w:kern w:val="0"/>
                <w:sz w:val="18"/>
                <w:szCs w:val="18"/>
              </w:rPr>
              <w:t xml:space="preserve"> 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p>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color w:val="auto"/>
                <w:kern w:val="0"/>
                <w:sz w:val="18"/>
                <w:szCs w:val="18"/>
              </w:rPr>
              <w:t>《非煤矿矿山企业安全生产许可证实施办法》第四十五条</w:t>
            </w:r>
            <w:r>
              <w:rPr>
                <w:rFonts w:hint="eastAsia" w:ascii="仿宋_GB2312" w:hAnsi="仿宋_GB2312" w:eastAsia="仿宋_GB2312" w:cs="仿宋_GB2312"/>
                <w:color w:val="auto"/>
                <w:kern w:val="0"/>
                <w:sz w:val="18"/>
                <w:szCs w:val="18"/>
              </w:rPr>
              <w:t xml:space="preserve">  非煤矿矿山企业在安全生产许可证有效期满未办理延期手续，继续进行生产的，责令停止生产，限期补办延期手续，没收违法所得，并处5万元以上10万元以下的罚款；逾期仍不办理延期手续，继续进行生产的，依照本实施办法第四十二条的规定处罚。</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2395"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4.3 安全生产许可证变更</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color w:val="auto"/>
                <w:kern w:val="0"/>
                <w:sz w:val="18"/>
                <w:szCs w:val="18"/>
              </w:rPr>
              <w:t>《非煤矿矿山企业安全生产许可证实施办法》第二十一条</w:t>
            </w:r>
            <w:r>
              <w:rPr>
                <w:rFonts w:hint="eastAsia" w:ascii="仿宋_GB2312" w:hAnsi="仿宋_GB2312" w:eastAsia="仿宋_GB2312" w:cs="仿宋_GB2312"/>
                <w:color w:val="auto"/>
                <w:kern w:val="0"/>
                <w:sz w:val="18"/>
                <w:szCs w:val="18"/>
              </w:rPr>
              <w:t>非煤矿矿山企业在安全生产许可证有效期内有下列情形之一的，应当自工商营业执照变更之日起30个工作日内向原安全生产许可证颁发管理机关申请变更安全生产许可证：</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（一）变更单位名称的；</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（二）变更主要负责人的；</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（三）变更单位地址的；</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（四）变更经济类型的；</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（五）变更许可范围的。</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）变更前、后企业营业执照；</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）变更前、后安全生产许可证；</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）营业执照、安全生产许可证主要负责人身份证；</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）主要负责人任职及职责分工文件；</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安全生产知识和管理能力培训合格证明文件；</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）主要负责人为委托授权的，收集委托授权书、委托事项；</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）企业原生产装置新增产品或者改变工艺技术经审查、批准相关文件资料；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）企业原生产装置新增产品或者改变工艺技术专项安全评价报告；</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）危险化学品建设项目（新建、改建、扩建）安全设施竣工验收报告等相关文件、资料；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）向发证机关查询安全生产许可证变更事项内容及相关资料；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）《现场检查记录》《责令限期整改指令书》《现场处理措施决定书》《查封扣押决定书》等相关执法文书；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11</w:t>
            </w:r>
            <w:r>
              <w:rPr>
                <w:rFonts w:hint="eastAsia" w:ascii="Times New Roman" w:hAnsi="Times New Roman" w:eastAsia="仿宋_GB2312"/>
                <w:color w:val="auto"/>
                <w:kern w:val="0"/>
                <w:sz w:val="18"/>
                <w:szCs w:val="18"/>
              </w:rPr>
              <w:t>）销售合同及相关账务资料；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12</w:t>
            </w:r>
            <w:r>
              <w:rPr>
                <w:rFonts w:hint="eastAsia" w:ascii="Times New Roman" w:hAnsi="Times New Roman" w:eastAsia="仿宋_GB2312"/>
                <w:color w:val="auto"/>
                <w:kern w:val="0"/>
                <w:sz w:val="18"/>
                <w:szCs w:val="18"/>
              </w:rPr>
              <w:t>）《询问笔录》；</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13</w:t>
            </w:r>
            <w:r>
              <w:rPr>
                <w:rFonts w:hint="eastAsia" w:ascii="Times New Roman" w:hAnsi="Times New Roman" w:eastAsia="仿宋_GB2312"/>
                <w:color w:val="auto"/>
                <w:kern w:val="0"/>
                <w:sz w:val="18"/>
                <w:szCs w:val="18"/>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color w:val="auto"/>
                <w:kern w:val="0"/>
                <w:sz w:val="18"/>
                <w:szCs w:val="18"/>
              </w:rPr>
              <w:t>《非煤矿矿山企业安全生产许可证实施办法》第四十四条</w:t>
            </w:r>
            <w:r>
              <w:rPr>
                <w:rFonts w:hint="eastAsia" w:ascii="仿宋_GB2312" w:hAnsi="仿宋_GB2312" w:eastAsia="仿宋_GB2312" w:cs="仿宋_GB2312"/>
                <w:color w:val="auto"/>
                <w:kern w:val="0"/>
                <w:sz w:val="18"/>
                <w:szCs w:val="18"/>
              </w:rPr>
              <w:t xml:space="preserve"> 非煤矿矿山企业在安全生产许可证有效期内，出现需要变更安全生产许可证的情形，未按本实施办法第二十一条的规定申请、办理变更手续的，责令限期办理变更手续，并处1万元以上3万元以下罚款。</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63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4.4 转让、冒用安全生产许可证或者使用伪造的安全生产许可证</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color w:val="auto"/>
                <w:kern w:val="0"/>
                <w:sz w:val="18"/>
                <w:szCs w:val="18"/>
              </w:rPr>
              <w:t>《安全生产许可证条例》第十三条</w:t>
            </w:r>
            <w:r>
              <w:rPr>
                <w:rFonts w:hint="eastAsia" w:ascii="仿宋_GB2312" w:hAnsi="仿宋_GB2312" w:eastAsia="仿宋_GB2312" w:cs="仿宋_GB2312"/>
                <w:color w:val="auto"/>
                <w:kern w:val="0"/>
                <w:sz w:val="18"/>
                <w:szCs w:val="18"/>
              </w:rPr>
              <w:t xml:space="preserve"> 企业不得转让、冒用安全生产许可证或者使用伪造的安全生产许可证。</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color w:val="auto"/>
                <w:kern w:val="0"/>
                <w:sz w:val="18"/>
                <w:szCs w:val="18"/>
              </w:rPr>
              <w:t>《非煤矿矿山企业安全生产许可证实施办法》第二十七条</w:t>
            </w:r>
            <w:r>
              <w:rPr>
                <w:rFonts w:hint="eastAsia" w:ascii="仿宋_GB2312" w:hAnsi="仿宋_GB2312" w:eastAsia="仿宋_GB2312" w:cs="仿宋_GB2312"/>
                <w:color w:val="auto"/>
                <w:kern w:val="0"/>
                <w:sz w:val="18"/>
                <w:szCs w:val="18"/>
              </w:rPr>
              <w:t xml:space="preserve"> 非煤矿矿山企业不得转让、冒用、买卖、出租、出借或者使用伪造的安全生产许可证。</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）企业营业执照；</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）安全生产许可证；</w:t>
            </w:r>
          </w:p>
          <w:p>
            <w:pPr>
              <w:widowControl/>
              <w:adjustRightInd w:val="0"/>
              <w:snapToGrid w:val="0"/>
              <w:jc w:val="lef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）营业执照、安全生产许可证主要负责人身份证；</w:t>
            </w:r>
          </w:p>
          <w:p>
            <w:pPr>
              <w:widowControl/>
              <w:adjustRightInd w:val="0"/>
              <w:snapToGrid w:val="0"/>
              <w:jc w:val="lef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）发证机关查询安全生产许可证有关情况资料；</w:t>
            </w:r>
          </w:p>
          <w:p>
            <w:pPr>
              <w:widowControl/>
              <w:adjustRightInd w:val="0"/>
              <w:snapToGrid w:val="0"/>
              <w:jc w:val="lef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）转让合同（或协议）；</w:t>
            </w:r>
          </w:p>
          <w:p>
            <w:pPr>
              <w:widowControl/>
              <w:adjustRightInd w:val="0"/>
              <w:snapToGrid w:val="0"/>
              <w:jc w:val="lef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）《现场检查记录》《现场处理措施决定书》《查封扣押决定书》等相关执法文书；</w:t>
            </w:r>
          </w:p>
          <w:p>
            <w:pPr>
              <w:widowControl/>
              <w:adjustRightInd w:val="0"/>
              <w:snapToGrid w:val="0"/>
              <w:jc w:val="lef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）《询问笔录》；</w:t>
            </w:r>
          </w:p>
          <w:p>
            <w:pPr>
              <w:widowControl/>
              <w:adjustRightInd w:val="0"/>
              <w:snapToGrid w:val="0"/>
              <w:jc w:val="lef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8</w:t>
            </w:r>
            <w:r>
              <w:rPr>
                <w:rFonts w:hint="eastAsia" w:ascii="Times New Roman" w:hAnsi="Times New Roman" w:eastAsia="仿宋_GB2312"/>
                <w:color w:val="auto"/>
                <w:kern w:val="0"/>
                <w:sz w:val="18"/>
                <w:szCs w:val="18"/>
              </w:rPr>
              <w:t>）销售合同及相关账务资料；</w:t>
            </w:r>
          </w:p>
          <w:p>
            <w:pPr>
              <w:widowControl/>
              <w:adjustRightInd w:val="0"/>
              <w:snapToGrid w:val="0"/>
              <w:jc w:val="lef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color w:val="auto"/>
                <w:kern w:val="0"/>
                <w:sz w:val="18"/>
                <w:szCs w:val="18"/>
              </w:rPr>
              <w:t>《安全生产许可证条例》第二十一条</w:t>
            </w:r>
            <w:r>
              <w:rPr>
                <w:rFonts w:hint="eastAsia" w:ascii="仿宋_GB2312" w:hAnsi="仿宋_GB2312" w:eastAsia="仿宋_GB2312" w:cs="仿宋_GB2312"/>
                <w:color w:val="auto"/>
                <w:kern w:val="0"/>
                <w:sz w:val="18"/>
                <w:szCs w:val="18"/>
              </w:rPr>
              <w:t xml:space="preserve"> 违反本条例规定，转让安全生产许可证的，没收违法所得，处10万元以上50万元以下的罚款，并吊销其安全生产许可证；构成犯罪的，依法追究刑事责任；接受转让的，依照本条例第十九条的规定处罚。</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冒用安全生产许可证或者使用伪造的安全生产许可证的，依照本条例第十九条的规定处罚。</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《非煤矿矿山企业安全生产许可证实施办法》第四十一条  取得安全生产许可证的非煤矿矿山企业有下列行为之一的，吊销其安全生产许可证：</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（一）倒卖、出租、出借或者以其他形式非法转让安全生产许可证的；</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第四十二条  非煤矿矿山企业有下列行为之一的，责令停止生产，没收违法所得，并处10万元以上50万元以下的罚款：</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（二）接受转让的安全生产许可证的；</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（三）冒用安全生产许可证的；</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（四）使用伪造的安全生产许可证的。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24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4.</w:t>
            </w:r>
            <w:r>
              <w:rPr>
                <w:rFonts w:hint="eastAsia" w:ascii="仿宋_GB2312" w:hAnsi="仿宋_GB2312" w:eastAsia="仿宋_GB2312" w:cs="仿宋_GB2312"/>
                <w:color w:val="auto"/>
                <w:kern w:val="0"/>
                <w:sz w:val="18"/>
                <w:szCs w:val="18"/>
                <w:lang w:val="en-US" w:eastAsia="zh-CN"/>
              </w:rPr>
              <w:t>5</w:t>
            </w:r>
            <w:r>
              <w:rPr>
                <w:rFonts w:hint="eastAsia" w:ascii="仿宋_GB2312" w:hAnsi="仿宋_GB2312" w:eastAsia="仿宋_GB2312" w:cs="仿宋_GB2312"/>
                <w:color w:val="auto"/>
                <w:kern w:val="0"/>
                <w:sz w:val="18"/>
                <w:szCs w:val="18"/>
              </w:rPr>
              <w:t>尾矿库生产经营单位建设项目进行安全评价的情况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《建设项目安全设施"三同时"监督管理暂行办法》第七条第（一）项  </w:t>
            </w:r>
            <w:r>
              <w:rPr>
                <w:rFonts w:hint="eastAsia" w:ascii="仿宋_GB2312" w:hAnsi="仿宋_GB2312" w:eastAsia="仿宋_GB2312" w:cs="仿宋_GB2312"/>
                <w:color w:val="auto"/>
                <w:kern w:val="0"/>
                <w:sz w:val="18"/>
                <w:szCs w:val="18"/>
              </w:rPr>
              <w:t>下列建设项目在进行可行性研究时，生产经营单位应当按照国家规定，进行安全预评价：</w:t>
            </w:r>
          </w:p>
          <w:p>
            <w:pPr>
              <w:widowControl/>
              <w:numPr>
                <w:ilvl w:val="0"/>
                <w:numId w:val="21"/>
              </w:numPr>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非煤矿矿山建设项目；</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b/>
                <w:bCs/>
                <w:color w:val="auto"/>
                <w:kern w:val="0"/>
                <w:sz w:val="18"/>
                <w:szCs w:val="18"/>
              </w:rPr>
              <w:t xml:space="preserve">   《建设项目安全设施"三同时"监督管理暂行办法》第八条</w:t>
            </w:r>
            <w:r>
              <w:rPr>
                <w:rFonts w:hint="eastAsia" w:ascii="仿宋_GB2312" w:hAnsi="仿宋_GB2312" w:eastAsia="仿宋_GB2312" w:cs="仿宋_GB2312"/>
                <w:color w:val="auto"/>
                <w:kern w:val="0"/>
                <w:sz w:val="18"/>
                <w:szCs w:val="18"/>
              </w:rPr>
              <w:t xml:space="preserve">  生产经营单位应当委托具有相应资质的安全评价机构，对其建设项目进行安全预评价，并编制安全预评价报告。</w:t>
            </w:r>
          </w:p>
          <w:p>
            <w:pPr>
              <w:widowControl/>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建设项目安全预评价报告应当符合国家标准或者行业标准的规定。</w:t>
            </w:r>
          </w:p>
          <w:p>
            <w:pPr>
              <w:widowControl/>
              <w:ind w:firstLine="360"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生产、储存危险化学品的建设项目和化工建设项目安全预评价报告除符合本条第二款的规定外，还应当符合有关危险化学品建设项目的规定。</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 xml:space="preserve">    </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22"/>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相关证照；                                   （2）建设项目立项、审批文件；                          （3）安全评价或综合分析书面报告；                      （4）《现场检查记录》《责令限期整改指令书》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（5）</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《建设项目安全设施"三同时"监督管理暂行办法》第二十八条第一项</w:t>
            </w:r>
            <w:r>
              <w:rPr>
                <w:rFonts w:hint="eastAsia" w:ascii="仿宋_GB2312" w:hAnsi="仿宋_GB2312" w:eastAsia="仿宋_GB2312" w:cs="仿宋_GB2312"/>
                <w:color w:val="auto"/>
                <w:kern w:val="0"/>
                <w:sz w:val="18"/>
                <w:szCs w:val="18"/>
              </w:rPr>
              <w:t xml:space="preserve">  生产经营单位对本办法第七条第一项、第二项、第三项和第四项规定的建设项目有下列情形之一的，责令停止建设或者停产停业整顿，限期改正；逾期未改正的，处50万元以上100万元以下的罚款，对其直接负责的主管人员和其他直接责任人员处2万元以上5万元以下的罚款；构成犯罪的，依照刑法有关规定追究刑事责任：</w:t>
            </w:r>
          </w:p>
          <w:p>
            <w:pPr>
              <w:widowControl/>
              <w:ind w:firstLine="360"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（一）未按照本办法规定对建设项目进行安全评价的；......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839"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4.</w:t>
            </w:r>
            <w:r>
              <w:rPr>
                <w:rFonts w:hint="eastAsia" w:ascii="仿宋_GB2312" w:hAnsi="仿宋_GB2312" w:eastAsia="仿宋_GB2312" w:cs="仿宋_GB2312"/>
                <w:color w:val="auto"/>
                <w:kern w:val="0"/>
                <w:sz w:val="18"/>
                <w:szCs w:val="18"/>
                <w:lang w:val="en-US" w:eastAsia="zh-CN"/>
              </w:rPr>
              <w:t>6</w:t>
            </w:r>
            <w:r>
              <w:rPr>
                <w:rFonts w:hint="eastAsia" w:ascii="仿宋_GB2312" w:hAnsi="仿宋_GB2312" w:eastAsia="仿宋_GB2312" w:cs="仿宋_GB2312"/>
                <w:color w:val="auto"/>
                <w:kern w:val="0"/>
                <w:sz w:val="18"/>
                <w:szCs w:val="18"/>
              </w:rPr>
              <w:t>尾矿库生产经营单位建设项目进行安全设施设计或审查同意及开工建设的情况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 xml:space="preserve">《建设项目安全设施"三同时"监督管理暂行办法》第十条第一款  </w:t>
            </w:r>
            <w:r>
              <w:rPr>
                <w:rFonts w:hint="eastAsia" w:ascii="仿宋_GB2312" w:hAnsi="仿宋_GB2312" w:eastAsia="仿宋_GB2312" w:cs="仿宋_GB2312"/>
                <w:color w:val="auto"/>
                <w:kern w:val="0"/>
                <w:sz w:val="18"/>
                <w:szCs w:val="18"/>
              </w:rPr>
              <w:t>生产经营单位在建设项目初步设计时，应当委托有相应资质的初步设计单位对建设项目安全设施同时进行设计，编制安全设施设计。”</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b/>
                <w:bCs/>
                <w:color w:val="auto"/>
                <w:kern w:val="0"/>
                <w:sz w:val="18"/>
                <w:szCs w:val="18"/>
              </w:rPr>
              <w:t xml:space="preserve">  《建设项目安全设施"三同时"监督管理暂行办法》第十二条第一款</w:t>
            </w:r>
            <w:r>
              <w:rPr>
                <w:rFonts w:hint="eastAsia" w:ascii="仿宋_GB2312" w:hAnsi="仿宋_GB2312" w:eastAsia="仿宋_GB2312" w:cs="仿宋_GB2312"/>
                <w:color w:val="auto"/>
                <w:kern w:val="0"/>
                <w:sz w:val="18"/>
                <w:szCs w:val="18"/>
              </w:rPr>
              <w:t xml:space="preserve">  本办法第七条第一项、第二项、第三项、第四项规定的建设项目安全设施设计完成后，生产经营单位应当按照本办法第五条的规定向安全生产监督管理部门提出审查申请，并提交下列文件资料：</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（一）建设项目审批、核准或者备案的文件；</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（二）建设项目安全设施设计审查申请；</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（三）设计单位的设计资质证明文件；</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（四）建设项目安全设施设计；</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（五）建设项目安全预评价报告及相关文件资料；</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（六）法律、行政法规、规章规定的其他文件资料.</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23"/>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相关证照；                                        （2）建设项目初步设计资料;                            （3）安全设施设计；                                   （4）安全设施设计审查资料；                                                  （5）《现场检查记录》《责令限期整改指令书》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（6）</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《建设项目安全设施"三同时"监督管理暂行办法》第二十八条第二项</w:t>
            </w:r>
            <w:r>
              <w:rPr>
                <w:rFonts w:hint="eastAsia" w:ascii="仿宋_GB2312" w:hAnsi="仿宋_GB2312" w:eastAsia="仿宋_GB2312" w:cs="仿宋_GB2312"/>
                <w:color w:val="auto"/>
                <w:kern w:val="0"/>
                <w:sz w:val="18"/>
                <w:szCs w:val="18"/>
              </w:rPr>
              <w:t xml:space="preserve">   生产经营单位对本办法第七条第一项、第二项、第三项和第四项规定的建设项目有下列情形之一的，责令停止建设或者停产停业整顿，限期改正；逾期未改正的，处50万元以上100万元以下的罚款，对其直接负责的主管人员和其他直接责任人员处2万元以上5万元以下的罚款；构成犯罪的，依照刑法有关规定追究刑事责任：......</w:t>
            </w:r>
          </w:p>
          <w:p>
            <w:pPr>
              <w:widowControl/>
              <w:ind w:firstLine="360"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 xml:space="preserve">（二）没有安全设施设计或者安全设施设计未按照规定报经安全生产监督管理部门审查同意，擅自开工的；......                      </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388"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4.</w:t>
            </w:r>
            <w:r>
              <w:rPr>
                <w:rFonts w:hint="eastAsia" w:ascii="仿宋_GB2312" w:hAnsi="仿宋_GB2312" w:eastAsia="仿宋_GB2312" w:cs="仿宋_GB2312"/>
                <w:color w:val="auto"/>
                <w:kern w:val="0"/>
                <w:sz w:val="18"/>
                <w:szCs w:val="18"/>
                <w:lang w:val="en-US" w:eastAsia="zh-CN"/>
              </w:rPr>
              <w:t>7</w:t>
            </w:r>
            <w:r>
              <w:rPr>
                <w:rFonts w:hint="eastAsia" w:ascii="仿宋_GB2312" w:hAnsi="仿宋_GB2312" w:eastAsia="仿宋_GB2312" w:cs="仿宋_GB2312"/>
                <w:color w:val="auto"/>
                <w:kern w:val="0"/>
                <w:sz w:val="18"/>
                <w:szCs w:val="18"/>
              </w:rPr>
              <w:t>尾矿库生产经营单位施工单位按照批准的安全设施设计施工的情况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 xml:space="preserve">《建设项目安全设施"三同时"监督管理暂行办法》第十七条第三款    </w:t>
            </w:r>
            <w:r>
              <w:rPr>
                <w:rFonts w:hint="eastAsia" w:ascii="仿宋_GB2312" w:hAnsi="仿宋_GB2312" w:eastAsia="仿宋_GB2312" w:cs="仿宋_GB2312"/>
                <w:color w:val="auto"/>
                <w:kern w:val="0"/>
                <w:sz w:val="18"/>
                <w:szCs w:val="18"/>
              </w:rPr>
              <w:t>施工单位应当严格按照安全设施设计和相关施工技术标准、规范施工，并对安全设施的工程质量负责。</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24"/>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相关证照；                                   （2）施工单位资质；                                    （3）施工组织设计；                                    （4）专项施工方案及安全验算结果；                                       （5）施工单位技术负责人、总监理工程师签字审批资料；         </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（6）建设单位有关部门和相关责任人监管责任制及落实相关资料；                                                  （7）《现场检查记录》《责令限期整改指令书》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（8）</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《建设项目安全设施"三同时"监督管理暂行办法》第二十八条第三项</w:t>
            </w:r>
            <w:r>
              <w:rPr>
                <w:rFonts w:hint="eastAsia" w:ascii="仿宋_GB2312" w:hAnsi="仿宋_GB2312" w:eastAsia="仿宋_GB2312" w:cs="仿宋_GB2312"/>
                <w:color w:val="auto"/>
                <w:kern w:val="0"/>
                <w:sz w:val="18"/>
                <w:szCs w:val="18"/>
              </w:rPr>
              <w:t xml:space="preserve">    生产经营单位对本办法第七条第一项、第二项、第三项和第四项规定的建设项目有下列情形之一的，责令停止建设或者停产停业整顿，限期改正；逾期未改正的，处50万元以上100万元以下的罚款，对其直接负责的主管人员和其他直接责任人员处2万元以上5万元以下的罚款；构成犯罪的，依照刑法有关规定追究刑事责任：......</w:t>
            </w:r>
          </w:p>
          <w:p>
            <w:pPr>
              <w:widowControl/>
              <w:ind w:firstLine="360"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 xml:space="preserve">（三）施工单位未按照批准的安全设施设计施工的；......                      </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189"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4.</w:t>
            </w:r>
            <w:r>
              <w:rPr>
                <w:rFonts w:hint="eastAsia" w:ascii="仿宋_GB2312" w:hAnsi="仿宋_GB2312" w:eastAsia="仿宋_GB2312" w:cs="仿宋_GB2312"/>
                <w:color w:val="auto"/>
                <w:kern w:val="0"/>
                <w:sz w:val="18"/>
                <w:szCs w:val="18"/>
                <w:lang w:val="en-US" w:eastAsia="zh-CN"/>
              </w:rPr>
              <w:t>8</w:t>
            </w:r>
            <w:r>
              <w:rPr>
                <w:rFonts w:hint="eastAsia" w:ascii="仿宋_GB2312" w:hAnsi="仿宋_GB2312" w:eastAsia="仿宋_GB2312" w:cs="仿宋_GB2312"/>
                <w:color w:val="auto"/>
                <w:kern w:val="0"/>
                <w:sz w:val="18"/>
                <w:szCs w:val="18"/>
              </w:rPr>
              <w:t>尾矿库生产经营单位建设项目投入生产或者使用前，安全设施竣工验收合格的情况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《建设项目安全设施"三同时"监督管理暂行办法》第二十三条第一款</w:t>
            </w:r>
            <w:r>
              <w:rPr>
                <w:rFonts w:hint="eastAsia" w:ascii="仿宋_GB2312" w:hAnsi="仿宋_GB2312" w:eastAsia="仿宋_GB2312" w:cs="仿宋_GB2312"/>
                <w:color w:val="auto"/>
                <w:kern w:val="0"/>
                <w:sz w:val="18"/>
                <w:szCs w:val="18"/>
              </w:rPr>
              <w:t xml:space="preserve">    建设项目竣工投入生产或者使用前，生产经营单位应当组织对安全设施进行竣工验收，并形成书面报告备查。安全设施竣工验收合格后，方可投入生产和使用。</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25"/>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相关证照；                                                             （2）竣工验收有关资料；                                （3）竣工验收书面报告；                               （4）安全评价报告；                                     （5）施工组织设计等资料；                                                                                                 （6）《现场检查记录》《责令限期整改指令书》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（7）</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《建设项目安全设施"三同时"监督管理暂行办法》第二十八条第四项</w:t>
            </w:r>
            <w:r>
              <w:rPr>
                <w:rFonts w:hint="eastAsia" w:ascii="仿宋_GB2312" w:hAnsi="仿宋_GB2312" w:eastAsia="仿宋_GB2312" w:cs="仿宋_GB2312"/>
                <w:color w:val="auto"/>
                <w:kern w:val="0"/>
                <w:sz w:val="18"/>
                <w:szCs w:val="18"/>
              </w:rPr>
              <w:t xml:space="preserve">    生产经营单位对本办法第七条第一项、第二项、第三项和第四项规定的建设项目有下列情形之一的，责令停止建设或者停产停业整顿，限期改正；逾期未改正的，处50万元以上100万元以下的罚款，对其直接负责的主管人员和其他直接责任人员处2万元以上5万元以下的罚款；构成犯罪的，依照刑法有关规定追究刑事责任：......</w:t>
            </w:r>
          </w:p>
          <w:p>
            <w:pPr>
              <w:widowControl/>
              <w:ind w:firstLine="360"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 xml:space="preserve">（四）投入生产或者使用前，安全设施未经验收合格的。                         </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925"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4.</w:t>
            </w:r>
            <w:r>
              <w:rPr>
                <w:rFonts w:hint="eastAsia" w:ascii="仿宋_GB2312" w:hAnsi="仿宋_GB2312" w:eastAsia="仿宋_GB2312" w:cs="仿宋_GB2312"/>
                <w:color w:val="auto"/>
                <w:kern w:val="0"/>
                <w:sz w:val="18"/>
                <w:szCs w:val="18"/>
                <w:lang w:val="en-US" w:eastAsia="zh-CN"/>
              </w:rPr>
              <w:t>9</w:t>
            </w:r>
            <w:r>
              <w:rPr>
                <w:rFonts w:hint="eastAsia" w:ascii="仿宋_GB2312" w:hAnsi="仿宋_GB2312" w:eastAsia="仿宋_GB2312" w:cs="仿宋_GB2312"/>
                <w:color w:val="auto"/>
                <w:kern w:val="0"/>
                <w:sz w:val="18"/>
                <w:szCs w:val="18"/>
              </w:rPr>
              <w:t>尾矿库生产经营单位建设项目勘察、设计、安全评价、施工、监理等资质情况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《尾矿库安全监督管理规定》第十条</w:t>
            </w:r>
            <w:r>
              <w:rPr>
                <w:rFonts w:hint="eastAsia" w:ascii="仿宋_GB2312" w:hAnsi="仿宋_GB2312" w:eastAsia="仿宋_GB2312" w:cs="仿宋_GB2312"/>
                <w:color w:val="auto"/>
                <w:kern w:val="0"/>
                <w:sz w:val="18"/>
                <w:szCs w:val="18"/>
              </w:rPr>
              <w:t xml:space="preserve">  尾矿库的勘察单位应当具有矿山工程或者岩土工程类勘察资质。设计单位应当具有金属非金属矿山工程设计资质。安全评价单位应当具有尾矿库评价资质。施工单位应当具有矿山工程施工资质。施工监理单位应当具有矿山工程监理资质。</w:t>
            </w:r>
          </w:p>
          <w:p>
            <w:pPr>
              <w:widowControl/>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尾矿库的勘察、设计、安全评价、施工、监理等单位除符合前款规定外，还应当按照尾矿库的等别符合下列规定：</w:t>
            </w:r>
          </w:p>
          <w:p>
            <w:pPr>
              <w:widowControl/>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（一）一等、二等、三等尾矿库建设项目，其勘察、设计、安全评价、监理单位具有甲级资质，施工单位具有总承包一级或者特级资质；</w:t>
            </w:r>
          </w:p>
          <w:p>
            <w:pPr>
              <w:widowControl/>
              <w:ind w:firstLine="360"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（二）四等、五等尾矿库建设项目，其勘察、设计、安全评价、监理单位具有乙级或者乙级以上资质，施工单位具有总承包三级或者三级以上资质，或者专业承包一级、二级资质。</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26"/>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相关证照；                                                               （2）相关勘察、设计、安全评价、施工、监理资质及业务范围资料；                                                                    （3）《现场检查记录》《责令限期整改指令书》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（4）</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《安全评价检测检验机构管理办法》第三十条第六项</w:t>
            </w:r>
            <w:r>
              <w:rPr>
                <w:rFonts w:hint="eastAsia" w:ascii="仿宋_GB2312" w:hAnsi="仿宋_GB2312" w:eastAsia="仿宋_GB2312" w:cs="仿宋_GB2312"/>
                <w:color w:val="auto"/>
                <w:kern w:val="0"/>
                <w:sz w:val="18"/>
                <w:szCs w:val="18"/>
              </w:rPr>
              <w:t xml:space="preserve">    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 xml:space="preserve">    （六）未按照有关法规标准的强制性规定从事安全评价、检测检验活动的；</w:t>
            </w:r>
          </w:p>
          <w:p>
            <w:pPr>
              <w:widowControl/>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（《安全评价检测检验机构管理办法》未对安全评价、检测原甲、乙级资质进行划分，承担安全评价及检测的业务范围按照新公布的《安全评价检测检验机构管理办法》的要求开展。                    </w:t>
            </w:r>
          </w:p>
          <w:p>
            <w:pPr>
              <w:widowControl/>
              <w:ind w:firstLine="360"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 xml:space="preserve"> 勘察、设计、施工、监理资质不符的案件向相关部门移送。）</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272" w:hRule="atLeast"/>
          <w:jc w:val="center"/>
        </w:trPr>
        <w:tc>
          <w:tcPr>
            <w:tcW w:w="62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5</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尾矿库相关设备检查</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5.1尾矿库生产经营单位建立健全机械设备使用、检查、维修、保养的情况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《四川省安全生产条例》第三十八条</w:t>
            </w:r>
            <w:r>
              <w:rPr>
                <w:rFonts w:hint="eastAsia" w:ascii="仿宋_GB2312" w:hAnsi="仿宋_GB2312" w:eastAsia="仿宋_GB2312" w:cs="仿宋_GB2312"/>
                <w:color w:val="auto"/>
                <w:kern w:val="0"/>
                <w:sz w:val="18"/>
                <w:szCs w:val="18"/>
              </w:rPr>
              <w:t xml:space="preserve">  生产经营单位应当建立健全机械设备使用、检查、维修、保养制度，不得超温、超压、超负荷和带故障运行机械设备。</w:t>
            </w:r>
          </w:p>
          <w:p>
            <w:pPr>
              <w:widowControl/>
              <w:ind w:firstLine="360"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各种动力机械的转动、传动部位，压力机械的施压部位，切削机械的切削部位和其他机械对人体有伤害危险的部位，应当设置可靠的安全防护装置。</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27"/>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相关证照；                             （2）机械设备管理台帐；                               （3）机械设备使用、检查、维修、保养记录；                        （4）设备管理部门和责任人及主要负责人安全生产责任制及落实资料；                                                （5）《现场检查记录》《责令限期整改指令书》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（6）</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《四川省安全生产条例》第六十七条</w:t>
            </w:r>
            <w:r>
              <w:rPr>
                <w:rFonts w:hint="eastAsia" w:ascii="仿宋_GB2312" w:hAnsi="仿宋_GB2312" w:eastAsia="仿宋_GB2312" w:cs="仿宋_GB2312"/>
                <w:color w:val="auto"/>
                <w:kern w:val="0"/>
                <w:sz w:val="18"/>
                <w:szCs w:val="18"/>
              </w:rPr>
              <w:t xml:space="preserve">   生产经营单位违反本条例第十七条、第二十五条第一款、第二十八条、第三十六条、第三十七条、第三十八条、第三十九条规定的，责令限期改正，可并处1万元以上5万元以下的罚款；逾期未改正的，责令停产停业整顿。</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1756"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5.2尾矿库生产经营单位场内机动车辆和其他机械检测检验合格的情况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《四川省安全生产条例》第三十七条</w:t>
            </w:r>
            <w:r>
              <w:rPr>
                <w:rFonts w:hint="eastAsia" w:ascii="仿宋_GB2312" w:hAnsi="仿宋_GB2312" w:eastAsia="仿宋_GB2312" w:cs="仿宋_GB2312"/>
                <w:color w:val="auto"/>
                <w:kern w:val="0"/>
                <w:sz w:val="18"/>
                <w:szCs w:val="18"/>
              </w:rPr>
              <w:t xml:space="preserve">   生产经营单位使用的场内机动车辆、船舶和其他机械应当按规定检测检验合格，生产经营单位对其安全性和安全作业秩序负责。</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28"/>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相关证照；                            （2）机械设备管理台帐；                               （3）检测检验报告；                                     （4）使用、检查、维修、保养记录；                         （5）设备管理部门和责任人及主要负责人安全生产责任制及落实资料；                                                                              （6）《现场检查记录》《责令限期整改指令书》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（7）</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《四川省安全生产条例》第六十七条</w:t>
            </w:r>
            <w:r>
              <w:rPr>
                <w:rFonts w:hint="eastAsia" w:ascii="仿宋_GB2312" w:hAnsi="仿宋_GB2312" w:eastAsia="仿宋_GB2312" w:cs="仿宋_GB2312"/>
                <w:color w:val="auto"/>
                <w:kern w:val="0"/>
                <w:sz w:val="18"/>
                <w:szCs w:val="18"/>
              </w:rPr>
              <w:t xml:space="preserve">  生产经营单位违反本条例第十七条、第二十五条第一款、第二十八条、第三十六条、第三十七条、第三十八条、第三十九条规定的，责令限期改正，可并处1万元以上5万元以下的罚款；逾期未改正的，责令停产停业整顿。</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498"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5.3尾矿库生产经营单位按照国家标准或者行业标准对安全设备进行安装、使用、检测、改造、报废的情况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sz w:val="18"/>
                <w:szCs w:val="18"/>
              </w:rPr>
            </w:pPr>
            <w:r>
              <w:rPr>
                <w:rStyle w:val="39"/>
                <w:rFonts w:hint="default" w:hAnsi="仿宋_GB2312"/>
                <w:b/>
                <w:bCs/>
                <w:color w:val="auto"/>
                <w:sz w:val="18"/>
                <w:szCs w:val="18"/>
              </w:rPr>
              <w:t>《中华人民共和国安全生产法》  第三十六条第一款</w:t>
            </w:r>
            <w:r>
              <w:rPr>
                <w:rFonts w:hint="eastAsia" w:ascii="仿宋_GB2312" w:hAnsi="仿宋_GB2312" w:eastAsia="仿宋_GB2312" w:cs="仿宋_GB2312"/>
                <w:color w:val="auto"/>
                <w:kern w:val="0"/>
                <w:sz w:val="18"/>
                <w:szCs w:val="18"/>
              </w:rPr>
              <w:t>安全设备的设计、制造、安装、使用、检测、维修、改造和报废，应当符合国家标准或者行业标准。</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29"/>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相关证照；                             （2）安全设备购买合同；                                               （3）安全设备合格证及使用说明；                                           （4）安全设备登记表；                                       （5）安全设备运行记录；                                                                                          （6）安全设备检测报告；                                        （7）有关国家标准或者行业标准；                        （8）设备管理部门及相关责任人责任制及落实资料；           </w:t>
            </w:r>
          </w:p>
          <w:p>
            <w:pPr>
              <w:widowControl/>
              <w:numPr>
                <w:ilvl w:val="0"/>
                <w:numId w:val="30"/>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（10）</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kern w:val="0"/>
                <w:sz w:val="18"/>
                <w:szCs w:val="18"/>
              </w:rPr>
            </w:pPr>
            <w:r>
              <w:rPr>
                <w:rStyle w:val="39"/>
                <w:rFonts w:hint="default" w:hAnsi="仿宋_GB2312"/>
                <w:b/>
                <w:bCs/>
                <w:color w:val="auto"/>
                <w:sz w:val="18"/>
                <w:szCs w:val="18"/>
              </w:rPr>
              <w:t>《中华人民共和国安全生产法》  第九十九条第二项</w:t>
            </w:r>
            <w:r>
              <w:rPr>
                <w:rFonts w:hint="eastAsia" w:ascii="仿宋_GB2312" w:hAnsi="仿宋_GB2312" w:eastAsia="仿宋_GB2312" w:cs="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color w:val="auto"/>
                <w:sz w:val="18"/>
                <w:szCs w:val="18"/>
              </w:rPr>
            </w:pPr>
            <w:r>
              <w:rPr>
                <w:rFonts w:hint="eastAsia" w:ascii="仿宋_GB2312" w:hAnsi="仿宋_GB2312" w:eastAsia="仿宋_GB2312" w:cs="仿宋_GB2312"/>
                <w:color w:val="auto"/>
                <w:kern w:val="0"/>
                <w:sz w:val="18"/>
                <w:szCs w:val="18"/>
              </w:rPr>
              <w:t>（二）安全设备的安装、使用、检测、改造和报废不符合国家标准或者行业标准的；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631"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nil"/>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5.4尾矿库生产经营单位安全设备经常性维护、保养、定期检测的情况</w:t>
            </w:r>
          </w:p>
        </w:tc>
        <w:tc>
          <w:tcPr>
            <w:tcW w:w="3789" w:type="dxa"/>
            <w:tcBorders>
              <w:top w:val="single" w:color="000000" w:sz="4" w:space="0"/>
              <w:left w:val="single" w:color="000000" w:sz="4" w:space="0"/>
              <w:bottom w:val="nil"/>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  第三十六条第二款</w:t>
            </w:r>
            <w:r>
              <w:rPr>
                <w:rFonts w:hint="eastAsia" w:ascii="仿宋_GB2312" w:hAnsi="仿宋_GB2312" w:eastAsia="仿宋_GB2312" w:cs="仿宋_GB2312"/>
                <w:color w:val="auto"/>
                <w:kern w:val="0"/>
                <w:sz w:val="18"/>
                <w:szCs w:val="18"/>
              </w:rPr>
              <w:t xml:space="preserve">  生产经营单位必须对安全设备进行经常性维护、保养，并定期检测，保证正常运转。维护、保养、检测应当作好记录，并由有关人员签字。</w:t>
            </w:r>
          </w:p>
          <w:p>
            <w:pPr>
              <w:widowControl/>
              <w:ind w:firstLine="360" w:firstLineChars="200"/>
              <w:jc w:val="left"/>
              <w:textAlignment w:val="center"/>
              <w:rPr>
                <w:rFonts w:ascii="仿宋_GB2312" w:hAnsi="仿宋_GB2312" w:eastAsia="仿宋_GB2312" w:cs="仿宋_GB2312"/>
                <w:color w:val="auto"/>
                <w:sz w:val="18"/>
                <w:szCs w:val="18"/>
              </w:rPr>
            </w:pPr>
          </w:p>
        </w:tc>
        <w:tc>
          <w:tcPr>
            <w:tcW w:w="3887" w:type="dxa"/>
            <w:tcBorders>
              <w:top w:val="single" w:color="000000" w:sz="4" w:space="0"/>
              <w:left w:val="single" w:color="000000" w:sz="4" w:space="0"/>
              <w:bottom w:val="nil"/>
              <w:right w:val="single" w:color="000000" w:sz="4" w:space="0"/>
            </w:tcBorders>
            <w:tcMar>
              <w:top w:w="15" w:type="dxa"/>
              <w:left w:w="15" w:type="dxa"/>
              <w:bottom w:w="0" w:type="dxa"/>
              <w:right w:w="15" w:type="dxa"/>
            </w:tcMar>
            <w:vAlign w:val="center"/>
          </w:tcPr>
          <w:p>
            <w:pPr>
              <w:widowControl/>
              <w:numPr>
                <w:ilvl w:val="0"/>
                <w:numId w:val="31"/>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相关证照；                            （2）安全设备维修保养制度；                                 （3）安全设备定期检测报告；                            （4）设备管理部门及责任人责任制及落实资料；                                                （5）《现场检查记录》《责令限期整改指令书》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（6）</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Borders>
              <w:top w:val="single" w:color="000000" w:sz="4" w:space="0"/>
              <w:left w:val="single" w:color="000000" w:sz="4" w:space="0"/>
              <w:bottom w:val="nil"/>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  第九十九条第三项</w:t>
            </w:r>
            <w:r>
              <w:rPr>
                <w:rFonts w:hint="eastAsia" w:ascii="仿宋_GB2312" w:hAnsi="仿宋_GB2312" w:eastAsia="仿宋_GB2312" w:cs="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（三）未对安全设备进行经常性维护、保养和定期检测的；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182"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5.5尾矿库生产经营单位电气设备采取相应的保护措施的情况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《四川省安全生产条例》第三十九条</w:t>
            </w:r>
            <w:r>
              <w:rPr>
                <w:rFonts w:hint="eastAsia" w:ascii="仿宋_GB2312" w:hAnsi="仿宋_GB2312" w:eastAsia="仿宋_GB2312" w:cs="仿宋_GB2312"/>
                <w:color w:val="auto"/>
                <w:kern w:val="0"/>
                <w:sz w:val="18"/>
                <w:szCs w:val="18"/>
              </w:rPr>
              <w:t xml:space="preserve">  电气设备的金属外壳，应当按照技术标准采取安全保护措施。可能造成人身触电事故的电气设备和设施，应当按国家规定采用安全电压或者装设漏电防护装置。</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32"/>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相关证照；                                 （2）设备管理部门及相关责任人责任制及落实资料；                                          （3）《现场检查记录》《责令限期整改指令书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（4）</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《四川省安全生产条例》第六十七条</w:t>
            </w:r>
            <w:r>
              <w:rPr>
                <w:rFonts w:hint="eastAsia" w:ascii="仿宋_GB2312" w:hAnsi="仿宋_GB2312" w:eastAsia="仿宋_GB2312" w:cs="仿宋_GB2312"/>
                <w:color w:val="auto"/>
                <w:kern w:val="0"/>
                <w:sz w:val="18"/>
                <w:szCs w:val="18"/>
              </w:rPr>
              <w:t xml:space="preserve">   生产经营单位违反本条例第十七条、第二十五条第一款、第二十八条、第三十六条、第三十七条、第三十八条、第三十九条规定的，责令限期改正，可并处1万元以上5万元以下的罚款；逾期未改正的，责令停产停业整顿。</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275" w:hRule="atLeast"/>
          <w:jc w:val="center"/>
        </w:trPr>
        <w:tc>
          <w:tcPr>
            <w:tcW w:w="624" w:type="dxa"/>
            <w:tcBorders>
              <w:top w:val="single" w:color="000000" w:sz="4" w:space="0"/>
              <w:left w:val="single" w:color="000000" w:sz="4" w:space="0"/>
              <w:bottom w:val="nil"/>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6</w:t>
            </w:r>
          </w:p>
        </w:tc>
        <w:tc>
          <w:tcPr>
            <w:tcW w:w="9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重大危险源检查</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尾矿库生产经营单位重大危险源登记建档及定期检测、评估、监控的情况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kern w:val="0"/>
                <w:sz w:val="18"/>
                <w:szCs w:val="18"/>
              </w:rPr>
            </w:pPr>
            <w:r>
              <w:rPr>
                <w:rStyle w:val="39"/>
                <w:rFonts w:hint="default" w:hAnsi="仿宋_GB2312"/>
                <w:b/>
                <w:bCs/>
                <w:color w:val="auto"/>
                <w:sz w:val="18"/>
                <w:szCs w:val="18"/>
              </w:rPr>
              <w:t>《中华人民共和国安全生产法》  第四十条第一款</w:t>
            </w:r>
            <w:r>
              <w:rPr>
                <w:rStyle w:val="39"/>
                <w:rFonts w:hint="default" w:hAnsi="仿宋_GB2312"/>
                <w:color w:val="auto"/>
                <w:sz w:val="18"/>
                <w:szCs w:val="18"/>
              </w:rPr>
              <w:t xml:space="preserve">  </w:t>
            </w:r>
            <w:r>
              <w:rPr>
                <w:rFonts w:hint="eastAsia" w:ascii="仿宋_GB2312" w:hAnsi="仿宋_GB2312" w:eastAsia="仿宋_GB2312" w:cs="仿宋_GB2312"/>
                <w:color w:val="auto"/>
                <w:kern w:val="0"/>
                <w:sz w:val="18"/>
                <w:szCs w:val="18"/>
              </w:rPr>
              <w:t>生产经营单位对重大危险源应当登记建档，进行定期检测、评估、监控，并制定应急预案，告知从业人员和相关人员在紧急情况下应当采取的应急措施。</w:t>
            </w:r>
          </w:p>
          <w:p>
            <w:pPr>
              <w:widowControl/>
              <w:ind w:firstLine="360" w:firstLineChars="200"/>
              <w:jc w:val="left"/>
              <w:textAlignment w:val="center"/>
              <w:rPr>
                <w:rFonts w:ascii="仿宋_GB2312" w:hAnsi="仿宋_GB2312" w:eastAsia="仿宋_GB2312" w:cs="仿宋_GB2312"/>
                <w:color w:val="auto"/>
                <w:sz w:val="18"/>
                <w:szCs w:val="18"/>
              </w:rPr>
            </w:pP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33"/>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相关证照；                             （2）重大危险源管理制度；</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（3）重大危险源登记表及评价备案资料；</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（4）《现场检查记录》《责令限期整改指令书》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（5）</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kern w:val="0"/>
                <w:sz w:val="18"/>
                <w:szCs w:val="18"/>
              </w:rPr>
            </w:pPr>
            <w:r>
              <w:rPr>
                <w:rStyle w:val="39"/>
                <w:rFonts w:hint="default" w:hAnsi="仿宋_GB2312"/>
                <w:b/>
                <w:bCs/>
                <w:color w:val="auto"/>
                <w:sz w:val="18"/>
                <w:szCs w:val="18"/>
              </w:rPr>
              <w:t>《中华人民共和国安全生产法》  第一百零一条第二项</w:t>
            </w:r>
            <w:r>
              <w:rPr>
                <w:rFonts w:hint="eastAsia" w:ascii="宋体" w:hAnsi="宋体" w:cs="宋体"/>
                <w:color w:val="auto"/>
                <w:kern w:val="0"/>
                <w:sz w:val="18"/>
                <w:szCs w:val="18"/>
              </w:rPr>
              <w:t xml:space="preserve"> </w:t>
            </w:r>
            <w:r>
              <w:rPr>
                <w:rFonts w:hint="eastAsia" w:ascii="仿宋_GB2312" w:hAnsi="仿宋_GB2312" w:eastAsia="仿宋_GB2312" w:cs="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shd w:val="clear" w:color="auto" w:fill="FFFFFF"/>
              <w:rPr>
                <w:color w:val="auto"/>
                <w:sz w:val="18"/>
                <w:szCs w:val="18"/>
              </w:rPr>
            </w:pPr>
            <w:r>
              <w:rPr>
                <w:rFonts w:hint="eastAsia" w:ascii="仿宋_GB2312" w:hAnsi="仿宋_GB2312" w:eastAsia="仿宋_GB2312" w:cs="仿宋_GB2312"/>
                <w:color w:val="auto"/>
                <w:kern w:val="0"/>
                <w:sz w:val="18"/>
                <w:szCs w:val="18"/>
              </w:rPr>
              <w:t>（二）对重大危险源未登记建档，未进行定期检测、评估、监控，未制定应急预案，或者未告知应急措施的；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354" w:hRule="atLeast"/>
          <w:jc w:val="center"/>
        </w:trPr>
        <w:tc>
          <w:tcPr>
            <w:tcW w:w="624" w:type="dxa"/>
            <w:tcBorders>
              <w:top w:val="single" w:color="000000" w:sz="4" w:space="0"/>
              <w:left w:val="single" w:color="000000" w:sz="4" w:space="0"/>
              <w:bottom w:val="nil"/>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7</w:t>
            </w:r>
          </w:p>
        </w:tc>
        <w:tc>
          <w:tcPr>
            <w:tcW w:w="9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个人劳动防护用品检查</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尾矿库生产经营单位为从业人员提供符合国家标准或者行业标准的劳动防护用品的情况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sz w:val="18"/>
                <w:szCs w:val="18"/>
              </w:rPr>
            </w:pPr>
            <w:r>
              <w:rPr>
                <w:rStyle w:val="35"/>
                <w:rFonts w:hint="default" w:hAnsi="仿宋_GB2312"/>
                <w:b/>
                <w:bCs/>
                <w:color w:val="auto"/>
              </w:rPr>
              <w:t>《中华人民共和国安全生产法》  第四十五条</w:t>
            </w:r>
            <w:r>
              <w:rPr>
                <w:rFonts w:hint="eastAsia" w:ascii="仿宋_GB2312" w:hAnsi="仿宋_GB2312" w:eastAsia="仿宋_GB2312" w:cs="仿宋_GB2312"/>
                <w:color w:val="auto"/>
                <w:kern w:val="0"/>
                <w:sz w:val="18"/>
                <w:szCs w:val="18"/>
              </w:rPr>
              <w:t>生产经营单位必须为从业人员提供符合国家标准或者行业标准的劳动防护用品，并监督、教育从业人员按照使用规则佩戴、使用。</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34"/>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相关证照；                            （2）配备劳动防护用品经费预决算财务资料；</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（3）劳动防护用品购买合同；</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（4）劳动防护用品发放登记表；</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 xml:space="preserve">（5）劳动防护用品合格证；                              （6）防护用品的计划、审批、报废的程序和措施；                                   （7）安全教育培训资料；                       </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（8）主要负责人保证本单位安全生产投入的有效实施和实施安全教育培训计划履职资料；                                                                  （9）《现场检查记录》《责令限期整改指令书》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（10）</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kern w:val="0"/>
                <w:sz w:val="18"/>
                <w:szCs w:val="18"/>
              </w:rPr>
            </w:pPr>
            <w:r>
              <w:rPr>
                <w:rStyle w:val="35"/>
                <w:rFonts w:hint="default" w:hAnsi="仿宋_GB2312"/>
                <w:b/>
                <w:bCs/>
                <w:color w:val="auto"/>
              </w:rPr>
              <w:t>《中华人民共和国安全生产法》  第九十九条第五项</w:t>
            </w:r>
            <w:r>
              <w:rPr>
                <w:rFonts w:hint="eastAsia" w:ascii="仿宋_GB2312" w:hAnsi="仿宋_GB2312" w:eastAsia="仿宋_GB2312" w:cs="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b/>
                <w:bCs/>
                <w:color w:val="auto"/>
                <w:sz w:val="18"/>
                <w:szCs w:val="18"/>
              </w:rPr>
            </w:pPr>
            <w:r>
              <w:rPr>
                <w:rFonts w:hint="eastAsia" w:ascii="仿宋_GB2312" w:hAnsi="仿宋_GB2312" w:eastAsia="仿宋_GB2312" w:cs="仿宋_GB2312"/>
                <w:color w:val="auto"/>
                <w:kern w:val="0"/>
                <w:sz w:val="18"/>
                <w:szCs w:val="18"/>
              </w:rPr>
              <w:t>（五）未为从业人员提供符合国家标准或者行业标准的劳动防护用品的；</w:t>
            </w:r>
            <w:r>
              <w:rPr>
                <w:rStyle w:val="35"/>
                <w:rFonts w:hint="default" w:hAnsi="仿宋_GB2312"/>
                <w:color w:val="auto"/>
              </w:rPr>
              <w:t xml:space="preserve"> </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419" w:hRule="atLeast"/>
          <w:jc w:val="center"/>
        </w:trPr>
        <w:tc>
          <w:tcPr>
            <w:tcW w:w="62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8</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风险管控和隐患排查治理</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8.1尾矿库生产经营单位建立风险分级管控制度、事故隐患排查治理等各项制度的情况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rPr>
                <w:rFonts w:ascii="仿宋_GB2312" w:hAnsi="仿宋_GB2312" w:eastAsia="仿宋_GB2312" w:cs="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第四十一条第一款、第二款</w:t>
            </w:r>
            <w:r>
              <w:rPr>
                <w:rFonts w:hint="eastAsia" w:ascii="仿宋_GB2312" w:hAnsi="仿宋_GB2312" w:eastAsia="仿宋_GB2312" w:cs="仿宋_GB2312"/>
                <w:color w:val="auto"/>
                <w:kern w:val="0"/>
                <w:sz w:val="18"/>
                <w:szCs w:val="18"/>
              </w:rPr>
              <w:t>生产经营单位应当建立安全风险分级管控制度，按照安全风险分级采取相应的管控措施。</w:t>
            </w:r>
          </w:p>
          <w:p>
            <w:pPr>
              <w:widowControl/>
              <w:shd w:val="clear" w:color="auto" w:fill="FFFFFF"/>
              <w:ind w:firstLine="360" w:firstLineChars="200"/>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jc w:val="left"/>
              <w:textAlignment w:val="center"/>
              <w:rPr>
                <w:rStyle w:val="39"/>
                <w:rFonts w:hint="default" w:hAnsi="仿宋_GB2312"/>
                <w:color w:val="auto"/>
                <w:sz w:val="18"/>
                <w:szCs w:val="18"/>
              </w:rPr>
            </w:pPr>
            <w:r>
              <w:rPr>
                <w:rStyle w:val="39"/>
                <w:rFonts w:hint="default" w:hAnsi="仿宋_GB2312"/>
                <w:b/>
                <w:bCs/>
                <w:color w:val="auto"/>
                <w:sz w:val="18"/>
                <w:szCs w:val="18"/>
              </w:rPr>
              <w:t xml:space="preserve">《安全生产事故隐患排查治理暂行规定》第八条  </w:t>
            </w:r>
            <w:r>
              <w:rPr>
                <w:rStyle w:val="39"/>
                <w:rFonts w:hint="default" w:hAnsi="仿宋_GB2312"/>
                <w:color w:val="auto"/>
                <w:sz w:val="18"/>
                <w:szCs w:val="18"/>
              </w:rPr>
              <w:t>生产经营单位是事故隐患排查、治理和防控的责任主体。</w:t>
            </w:r>
          </w:p>
          <w:p>
            <w:pPr>
              <w:widowControl/>
              <w:adjustRightInd w:val="0"/>
              <w:snapToGrid w:val="0"/>
              <w:ind w:firstLine="360" w:firstLineChars="200"/>
              <w:jc w:val="left"/>
              <w:textAlignment w:val="center"/>
              <w:rPr>
                <w:rStyle w:val="39"/>
                <w:rFonts w:hint="default" w:hAnsi="仿宋_GB2312"/>
                <w:color w:val="auto"/>
                <w:sz w:val="18"/>
                <w:szCs w:val="18"/>
              </w:rPr>
            </w:pPr>
            <w:r>
              <w:rPr>
                <w:rStyle w:val="39"/>
                <w:rFonts w:hint="default" w:hAnsi="仿宋_GB2312"/>
                <w:color w:val="auto"/>
                <w:sz w:val="18"/>
                <w:szCs w:val="18"/>
              </w:rPr>
              <w:t xml:space="preserve">生产经营单位应当建立健全事故隐患排查治理和建档监控等制度，逐级建立并落实从主要负责人到每个从业人员的隐患排查治理和监控责任制。 </w:t>
            </w:r>
            <w:r>
              <w:rPr>
                <w:rStyle w:val="39"/>
                <w:rFonts w:hint="default" w:hAnsi="仿宋_GB2312"/>
                <w:color w:val="auto"/>
                <w:sz w:val="18"/>
                <w:szCs w:val="18"/>
              </w:rPr>
              <w:br w:type="textWrapping"/>
            </w:r>
            <w:r>
              <w:rPr>
                <w:rStyle w:val="39"/>
                <w:rFonts w:hint="default" w:hAnsi="仿宋_GB2312"/>
                <w:b/>
                <w:bCs/>
                <w:color w:val="auto"/>
                <w:sz w:val="18"/>
                <w:szCs w:val="18"/>
              </w:rPr>
              <w:t xml:space="preserve">   《安全生产事故隐患排查治理暂行规定》第九条</w:t>
            </w:r>
            <w:r>
              <w:rPr>
                <w:rStyle w:val="39"/>
                <w:rFonts w:hint="default" w:hAnsi="仿宋_GB2312"/>
                <w:color w:val="auto"/>
                <w:sz w:val="18"/>
                <w:szCs w:val="18"/>
              </w:rPr>
              <w:t xml:space="preserve">  生产经营单位应当保证事故隐患排查治理所需的资金，建立资金使用专项制度。</w:t>
            </w:r>
          </w:p>
          <w:p>
            <w:pPr>
              <w:widowControl/>
              <w:adjustRightInd w:val="0"/>
              <w:snapToGrid w:val="0"/>
              <w:ind w:firstLine="361" w:firstLineChars="200"/>
              <w:jc w:val="left"/>
              <w:textAlignment w:val="center"/>
              <w:rPr>
                <w:rStyle w:val="39"/>
                <w:rFonts w:hint="default" w:hAnsi="仿宋_GB2312"/>
                <w:color w:val="auto"/>
                <w:sz w:val="18"/>
                <w:szCs w:val="18"/>
              </w:rPr>
            </w:pPr>
            <w:r>
              <w:rPr>
                <w:rStyle w:val="39"/>
                <w:rFonts w:hint="default" w:hAnsi="仿宋_GB2312"/>
                <w:b/>
                <w:bCs/>
                <w:color w:val="auto"/>
                <w:sz w:val="18"/>
                <w:szCs w:val="18"/>
              </w:rPr>
              <w:t>《安全生产事故隐患排查治理暂行规定》第十条</w:t>
            </w:r>
            <w:r>
              <w:rPr>
                <w:rStyle w:val="39"/>
                <w:rFonts w:hint="default" w:hAnsi="仿宋_GB2312"/>
                <w:color w:val="auto"/>
                <w:sz w:val="18"/>
                <w:szCs w:val="18"/>
              </w:rPr>
              <w:t xml:space="preserve">  生产经营单位应当定期组织安全生产管理人员、工程技术人员和其他相关人员排查本单位的事故隐患。对排查出的事故隐患，应当按照事故隐患的等级进行登记，建立事故隐患信息档案，并按照职责分工实施监控治理。</w:t>
            </w:r>
          </w:p>
          <w:p>
            <w:pPr>
              <w:widowControl/>
              <w:adjustRightInd w:val="0"/>
              <w:snapToGrid w:val="0"/>
              <w:ind w:firstLine="361" w:firstLineChars="200"/>
              <w:jc w:val="left"/>
              <w:textAlignment w:val="center"/>
              <w:rPr>
                <w:color w:val="auto"/>
                <w:sz w:val="18"/>
                <w:szCs w:val="18"/>
              </w:rPr>
            </w:pPr>
            <w:r>
              <w:rPr>
                <w:rStyle w:val="39"/>
                <w:rFonts w:hint="default" w:hAnsi="仿宋_GB2312"/>
                <w:b/>
                <w:bCs/>
                <w:color w:val="auto"/>
                <w:sz w:val="18"/>
                <w:szCs w:val="18"/>
              </w:rPr>
              <w:t xml:space="preserve">《安全生产事故隐患排查治理暂行规定》第十一条  </w:t>
            </w:r>
            <w:r>
              <w:rPr>
                <w:rStyle w:val="39"/>
                <w:rFonts w:hint="default" w:hAnsi="仿宋_GB2312"/>
                <w:color w:val="auto"/>
                <w:sz w:val="18"/>
                <w:szCs w:val="18"/>
              </w:rPr>
              <w:t>生产经营单位应当建立事故隐患报告和举报奖励制度，鼓励、发动职工发现和排除事故隐患，鼓励社会公众举报。对发现、排除和举报事故隐患的有功人员，应当给予物质奖励和表彰。</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35"/>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相关证照；                             （2）隐患排查治理制度等各项制度（包括事故隐患排查治理和建档监控制度、隐患排查治理和监控责任制、资金使用专项制度、事故隐患信息档案、事故报告和举报奖励制度、安全生产管理协议等）；                                                                                                                                                                              （3）《现场检查记录》《责令限期整改指令书》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（4）</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kern w:val="0"/>
                <w:sz w:val="18"/>
                <w:szCs w:val="18"/>
              </w:rPr>
            </w:pPr>
            <w:r>
              <w:rPr>
                <w:rStyle w:val="35"/>
                <w:rFonts w:hint="default" w:hAnsi="仿宋_GB2312"/>
                <w:b/>
                <w:bCs/>
                <w:color w:val="auto"/>
              </w:rPr>
              <w:t>《中华人民共和国安全生产法》  第一百零一条第四项</w:t>
            </w:r>
            <w:r>
              <w:rPr>
                <w:rFonts w:hint="eastAsia" w:ascii="仿宋_GB2312" w:hAnsi="仿宋_GB2312" w:eastAsia="仿宋_GB2312" w:cs="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shd w:val="clear" w:color="auto" w:fill="FFFFFF"/>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（四）未建立安全风险分级管控制度或者未按照安全风险分级采取相应管控措施的；</w:t>
            </w:r>
          </w:p>
          <w:p>
            <w:pPr>
              <w:widowControl/>
              <w:ind w:firstLine="361" w:firstLineChars="200"/>
              <w:jc w:val="left"/>
              <w:textAlignment w:val="center"/>
              <w:rPr>
                <w:color w:val="auto"/>
                <w:sz w:val="18"/>
                <w:szCs w:val="18"/>
              </w:rPr>
            </w:pPr>
            <w:r>
              <w:rPr>
                <w:rStyle w:val="35"/>
                <w:rFonts w:hint="default" w:hAnsi="仿宋_GB2312"/>
                <w:b/>
                <w:bCs/>
                <w:color w:val="auto"/>
              </w:rPr>
              <w:t xml:space="preserve">《安全生产事故隐患排查治理暂行规定》第二十六条第（一）项  </w:t>
            </w:r>
            <w:r>
              <w:rPr>
                <w:rStyle w:val="35"/>
                <w:rFonts w:hint="default" w:hAnsi="仿宋_GB2312"/>
                <w:color w:val="auto"/>
              </w:rPr>
              <w:t xml:space="preserve">生产经营单位违反本规定,有下列行为之一的,由安全监管监察部门给予警告，并处三万元以下的罚款： </w:t>
            </w:r>
            <w:r>
              <w:rPr>
                <w:rStyle w:val="35"/>
                <w:rFonts w:hint="default" w:hAnsi="仿宋_GB2312"/>
                <w:color w:val="auto"/>
              </w:rPr>
              <w:br w:type="textWrapping"/>
            </w:r>
            <w:r>
              <w:rPr>
                <w:rStyle w:val="35"/>
                <w:rFonts w:hint="default" w:hAnsi="仿宋_GB2312"/>
                <w:color w:val="auto"/>
              </w:rPr>
              <w:t xml:space="preserve">    （一）未建立安全生产事故隐患排查治理等各项制度的；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389"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8.2尾矿库生产经营单位事故隐患排查治理情况如实记录的情况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ind w:firstLine="360" w:firstLineChars="200"/>
              <w:jc w:val="left"/>
              <w:textAlignment w:val="center"/>
              <w:rPr>
                <w:rFonts w:ascii="仿宋_GB2312" w:hAnsi="仿宋_GB2312" w:eastAsia="仿宋_GB2312" w:cs="仿宋_GB2312"/>
                <w:color w:val="auto"/>
                <w:sz w:val="18"/>
                <w:szCs w:val="18"/>
              </w:rPr>
            </w:pP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36"/>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相关证照；                              （2）事故隐患排查治理资料及事故隐患信息档案；                                                                                              （3）隐患排查治理登记台账；                                                           （4）《现场检查记录》《责令限期整改指令书》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（5）</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kern w:val="0"/>
                <w:sz w:val="18"/>
                <w:szCs w:val="18"/>
              </w:rPr>
            </w:pPr>
            <w:r>
              <w:rPr>
                <w:rStyle w:val="35"/>
                <w:rFonts w:hint="default" w:hAnsi="仿宋_GB2312"/>
                <w:b/>
                <w:bCs/>
                <w:color w:val="auto"/>
              </w:rPr>
              <w:t>《中华人民共和国安全生产法》  第九十七条第五项</w:t>
            </w:r>
            <w:r>
              <w:rPr>
                <w:rFonts w:hint="eastAsia" w:ascii="宋体" w:hAnsi="宋体" w:cs="宋体"/>
                <w:color w:val="auto"/>
                <w:kern w:val="0"/>
                <w:sz w:val="18"/>
                <w:szCs w:val="18"/>
              </w:rPr>
              <w:t xml:space="preserve"> </w:t>
            </w:r>
            <w:r>
              <w:rPr>
                <w:rFonts w:hint="eastAsia" w:ascii="仿宋_GB2312" w:hAnsi="仿宋_GB2312" w:eastAsia="仿宋_GB2312" w:cs="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Pr>
                <w:rFonts w:ascii="仿宋_GB2312" w:hAnsi="仿宋_GB2312" w:eastAsia="仿宋_GB2312" w:cs="仿宋_GB2312"/>
                <w:color w:val="auto"/>
                <w:kern w:val="0"/>
                <w:sz w:val="18"/>
                <w:szCs w:val="18"/>
              </w:rPr>
              <w:t xml:space="preserve"> </w:t>
            </w:r>
          </w:p>
          <w:p>
            <w:pPr>
              <w:widowControl/>
              <w:ind w:firstLine="360" w:firstLineChars="200"/>
              <w:jc w:val="left"/>
              <w:textAlignment w:val="center"/>
              <w:rPr>
                <w:color w:val="auto"/>
                <w:sz w:val="18"/>
                <w:szCs w:val="18"/>
              </w:rPr>
            </w:pPr>
            <w:r>
              <w:rPr>
                <w:rFonts w:hint="eastAsia" w:ascii="仿宋_GB2312" w:hAnsi="仿宋_GB2312" w:eastAsia="仿宋_GB2312" w:cs="仿宋_GB2312"/>
                <w:color w:val="auto"/>
                <w:kern w:val="0"/>
                <w:sz w:val="18"/>
                <w:szCs w:val="18"/>
              </w:rPr>
              <w:t>（五）未将事故隐患排查治理情况如实记录或者未向从业人员通报的；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1024"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8.3尾矿库生产经营单位事故隐患排查治理情况向从业人员通报的情况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ind w:firstLine="360" w:firstLineChars="200"/>
              <w:jc w:val="left"/>
              <w:textAlignment w:val="center"/>
              <w:rPr>
                <w:rFonts w:ascii="仿宋_GB2312" w:hAnsi="仿宋_GB2312" w:eastAsia="仿宋_GB2312" w:cs="仿宋_GB2312"/>
                <w:color w:val="auto"/>
                <w:sz w:val="18"/>
                <w:szCs w:val="18"/>
              </w:rPr>
            </w:pP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37"/>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相关证照；                             （2）企业向从业人员通报隐患排查治理情况资料；                   </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（4）</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kern w:val="0"/>
                <w:sz w:val="18"/>
                <w:szCs w:val="18"/>
              </w:rPr>
            </w:pPr>
            <w:r>
              <w:rPr>
                <w:rStyle w:val="35"/>
                <w:rFonts w:hint="default" w:hAnsi="仿宋_GB2312"/>
                <w:b/>
                <w:bCs/>
                <w:color w:val="auto"/>
              </w:rPr>
              <w:t>《中华人民共和国安全生产法》  第九十七条第五项</w:t>
            </w:r>
            <w:r>
              <w:rPr>
                <w:rFonts w:hint="eastAsia" w:ascii="宋体" w:hAnsi="宋体" w:cs="宋体"/>
                <w:color w:val="auto"/>
                <w:kern w:val="0"/>
                <w:sz w:val="18"/>
                <w:szCs w:val="18"/>
              </w:rPr>
              <w:t xml:space="preserve"> </w:t>
            </w:r>
            <w:r>
              <w:rPr>
                <w:rFonts w:hint="eastAsia" w:ascii="仿宋_GB2312" w:hAnsi="仿宋_GB2312" w:eastAsia="仿宋_GB2312" w:cs="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Pr>
                <w:rFonts w:ascii="仿宋_GB2312" w:hAnsi="仿宋_GB2312" w:eastAsia="仿宋_GB2312" w:cs="仿宋_GB2312"/>
                <w:color w:val="auto"/>
                <w:kern w:val="0"/>
                <w:sz w:val="18"/>
                <w:szCs w:val="18"/>
              </w:rPr>
              <w:t xml:space="preserve"> </w:t>
            </w:r>
          </w:p>
          <w:p>
            <w:pPr>
              <w:widowControl/>
              <w:shd w:val="clear" w:color="auto" w:fill="FFFFFF"/>
              <w:rPr>
                <w:color w:val="auto"/>
                <w:sz w:val="18"/>
                <w:szCs w:val="18"/>
              </w:rPr>
            </w:pPr>
            <w:r>
              <w:rPr>
                <w:rFonts w:hint="eastAsia" w:ascii="仿宋_GB2312" w:hAnsi="仿宋_GB2312" w:eastAsia="仿宋_GB2312" w:cs="仿宋_GB2312"/>
                <w:color w:val="auto"/>
                <w:kern w:val="0"/>
                <w:sz w:val="18"/>
                <w:szCs w:val="18"/>
              </w:rPr>
              <w:t>（五）未将事故隐患排查治理情况如实记录或者未向从业人员通报的；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101"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8.4尾矿库生产经营单位主要负责人每季度组织督促、检查本单位的安全生产，及时消除生产安全事故隐患，检查及处理及记录的情况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《四川省安全生产条例》第十四条第（五）项</w:t>
            </w:r>
            <w:r>
              <w:rPr>
                <w:rFonts w:hint="eastAsia" w:ascii="仿宋_GB2312" w:hAnsi="仿宋_GB2312" w:eastAsia="仿宋_GB2312" w:cs="仿宋_GB2312"/>
                <w:color w:val="auto"/>
                <w:kern w:val="0"/>
                <w:sz w:val="18"/>
                <w:szCs w:val="18"/>
              </w:rPr>
              <w:t xml:space="preserve">  生产经营单位主要负责人应当履行下列安全生产职责：......</w:t>
            </w:r>
          </w:p>
          <w:p>
            <w:pPr>
              <w:widowControl/>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（五）配合政府及其有关部门的安全生产监督管理工作，每季度至少组织督促、检查一次本单位的安全生产，及时消除生产安全事故隐患，检查及处理情况应当记录在案；</w:t>
            </w:r>
          </w:p>
          <w:p>
            <w:pPr>
              <w:widowControl/>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38"/>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相关证照；                                （2）企业日常安全事故隐患排查治理资料；                                                                                                              （3）《现场检查记录》《责令限期整改指令书》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（4）</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《四川省安全生产条例》第六十六条</w:t>
            </w:r>
            <w:r>
              <w:rPr>
                <w:rFonts w:hint="eastAsia" w:ascii="仿宋_GB2312" w:hAnsi="仿宋_GB2312" w:eastAsia="仿宋_GB2312" w:cs="仿宋_GB2312"/>
                <w:color w:val="auto"/>
                <w:kern w:val="0"/>
                <w:sz w:val="18"/>
                <w:szCs w:val="18"/>
              </w:rPr>
              <w:t xml:space="preserve">  生产经营单位主要负责人违反本条例第十四条规定的，责令限期改正；逾期未改正的，责令生产经营单位停产停业整顿。</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207" w:hRule="atLeast"/>
          <w:jc w:val="center"/>
        </w:trPr>
        <w:tc>
          <w:tcPr>
            <w:tcW w:w="624" w:type="dxa"/>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8.5 尾矿库生产经营单位隐患排查治理、统计分析及上报的情况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《安全生产事故隐患排查治理暂行规定》第八条第一款</w:t>
            </w:r>
            <w:r>
              <w:rPr>
                <w:rFonts w:hint="eastAsia" w:ascii="仿宋_GB2312" w:hAnsi="仿宋_GB2312" w:eastAsia="仿宋_GB2312" w:cs="仿宋_GB2312"/>
                <w:color w:val="auto"/>
                <w:kern w:val="0"/>
                <w:sz w:val="18"/>
                <w:szCs w:val="18"/>
              </w:rPr>
              <w:t xml:space="preserve">   生产经营单位是事故隐患排查、治理和防控的责任主体。</w:t>
            </w:r>
          </w:p>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《安全生产事故隐患排查治理暂行规定》第十条</w:t>
            </w:r>
            <w:r>
              <w:rPr>
                <w:rFonts w:hint="eastAsia" w:ascii="仿宋_GB2312" w:hAnsi="仿宋_GB2312" w:eastAsia="仿宋_GB2312" w:cs="仿宋_GB2312"/>
                <w:color w:val="auto"/>
                <w:kern w:val="0"/>
                <w:sz w:val="18"/>
                <w:szCs w:val="18"/>
              </w:rPr>
              <w:t xml:space="preserve">   生产经营单位应当定期组织安全生产管理人员、工程技术人员和其他相关人员排查本单位的事故隐患。对排查出的事故隐患，应当按照事故隐患的等级进行登记，建立事故隐患信息档案，并按照职责分工实施监控治理。                      </w:t>
            </w:r>
          </w:p>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《安全生产事故隐患排查治理暂行规定》第十四条</w:t>
            </w:r>
            <w:r>
              <w:rPr>
                <w:rFonts w:hint="eastAsia" w:ascii="仿宋_GB2312" w:hAnsi="仿宋_GB2312" w:eastAsia="仿宋_GB2312" w:cs="仿宋_GB2312"/>
                <w:color w:val="auto"/>
                <w:kern w:val="0"/>
                <w:sz w:val="18"/>
                <w:szCs w:val="18"/>
              </w:rPr>
              <w:t xml:space="preserve">   生产经营单位应当每季、每年对本单位事故隐患排查治理情况进行统计分析，并分别于下一季度15日前和下一年1月31日前向安全监管监察部门和有关部门报送书面统计分析表。统计分析表应当由生产经营单位主要负责人签字。</w:t>
            </w:r>
          </w:p>
          <w:p>
            <w:pPr>
              <w:widowControl/>
              <w:ind w:firstLine="360"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对于重大事故隐患，生产经营单位除依照前款规定报送外，应当及时向安全监管监察部门和有关部门报告。重大事故隐患报告内容应当包括：</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（一）隐患的现状及其产生原因；</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（二）隐患的危害程度和整改难易程度分析；</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（三）隐患的治理方案。</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39"/>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相关证照；                                  （2）企业日常安全事故隐患排查治理资料；                   （3）隐患统计分析上报资料；                                                                                                              （4）《现场检查记录》《责令限期整改指令书》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（5）</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《安全生产事故隐患排查治理暂行规定》第二十六条</w:t>
            </w:r>
            <w:r>
              <w:rPr>
                <w:rFonts w:hint="eastAsia" w:ascii="仿宋_GB2312" w:hAnsi="仿宋_GB2312" w:eastAsia="仿宋_GB2312" w:cs="仿宋_GB2312"/>
                <w:color w:val="auto"/>
                <w:kern w:val="0"/>
                <w:sz w:val="18"/>
                <w:szCs w:val="18"/>
              </w:rPr>
              <w:t xml:space="preserve">  生产经营单位违反本规定，有下列行为之一的，由安全监管监察部门给予警告，并处三万元以下的罚款：</w:t>
            </w:r>
          </w:p>
          <w:p>
            <w:pPr>
              <w:widowControl/>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（一）未建立安全生产事故隐患排查治理等各项制度的；</w:t>
            </w:r>
          </w:p>
          <w:p>
            <w:pPr>
              <w:widowControl/>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（二）未按规定上报事故隐患排查治理统计分析表的；</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 xml:space="preserve">    （三）未制定事故隐患治理方案的；</w:t>
            </w:r>
          </w:p>
          <w:p>
            <w:pPr>
              <w:widowControl/>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（四）重大事故隐患不报或者未及时报告的；</w:t>
            </w:r>
          </w:p>
          <w:p>
            <w:pPr>
              <w:widowControl/>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（五）未对事故隐患进行排查治理擅自生产经营的；</w:t>
            </w:r>
          </w:p>
          <w:p>
            <w:pPr>
              <w:widowControl/>
              <w:ind w:firstLine="360"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（六）整改不合格或者未经安全监管监察部门审查同意擅自恢复生产经营的。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516" w:hRule="atLeast"/>
          <w:jc w:val="center"/>
        </w:trPr>
        <w:tc>
          <w:tcPr>
            <w:tcW w:w="624" w:type="dxa"/>
            <w:vMerge w:val="restart"/>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安全教育培训检查</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9.1尾矿库生产经营单位主要负责人和安全管理人员经安全生产知识和管理能力培训考核合格的情况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sz w:val="18"/>
                <w:szCs w:val="18"/>
              </w:rPr>
            </w:pPr>
            <w:r>
              <w:rPr>
                <w:rStyle w:val="35"/>
                <w:rFonts w:hint="default" w:hAnsi="仿宋_GB2312"/>
                <w:b/>
                <w:bCs/>
                <w:color w:val="auto"/>
              </w:rPr>
              <w:t>《中华人民共和国安全生产法》  第二十七条第二款</w:t>
            </w:r>
            <w:r>
              <w:rPr>
                <w:rFonts w:hint="eastAsia" w:ascii="仿宋_GB2312" w:hAnsi="仿宋_GB2312" w:eastAsia="仿宋_GB2312" w:cs="仿宋_GB2312"/>
                <w:color w:val="auto"/>
                <w:kern w:val="0"/>
                <w:sz w:val="18"/>
                <w:szCs w:val="18"/>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40"/>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相关证照；                             （2）主要负责人和安全管理人员任命文件及岗位责任制资料；                                 （3）主要负责人和安全管理人员培训档案；                    （4）安全管理培训合格证明资料；                                                                                           （5）《现场检查记录》《责令限期整改指令书》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（6）</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kern w:val="0"/>
                <w:sz w:val="18"/>
                <w:szCs w:val="18"/>
              </w:rPr>
            </w:pPr>
            <w:r>
              <w:rPr>
                <w:rStyle w:val="35"/>
                <w:rFonts w:hint="default" w:hAnsi="仿宋_GB2312"/>
                <w:b/>
                <w:bCs/>
                <w:color w:val="auto"/>
              </w:rPr>
              <w:t>《中华人民共和国安全生产法》  第九十七条第二项</w:t>
            </w:r>
            <w:r>
              <w:rPr>
                <w:rStyle w:val="35"/>
                <w:rFonts w:hint="default" w:hAnsi="仿宋_GB2312"/>
                <w:color w:val="auto"/>
              </w:rPr>
              <w:t xml:space="preserve">  </w:t>
            </w:r>
            <w:r>
              <w:rPr>
                <w:rFonts w:hint="eastAsia" w:ascii="仿宋_GB2312" w:hAnsi="仿宋_GB2312" w:eastAsia="仿宋_GB2312" w:cs="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color w:val="auto"/>
                <w:sz w:val="18"/>
                <w:szCs w:val="18"/>
              </w:rPr>
            </w:pPr>
            <w:r>
              <w:rPr>
                <w:rFonts w:hint="eastAsia" w:ascii="仿宋_GB2312" w:hAnsi="仿宋_GB2312" w:eastAsia="仿宋_GB2312" w:cs="仿宋_GB2312"/>
                <w:color w:val="auto"/>
                <w:kern w:val="0"/>
                <w:sz w:val="18"/>
                <w:szCs w:val="18"/>
              </w:rPr>
              <w:t>（二）危险物品的生产、经营、储存、装卸单位以及矿山、金属冶炼、建筑施工、运输单位的主要负责人和安全生产管理人员未按照规定经考核合格的；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310" w:hRule="atLeast"/>
          <w:jc w:val="center"/>
        </w:trPr>
        <w:tc>
          <w:tcPr>
            <w:tcW w:w="624"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 xml:space="preserve"> 9.2尾矿库生产经营单位对从业人员、被派遣劳动者、实习学生进行安全生产教育和培训的情况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kern w:val="0"/>
                <w:sz w:val="18"/>
                <w:szCs w:val="18"/>
              </w:rPr>
            </w:pPr>
            <w:r>
              <w:rPr>
                <w:rStyle w:val="35"/>
                <w:rFonts w:hint="default" w:hAnsi="仿宋_GB2312"/>
                <w:b/>
                <w:bCs/>
                <w:color w:val="auto"/>
              </w:rPr>
              <w:t>《中华人民共和国安全生产法》  第二十八条</w:t>
            </w:r>
            <w:r>
              <w:rPr>
                <w:rFonts w:hint="eastAsia" w:ascii="仿宋_GB2312" w:hAnsi="仿宋_GB2312" w:eastAsia="仿宋_GB2312" w:cs="仿宋_GB2312"/>
                <w:color w:val="auto"/>
                <w:kern w:val="0"/>
                <w:sz w:val="18"/>
                <w:szCs w:val="18"/>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widowControl/>
              <w:shd w:val="clear" w:color="auto" w:fill="FFFFFF"/>
              <w:ind w:firstLine="360" w:firstLineChars="200"/>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widowControl/>
              <w:shd w:val="clear" w:color="auto" w:fill="FFFFFF"/>
              <w:ind w:firstLine="360" w:firstLineChars="200"/>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生产经营单位接收中等职业学校、高等学校学生实习的，应当对实习学生进行相应的安全生产教育和培训，提供必要的劳动防护用品。学校应当协助生产经营单位对实习学生进行安全生产教育和培训。</w:t>
            </w:r>
          </w:p>
          <w:p>
            <w:pPr>
              <w:widowControl/>
              <w:shd w:val="clear" w:color="auto" w:fill="FFFFFF"/>
              <w:ind w:firstLine="360" w:firstLineChars="200"/>
              <w:rPr>
                <w:rStyle w:val="35"/>
                <w:rFonts w:hint="default" w:hAnsi="仿宋_GB2312"/>
                <w:color w:val="auto"/>
              </w:rPr>
            </w:pPr>
            <w:r>
              <w:rPr>
                <w:rFonts w:hint="eastAsia" w:ascii="仿宋_GB2312" w:hAnsi="仿宋_GB2312" w:eastAsia="仿宋_GB2312" w:cs="仿宋_GB2312"/>
                <w:color w:val="auto"/>
                <w:kern w:val="0"/>
                <w:sz w:val="18"/>
                <w:szCs w:val="18"/>
              </w:rPr>
              <w:t>生产经营单位应当建立安全生产教育和培训档案，如实记录安全生产教育和培训的时间、内容、参加人员以及考核结果等情况。</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41"/>
              </w:numPr>
              <w:jc w:val="left"/>
              <w:textAlignment w:val="center"/>
              <w:rPr>
                <w:color w:val="auto"/>
                <w:kern w:val="0"/>
                <w:sz w:val="18"/>
                <w:szCs w:val="18"/>
              </w:rPr>
            </w:pPr>
            <w:r>
              <w:rPr>
                <w:rFonts w:hint="eastAsia" w:ascii="仿宋_GB2312" w:hAnsi="仿宋_GB2312" w:eastAsia="仿宋_GB2312" w:cs="仿宋_GB2312"/>
                <w:color w:val="auto"/>
                <w:kern w:val="0"/>
                <w:sz w:val="18"/>
                <w:szCs w:val="18"/>
              </w:rPr>
              <w:t>相关证照；                              （2）安全教育培训档案；                                                                      （3）安全教育培训签到表；                                  （4）安全教育培训学时和内容；                                                                                                                                              （5）《现场检查记录》《责令限期整改指令书》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（6）</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kern w:val="0"/>
                <w:sz w:val="18"/>
                <w:szCs w:val="18"/>
              </w:rPr>
            </w:pPr>
            <w:r>
              <w:rPr>
                <w:rStyle w:val="35"/>
                <w:rFonts w:hint="default" w:hAnsi="仿宋_GB2312"/>
                <w:b/>
                <w:bCs/>
                <w:color w:val="auto"/>
              </w:rPr>
              <w:t>《中华人民共和国安全生产法》  第九十七条第三项</w:t>
            </w:r>
            <w:r>
              <w:rPr>
                <w:rFonts w:hint="eastAsia" w:ascii="仿宋_GB2312" w:hAnsi="仿宋_GB2312" w:eastAsia="仿宋_GB2312" w:cs="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ind w:firstLine="360" w:firstLineChars="200"/>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（三）未按照规定对从业人员、被派遣劳动者、实习学生进行安全生产教育和培训，或者未按照规定如实告知有关的安全生产事项的；</w:t>
            </w:r>
          </w:p>
          <w:p>
            <w:pPr>
              <w:widowControl/>
              <w:ind w:firstLine="360" w:firstLineChars="200"/>
              <w:jc w:val="left"/>
              <w:textAlignment w:val="center"/>
              <w:rPr>
                <w:color w:val="auto"/>
                <w:sz w:val="18"/>
                <w:szCs w:val="18"/>
              </w:rPr>
            </w:pP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612" w:hRule="atLeast"/>
          <w:jc w:val="center"/>
        </w:trPr>
        <w:tc>
          <w:tcPr>
            <w:tcW w:w="624"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9.3尾矿库生产经营单位从业人员“四新”培训</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sz w:val="18"/>
                <w:szCs w:val="18"/>
              </w:rPr>
            </w:pPr>
            <w:r>
              <w:rPr>
                <w:rStyle w:val="35"/>
                <w:rFonts w:hint="default" w:hAnsi="仿宋_GB2312"/>
                <w:b/>
                <w:bCs/>
                <w:color w:val="auto"/>
              </w:rPr>
              <w:t>《中华人民共和国安全生产法》  第二十九条</w:t>
            </w:r>
            <w:r>
              <w:rPr>
                <w:rFonts w:hint="eastAsia" w:ascii="仿宋_GB2312" w:hAnsi="仿宋_GB2312" w:eastAsia="仿宋_GB2312" w:cs="仿宋_GB2312"/>
                <w:color w:val="auto"/>
                <w:kern w:val="0"/>
                <w:sz w:val="18"/>
                <w:szCs w:val="18"/>
              </w:rPr>
              <w:t>生产经营单位采用新工艺、新技术、新材料或者使用新设备，必须了解、掌握其安全技术特性，采取有效的安全防护措施，并对从业人员进行专门的安全生产教育和培训。</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42"/>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相关证照；                          （2）采用新工艺、新技术、新材料或者使用新设备进行专门的安全生产教育和培训记录；                                </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（3）安全教育培训档案；                                                                             （4）《现场检查记录》《责令限期整改指令书》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（5）</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kern w:val="0"/>
                <w:sz w:val="18"/>
                <w:szCs w:val="18"/>
              </w:rPr>
            </w:pPr>
            <w:r>
              <w:rPr>
                <w:rStyle w:val="35"/>
                <w:rFonts w:hint="default" w:hAnsi="仿宋_GB2312"/>
                <w:b/>
                <w:bCs/>
                <w:color w:val="auto"/>
              </w:rPr>
              <w:t xml:space="preserve">《中华人民共和国安全生产法》  第九十七条第三项  </w:t>
            </w:r>
            <w:r>
              <w:rPr>
                <w:rFonts w:hint="eastAsia" w:ascii="仿宋_GB2312" w:hAnsi="仿宋_GB2312" w:eastAsia="仿宋_GB2312" w:cs="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color w:val="auto"/>
                <w:sz w:val="18"/>
                <w:szCs w:val="18"/>
              </w:rPr>
            </w:pPr>
            <w:r>
              <w:rPr>
                <w:rFonts w:hint="eastAsia" w:ascii="仿宋_GB2312" w:hAnsi="仿宋_GB2312" w:eastAsia="仿宋_GB2312" w:cs="仿宋_GB2312"/>
                <w:color w:val="auto"/>
                <w:kern w:val="0"/>
                <w:sz w:val="18"/>
                <w:szCs w:val="18"/>
              </w:rPr>
              <w:t>（三）未按照规定对从业人员、被派遣劳动者、实习学生进行安全生产教育和培训，或者未按照规定如实告知有关的安全生产事项的；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90" w:hRule="atLeast"/>
          <w:jc w:val="center"/>
        </w:trPr>
        <w:tc>
          <w:tcPr>
            <w:tcW w:w="624"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9.4尾矿库生产经营单位安全培训时间的情况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《生产经营单位安全培训规定》第九条</w:t>
            </w:r>
            <w:r>
              <w:rPr>
                <w:rFonts w:hint="eastAsia" w:ascii="仿宋_GB2312" w:hAnsi="仿宋_GB2312" w:eastAsia="仿宋_GB2312" w:cs="仿宋_GB2312"/>
                <w:color w:val="auto"/>
                <w:kern w:val="0"/>
                <w:sz w:val="18"/>
                <w:szCs w:val="18"/>
              </w:rPr>
              <w:t xml:space="preserve">  生产经营单位主要负责人和安全生产管理人员初次安全培训时间不得少于32学时。每年再培训时间不得少于12学时。</w:t>
            </w:r>
          </w:p>
          <w:p>
            <w:pPr>
              <w:widowControl/>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煤矿、非煤矿山、危险化学品、烟花爆竹、金属冶炼等生产经营单位主要负责人和安全生产管理人员初次安全培训时间不得少于48学时；每年再培训时间不得少于16学时。</w:t>
            </w:r>
          </w:p>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《生产经营单位安全培训规定》第十三条</w:t>
            </w:r>
            <w:r>
              <w:rPr>
                <w:rFonts w:hint="eastAsia" w:ascii="仿宋_GB2312" w:hAnsi="仿宋_GB2312" w:eastAsia="仿宋_GB2312" w:cs="仿宋_GB2312"/>
                <w:color w:val="auto"/>
                <w:kern w:val="0"/>
                <w:sz w:val="18"/>
                <w:szCs w:val="18"/>
              </w:rPr>
              <w:t xml:space="preserve">  生产经营单位新上岗的从业人员，岗前安全培训时间不得少于24学时。</w:t>
            </w:r>
          </w:p>
          <w:p>
            <w:pPr>
              <w:widowControl/>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煤矿、非煤矿山、危险化学品、烟花爆竹、金属冶炼等生产经营单位新上岗的从业人员安全培训时间不得少于72学时，每年再培训的时间不得少于20学时。</w:t>
            </w:r>
          </w:p>
          <w:p>
            <w:pPr>
              <w:widowControl/>
              <w:ind w:firstLine="361"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 xml:space="preserve">《安全生产培训管理办法》第十一条  </w:t>
            </w:r>
            <w:r>
              <w:rPr>
                <w:rFonts w:hint="eastAsia" w:ascii="仿宋_GB2312" w:hAnsi="仿宋_GB2312" w:eastAsia="仿宋_GB2312" w:cs="仿宋_GB2312"/>
                <w:color w:val="auto"/>
                <w:kern w:val="0"/>
                <w:sz w:val="18"/>
                <w:szCs w:val="18"/>
              </w:rPr>
              <w:t xml:space="preserve"> 生产经营单位从业人员的培训内容和培训时间，应当符合《生产经营单位安全培训规定》和有关标准的规定。</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43"/>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相关证照；                                                             （2）从业人员安全教育培训档案；                           （3）安全教育培训签到表；                                   （4）安全生产教育培训记录；                                                   （5）《现场检查记录》《责令限期整改指令书》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（6）</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Style w:val="35"/>
                <w:rFonts w:hint="default"/>
                <w:color w:val="auto"/>
              </w:rPr>
            </w:pPr>
            <w:r>
              <w:rPr>
                <w:rStyle w:val="35"/>
                <w:rFonts w:hint="default" w:hAnsi="仿宋_GB2312"/>
                <w:b/>
                <w:bCs/>
                <w:color w:val="auto"/>
              </w:rPr>
              <w:t>《安全生产培训管理办法》第三十六条第（一）项</w:t>
            </w:r>
            <w:r>
              <w:rPr>
                <w:rStyle w:val="35"/>
                <w:rFonts w:hint="default" w:hAnsi="仿宋_GB2312"/>
                <w:color w:val="auto"/>
              </w:rPr>
              <w:t xml:space="preserve">  生产经营单位有下列情形之一的，责令改正，处3万元以下的罚款：</w:t>
            </w:r>
          </w:p>
          <w:p>
            <w:pPr>
              <w:widowControl/>
              <w:ind w:firstLine="360" w:firstLineChars="200"/>
              <w:jc w:val="left"/>
              <w:textAlignment w:val="center"/>
              <w:rPr>
                <w:color w:val="auto"/>
                <w:sz w:val="18"/>
                <w:szCs w:val="18"/>
              </w:rPr>
            </w:pPr>
            <w:r>
              <w:rPr>
                <w:rStyle w:val="35"/>
                <w:rFonts w:hint="default" w:hAnsi="仿宋_GB2312"/>
                <w:color w:val="auto"/>
              </w:rPr>
              <w:t>（一）从业人员安全培训的时间少于《生产经营单位安全培训规定》或者有关标准规定的；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147" w:hRule="atLeast"/>
          <w:jc w:val="center"/>
        </w:trPr>
        <w:tc>
          <w:tcPr>
            <w:tcW w:w="624"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9.5尾矿库生产经营单位如实告知有关的安全生产事项的情况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kern w:val="0"/>
                <w:sz w:val="18"/>
                <w:szCs w:val="18"/>
              </w:rPr>
            </w:pPr>
            <w:r>
              <w:rPr>
                <w:rStyle w:val="35"/>
                <w:rFonts w:hint="default" w:hAnsi="仿宋_GB2312"/>
                <w:b/>
                <w:bCs/>
                <w:color w:val="auto"/>
              </w:rPr>
              <w:t>《中华人民共和国安全生产法》  第四十四条第一款</w:t>
            </w:r>
            <w:r>
              <w:rPr>
                <w:rFonts w:hint="eastAsia" w:ascii="仿宋_GB2312" w:hAnsi="仿宋_GB2312" w:eastAsia="仿宋_GB2312" w:cs="仿宋_GB2312"/>
                <w:color w:val="auto"/>
                <w:kern w:val="0"/>
                <w:sz w:val="18"/>
                <w:szCs w:val="18"/>
              </w:rPr>
              <w:t>生产经营单位应当教育和督促从业人员严格执行本单位的安全生产规章制度和安全操作规程；并向从业人员如实告知作业场所和工作岗位存在的危险因素、防范措施以及事故应急措施。</w:t>
            </w:r>
          </w:p>
          <w:p>
            <w:pPr>
              <w:widowControl/>
              <w:shd w:val="clear" w:color="auto" w:fill="FFFFFF"/>
              <w:ind w:firstLine="360" w:firstLineChars="200"/>
              <w:rPr>
                <w:rFonts w:ascii="仿宋_GB2312" w:hAnsi="仿宋_GB2312" w:eastAsia="仿宋_GB2312" w:cs="仿宋_GB2312"/>
                <w:color w:val="auto"/>
                <w:sz w:val="18"/>
                <w:szCs w:val="18"/>
              </w:rPr>
            </w:pP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44"/>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相关证照；                                                                                                （2）岗位安全生产相关事项告知记录；                                                                       （3）岗位安全教育培训内容；                                                                                                                    （4）《现场检查记录》《责令限期整改指令书》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（5）</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kern w:val="0"/>
                <w:sz w:val="18"/>
                <w:szCs w:val="18"/>
              </w:rPr>
            </w:pPr>
            <w:r>
              <w:rPr>
                <w:rStyle w:val="35"/>
                <w:rFonts w:hint="default" w:hAnsi="仿宋_GB2312"/>
                <w:b/>
                <w:bCs/>
                <w:color w:val="auto"/>
              </w:rPr>
              <w:t xml:space="preserve">《中华人民共和国安全生产法》  第九十七条第三项  </w:t>
            </w:r>
            <w:r>
              <w:rPr>
                <w:rFonts w:hint="eastAsia" w:ascii="仿宋_GB2312" w:hAnsi="仿宋_GB2312" w:eastAsia="仿宋_GB2312" w:cs="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ind w:firstLine="360" w:firstLineChars="200"/>
              <w:jc w:val="left"/>
              <w:textAlignment w:val="center"/>
              <w:rPr>
                <w:color w:val="auto"/>
                <w:sz w:val="18"/>
                <w:szCs w:val="18"/>
              </w:rPr>
            </w:pPr>
            <w:r>
              <w:rPr>
                <w:rFonts w:hint="eastAsia" w:ascii="仿宋_GB2312" w:hAnsi="仿宋_GB2312" w:eastAsia="仿宋_GB2312" w:cs="仿宋_GB2312"/>
                <w:color w:val="auto"/>
                <w:kern w:val="0"/>
                <w:sz w:val="18"/>
                <w:szCs w:val="18"/>
              </w:rPr>
              <w:t>（三）未按照规定对从业人员、被派遣劳动者、实习学生进行安全生产教育和培训，或者未按照规定如实告知有关的安全生产事项的；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535" w:hRule="atLeast"/>
          <w:jc w:val="center"/>
        </w:trPr>
        <w:tc>
          <w:tcPr>
            <w:tcW w:w="624"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9.6尾矿库生产经营单位新进从业人员上岗实习作业的情况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《安全生产培训管理办法》第十三条  </w:t>
            </w:r>
            <w:r>
              <w:rPr>
                <w:rFonts w:hint="eastAsia" w:ascii="仿宋_GB2312" w:hAnsi="仿宋_GB2312" w:eastAsia="仿宋_GB2312" w:cs="仿宋_GB2312"/>
                <w:color w:val="auto"/>
                <w:kern w:val="0"/>
                <w:sz w:val="18"/>
                <w:szCs w:val="18"/>
              </w:rPr>
              <w:t>国家鼓励生产经营单位实行师傅带徒弟制度。</w:t>
            </w:r>
          </w:p>
          <w:p>
            <w:pPr>
              <w:widowControl/>
              <w:ind w:firstLine="360"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矿山新招的井下作业人员和危险物品生产经营单位新招的危险工艺操作岗位人员，除按照规定进行安全培训外，还应当在有经验的职工带领下实习满2个月后，方可独立上岗作业。</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45"/>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相关证照；                                    （2）岗前安全教育培训记录；                                   （3）安全教育培训考核结果；                                       （4）上岗前带领职工实习资料；                                        （5）《现场检查记录》《责令限期整改指令书》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（6）</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其他相关证据资料。</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0" w:firstLineChars="200"/>
              <w:jc w:val="left"/>
              <w:textAlignment w:val="center"/>
              <w:rPr>
                <w:rStyle w:val="35"/>
                <w:rFonts w:hint="default"/>
                <w:color w:val="auto"/>
              </w:rPr>
            </w:pPr>
            <w:r>
              <w:rPr>
                <w:rStyle w:val="35"/>
                <w:rFonts w:hint="default" w:hAnsi="仿宋_GB2312"/>
                <w:color w:val="auto"/>
              </w:rPr>
              <w:t>《</w:t>
            </w:r>
            <w:r>
              <w:rPr>
                <w:rStyle w:val="35"/>
                <w:rFonts w:hint="default" w:hAnsi="仿宋_GB2312"/>
                <w:b/>
                <w:bCs/>
                <w:color w:val="auto"/>
              </w:rPr>
              <w:t>安全生产培训管理办法》第三十六条第（二）项</w:t>
            </w:r>
            <w:r>
              <w:rPr>
                <w:rStyle w:val="35"/>
                <w:rFonts w:hint="default" w:hAnsi="仿宋_GB2312"/>
                <w:color w:val="auto"/>
              </w:rPr>
              <w:t xml:space="preserve">  生产经营单位有下列情形之一的，责令改正，处3万元以下的罚款：</w:t>
            </w:r>
          </w:p>
          <w:p>
            <w:pPr>
              <w:widowControl/>
              <w:ind w:firstLine="360" w:firstLineChars="200"/>
              <w:jc w:val="left"/>
              <w:textAlignment w:val="center"/>
              <w:rPr>
                <w:color w:val="auto"/>
                <w:sz w:val="18"/>
                <w:szCs w:val="18"/>
              </w:rPr>
            </w:pPr>
            <w:r>
              <w:rPr>
                <w:rStyle w:val="35"/>
                <w:rFonts w:hint="default" w:hAnsi="仿宋_GB2312"/>
                <w:color w:val="auto"/>
              </w:rPr>
              <w:t>（二）矿山新招的井下作业人员和危险物品生产经营单位新招的危险工艺操作岗位人员，未经实习期满独立上岗作业的；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90" w:hRule="atLeast"/>
          <w:jc w:val="center"/>
        </w:trPr>
        <w:tc>
          <w:tcPr>
            <w:tcW w:w="624"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9.7造成人员死亡事故的尾矿库生产经营单位主要负责人和安全生产管理人员重新参加安全培训的情况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《安全生产培训管理办法》第十二条</w:t>
            </w:r>
            <w:r>
              <w:rPr>
                <w:rFonts w:hint="eastAsia" w:ascii="仿宋_GB2312" w:hAnsi="仿宋_GB2312" w:eastAsia="仿宋_GB2312" w:cs="仿宋_GB2312"/>
                <w:color w:val="auto"/>
                <w:kern w:val="0"/>
                <w:sz w:val="18"/>
                <w:szCs w:val="18"/>
              </w:rPr>
              <w:t xml:space="preserve">  中央企业的分公司、子公司及其所属单位和其他生产经营单位，发生造成人员死亡的生产安全事故的，其主要负责人和安全生产管理人员应当重新参加安全培训。</w:t>
            </w:r>
          </w:p>
          <w:p>
            <w:pPr>
              <w:widowControl/>
              <w:ind w:firstLine="360"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特种作业人员对造成人员死亡的生产安全事故负有直接责任的，应当按照《特种作业人员安全技术培训考核管理规定》重新参加安全培训。</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46"/>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相关证照；                            （2）生产安全事故统计表；                                    （3）事故调查报告；                                   （4）安全教育培训记录；                                                                         （5）《现场检查记录》《责令限期整改指令书》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（6）</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Style w:val="35"/>
                <w:rFonts w:hint="default"/>
                <w:color w:val="auto"/>
              </w:rPr>
            </w:pPr>
            <w:r>
              <w:rPr>
                <w:rStyle w:val="35"/>
                <w:rFonts w:hint="default" w:hAnsi="仿宋_GB2312"/>
                <w:b/>
                <w:bCs/>
                <w:color w:val="auto"/>
              </w:rPr>
              <w:t xml:space="preserve">《安全生产培训管理办法》第三十六条第（三）项 </w:t>
            </w:r>
            <w:r>
              <w:rPr>
                <w:rStyle w:val="35"/>
                <w:rFonts w:hint="default" w:hAnsi="仿宋_GB2312"/>
                <w:color w:val="auto"/>
              </w:rPr>
              <w:t xml:space="preserve">  生产经营单位有下列情形之一的，责令改正，处3万元以下的罚款：</w:t>
            </w:r>
          </w:p>
          <w:p>
            <w:pPr>
              <w:widowControl/>
              <w:ind w:firstLine="360" w:firstLineChars="200"/>
              <w:jc w:val="left"/>
              <w:textAlignment w:val="center"/>
              <w:rPr>
                <w:color w:val="auto"/>
                <w:sz w:val="18"/>
                <w:szCs w:val="18"/>
              </w:rPr>
            </w:pPr>
            <w:r>
              <w:rPr>
                <w:rStyle w:val="35"/>
                <w:rFonts w:hint="default" w:hAnsi="仿宋_GB2312"/>
                <w:color w:val="auto"/>
              </w:rPr>
              <w:t xml:space="preserve">（三）相关人员未按照本办法第十二条规定重新参加安全培训的。 </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90" w:hRule="atLeast"/>
          <w:jc w:val="center"/>
        </w:trPr>
        <w:tc>
          <w:tcPr>
            <w:tcW w:w="624"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9.8生产经营单位如实记录安全生产教育和培训的情况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 xml:space="preserve"> 《中华人民共和国安全生产法》  第二十八条第四款</w:t>
            </w:r>
            <w:r>
              <w:rPr>
                <w:rFonts w:hint="eastAsia" w:ascii="仿宋_GB2312" w:hAnsi="仿宋_GB2312" w:eastAsia="仿宋_GB2312" w:cs="仿宋_GB2312"/>
                <w:color w:val="auto"/>
                <w:kern w:val="0"/>
                <w:sz w:val="18"/>
                <w:szCs w:val="18"/>
              </w:rPr>
              <w:t>生产经营单位应当建立安全生产教育和培训档案，如实记录安全生产教育和培训的时间、内容、参加人员以及考核结果等情况。</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47"/>
              </w:numPr>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相关证照；</w:t>
            </w:r>
          </w:p>
          <w:p>
            <w:pPr>
              <w:widowControl/>
              <w:numPr>
                <w:ilvl w:val="0"/>
                <w:numId w:val="47"/>
              </w:numPr>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安全生产教育培训档案；         </w:t>
            </w:r>
          </w:p>
          <w:p>
            <w:pPr>
              <w:widowControl/>
              <w:numPr>
                <w:ilvl w:val="0"/>
                <w:numId w:val="47"/>
              </w:numPr>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安全生产教育考勤签到表；</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（4）安全生产教育课程表、任课老师及培训内容、学时相关资料：</w:t>
            </w:r>
          </w:p>
          <w:p>
            <w:pPr>
              <w:widowControl/>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（6）</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kern w:val="0"/>
                <w:sz w:val="18"/>
                <w:szCs w:val="18"/>
              </w:rPr>
            </w:pPr>
            <w:r>
              <w:rPr>
                <w:rStyle w:val="35"/>
                <w:rFonts w:hint="default" w:hAnsi="仿宋_GB2312"/>
                <w:b/>
                <w:bCs/>
                <w:color w:val="auto"/>
              </w:rPr>
              <w:t>《中华人民共和国安全生产法》  第九十七条第四项</w:t>
            </w:r>
            <w:r>
              <w:rPr>
                <w:rFonts w:hint="eastAsia" w:ascii="仿宋_GB2312" w:hAnsi="仿宋_GB2312" w:eastAsia="仿宋_GB2312" w:cs="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color w:val="auto"/>
                <w:sz w:val="18"/>
                <w:szCs w:val="18"/>
              </w:rPr>
            </w:pPr>
            <w:r>
              <w:rPr>
                <w:rFonts w:hint="eastAsia" w:ascii="仿宋_GB2312" w:hAnsi="仿宋_GB2312" w:eastAsia="仿宋_GB2312" w:cs="仿宋_GB2312"/>
                <w:color w:val="auto"/>
                <w:kern w:val="0"/>
                <w:sz w:val="18"/>
                <w:szCs w:val="18"/>
              </w:rPr>
              <w:t>（四）未如实记录安全生产教育和培训情况的；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104" w:hRule="atLeast"/>
          <w:jc w:val="center"/>
        </w:trPr>
        <w:tc>
          <w:tcPr>
            <w:tcW w:w="624" w:type="dxa"/>
            <w:vMerge w:val="restart"/>
            <w:tcBorders>
              <w:top w:val="single" w:color="000000" w:sz="4" w:space="0"/>
              <w:left w:val="single" w:color="000000" w:sz="4" w:space="0"/>
              <w:bottom w:val="nil"/>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10</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特种作业人员检查</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10.1尾矿库生产经营单位特种作业人员经专门的安全作业培训，取得相应资格的情况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180" w:firstLineChars="100"/>
              <w:rPr>
                <w:rFonts w:ascii="仿宋_GB2312" w:hAnsi="仿宋_GB2312" w:eastAsia="仿宋_GB2312" w:cs="仿宋_GB2312"/>
                <w:color w:val="auto"/>
                <w:kern w:val="0"/>
                <w:sz w:val="18"/>
                <w:szCs w:val="18"/>
              </w:rPr>
            </w:pPr>
            <w:r>
              <w:rPr>
                <w:rStyle w:val="35"/>
                <w:rFonts w:hint="default" w:hAnsi="仿宋_GB2312"/>
                <w:b/>
                <w:bCs/>
                <w:color w:val="auto"/>
              </w:rPr>
              <w:t xml:space="preserve">《中华人民共和国安全生产法》  第三十条 </w:t>
            </w:r>
            <w:r>
              <w:rPr>
                <w:color w:val="auto"/>
                <w:kern w:val="0"/>
                <w:sz w:val="18"/>
                <w:szCs w:val="18"/>
              </w:rPr>
              <w:t xml:space="preserve"> </w:t>
            </w:r>
            <w:r>
              <w:rPr>
                <w:rFonts w:hint="eastAsia" w:ascii="仿宋_GB2312" w:hAnsi="仿宋_GB2312" w:eastAsia="仿宋_GB2312" w:cs="仿宋_GB2312"/>
                <w:color w:val="auto"/>
                <w:kern w:val="0"/>
                <w:sz w:val="18"/>
                <w:szCs w:val="18"/>
              </w:rPr>
              <w:t>生产经营单位的特种作业人员必须按照国家有关规定经专门的安全作业培训，取得相应资格，方可上岗作业。</w:t>
            </w:r>
          </w:p>
          <w:p>
            <w:pPr>
              <w:widowControl/>
              <w:shd w:val="clear" w:color="auto" w:fill="FFFFFF"/>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特种作业人员的范围由国务院应急管理部门会同国务院有关部门确定。</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48"/>
              </w:numPr>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相关证照；</w:t>
            </w:r>
          </w:p>
          <w:p>
            <w:pPr>
              <w:widowControl/>
              <w:numPr>
                <w:ilvl w:val="0"/>
                <w:numId w:val="48"/>
              </w:numPr>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特种作业人员培训档案；</w:t>
            </w:r>
          </w:p>
          <w:p>
            <w:pPr>
              <w:widowControl/>
              <w:numPr>
                <w:ilvl w:val="0"/>
                <w:numId w:val="48"/>
              </w:numPr>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核查特种作业操作证；</w:t>
            </w:r>
          </w:p>
          <w:p>
            <w:pPr>
              <w:widowControl/>
              <w:numPr>
                <w:ilvl w:val="0"/>
                <w:numId w:val="48"/>
              </w:numPr>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（5）</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Style w:val="35"/>
                <w:rFonts w:hint="default" w:hAnsi="仿宋_GB2312"/>
                <w:b/>
                <w:bCs/>
                <w:color w:val="auto"/>
              </w:rPr>
              <w:t>《中华人民共和国安全生产法》  第九十四条第七项</w:t>
            </w:r>
            <w:r>
              <w:rPr>
                <w:rFonts w:hint="eastAsia" w:ascii="Times New Roman" w:hAnsi="Times New Roman" w:eastAsia="仿宋_GB2312"/>
                <w:bCs/>
                <w:snapToGrid w:val="0"/>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color w:val="auto"/>
                <w:sz w:val="18"/>
                <w:szCs w:val="18"/>
              </w:rPr>
            </w:pPr>
            <w:r>
              <w:rPr>
                <w:rFonts w:hint="eastAsia" w:ascii="Times New Roman" w:hAnsi="Times New Roman" w:eastAsia="仿宋_GB2312"/>
                <w:bCs/>
                <w:snapToGrid w:val="0"/>
                <w:color w:val="auto"/>
                <w:kern w:val="0"/>
                <w:sz w:val="18"/>
                <w:szCs w:val="18"/>
              </w:rPr>
              <w:t>（七）特种作业人员未按照规定经专门的安全作业培训并取得相应资格，上岗作业的。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446" w:hRule="atLeast"/>
          <w:jc w:val="center"/>
        </w:trPr>
        <w:tc>
          <w:tcPr>
            <w:tcW w:w="624" w:type="dxa"/>
            <w:vMerge w:val="continue"/>
            <w:tcBorders>
              <w:top w:val="single" w:color="000000" w:sz="4" w:space="0"/>
              <w:left w:val="single" w:color="000000" w:sz="4" w:space="0"/>
              <w:bottom w:val="nil"/>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10.2尾矿库生产经营单位建立健全特种作业人员档案的情况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《特种作业人员安全技术培训考核管理规定》 第三十四条</w:t>
            </w:r>
            <w:r>
              <w:rPr>
                <w:rFonts w:hint="eastAsia" w:ascii="仿宋_GB2312" w:hAnsi="仿宋_GB2312" w:eastAsia="仿宋_GB2312" w:cs="仿宋_GB2312"/>
                <w:color w:val="auto"/>
                <w:kern w:val="0"/>
                <w:sz w:val="18"/>
                <w:szCs w:val="18"/>
              </w:rPr>
              <w:t xml:space="preserve">    生产经营单位应当加强对本单位特种作业人员的管理，建立健全特种作业人员培训、复审档案，做好申报、培训、考核、复审的组织工作和日常的检查工作。</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49"/>
              </w:numPr>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相关证照；</w:t>
            </w:r>
          </w:p>
          <w:p>
            <w:pPr>
              <w:widowControl/>
              <w:numPr>
                <w:ilvl w:val="0"/>
                <w:numId w:val="49"/>
              </w:numPr>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特种作业人员登记表；</w:t>
            </w:r>
          </w:p>
          <w:p>
            <w:pPr>
              <w:widowControl/>
              <w:numPr>
                <w:ilvl w:val="0"/>
                <w:numId w:val="49"/>
              </w:numPr>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（4）</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Mar>
              <w:top w:w="15" w:type="dxa"/>
              <w:left w:w="15" w:type="dxa"/>
              <w:bottom w:w="0" w:type="dxa"/>
              <w:right w:w="15" w:type="dxa"/>
            </w:tcMar>
            <w:vAlign w:val="center"/>
          </w:tcPr>
          <w:p>
            <w:pPr>
              <w:widowControl/>
              <w:ind w:firstLine="361"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《特种作业人员安全技术培训考核管理规定》第三十八条</w:t>
            </w:r>
            <w:r>
              <w:rPr>
                <w:rFonts w:hint="eastAsia" w:ascii="仿宋_GB2312" w:hAnsi="仿宋_GB2312" w:eastAsia="仿宋_GB2312" w:cs="仿宋_GB2312"/>
                <w:color w:val="auto"/>
                <w:kern w:val="0"/>
                <w:sz w:val="18"/>
                <w:szCs w:val="18"/>
              </w:rPr>
              <w:t xml:space="preserve">    生产经营单位未建立健全特种作业人员档案的，给予警告，并处1万元以下的罚款。</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1769" w:hRule="atLeast"/>
          <w:jc w:val="center"/>
        </w:trPr>
        <w:tc>
          <w:tcPr>
            <w:tcW w:w="624" w:type="dxa"/>
            <w:vMerge w:val="continue"/>
            <w:tcBorders>
              <w:top w:val="single" w:color="000000" w:sz="4" w:space="0"/>
              <w:left w:val="single" w:color="000000" w:sz="4" w:space="0"/>
              <w:bottom w:val="nil"/>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10.3尾矿库生产经营单位非法印制、伪造、倒卖特种作业操作证，或者使用非法印制、伪造、倒卖、转借、转让、冒用特种作业操作证、的情况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w:t>
            </w:r>
            <w:r>
              <w:rPr>
                <w:rFonts w:hint="eastAsia" w:ascii="仿宋_GB2312" w:hAnsi="仿宋_GB2312" w:eastAsia="仿宋_GB2312" w:cs="仿宋_GB2312"/>
                <w:b/>
                <w:bCs/>
                <w:color w:val="auto"/>
                <w:kern w:val="0"/>
                <w:sz w:val="18"/>
                <w:szCs w:val="18"/>
              </w:rPr>
              <w:t>特种作业人员安全技术培训考核管理规定》 第三十六条</w:t>
            </w:r>
            <w:r>
              <w:rPr>
                <w:rFonts w:hint="eastAsia" w:ascii="仿宋_GB2312" w:hAnsi="仿宋_GB2312" w:eastAsia="仿宋_GB2312" w:cs="仿宋_GB2312"/>
                <w:color w:val="auto"/>
                <w:kern w:val="0"/>
                <w:sz w:val="18"/>
                <w:szCs w:val="18"/>
              </w:rPr>
              <w:t xml:space="preserve">  生产经营单位不得印制、伪造、倒卖特种作业操作证，或者使用非法印制、伪造、倒卖的特种作业操作证。</w:t>
            </w:r>
          </w:p>
          <w:p>
            <w:pPr>
              <w:widowControl/>
              <w:ind w:firstLine="360"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特种作业人员不得伪造、涂改、转借、转让、冒用特种作业操作证或者使用伪造的特种作业操作证。</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50"/>
              </w:numPr>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相关证照；</w:t>
            </w:r>
          </w:p>
          <w:p>
            <w:pPr>
              <w:widowControl/>
              <w:numPr>
                <w:ilvl w:val="0"/>
                <w:numId w:val="50"/>
              </w:numPr>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特种作业人员登记表；</w:t>
            </w:r>
          </w:p>
          <w:p>
            <w:pPr>
              <w:widowControl/>
              <w:numPr>
                <w:ilvl w:val="0"/>
                <w:numId w:val="50"/>
              </w:numPr>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核查特种作业人员操作证；</w:t>
            </w:r>
          </w:p>
          <w:p>
            <w:pPr>
              <w:widowControl/>
              <w:numPr>
                <w:ilvl w:val="0"/>
                <w:numId w:val="50"/>
              </w:numPr>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（5）</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《特种作业人员安全技术培训考核管理规定》第四十条</w:t>
            </w:r>
            <w:r>
              <w:rPr>
                <w:rFonts w:hint="eastAsia" w:ascii="仿宋_GB2312" w:hAnsi="仿宋_GB2312" w:eastAsia="仿宋_GB2312" w:cs="仿宋_GB2312"/>
                <w:color w:val="auto"/>
                <w:kern w:val="0"/>
                <w:sz w:val="18"/>
                <w:szCs w:val="18"/>
              </w:rPr>
              <w:t xml:space="preserve">  生产经营单位非法印制、伪造、倒卖特种作业操作证，或者使用非法印制、伪造、倒卖的特种作业操作证的，给予警告，并处1万元以上3万元以下的罚款；构成犯罪的，依法追究刑事责任。</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《特种作业人员安全技术培训考核管理规定》第四十一条 </w:t>
            </w:r>
            <w:r>
              <w:rPr>
                <w:rFonts w:hint="eastAsia" w:ascii="仿宋_GB2312" w:hAnsi="仿宋_GB2312" w:eastAsia="仿宋_GB2312" w:cs="仿宋_GB2312"/>
                <w:color w:val="auto"/>
                <w:kern w:val="0"/>
                <w:sz w:val="18"/>
                <w:szCs w:val="18"/>
              </w:rPr>
              <w:t xml:space="preserve">  特种作业人员伪造、涂改特种作业操作证或者使用伪造的特种作业操作证的，给予警告，并处1000元以上5000元以下的罚款。</w:t>
            </w:r>
          </w:p>
          <w:p>
            <w:pPr>
              <w:widowControl/>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 xml:space="preserve">    特种作业人员转借、转让、冒用特种作业操作证的，给予警告，并处2000元以上10000元以下的罚款。</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302" w:hRule="atLeast"/>
          <w:jc w:val="center"/>
        </w:trPr>
        <w:tc>
          <w:tcPr>
            <w:tcW w:w="62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11</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岗位操作规程及标准化操作检查</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11.1尾矿库生产经营单位生产流程各环节、各岗位安全生产标准化操作的情况</w:t>
            </w:r>
          </w:p>
        </w:tc>
        <w:tc>
          <w:tcPr>
            <w:tcW w:w="3789" w:type="dxa"/>
            <w:tcBorders>
              <w:top w:val="single" w:color="000000" w:sz="4" w:space="0"/>
              <w:left w:val="single" w:color="000000" w:sz="4" w:space="0"/>
              <w:bottom w:val="nil"/>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  第二十一条第二项</w:t>
            </w:r>
            <w:r>
              <w:rPr>
                <w:rFonts w:hint="eastAsia" w:ascii="仿宋_GB2312" w:hAnsi="仿宋_GB2312" w:eastAsia="仿宋_GB2312" w:cs="仿宋_GB2312"/>
                <w:color w:val="auto"/>
                <w:kern w:val="0"/>
                <w:sz w:val="18"/>
                <w:szCs w:val="18"/>
              </w:rPr>
              <w:t>生产经营单位的主要负责人对本单位安全生产工作负有下列职责：</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（二）组织制定并实施本单位安全生产规章制度和操作规程；</w:t>
            </w:r>
          </w:p>
          <w:p>
            <w:pPr>
              <w:widowControl/>
              <w:ind w:firstLine="361"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《四川省生产经营单位安全生产责任规定》                第十七条</w:t>
            </w:r>
            <w:r>
              <w:rPr>
                <w:rFonts w:hint="eastAsia" w:ascii="仿宋_GB2312" w:hAnsi="仿宋_GB2312" w:eastAsia="仿宋_GB2312" w:cs="仿宋_GB2312"/>
                <w:color w:val="auto"/>
                <w:kern w:val="0"/>
                <w:sz w:val="18"/>
                <w:szCs w:val="18"/>
              </w:rPr>
              <w:t xml:space="preserve">  生产经营单位应当在生产流程各环节、各岗位推行岗位安全生产标准化操作，教育从业人员严格遵守本岗位的安全生产规章制度、标准和操作规程。</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51"/>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相关证照；                                                         （2）岗位安全工作标准；                               （3）岗位操作规程；                                 （4）岗位管理措施；                                    （5）主要负责人相关安全操作规程签审记录；                                                                                       （6）《现场检查记录》《责令限期整改指令书》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（7）</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Borders>
              <w:top w:val="single" w:color="000000" w:sz="4" w:space="0"/>
              <w:left w:val="single" w:color="000000" w:sz="4" w:space="0"/>
              <w:bottom w:val="nil"/>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Style w:val="35"/>
                <w:rFonts w:hint="default" w:hAnsi="仿宋_GB2312"/>
                <w:color w:val="auto"/>
              </w:rPr>
            </w:pPr>
            <w:r>
              <w:rPr>
                <w:rStyle w:val="35"/>
                <w:rFonts w:hint="default" w:hAnsi="仿宋_GB2312"/>
                <w:b/>
                <w:bCs/>
                <w:color w:val="auto"/>
              </w:rPr>
              <w:t>《中华人民共和国安全生产法》  第九十四条</w:t>
            </w:r>
            <w:r>
              <w:rPr>
                <w:rStyle w:val="35"/>
                <w:rFonts w:hint="default" w:hAnsi="仿宋_GB2312"/>
                <w:color w:val="auto"/>
              </w:rPr>
              <w:t>生产经营单位的主要负责人未履行本法规定的安全生产管理职责的，责令限期改正，处二万元以上五万元以下的罚款；逾期未改正的，处五万元以上十万元以下的罚款，责令生产经营单位停产停业整顿。</w:t>
            </w:r>
          </w:p>
          <w:p>
            <w:pPr>
              <w:widowControl/>
              <w:shd w:val="clear" w:color="auto" w:fill="FFFFFF"/>
              <w:rPr>
                <w:rStyle w:val="35"/>
                <w:rFonts w:hint="default" w:hAnsi="仿宋_GB2312"/>
                <w:color w:val="auto"/>
              </w:rPr>
            </w:pPr>
            <w:r>
              <w:rPr>
                <w:rStyle w:val="35"/>
                <w:rFonts w:hint="default" w:hAnsi="仿宋_GB2312"/>
                <w:color w:val="auto"/>
              </w:rPr>
              <w:t>生产经营单位的主要负责人有前款违法行为，导致发生生产安全事故的，给予撤职处分；构成犯罪的，依照刑法有关规定追究刑事责任。</w:t>
            </w:r>
          </w:p>
          <w:p>
            <w:pPr>
              <w:widowControl/>
              <w:shd w:val="clear" w:color="auto" w:fill="FFFFFF"/>
              <w:rPr>
                <w:rStyle w:val="35"/>
                <w:rFonts w:hint="default" w:hAnsi="仿宋_GB2312"/>
                <w:color w:val="auto"/>
              </w:rPr>
            </w:pPr>
            <w:r>
              <w:rPr>
                <w:rStyle w:val="35"/>
                <w:rFonts w:hint="default" w:hAnsi="仿宋_GB2312"/>
                <w:color w:val="auto"/>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widowControl/>
              <w:ind w:firstLine="361" w:firstLineChars="200"/>
              <w:jc w:val="left"/>
              <w:textAlignment w:val="center"/>
              <w:rPr>
                <w:color w:val="auto"/>
                <w:sz w:val="18"/>
                <w:szCs w:val="18"/>
              </w:rPr>
            </w:pPr>
            <w:r>
              <w:rPr>
                <w:rStyle w:val="35"/>
                <w:rFonts w:hint="default" w:hAnsi="仿宋_GB2312"/>
                <w:b/>
                <w:bCs/>
                <w:color w:val="auto"/>
              </w:rPr>
              <w:t>《四川省生产经营单位安全生产责任规定》第四十二条</w:t>
            </w:r>
            <w:r>
              <w:rPr>
                <w:rStyle w:val="35"/>
                <w:rFonts w:hint="default" w:hAnsi="仿宋_GB2312"/>
                <w:color w:val="auto"/>
              </w:rPr>
              <w:t xml:space="preserve">  生产经营单位违反本规定第十五条第一款、第十七条，未按规定对从业人员进行安全生产教育培训的，根据《中华人民共和国安全生产法》第九十七条第三项的规定予以处罚。</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353"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11.2尾矿库生产经营单位爆破、吊装以及国务院有关部门规定的其他危险作业安排专门人员进行现场安全管理的情况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ascii="仿宋_GB2312" w:hAnsi="仿宋_GB2312" w:eastAsia="仿宋_GB2312" w:cs="仿宋_GB2312"/>
                <w:color w:val="auto"/>
                <w:sz w:val="18"/>
                <w:szCs w:val="18"/>
              </w:rPr>
            </w:pPr>
            <w:r>
              <w:rPr>
                <w:rStyle w:val="35"/>
                <w:rFonts w:hint="default" w:hAnsi="仿宋_GB2312"/>
                <w:b/>
                <w:bCs/>
                <w:color w:val="auto"/>
              </w:rPr>
              <w:t>《中华人民共和国安全生产法》  第四十三条</w:t>
            </w:r>
            <w:r>
              <w:rPr>
                <w:rFonts w:hint="eastAsia" w:ascii="仿宋_GB2312" w:hAnsi="仿宋_GB2312" w:eastAsia="仿宋_GB2312" w:cs="仿宋_GB2312"/>
                <w:color w:val="auto"/>
                <w:kern w:val="0"/>
                <w:sz w:val="18"/>
                <w:szCs w:val="18"/>
              </w:rPr>
              <w:t>生产经营单位进行爆破、吊装、动火、临时用电以及国务院应急管理部门会同国务院有关部门规定的其他危险作业，应当安排专门人员进行现场安全管理，确保操作规程的遵守和安全措施的落实。</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52"/>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相关证照；                                         （2）危险作业管理制度；</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（3）危险作业安全操作规程；</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（4）危险专项安全措施；</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（5）危险作业登记表及相关操作票；</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（6）危险作业人员及安全管理部门履职情况和相关工作记录；                                                   （7）《现场检查记录》《责令限期整改指令书》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（8）</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Style w:val="35"/>
                <w:rFonts w:hint="default" w:hAnsi="仿宋_GB2312"/>
                <w:b/>
                <w:bCs/>
                <w:color w:val="auto"/>
              </w:rPr>
              <w:t>《中华人民共和国安全生产法》  第一百零一条第三项</w:t>
            </w:r>
            <w:r>
              <w:rPr>
                <w:rStyle w:val="35"/>
                <w:rFonts w:hint="default" w:hAnsi="仿宋_GB2312"/>
                <w:color w:val="auto"/>
              </w:rPr>
              <w:t xml:space="preserve"> </w:t>
            </w:r>
            <w:r>
              <w:rPr>
                <w:rFonts w:hint="eastAsia" w:ascii="Times New Roman" w:hAnsi="Times New Roman" w:eastAsia="仿宋_GB2312"/>
                <w:bCs/>
                <w:snapToGrid w:val="0"/>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shd w:val="clear" w:color="auto" w:fill="FFFFFF"/>
              <w:rPr>
                <w:color w:val="auto"/>
                <w:sz w:val="18"/>
                <w:szCs w:val="18"/>
              </w:rPr>
            </w:pPr>
            <w:r>
              <w:rPr>
                <w:rFonts w:hint="eastAsia" w:ascii="Times New Roman" w:hAnsi="Times New Roman" w:eastAsia="仿宋_GB2312"/>
                <w:bCs/>
                <w:snapToGrid w:val="0"/>
                <w:color w:val="auto"/>
                <w:kern w:val="0"/>
                <w:sz w:val="18"/>
                <w:szCs w:val="18"/>
              </w:rPr>
              <w:t>（三）进行爆破、吊装、动火、临时用电以及国务院应急管理部门会同国务院有关部门规定的其他危险作业，未安排专门人员进行现场安全管理的；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1067" w:hRule="atLeast"/>
          <w:jc w:val="center"/>
        </w:trPr>
        <w:tc>
          <w:tcPr>
            <w:tcW w:w="62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12</w:t>
            </w:r>
          </w:p>
        </w:tc>
        <w:tc>
          <w:tcPr>
            <w:tcW w:w="9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安全生产会议检查</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尾矿库生产经营单位建立健全安全生产规章制度并按制度召开安全生产会议的情况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《四川省生产经营单位安全生产责任规定》                 第七条第（十三）项</w:t>
            </w:r>
            <w:r>
              <w:rPr>
                <w:rFonts w:hint="eastAsia" w:ascii="仿宋_GB2312" w:hAnsi="仿宋_GB2312" w:eastAsia="仿宋_GB2312" w:cs="仿宋_GB2312"/>
                <w:color w:val="auto"/>
                <w:kern w:val="0"/>
                <w:sz w:val="18"/>
                <w:szCs w:val="18"/>
              </w:rPr>
              <w:t xml:space="preserve">  生产经营单位应当建立健全下列安全生产规章制度：</w:t>
            </w:r>
          </w:p>
          <w:p>
            <w:pPr>
              <w:widowControl/>
              <w:ind w:firstLine="360"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(十三)安全生产会议管理制度；</w:t>
            </w:r>
            <w:r>
              <w:rPr>
                <w:rFonts w:hint="eastAsia" w:ascii="仿宋_GB2312" w:hAnsi="仿宋_GB2312" w:eastAsia="仿宋_GB2312" w:cs="仿宋_GB2312"/>
                <w:color w:val="auto"/>
                <w:kern w:val="0"/>
                <w:sz w:val="18"/>
                <w:szCs w:val="18"/>
              </w:rPr>
              <w:br w:type="textWrapping"/>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53"/>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相关证照；                             （2）安全生产会议管理制度；                                     （3）安全生产会议记录；                                                                （4）《现场检查记录》《责令限期整改指令书》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（5）</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《四川省生产经营单位安全生产责任规定》第三十八条</w:t>
            </w:r>
            <w:r>
              <w:rPr>
                <w:rFonts w:hint="eastAsia" w:ascii="仿宋_GB2312" w:hAnsi="仿宋_GB2312" w:eastAsia="仿宋_GB2312" w:cs="仿宋_GB2312"/>
                <w:color w:val="auto"/>
                <w:kern w:val="0"/>
                <w:sz w:val="18"/>
                <w:szCs w:val="18"/>
              </w:rPr>
              <w:t xml:space="preserve">  生产经营单位违反本规定第七条、第八条，未建立健全和落实安全生产规章制度、分解落实安全生产责任目标的，由县级以上安全生产监督管理部门予以通报，责令限期改正，可以并处2000元以上2万元以下罚款。</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90" w:hRule="atLeast"/>
          <w:jc w:val="center"/>
        </w:trPr>
        <w:tc>
          <w:tcPr>
            <w:tcW w:w="62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13</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应急管理情况检查</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13.1尾矿库生产经营单位编制应急预案前进行事故风险评估和应急资源调查的情况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《生产安全事故应急预案管理办法》                      第十条</w:t>
            </w:r>
            <w:r>
              <w:rPr>
                <w:rFonts w:hint="eastAsia" w:ascii="仿宋_GB2312" w:hAnsi="仿宋_GB2312" w:eastAsia="仿宋_GB2312" w:cs="仿宋_GB2312"/>
                <w:color w:val="auto"/>
                <w:kern w:val="0"/>
                <w:sz w:val="18"/>
                <w:szCs w:val="18"/>
              </w:rPr>
              <w:t xml:space="preserve">  编制应急预案前，编制单位应当进行事故风险辨识、评估和应急资源调查。</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 xml:space="preserve">    事故风险辨识、评估，是指针对不同事故种类及特点，识别存在的危险危害因素，分析事故可能产生的直接后果以及次生、衍生后果，评估各种后果的危害程度和影响范围，提出防范和控制事故风险措施的过程。</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 xml:space="preserve">    应急资源调查，是指全面调查本地区、本单位第一时间可以调用的应急资源状况和合作区域内可以请求援助的应急资源状况，并结合事故风险辨识评估结论制定应急措施的过程。</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54"/>
              </w:numPr>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 xml:space="preserve">相关证照；                             （2）风险评估和应急资源调查资料；                          </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（3）《现场检查记录》、《责令限期整改指令书》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等相关执法文书；</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（4）</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《生产安全事故应急预案管理办法》第四十五条第（一）项</w:t>
            </w:r>
            <w:r>
              <w:rPr>
                <w:rFonts w:hint="eastAsia" w:ascii="仿宋_GB2312" w:hAnsi="仿宋_GB2312" w:eastAsia="仿宋_GB2312" w:cs="仿宋_GB2312"/>
                <w:color w:val="auto"/>
                <w:kern w:val="0"/>
                <w:sz w:val="18"/>
                <w:szCs w:val="18"/>
              </w:rPr>
              <w:t xml:space="preserve">  生产经营单位有下列情形之一的，由县级以上人民政府应急管理部门责令限期改正，可以处1万元以上3万元以下的罚款：</w:t>
            </w:r>
          </w:p>
          <w:p>
            <w:pPr>
              <w:widowControl/>
              <w:ind w:firstLine="360"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（一）在应急预案编制前未按照规定开展风险辨识、评估和应急资源调查的；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426"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13.2尾矿库生产经营单位制定本单位事故应急救援预案并定期组织演练的情况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sz w:val="18"/>
                <w:szCs w:val="18"/>
              </w:rPr>
            </w:pPr>
            <w:r>
              <w:rPr>
                <w:rStyle w:val="35"/>
                <w:rFonts w:hint="default" w:hAnsi="仿宋_GB2312"/>
                <w:b/>
                <w:bCs/>
                <w:color w:val="auto"/>
              </w:rPr>
              <w:t>《中华人民共和国安全生产法》  第八十一条</w:t>
            </w:r>
            <w:r>
              <w:rPr>
                <w:rStyle w:val="35"/>
                <w:rFonts w:hint="default" w:hAnsi="仿宋_GB2312"/>
                <w:color w:val="auto"/>
              </w:rPr>
              <w:t xml:space="preserve">  </w:t>
            </w:r>
            <w:r>
              <w:rPr>
                <w:rFonts w:hint="eastAsia" w:ascii="仿宋_GB2312" w:hAnsi="仿宋_GB2312" w:eastAsia="仿宋_GB2312" w:cs="仿宋_GB2312"/>
                <w:color w:val="auto"/>
                <w:kern w:val="0"/>
                <w:sz w:val="18"/>
                <w:szCs w:val="18"/>
              </w:rPr>
              <w:t>生产经营单位应当制定本单位生产安全事故应急救援预案，与所在地县级以上地方人民政府组织制定的生产安全事故应急救援预案相衔接，并定期组织演练。</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55"/>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相关证照；                                                    </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 xml:space="preserve">（2）综合及专项应急预案；                        </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 xml:space="preserve">（3）应急救援预案备案、发布、培训、总结等资料；           </w:t>
            </w:r>
          </w:p>
          <w:p>
            <w:pPr>
              <w:widowControl/>
              <w:numPr>
                <w:ilvl w:val="0"/>
                <w:numId w:val="56"/>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应急预案演练计划、方案、演练记录及总结；                      </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（5）《现场检查记录》《责令限期整改指令书》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（6）</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kern w:val="0"/>
                <w:sz w:val="18"/>
                <w:szCs w:val="18"/>
              </w:rPr>
            </w:pPr>
            <w:r>
              <w:rPr>
                <w:rStyle w:val="35"/>
                <w:rFonts w:hint="default" w:hAnsi="仿宋_GB2312"/>
                <w:b/>
                <w:bCs/>
                <w:color w:val="auto"/>
              </w:rPr>
              <w:t>《中华人民共和国安全生产法》  第九十七条第六项</w:t>
            </w:r>
            <w:r>
              <w:rPr>
                <w:rFonts w:hint="eastAsia" w:ascii="仿宋_GB2312" w:hAnsi="仿宋_GB2312" w:eastAsia="仿宋_GB2312" w:cs="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color w:val="auto"/>
                <w:sz w:val="18"/>
                <w:szCs w:val="18"/>
              </w:rPr>
            </w:pPr>
            <w:r>
              <w:rPr>
                <w:rFonts w:hint="eastAsia" w:ascii="仿宋_GB2312" w:hAnsi="仿宋_GB2312" w:eastAsia="仿宋_GB2312" w:cs="仿宋_GB2312"/>
                <w:color w:val="auto"/>
                <w:kern w:val="0"/>
                <w:sz w:val="18"/>
                <w:szCs w:val="18"/>
              </w:rPr>
              <w:t>（六）未按照规定制定生产安全事故应急救援预案或者未定期组织演练的；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1536"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13.3尾矿库危险性较大行业及中等规模以上的其他生产经营单位进行应急预案评审，其他生产经营单位进行论证的情况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《生产安全事故应急预案管理办法》第二十一条</w:t>
            </w:r>
            <w:r>
              <w:rPr>
                <w:rFonts w:hint="eastAsia" w:ascii="仿宋_GB2312" w:hAnsi="仿宋_GB2312" w:eastAsia="仿宋_GB2312" w:cs="仿宋_GB2312"/>
                <w:color w:val="auto"/>
                <w:kern w:val="0"/>
                <w:sz w:val="18"/>
                <w:szCs w:val="18"/>
              </w:rPr>
              <w:t xml:space="preserve">   矿山、金属冶炼企业和易燃易爆物品、危险化学品的生产、经营（带储存设施的，下同）、储存、运输企业，以及使用危险化学品达到国家规定数量的化工企业、烟花爆竹生产、批发经营企业和中型规模以上的其他生产经营单位，应当对本单位编制的应急预案进行评审，并形成书面评审纪要。</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 xml:space="preserve">    前款规定以外的其他生产经营单位可以根据自身需要，对本单位编制的应急预案进行论证。</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57"/>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相关证照；                               （2）书面评审纪要或应急预案论证记录；                        </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 xml:space="preserve">（3）应急预案备案文件或者备案表等资料；                                               </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（4）《现场检查记录》《责令限期整改指令书》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（5）</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《生产安全事故应急预案管理办法》第四十五条第一款第（二）项</w:t>
            </w:r>
            <w:r>
              <w:rPr>
                <w:rFonts w:hint="eastAsia" w:ascii="仿宋_GB2312" w:hAnsi="仿宋_GB2312" w:eastAsia="仿宋_GB2312" w:cs="仿宋_GB2312"/>
                <w:color w:val="auto"/>
                <w:kern w:val="0"/>
                <w:sz w:val="18"/>
                <w:szCs w:val="18"/>
              </w:rPr>
              <w:t xml:space="preserve">  生产经营单位有下列情形之一的，由县级以上人民政府应急管理部门责令限期改正，可以处1万元以上3万元以下的罚款：</w:t>
            </w:r>
          </w:p>
          <w:p>
            <w:pPr>
              <w:widowControl/>
              <w:ind w:firstLine="360"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（二）未按照规定开展应急预案评审的；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9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13.4尾矿库生产经营单位按隶属关系、行业领域、规模等备案情况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《生产安全事故应急条例》第七条</w:t>
            </w:r>
            <w:r>
              <w:rPr>
                <w:rFonts w:hint="eastAsia" w:ascii="仿宋_GB2312" w:hAnsi="仿宋_GB2312" w:eastAsia="仿宋_GB2312" w:cs="仿宋_GB2312"/>
                <w:color w:val="auto"/>
                <w:kern w:val="0"/>
                <w:sz w:val="18"/>
                <w:szCs w:val="18"/>
              </w:rPr>
              <w:t xml:space="preserve">  县级以上人民政府负有安全生产监督管理职责的部门应当将其制定的生产安全事故应急救援预案报送本级人民政府备案；易燃易爆物品、危险化学品等危险物品的生产、经营、储存、运输单位，矿山、金属冶炼、城市轨道交通运营、建筑施工单位，以及宾馆、商场、娱乐场所、旅游景区等人员密集场所经营单位，应当将其制定的生产安全事故应急救援预案按照国家有关规定报送县级以上人民政府负有安全生产监督管理职责的部门备案，并依法向社会公布。                                  </w:t>
            </w:r>
          </w:p>
          <w:p>
            <w:pPr>
              <w:widowControl/>
              <w:ind w:firstLine="361"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《生产安全事故应急预案管理办法》                      第二十六条第一款</w:t>
            </w:r>
            <w:r>
              <w:rPr>
                <w:rFonts w:hint="eastAsia" w:ascii="仿宋_GB2312" w:hAnsi="仿宋_GB2312" w:eastAsia="仿宋_GB2312" w:cs="仿宋_GB2312"/>
                <w:color w:val="auto"/>
                <w:kern w:val="0"/>
                <w:sz w:val="18"/>
                <w:szCs w:val="18"/>
              </w:rPr>
              <w:t xml:space="preserve">    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（1）相关证照；</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（2）应急预案备案文件或者备案表等资料；                     </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（3）《现场检查记录》《责令限期整改指令书》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（4）</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《生产安全事故应急条例》第三十二条</w:t>
            </w:r>
            <w:r>
              <w:rPr>
                <w:rFonts w:hint="eastAsia" w:ascii="仿宋_GB2312" w:hAnsi="仿宋_GB2312" w:eastAsia="仿宋_GB2312" w:cs="仿宋_GB2312"/>
                <w:color w:val="auto"/>
                <w:kern w:val="0"/>
                <w:sz w:val="18"/>
                <w:szCs w:val="18"/>
              </w:rPr>
              <w:t xml:space="preserve">  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p>
          <w:p>
            <w:pPr>
              <w:widowControl/>
              <w:ind w:firstLine="361"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《生产安全事故应急预案管理办法》第四十五条第二款</w:t>
            </w:r>
            <w:r>
              <w:rPr>
                <w:rFonts w:hint="eastAsia" w:ascii="仿宋_GB2312" w:hAnsi="仿宋_GB2312" w:eastAsia="仿宋_GB2312" w:cs="仿宋_GB2312"/>
                <w:color w:val="auto"/>
                <w:kern w:val="0"/>
                <w:sz w:val="18"/>
                <w:szCs w:val="18"/>
              </w:rPr>
              <w:t xml:space="preserve">     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295"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13.5尾矿库生产经营单位将有关事故风险的性质、影响范围和应急防范措施告知周边的其他单位和人员的情况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《生产安全事故应急预案管理办法》                              第二十四条第二款</w:t>
            </w:r>
            <w:r>
              <w:rPr>
                <w:rFonts w:hint="eastAsia" w:ascii="仿宋_GB2312" w:hAnsi="仿宋_GB2312" w:eastAsia="仿宋_GB2312" w:cs="仿宋_GB2312"/>
                <w:color w:val="auto"/>
                <w:kern w:val="0"/>
                <w:sz w:val="18"/>
                <w:szCs w:val="18"/>
              </w:rPr>
              <w:t xml:space="preserve">    事故风险可能影响周边其他单位、人员的，生产经营单位应当将有关事故风险的性质、影响范围和应急防范措施告知周边的其他单位和人员。 </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58"/>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相关证照；                           （2）事故风险的性质、影响范围、应急防范措施以及周边的其他单位和人员登记资料；                </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（3）风险告知卡或通知、公告等；</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（4）《现场检查记录》《责令限期整改指令书》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（5）</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《生产安全事故应急预案管理办法》第四十五条第一款第（三）项</w:t>
            </w:r>
            <w:r>
              <w:rPr>
                <w:rFonts w:hint="eastAsia" w:ascii="仿宋_GB2312" w:hAnsi="仿宋_GB2312" w:eastAsia="仿宋_GB2312" w:cs="仿宋_GB2312"/>
                <w:color w:val="auto"/>
                <w:kern w:val="0"/>
                <w:sz w:val="18"/>
                <w:szCs w:val="18"/>
              </w:rPr>
              <w:t xml:space="preserve">   生产经营单位有下列情形之一的，由县级以上人民政府应急管理部门责令限期改正，可以处1万元以上3万元以下的罚款：</w:t>
            </w:r>
          </w:p>
          <w:p>
            <w:pPr>
              <w:widowControl/>
              <w:ind w:firstLine="360"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（三）事故风险可能影响周边单位、人员的，未将事故风险的性质、影响范围和应急防范措施告知周边单位和人员的；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91"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13.6尾矿库生产经营单位建立应急预案定期评估制度，高危行业领域及中型规模以上生产经营单位每三年进行一次评估的情况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《生产安全事故应急预案管理办法》 第三十五条</w:t>
            </w:r>
            <w:r>
              <w:rPr>
                <w:rFonts w:hint="eastAsia" w:ascii="仿宋_GB2312" w:hAnsi="仿宋_GB2312" w:eastAsia="仿宋_GB2312" w:cs="仿宋_GB2312"/>
                <w:color w:val="auto"/>
                <w:kern w:val="0"/>
                <w:sz w:val="18"/>
                <w:szCs w:val="18"/>
              </w:rPr>
              <w:t xml:space="preserve">    应急预案编制单位应当建立应急预案定期评估制度，对预案内容的针对性和实用性进行分析，并对应急预案是否需要修订作出结论。</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矿山、金属冶炼、建筑施工企业和易燃易爆物品、危险化学品等危险物品的生产、经营、储存企业、使用危险化学品达到国家规定数量的化工企业、烟花爆竹生产、批发经营企业和中型规模以上的其他生产经营单位，应当每三年进行一次应急预案评估。</w:t>
            </w:r>
          </w:p>
          <w:p>
            <w:pPr>
              <w:widowControl/>
              <w:ind w:firstLine="360"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 xml:space="preserve">应急预案评估可以邀请相关专业机构或者有关专家、有实际应急救援工作经验的人员参加，必要时可以委托安全生产技术服务机构实施。 </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59"/>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相关证照；                          （2）应急预案定期评估制度；</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 xml:space="preserve">（3）预案内容的针对性和实用性进行分析记录及修订结论；         </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（4）危险性较大和中型规模以上的其他生产经营单位每三年进行一次应急预案评估记录；                                 （5）《现场检查记录》《责令限期整改指令书》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（6）</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《生产安全事故应急预案管理办法》第四十五条第一款第（四）项</w:t>
            </w:r>
            <w:r>
              <w:rPr>
                <w:rFonts w:hint="eastAsia" w:ascii="仿宋_GB2312" w:hAnsi="仿宋_GB2312" w:eastAsia="仿宋_GB2312" w:cs="仿宋_GB2312"/>
                <w:color w:val="auto"/>
                <w:kern w:val="0"/>
                <w:sz w:val="18"/>
                <w:szCs w:val="18"/>
              </w:rPr>
              <w:t xml:space="preserve">    生产经营单位有下列情形之一的，由县级以上人民政府应急管理部门责令限期改正，可以处1万元以上3万元以下的罚款：</w:t>
            </w:r>
          </w:p>
          <w:p>
            <w:pPr>
              <w:widowControl/>
              <w:ind w:firstLine="360"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（四）未按照规定开展应急预案评估的；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334"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13.7尾矿库生产经营单位涉及组织指挥体系与职责、应急处置程序、主要处置措施、应急响应分级等内容变更按照报备程序重新备案的情况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《生产安全事故应急预案管理办法》第三十七条</w:t>
            </w:r>
            <w:r>
              <w:rPr>
                <w:rFonts w:hint="eastAsia" w:ascii="仿宋_GB2312" w:hAnsi="仿宋_GB2312" w:eastAsia="仿宋_GB2312" w:cs="仿宋_GB2312"/>
                <w:color w:val="auto"/>
                <w:kern w:val="0"/>
                <w:sz w:val="18"/>
                <w:szCs w:val="18"/>
              </w:rPr>
              <w:t xml:space="preserve">    应急预案修订涉及组织指挥体系与职责、应急处置程序、主要处置措施、应急响应分级等内容变更的，修订工作应当参照本办法规定的应急预案编制程序进行，并按照有关应急预案报备程序重新备案。 </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60"/>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相关证照；                                                                      </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 xml:space="preserve">（2）组织指挥体系与职责、应急处置程序、主要处置措施、应急响应分级等内容变更的按照程序重新备案文件资料；                    </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（4）</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《生产安全事故应急预案管理办法》第四十五条第一款第（五）项</w:t>
            </w:r>
            <w:r>
              <w:rPr>
                <w:rFonts w:hint="eastAsia" w:ascii="仿宋_GB2312" w:hAnsi="仿宋_GB2312" w:eastAsia="仿宋_GB2312" w:cs="仿宋_GB2312"/>
                <w:color w:val="auto"/>
                <w:kern w:val="0"/>
                <w:sz w:val="18"/>
                <w:szCs w:val="18"/>
              </w:rPr>
              <w:t xml:space="preserve">   生产经营单位有下列情形之一的，由县级以上人民政府应急管理部门责令限期改正，可以处1万元以上3万元以下的罚款：</w:t>
            </w:r>
          </w:p>
          <w:p>
            <w:pPr>
              <w:widowControl/>
              <w:ind w:firstLine="360"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（五）未按照规定进行应急预案修订的；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1235"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13.8尾矿库生产经营单位根据本单位可能发生的生产安全事故的特点和危害，配备的应急救援器材、设备和物资，并进行经常性维护、保养的情况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《中华人民共和国突发事件应对法》第二十四条第二款</w:t>
            </w:r>
            <w:r>
              <w:rPr>
                <w:rFonts w:hint="eastAsia" w:ascii="仿宋_GB2312" w:hAnsi="仿宋_GB2312" w:eastAsia="仿宋_GB2312" w:cs="仿宋_GB2312"/>
                <w:color w:val="auto"/>
                <w:kern w:val="0"/>
                <w:sz w:val="18"/>
                <w:szCs w:val="18"/>
              </w:rPr>
              <w:t xml:space="preserve">    有关单位应当定期检测、维护其报警装置和应急救援设备、设施，使其处于良好状态，确保正常使用。                                             </w:t>
            </w:r>
          </w:p>
          <w:p>
            <w:pPr>
              <w:widowControl/>
              <w:ind w:firstLine="361"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《生产安全事故应急条例》第十三条第二款</w:t>
            </w:r>
            <w:r>
              <w:rPr>
                <w:rFonts w:hint="eastAsia" w:ascii="仿宋_GB2312" w:hAnsi="仿宋_GB2312" w:eastAsia="仿宋_GB2312" w:cs="仿宋_GB2312"/>
                <w:color w:val="auto"/>
                <w:kern w:val="0"/>
                <w:sz w:val="18"/>
                <w:szCs w:val="18"/>
              </w:rPr>
              <w:t xml:space="preserve">   易燃易爆物品、危险化学品等危险物品的生产、经营、储存、运输单位，矿山、金属冶炼、城市轨道交通运营、建筑施工单位，以及宾馆、商场、娱乐场所、旅游景区等人员密集场所经营单位，应当根据本单位可能发生的生产安全事故的特点和危害，配备必要的灭火、排水、通风以及危险物品稀释、掩埋、收集等应急救援器材、设备和物资，并进行经常性维护、保养，保证正常运转。      </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61"/>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相关证照；                          （2）应急救援器材、设备和物资清单及维护、保养记录；                                                                                                               </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 xml:space="preserve">（3）设备管理机构及维保人员责任落实资料；                     </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（4）主要负责人保证本单位应急物资投入履职资料；                                                            </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（5）《现场检查记录》《责令限期整改指令书》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（6）</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 xml:space="preserve">其他相关证据。  </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200"/>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《中华人民共和国突发事件应对法》第六十四条第一款第（三）项</w:t>
            </w:r>
            <w:r>
              <w:rPr>
                <w:rFonts w:hint="eastAsia" w:ascii="仿宋_GB2312" w:hAnsi="仿宋_GB2312" w:eastAsia="仿宋_GB2312" w:cs="仿宋_GB2312"/>
                <w:color w:val="auto"/>
                <w:kern w:val="0"/>
                <w:sz w:val="18"/>
                <w:szCs w:val="18"/>
              </w:rPr>
              <w:t xml:space="preserve">  有关单位有下列情形之一的，由所在地履行统一领导职责的人民政府责令停产停业，暂扣或者吊销许可证或者营业执照，并处五万元以上二十万元以下的罚款；构成违反治安管理行为的，由公安机关依法给予处罚：</w:t>
            </w:r>
          </w:p>
          <w:p>
            <w:pPr>
              <w:widowControl/>
              <w:spacing w:after="200"/>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（三）未做好应急设备、设施日常维护、检测工作，导致发生严重突发事件或者突发事件危害扩大的；             </w:t>
            </w:r>
          </w:p>
          <w:p>
            <w:pPr>
              <w:widowControl/>
              <w:spacing w:after="200"/>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《生产安全事故应急预案管理办法》第四十五条第一款第（六）项</w:t>
            </w:r>
            <w:r>
              <w:rPr>
                <w:rFonts w:hint="eastAsia" w:ascii="仿宋_GB2312" w:hAnsi="仿宋_GB2312" w:eastAsia="仿宋_GB2312" w:cs="仿宋_GB2312"/>
                <w:color w:val="auto"/>
                <w:kern w:val="0"/>
                <w:sz w:val="18"/>
                <w:szCs w:val="18"/>
              </w:rPr>
              <w:t xml:space="preserve">   生产经营单位有下列情形之一的，由县级以上人民政府应急管理部门责令限期改正，可以处1万元以上3万元以下罚款：</w:t>
            </w:r>
          </w:p>
          <w:p>
            <w:pPr>
              <w:widowControl/>
              <w:spacing w:after="200"/>
              <w:ind w:firstLine="360"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 xml:space="preserve">（六）未落实应急预案规定的应急物资及装备的。 </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99"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13.9尾矿库生产经营单位建立应急值班制度，配备应急值班人员及汛期防汛责任制、24小时监测监控和值班值守的情况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《生产安全事故应急条例》第十四条</w:t>
            </w:r>
            <w:r>
              <w:rPr>
                <w:rFonts w:hint="eastAsia" w:ascii="仿宋_GB2312" w:hAnsi="仿宋_GB2312" w:eastAsia="仿宋_GB2312" w:cs="仿宋_GB2312"/>
                <w:color w:val="auto"/>
                <w:kern w:val="0"/>
                <w:sz w:val="18"/>
                <w:szCs w:val="18"/>
              </w:rPr>
              <w:t xml:space="preserve">    下列单位应当建立应急值班制度，配备应急值班人员：</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（一）县级以上人民政府及其负有安全生产监督管理职责的部门；</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（二）危险物品的生产、经营、储存、运输单位以及矿山、金属冶炼、城市轨道交通运营、建筑施工单位；</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（三）应急救援队伍。</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规模较大、危险性较高的易燃易爆物品、危险化学品等危险物品的生产、经营、储存、运输单位应当成立应急处置技术组，实行24小时应急值班。                            </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《尾矿库安全监督管理规定》第二十一条</w:t>
            </w:r>
            <w:r>
              <w:rPr>
                <w:rFonts w:hint="eastAsia" w:ascii="仿宋_GB2312" w:hAnsi="仿宋_GB2312" w:eastAsia="仿宋_GB2312" w:cs="仿宋_GB2312"/>
                <w:color w:val="auto"/>
                <w:kern w:val="0"/>
                <w:sz w:val="18"/>
                <w:szCs w:val="18"/>
              </w:rPr>
              <w:t xml:space="preserve">    生产经营单位应当建立健全防汛责任制，实施24小时监测监控和值班值守，并针对可能发生的垮坝、漫顶、排洪设施损毁等生产安全事故和影响尾矿库运行的洪水、泥石流、山体滑坡、地震等重大险情制定并及时修订应急救援预案，配备必要的应急救援器材、设备，放置在便于应急时使用的地方。                                    </w:t>
            </w:r>
          </w:p>
          <w:p>
            <w:pPr>
              <w:widowControl/>
              <w:ind w:firstLine="360"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应急预案应当按照规定报相应的安全生产监督管理部门备案，并每年至少进行一次演练。</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（1）相关证照；</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（2）应急值班制度；        </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（3）防汛责任制及24小时监测监控值班值守记录；</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（4）应急值班人员配备相关资料；                                                                    （5）主要负责人应急值守签审、发布记录；                      （6）应急救援器材、设备和物资清单；                         （7）应急救援器材、设备和物资维护、保养记录；                                    </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（8）《现场检查记录》《责令限期整改指令书》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（9）</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《生产安全事故应急条例》第三十二条</w:t>
            </w:r>
            <w:r>
              <w:rPr>
                <w:rFonts w:hint="eastAsia" w:ascii="仿宋_GB2312" w:hAnsi="仿宋_GB2312" w:eastAsia="仿宋_GB2312" w:cs="仿宋_GB2312"/>
                <w:color w:val="auto"/>
                <w:kern w:val="0"/>
                <w:sz w:val="18"/>
                <w:szCs w:val="18"/>
              </w:rPr>
              <w:t xml:space="preserve">  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 </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506"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13.10尾矿库生产经营单位按照国家有关规定对应急救援人员进行培训的情况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Style w:val="35"/>
                <w:rFonts w:hint="default"/>
                <w:color w:val="auto"/>
              </w:rPr>
            </w:pPr>
            <w:r>
              <w:rPr>
                <w:rStyle w:val="35"/>
                <w:rFonts w:hint="default" w:hAnsi="仿宋_GB2312"/>
                <w:b/>
                <w:bCs/>
                <w:color w:val="auto"/>
              </w:rPr>
              <w:t>《生产安全事故应急条例》第十五条</w:t>
            </w:r>
            <w:r>
              <w:rPr>
                <w:rStyle w:val="35"/>
                <w:rFonts w:hint="default" w:hAnsi="仿宋_GB2312"/>
                <w:color w:val="auto"/>
              </w:rPr>
              <w:t xml:space="preserve">    生产经营单位应当对从业人员进行应急教育和培训，保证从业人员具备必要的应急知识，掌握风险防范技能和事故应急措施。</w:t>
            </w:r>
          </w:p>
          <w:p>
            <w:pPr>
              <w:widowControl/>
              <w:ind w:firstLine="361" w:firstLineChars="200"/>
              <w:textAlignment w:val="center"/>
              <w:rPr>
                <w:color w:val="auto"/>
                <w:sz w:val="18"/>
                <w:szCs w:val="18"/>
              </w:rPr>
            </w:pPr>
            <w:r>
              <w:rPr>
                <w:rStyle w:val="35"/>
                <w:rFonts w:hint="default" w:hAnsi="仿宋_GB2312"/>
                <w:b/>
                <w:bCs/>
                <w:color w:val="auto"/>
              </w:rPr>
              <w:t>《中华人民共和国安全生产法》  第二十八条第一款</w:t>
            </w:r>
            <w:r>
              <w:rPr>
                <w:rFonts w:hint="eastAsia" w:ascii="仿宋_GB2312" w:hAnsi="仿宋_GB2312" w:eastAsia="仿宋_GB2312" w:cs="仿宋_GB2312"/>
                <w:color w:val="auto"/>
                <w:kern w:val="0"/>
                <w:sz w:val="18"/>
                <w:szCs w:val="18"/>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 xml:space="preserve">（1）相关证照；                           （2）企业安全生产管理机构或有关教育培训机构组织应急教育和培训记录；                                     （3）培训人员、学时、内容、考核结果；                                                                                                                                                         </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（4）《现场检查记录》、《责令限期整改指令书》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（5）</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kern w:val="0"/>
                <w:sz w:val="18"/>
                <w:szCs w:val="18"/>
              </w:rPr>
            </w:pPr>
            <w:r>
              <w:rPr>
                <w:rStyle w:val="35"/>
                <w:rFonts w:hint="default" w:hAnsi="仿宋_GB2312"/>
                <w:b/>
                <w:bCs/>
                <w:color w:val="auto"/>
              </w:rPr>
              <w:t>《中华人民共和国安全生产法》  第九十七条第三项</w:t>
            </w:r>
            <w:r>
              <w:rPr>
                <w:rStyle w:val="35"/>
                <w:rFonts w:hint="default" w:hAnsi="仿宋_GB2312"/>
                <w:color w:val="auto"/>
              </w:rPr>
              <w:t xml:space="preserve"> </w:t>
            </w:r>
            <w:r>
              <w:rPr>
                <w:rFonts w:hint="eastAsia" w:ascii="仿宋_GB2312" w:hAnsi="仿宋_GB2312" w:eastAsia="仿宋_GB2312" w:cs="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color w:val="auto"/>
                <w:sz w:val="18"/>
                <w:szCs w:val="18"/>
              </w:rPr>
            </w:pPr>
            <w:r>
              <w:rPr>
                <w:rFonts w:hint="eastAsia" w:ascii="仿宋_GB2312" w:hAnsi="仿宋_GB2312" w:eastAsia="仿宋_GB2312" w:cs="仿宋_GB2312"/>
                <w:color w:val="auto"/>
                <w:kern w:val="0"/>
                <w:sz w:val="18"/>
                <w:szCs w:val="18"/>
              </w:rPr>
              <w:t>（三）未按照规定对从业人员、被派遣劳动者、实习学生进行安全生产教育和培训，或者未按照规定如实告知有关的安全生产事项的；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198" w:hRule="atLeast"/>
          <w:jc w:val="center"/>
        </w:trPr>
        <w:tc>
          <w:tcPr>
            <w:tcW w:w="62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14</w:t>
            </w:r>
          </w:p>
        </w:tc>
        <w:tc>
          <w:tcPr>
            <w:tcW w:w="9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安全生产事故报告处理检查</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尾矿库生产经营单位及时、如实报告生产安全事故的情况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kern w:val="0"/>
                <w:sz w:val="18"/>
                <w:szCs w:val="18"/>
              </w:rPr>
            </w:pPr>
            <w:r>
              <w:rPr>
                <w:rStyle w:val="35"/>
                <w:rFonts w:hint="default" w:hAnsi="仿宋_GB2312"/>
                <w:b/>
                <w:bCs/>
                <w:color w:val="auto"/>
              </w:rPr>
              <w:t>《中华人民共和国安全生产法》  第二十一条第七项</w:t>
            </w:r>
            <w:r>
              <w:rPr>
                <w:rStyle w:val="35"/>
                <w:rFonts w:hint="default" w:hAnsi="仿宋_GB2312"/>
                <w:color w:val="auto"/>
              </w:rPr>
              <w:t xml:space="preserve">   </w:t>
            </w:r>
            <w:r>
              <w:rPr>
                <w:rFonts w:hint="eastAsia" w:ascii="仿宋_GB2312" w:hAnsi="仿宋_GB2312" w:eastAsia="仿宋_GB2312" w:cs="仿宋_GB2312"/>
                <w:color w:val="auto"/>
                <w:kern w:val="0"/>
                <w:sz w:val="18"/>
                <w:szCs w:val="18"/>
              </w:rPr>
              <w:t>生产经营单位的主要负责人对本单位安全生产工作负有下列职责：</w:t>
            </w:r>
          </w:p>
          <w:p>
            <w:pPr>
              <w:widowControl/>
              <w:shd w:val="clear" w:color="auto" w:fill="FFFFFF"/>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（七）及时、如实报告生产安全事故。</w:t>
            </w:r>
          </w:p>
          <w:p>
            <w:pPr>
              <w:widowControl/>
              <w:ind w:firstLine="360" w:firstLineChars="200"/>
              <w:textAlignment w:val="center"/>
              <w:rPr>
                <w:color w:val="auto"/>
                <w:sz w:val="18"/>
                <w:szCs w:val="18"/>
              </w:rPr>
            </w:pP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62"/>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相关证照；                                         （2）生产安全事故统计报表；                            （3）生产安全事故上报资料；                                                                 （4）事故调查报告；                                   （5）主要负责人汇报事故相关记录；                      （6）《现场检查记录》《责令限期整改指令书》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（7）</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kern w:val="0"/>
                <w:sz w:val="18"/>
                <w:szCs w:val="18"/>
              </w:rPr>
            </w:pPr>
            <w:r>
              <w:rPr>
                <w:rStyle w:val="35"/>
                <w:rFonts w:hint="default" w:hAnsi="仿宋_GB2312"/>
                <w:b/>
                <w:bCs/>
                <w:color w:val="auto"/>
              </w:rPr>
              <w:t>《中华人民共和国安全生产法》  第一百一十条</w:t>
            </w:r>
            <w:r>
              <w:rPr>
                <w:rFonts w:hint="eastAsia" w:ascii="仿宋_GB2312" w:hAnsi="仿宋_GB2312" w:eastAsia="仿宋_GB2312" w:cs="仿宋_GB2312"/>
                <w:color w:val="auto"/>
                <w:kern w:val="0"/>
                <w:sz w:val="18"/>
                <w:szCs w:val="18"/>
              </w:rPr>
              <w:t>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pPr>
              <w:widowControl/>
              <w:shd w:val="clear" w:color="auto" w:fill="FFFFFF"/>
              <w:ind w:firstLine="360" w:firstLineChars="200"/>
              <w:rPr>
                <w:color w:val="auto"/>
                <w:sz w:val="18"/>
                <w:szCs w:val="18"/>
              </w:rPr>
            </w:pPr>
            <w:r>
              <w:rPr>
                <w:rFonts w:hint="eastAsia" w:ascii="仿宋_GB2312" w:hAnsi="仿宋_GB2312" w:eastAsia="仿宋_GB2312" w:cs="仿宋_GB2312"/>
                <w:color w:val="auto"/>
                <w:kern w:val="0"/>
                <w:sz w:val="18"/>
                <w:szCs w:val="18"/>
              </w:rPr>
              <w:t>生产经营单位的主要负责人对生产安全事故隐瞒不报、谎报或者迟报的，依照前款规定处罚。</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264" w:hRule="atLeast"/>
          <w:jc w:val="center"/>
        </w:trPr>
        <w:tc>
          <w:tcPr>
            <w:tcW w:w="6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15</w:t>
            </w:r>
          </w:p>
        </w:tc>
        <w:tc>
          <w:tcPr>
            <w:tcW w:w="9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稳定性专项评价检查</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尾矿库生产经营单位开展安全现状评价及稳定性专项评价的情况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《尾矿库安全监督管理规定》第十九条</w:t>
            </w:r>
            <w:r>
              <w:rPr>
                <w:rFonts w:hint="eastAsia" w:ascii="仿宋_GB2312" w:hAnsi="仿宋_GB2312" w:eastAsia="仿宋_GB2312" w:cs="仿宋_GB2312"/>
                <w:color w:val="auto"/>
                <w:kern w:val="0"/>
                <w:sz w:val="18"/>
                <w:szCs w:val="18"/>
              </w:rPr>
              <w:t xml:space="preserve">    尾矿库应当每三年至少进行一次安全现状评价。安全现状评价应当符合国家标准或者行业标准的要求。</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尾矿库安全现状评价工作应当有能够进行尾矿坝稳定性验算、尾矿库水文计算、构筑物计算的专业技术人员参加。</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上游式尾矿坝堆积至二分之一至三分之二最终设计坝高时，应当对坝体进行一次全面勘察，并进行稳定性专项评价。                          </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《金属非金属矿山重大生产安全事故隐患判定标准（试行）》第三条尾矿库重大生产安全事故隐患</w:t>
            </w:r>
          </w:p>
          <w:p>
            <w:pPr>
              <w:widowControl/>
              <w:ind w:firstLine="360"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（六）未按法规、国家标准或行业标准对坝体稳定性进行评估。</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63"/>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相关证照；                                        （2）设计尾矿坝最终坝高数据及现堆积坝坝高数据；                  </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（3）安全现状评价报告；                                                 （4）《现场检查记录》《责令限期整改指令书》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（5）</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《尾矿库安全监督管理规定》第三十九条第一款</w:t>
            </w:r>
            <w:r>
              <w:rPr>
                <w:rFonts w:hint="eastAsia" w:ascii="仿宋_GB2312" w:hAnsi="仿宋_GB2312" w:eastAsia="仿宋_GB2312" w:cs="仿宋_GB2312"/>
                <w:color w:val="auto"/>
                <w:kern w:val="0"/>
                <w:sz w:val="18"/>
                <w:szCs w:val="18"/>
              </w:rPr>
              <w:t xml:space="preserve">    生产经营单位或者尾矿库管理单位违反本规定第八条第二款、第十九条、第二十条、第二十一条、第二十二条、第二十三条、第二十四条、第二十六条、第二十九条第一款规定的，给予警告，并处1万元以上3万元以下的罚款；对主管人员和直接责任人员由其所在单位或者上级主管单位给予行政处分；构成犯罪的，依法追究刑事责任。</w:t>
            </w:r>
          </w:p>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《安全生产事故隐患排查治理暂行规定》第二十六条第（四）项</w:t>
            </w:r>
            <w:r>
              <w:rPr>
                <w:rFonts w:hint="eastAsia" w:ascii="仿宋_GB2312" w:hAnsi="仿宋_GB2312" w:eastAsia="仿宋_GB2312" w:cs="仿宋_GB2312"/>
                <w:color w:val="auto"/>
                <w:kern w:val="0"/>
                <w:sz w:val="18"/>
                <w:szCs w:val="18"/>
              </w:rPr>
              <w:t xml:space="preserve">  生产经营单位违反本规定，有下列行为之一的，由安全监管监察部门给予警告，并处三万元以下的罚款：</w:t>
            </w:r>
          </w:p>
          <w:p>
            <w:pPr>
              <w:widowControl/>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（四）重大事故隐患不报或者未及时报告的；</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r>
              <w:rPr>
                <w:rFonts w:ascii="Times New Roman" w:hAnsi="Times New Roman" w:eastAsia="仿宋_GB2312"/>
                <w:color w:val="auto"/>
                <w:sz w:val="18"/>
                <w:szCs w:val="18"/>
              </w:rPr>
              <w:t>:</w:t>
            </w:r>
          </w:p>
          <w:p>
            <w:pPr>
              <w:pStyle w:val="2"/>
              <w:ind w:firstLine="360"/>
              <w:rPr>
                <w:color w:val="auto"/>
                <w:sz w:val="18"/>
                <w:szCs w:val="18"/>
              </w:rPr>
            </w:pPr>
            <w:r>
              <w:rPr>
                <w:rFonts w:ascii="Times New Roman" w:hAnsi="Times New Roman"/>
                <w:color w:val="auto"/>
                <w:sz w:val="18"/>
                <w:szCs w:val="18"/>
              </w:rPr>
              <w:t>.</w:t>
            </w:r>
            <w:r>
              <w:rPr>
                <w:rFonts w:hint="eastAsia" w:ascii="Times New Roman" w:hAnsi="Times New Roman"/>
                <w:color w:val="auto"/>
                <w:sz w:val="18"/>
                <w:szCs w:val="18"/>
              </w:rPr>
              <w:t>（三）对检查中发现的事故隐患，应当责令立即排除</w:t>
            </w:r>
            <w:r>
              <w:rPr>
                <w:rFonts w:ascii="Times New Roman" w:hAnsi="Times New Roman"/>
                <w:color w:val="auto"/>
                <w:sz w:val="18"/>
                <w:szCs w:val="18"/>
              </w:rPr>
              <w:t>;</w:t>
            </w:r>
            <w:r>
              <w:rPr>
                <w:rFonts w:hint="eastAsia" w:ascii="Times New Roman" w:hAnsi="Times New Roman"/>
                <w:color w:val="auto"/>
                <w:sz w:val="18"/>
                <w:szCs w:val="18"/>
              </w:rPr>
              <w:t>重大事故隐患排除前或者排除过程中无法保证安全的，应当责令从危险区域内撤出作业人员，责令暂时停产停业或者停止使用相关设施、设备</w:t>
            </w:r>
            <w:r>
              <w:rPr>
                <w:rFonts w:ascii="Times New Roman" w:hAnsi="Times New Roman"/>
                <w:color w:val="auto"/>
                <w:sz w:val="18"/>
                <w:szCs w:val="18"/>
              </w:rPr>
              <w:t>;</w:t>
            </w:r>
            <w:r>
              <w:rPr>
                <w:rFonts w:hint="eastAsia" w:ascii="Times New Roman" w:hAnsi="Times New Roman"/>
                <w:color w:val="auto"/>
                <w:sz w:val="18"/>
                <w:szCs w:val="18"/>
              </w:rPr>
              <w:t>重大事故隐患排除后，经审查同意，方可恢复生产经营和使用</w:t>
            </w:r>
            <w:r>
              <w:rPr>
                <w:rFonts w:ascii="Times New Roman" w:hAnsi="Times New Roman"/>
                <w:color w:val="auto"/>
                <w:sz w:val="18"/>
                <w:szCs w:val="18"/>
              </w:rPr>
              <w:t>;</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615" w:hRule="atLeast"/>
          <w:jc w:val="center"/>
        </w:trPr>
        <w:tc>
          <w:tcPr>
            <w:tcW w:w="62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16</w:t>
            </w:r>
          </w:p>
        </w:tc>
        <w:tc>
          <w:tcPr>
            <w:tcW w:w="9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年度、季度排尾作业检查</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尾矿库生产经营单位年度、季度作业计划的编制及落实情况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《尾矿库安全监督管理规定》第二十二条</w:t>
            </w:r>
            <w:r>
              <w:rPr>
                <w:rFonts w:hint="eastAsia" w:ascii="仿宋_GB2312" w:hAnsi="仿宋_GB2312" w:eastAsia="仿宋_GB2312" w:cs="仿宋_GB2312"/>
                <w:color w:val="auto"/>
                <w:kern w:val="0"/>
                <w:sz w:val="18"/>
                <w:szCs w:val="18"/>
              </w:rPr>
              <w:t xml:space="preserve">    生产经营单位应当编制尾矿库年度、季度作业计划，严格按照作业计划生产运行，做好记录并长期保存。</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64"/>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相关证照；                                          （2）编制的年度、季度作业计划；                       （3）主要负责人签审、发布记录；                      （4）尾矿库生产运行记录；                                                 （5）《现场检查记录》、《责令限期整改指令书》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（6）</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 xml:space="preserve">其他相关证据。 </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《尾矿库安全监督管理规定》第三十九条第一款</w:t>
            </w:r>
            <w:r>
              <w:rPr>
                <w:rFonts w:hint="eastAsia" w:ascii="仿宋_GB2312" w:hAnsi="仿宋_GB2312" w:eastAsia="仿宋_GB2312" w:cs="仿宋_GB2312"/>
                <w:color w:val="auto"/>
                <w:kern w:val="0"/>
                <w:sz w:val="18"/>
                <w:szCs w:val="18"/>
              </w:rPr>
              <w:t xml:space="preserve">  生产经营单位或者尾矿库管理单位违反本规定第八条第二款、第十九条、第二十条、第二十一条、第二十二条、第二十三条、第二十四条、第二十六条、第二十九条第一款规定的，给予警告，并处1万元以上3万元以下的罚款；对主管人员和直接责任人员由其所在单位或者上级主管单位给予行政处分；构成犯罪的，依法追究刑事责任。</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1237" w:hRule="atLeast"/>
          <w:jc w:val="center"/>
        </w:trPr>
        <w:tc>
          <w:tcPr>
            <w:tcW w:w="6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17</w:t>
            </w:r>
          </w:p>
        </w:tc>
        <w:tc>
          <w:tcPr>
            <w:tcW w:w="9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尾矿库库区周边检查</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尾矿库库区环境的情况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ind w:firstLine="361" w:firstLineChars="200"/>
              <w:textAlignment w:val="center"/>
              <w:rPr>
                <w:rFonts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《尾矿库安全监督管理规定》第二十六条</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 未经生产经营单位进行技术论证并同意，以及尾矿库建设项目安全设施设计原审批部门批准，任何单位和个人不得在库区从事爆破、采砂、地下采矿等危害尾矿库安全的作业。                                             </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《尾矿库安全技术规程》（征求意见稿）6.7库区及周边条件规定</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6.7.1尾矿库下游不宜建设居住、生产等设施。</w:t>
            </w:r>
          </w:p>
          <w:p>
            <w:pPr>
              <w:widowControl/>
              <w:ind w:firstLine="360" w:firstLineChars="200"/>
              <w:textAlignment w:val="center"/>
              <w:rPr>
                <w:rFonts w:ascii="仿宋_GB2312" w:hAnsi="仿宋_GB2312" w:eastAsia="仿宋_GB2312" w:cs="仿宋_GB2312"/>
                <w:b/>
                <w:bCs/>
                <w:color w:val="auto"/>
                <w:kern w:val="0"/>
                <w:sz w:val="18"/>
                <w:szCs w:val="18"/>
              </w:rPr>
            </w:pPr>
            <w:r>
              <w:rPr>
                <w:rFonts w:hint="eastAsia" w:ascii="仿宋_GB2312" w:hAnsi="仿宋_GB2312" w:eastAsia="仿宋_GB2312" w:cs="仿宋_GB2312"/>
                <w:color w:val="auto"/>
                <w:kern w:val="0"/>
                <w:sz w:val="18"/>
                <w:szCs w:val="18"/>
              </w:rPr>
              <w:t>6.7.2 严禁在库区和尾矿坝上进行乱采、滥挖、爆破等非法作业。</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b/>
                <w:bCs/>
                <w:color w:val="auto"/>
                <w:kern w:val="0"/>
                <w:sz w:val="18"/>
                <w:szCs w:val="18"/>
              </w:rPr>
              <w:t>《金属非金属矿山重大生产安全事故隐患判定标准（试行）》第三条  尾矿库重大生产安全事故隐患</w:t>
            </w:r>
          </w:p>
          <w:p>
            <w:pPr>
              <w:widowControl/>
              <w:ind w:firstLine="360"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 xml:space="preserve"> （一）库区和尾矿坝上存在未按批准的设计方案进行开采、挖掘、爆破等活动。 </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65"/>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相关证照；</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（2）尾矿库设计资料；</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（3）尾矿库安全设施设计资料；</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（4）尾矿库安全预评价及现状评价报告；</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 xml:space="preserve">（5）尾矿库专家技术论证资料；      </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 xml:space="preserve">（6）尾矿库危险因素辨识表；       </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（7）尾矿库较大危险因素场所和有关设施设备登记表；               </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（8）尾矿库安全警示标志设置登记表；                      （9）尾矿库安全隐患排查治理记录；</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 xml:space="preserve">（10）现场照片或影像资料；   </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（11）《现场检查记录》《责令限期整改指令书》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（12）其他相关证据。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《尾矿库安全监督管理规定》第三十九条第一款</w:t>
            </w:r>
            <w:r>
              <w:rPr>
                <w:rFonts w:hint="eastAsia" w:ascii="仿宋_GB2312" w:hAnsi="仿宋_GB2312" w:eastAsia="仿宋_GB2312" w:cs="仿宋_GB2312"/>
                <w:color w:val="auto"/>
                <w:kern w:val="0"/>
                <w:sz w:val="18"/>
                <w:szCs w:val="18"/>
              </w:rPr>
              <w:t xml:space="preserve">  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《安全生产违法行为行政处罚办法》第四十五条第（一）项</w:t>
            </w:r>
            <w:r>
              <w:rPr>
                <w:rFonts w:hint="eastAsia" w:ascii="仿宋_GB2312" w:hAnsi="仿宋_GB2312" w:eastAsia="仿宋_GB2312" w:cs="仿宋_GB2312"/>
                <w:color w:val="auto"/>
                <w:kern w:val="0"/>
                <w:sz w:val="18"/>
                <w:szCs w:val="18"/>
              </w:rPr>
              <w:t xml:space="preserve">   生产经营单位及其主要负责人或者其他人员有下列行为之一的，给予警告，并可以对生产经营单位处1万元以上3万元以下罚款，对其主要负责人、其他有关人员处1000元以上1万元以下的罚款：</w:t>
            </w:r>
          </w:p>
          <w:p>
            <w:pPr>
              <w:widowControl/>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（一）违反操作规程或者安全管理规定作业的；          </w:t>
            </w:r>
          </w:p>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《安全生产事故隐患排查治理暂行规定》              第二十六条第（四）项</w:t>
            </w:r>
            <w:r>
              <w:rPr>
                <w:rFonts w:hint="eastAsia" w:ascii="仿宋_GB2312" w:hAnsi="仿宋_GB2312" w:eastAsia="仿宋_GB2312" w:cs="仿宋_GB2312"/>
                <w:color w:val="auto"/>
                <w:kern w:val="0"/>
                <w:sz w:val="18"/>
                <w:szCs w:val="18"/>
              </w:rPr>
              <w:t xml:space="preserve">   生产经营单位违反本规定，有下列行为之一的，由安全监管监察部门给予警告，并处三万元以下的罚款：</w:t>
            </w:r>
          </w:p>
          <w:p>
            <w:pPr>
              <w:widowControl/>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（四）重大事故隐患不报或者未及时报告的；</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r>
              <w:rPr>
                <w:rFonts w:ascii="Times New Roman" w:hAnsi="Times New Roman" w:eastAsia="仿宋_GB2312"/>
                <w:color w:val="auto"/>
                <w:sz w:val="18"/>
                <w:szCs w:val="18"/>
              </w:rPr>
              <w:t>:</w:t>
            </w:r>
          </w:p>
          <w:p>
            <w:pPr>
              <w:pStyle w:val="2"/>
              <w:ind w:firstLine="360"/>
              <w:rPr>
                <w:color w:val="auto"/>
                <w:sz w:val="18"/>
                <w:szCs w:val="18"/>
              </w:rPr>
            </w:pPr>
            <w:r>
              <w:rPr>
                <w:rFonts w:ascii="Times New Roman" w:hAnsi="Times New Roman"/>
                <w:color w:val="auto"/>
                <w:sz w:val="18"/>
                <w:szCs w:val="18"/>
              </w:rPr>
              <w:t>.</w:t>
            </w:r>
            <w:r>
              <w:rPr>
                <w:rFonts w:hint="eastAsia" w:ascii="Times New Roman" w:hAnsi="Times New Roman"/>
                <w:color w:val="auto"/>
                <w:sz w:val="18"/>
                <w:szCs w:val="18"/>
              </w:rPr>
              <w:t>（三）对检查中发现的事故隐患，应当责令立即排除</w:t>
            </w:r>
            <w:r>
              <w:rPr>
                <w:rFonts w:ascii="Times New Roman" w:hAnsi="Times New Roman"/>
                <w:color w:val="auto"/>
                <w:sz w:val="18"/>
                <w:szCs w:val="18"/>
              </w:rPr>
              <w:t>;</w:t>
            </w:r>
            <w:r>
              <w:rPr>
                <w:rFonts w:hint="eastAsia" w:ascii="Times New Roman" w:hAnsi="Times New Roman"/>
                <w:color w:val="auto"/>
                <w:sz w:val="18"/>
                <w:szCs w:val="18"/>
              </w:rPr>
              <w:t>重大事故隐患排除前或者排除过程中无法保证安全的，应当责令从危险区域内撤出作业人员，责令暂时停产停业或者停止使用相关设施、设备</w:t>
            </w:r>
            <w:r>
              <w:rPr>
                <w:rFonts w:ascii="Times New Roman" w:hAnsi="Times New Roman"/>
                <w:color w:val="auto"/>
                <w:sz w:val="18"/>
                <w:szCs w:val="18"/>
              </w:rPr>
              <w:t>;</w:t>
            </w:r>
            <w:r>
              <w:rPr>
                <w:rFonts w:hint="eastAsia" w:ascii="Times New Roman" w:hAnsi="Times New Roman"/>
                <w:color w:val="auto"/>
                <w:sz w:val="18"/>
                <w:szCs w:val="18"/>
              </w:rPr>
              <w:t>重大事故隐患排除后，经审查同意，方可恢复生产经营和使用</w:t>
            </w:r>
            <w:r>
              <w:rPr>
                <w:rFonts w:ascii="Times New Roman" w:hAnsi="Times New Roman"/>
                <w:color w:val="auto"/>
                <w:sz w:val="18"/>
                <w:szCs w:val="18"/>
              </w:rPr>
              <w:t>;</w:t>
            </w:r>
          </w:p>
        </w:tc>
        <w:tc>
          <w:tcPr>
            <w:tcW w:w="9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仿宋_GB2312" w:eastAsia="仿宋_GB2312" w:cs="仿宋_GB2312"/>
                <w:b/>
                <w:color w:val="auto"/>
                <w:sz w:val="18"/>
                <w:szCs w:val="18"/>
              </w:rPr>
            </w:pPr>
          </w:p>
        </w:tc>
      </w:tr>
      <w:tr>
        <w:tblPrEx>
          <w:tblCellMar>
            <w:top w:w="0" w:type="dxa"/>
            <w:left w:w="0" w:type="dxa"/>
            <w:bottom w:w="0" w:type="dxa"/>
            <w:right w:w="0" w:type="dxa"/>
          </w:tblCellMar>
        </w:tblPrEx>
        <w:trPr>
          <w:trHeight w:val="90" w:hRule="atLeast"/>
          <w:jc w:val="center"/>
        </w:trPr>
        <w:tc>
          <w:tcPr>
            <w:tcW w:w="62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18</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尾矿库日常安全检查</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18.1尾矿库初期坝上下游坡比、堆积坡比情况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《尾矿库安全监督管理规定》第十八条第（四）项  </w:t>
            </w:r>
            <w:r>
              <w:rPr>
                <w:rFonts w:hint="eastAsia" w:ascii="仿宋_GB2312" w:hAnsi="仿宋_GB2312" w:eastAsia="仿宋_GB2312" w:cs="仿宋_GB2312"/>
                <w:color w:val="auto"/>
                <w:kern w:val="0"/>
                <w:sz w:val="18"/>
                <w:szCs w:val="18"/>
              </w:rPr>
              <w:t>对生产运行的尾矿库，未经技术论证和安全生产监督管理部门的批准，任何单位和个人不得对下列事项进行变更：</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(四)坝型、坝外坡坡比、最终堆积标高和最终坝轴线的位置；</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b/>
                <w:bCs/>
                <w:color w:val="auto"/>
                <w:kern w:val="0"/>
                <w:sz w:val="18"/>
                <w:szCs w:val="18"/>
              </w:rPr>
              <w:t xml:space="preserve">  《尾矿库安全技术规程》（征求意见稿）5.3.14</w:t>
            </w:r>
            <w:r>
              <w:rPr>
                <w:rFonts w:hint="eastAsia" w:ascii="仿宋_GB2312" w:hAnsi="仿宋_GB2312" w:eastAsia="仿宋_GB2312" w:cs="仿宋_GB2312"/>
                <w:color w:val="auto"/>
                <w:kern w:val="0"/>
                <w:sz w:val="18"/>
                <w:szCs w:val="18"/>
              </w:rPr>
              <w:t xml:space="preserve">  上游式尾矿堆积坝的初期透水堆石坝坝高与总坝高之比值宜采用1/4～1/8。8度地震区的尾矿坝，该比值应适当提高。</w:t>
            </w:r>
          </w:p>
          <w:p>
            <w:pPr>
              <w:widowControl/>
              <w:ind w:firstLine="180" w:firstLineChars="1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《尾矿库安全技术规程》（征求意见稿）5.3.22  </w:t>
            </w:r>
            <w:r>
              <w:rPr>
                <w:rFonts w:hint="eastAsia" w:ascii="仿宋_GB2312" w:hAnsi="仿宋_GB2312" w:eastAsia="仿宋_GB2312" w:cs="仿宋_GB2312"/>
                <w:color w:val="auto"/>
                <w:kern w:val="0"/>
                <w:sz w:val="18"/>
                <w:szCs w:val="18"/>
              </w:rPr>
              <w:t>透水堆石坝堆石体上游坡坡比不宜陡于1：1.6；土坝上游坡坡比可略陡于或等于下游坡。初期坝下游坡比在初定时可按表8确定。</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b/>
                <w:bCs/>
                <w:color w:val="auto"/>
                <w:kern w:val="0"/>
                <w:sz w:val="18"/>
                <w:szCs w:val="18"/>
              </w:rPr>
              <w:t xml:space="preserve">  《尾矿库安全技术规程》（征求意见稿）6.3.2  </w:t>
            </w:r>
            <w:r>
              <w:rPr>
                <w:rFonts w:hint="eastAsia" w:ascii="仿宋_GB2312" w:hAnsi="仿宋_GB2312" w:eastAsia="仿宋_GB2312" w:cs="仿宋_GB2312"/>
                <w:color w:val="auto"/>
                <w:kern w:val="0"/>
                <w:sz w:val="18"/>
                <w:szCs w:val="18"/>
              </w:rPr>
              <w:t xml:space="preserve">尾矿坝滩顶高程必须满足生产、防汛、冬季冰下放矿和回水要求。尾矿坝堆积坡比不得陡于设计规定。               </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《金属非金属矿山重大生产安全事故隐患判定标准（试行）》第三条尾矿库重大生产安全事故隐患                 </w:t>
            </w:r>
          </w:p>
          <w:p>
            <w:pPr>
              <w:widowControl/>
              <w:ind w:firstLine="360"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（三）坝外坡坡比陡于设计坡比。</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66"/>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相关证照；</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（2）尾矿库安全设施设计（收集尾矿坝的相关内容）；</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（3）尾矿库安全预评价及现状评价报告；</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（4）尾矿库安全隐患排查治理记录；</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（5）现场照片或影像资料；</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（6）《现场检查记录》《责令限期整改指令书》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（7）其他相关证据。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《尾矿库安全监督管理规定》第四十条</w:t>
            </w:r>
            <w:r>
              <w:rPr>
                <w:rFonts w:hint="eastAsia" w:ascii="仿宋_GB2312" w:hAnsi="仿宋_GB2312" w:eastAsia="仿宋_GB2312" w:cs="仿宋_GB2312"/>
                <w:color w:val="auto"/>
                <w:kern w:val="0"/>
                <w:sz w:val="18"/>
                <w:szCs w:val="18"/>
              </w:rPr>
              <w:t xml:space="preserve">  生产经营单位或者尾矿库管理单位违反本规定第十八条规定的，给予警告，并处3万元的罚款；情节严重的，依法责令停产整顿或者提请县级以上地方人民政府按照规定权限予以关闭。</w:t>
            </w:r>
          </w:p>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《安全生产违法行为行政处罚办法》第四十五条第（一）项</w:t>
            </w:r>
            <w:r>
              <w:rPr>
                <w:rFonts w:hint="eastAsia" w:ascii="仿宋_GB2312" w:hAnsi="仿宋_GB2312" w:eastAsia="仿宋_GB2312" w:cs="仿宋_GB2312"/>
                <w:color w:val="auto"/>
                <w:kern w:val="0"/>
                <w:sz w:val="18"/>
                <w:szCs w:val="18"/>
              </w:rPr>
              <w:t xml:space="preserve">  生产经营单位及其主要负责人或者其他人员有下列行为之一的，给予警告，并可以对生产经营单位处1万元以上3万元以下罚款，对其主要负责人、其他有关人员处1000元以上1万元以下的罚款：</w:t>
            </w:r>
          </w:p>
          <w:p>
            <w:pPr>
              <w:widowControl/>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（一）违反操作规程或者安全管理规定作业的；          </w:t>
            </w:r>
          </w:p>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《安全生产事故隐患排查治理暂行规定》第二十六条第（四）项</w:t>
            </w:r>
            <w:r>
              <w:rPr>
                <w:rFonts w:hint="eastAsia" w:ascii="仿宋_GB2312" w:hAnsi="仿宋_GB2312" w:eastAsia="仿宋_GB2312" w:cs="仿宋_GB2312"/>
                <w:color w:val="auto"/>
                <w:kern w:val="0"/>
                <w:sz w:val="18"/>
                <w:szCs w:val="18"/>
              </w:rPr>
              <w:t xml:space="preserve">  生产经营单位违反本规定，有下列行为之一的，由安全监管监察部门给予警告，并处三万元以下的罚款：</w:t>
            </w:r>
          </w:p>
          <w:p>
            <w:pPr>
              <w:ind w:firstLine="360" w:firstLineChars="200"/>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（四）重大事故隐患不报或者未及时报告的；</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r>
              <w:rPr>
                <w:rFonts w:ascii="Times New Roman" w:hAnsi="Times New Roman" w:eastAsia="仿宋_GB2312"/>
                <w:color w:val="auto"/>
                <w:sz w:val="18"/>
                <w:szCs w:val="18"/>
              </w:rPr>
              <w:t>:</w:t>
            </w:r>
          </w:p>
          <w:p>
            <w:pPr>
              <w:widowControl/>
              <w:ind w:firstLine="360" w:firstLineChars="200"/>
              <w:jc w:val="left"/>
              <w:textAlignment w:val="center"/>
              <w:rPr>
                <w:rFonts w:ascii="仿宋_GB2312" w:hAnsi="仿宋_GB2312" w:eastAsia="仿宋_GB2312" w:cs="仿宋_GB2312"/>
                <w:color w:val="auto"/>
                <w:sz w:val="18"/>
                <w:szCs w:val="18"/>
              </w:rPr>
            </w:pP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（三）对检查中发现的事故隐患，应当责令立即排除</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重大事故隐患排除前或者排除过程中无法保证安全的，应当责令从危险区域内撤出作业人员，责令暂时停产停业或者停止使用相关设施、设备</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重大事故隐患排除后，经审查同意，方可恢复生产经营和使用</w:t>
            </w:r>
            <w:r>
              <w:rPr>
                <w:rFonts w:ascii="Times New Roman" w:hAnsi="Times New Roman" w:eastAsia="仿宋_GB2312"/>
                <w:color w:val="auto"/>
                <w:sz w:val="18"/>
                <w:szCs w:val="18"/>
              </w:rPr>
              <w:t>;</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266"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18.2坝面维护</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ind w:firstLine="360" w:firstLineChars="200"/>
              <w:textAlignment w:val="center"/>
              <w:rPr>
                <w:rFonts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《尾矿库安全技术规程》(AQ 2006-2005）</w:t>
            </w:r>
          </w:p>
          <w:p>
            <w:pPr>
              <w:widowControl/>
              <w:ind w:firstLine="360" w:firstLineChars="200"/>
              <w:textAlignment w:val="center"/>
              <w:rPr>
                <w:rFonts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 xml:space="preserve">6.3.10  尾矿坝下游坡面上不得有积水坑。 </w:t>
            </w:r>
          </w:p>
          <w:p>
            <w:pPr>
              <w:widowControl/>
              <w:ind w:firstLine="360" w:firstLineChars="200"/>
              <w:textAlignment w:val="center"/>
              <w:rPr>
                <w:rFonts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 xml:space="preserve">6.3.13  坝体出现冲沟、裂缝、塌坑和滑坡等现象时，应及时妥善处理。 </w:t>
            </w:r>
          </w:p>
          <w:p>
            <w:pPr>
              <w:widowControl/>
              <w:ind w:firstLine="360" w:firstLineChars="200"/>
              <w:textAlignment w:val="center"/>
              <w:rPr>
                <w:rFonts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6.5.4  当坝面或坝肩出现集中渗流、流土、管涌、大面积沼泽化、渗水量增大或渗水变浑等异常现象时，可采取下列措施处理：a)在渗漏水部位铺设土工布或天然反滤料，其上再以堆石料压坡； b)增设排渗设施，降低浸润线。</w:t>
            </w:r>
          </w:p>
          <w:p>
            <w:pPr>
              <w:widowControl/>
              <w:ind w:firstLine="360" w:firstLineChars="200"/>
              <w:textAlignment w:val="center"/>
              <w:rPr>
                <w:rFonts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8.2……</w:t>
            </w:r>
          </w:p>
          <w:p>
            <w:pPr>
              <w:widowControl/>
              <w:ind w:firstLine="360" w:firstLineChars="200"/>
              <w:textAlignment w:val="center"/>
              <w:rPr>
                <w:rFonts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尾矿库有下列工况之一的为危库：……</w:t>
            </w:r>
          </w:p>
          <w:p>
            <w:pPr>
              <w:widowControl/>
              <w:ind w:firstLine="360" w:firstLineChars="200"/>
              <w:textAlignment w:val="center"/>
              <w:rPr>
                <w:rFonts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d)坝体出现贯穿性横向裂缝，且出现较大范围管涌、流土变形，坝体出现深层滑动迹象；</w:t>
            </w:r>
          </w:p>
          <w:p>
            <w:pPr>
              <w:widowControl/>
              <w:ind w:firstLine="360" w:firstLineChars="200"/>
              <w:textAlignment w:val="center"/>
              <w:rPr>
                <w:rFonts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w:t>
            </w:r>
          </w:p>
          <w:p>
            <w:pPr>
              <w:widowControl/>
              <w:ind w:firstLine="361" w:firstLineChars="200"/>
              <w:textAlignment w:val="center"/>
              <w:rPr>
                <w:rFonts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《国家安全监管总局关于印发〈金属非金属矿山重大生产安全事故隐患判定标准（试行）〉的通知》(安监总管一〔2017〕98号)</w:t>
            </w:r>
          </w:p>
          <w:p>
            <w:pPr>
              <w:widowControl/>
              <w:ind w:firstLine="360" w:firstLineChars="200"/>
              <w:textAlignment w:val="center"/>
              <w:rPr>
                <w:rFonts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三、尾矿库重大生产安全事故隐患</w:t>
            </w:r>
          </w:p>
          <w:p>
            <w:pPr>
              <w:widowControl/>
              <w:ind w:firstLine="360" w:firstLineChars="200"/>
              <w:textAlignment w:val="center"/>
              <w:rPr>
                <w:rFonts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（二）坝体出现贯穿性横向裂缝，且出现较大范围管涌、流土变形，坝体出现深层滑动迹象。</w:t>
            </w:r>
          </w:p>
          <w:p>
            <w:pPr>
              <w:widowControl/>
              <w:ind w:firstLine="360" w:firstLineChars="200"/>
              <w:textAlignment w:val="center"/>
              <w:rPr>
                <w:rFonts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《尾矿库安全监督管理规定》第二十四条尾矿库出现下列重大险情之一的，生产经营单位应当按照安全监管权限和职责立即报告当地县级安全生产监督管理部门和人民政府，并启动应急预案，进行抢险：</w:t>
            </w:r>
          </w:p>
          <w:p>
            <w:pPr>
              <w:widowControl/>
              <w:ind w:firstLine="360" w:firstLineChars="200"/>
              <w:textAlignment w:val="center"/>
              <w:rPr>
                <w:rFonts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（一）坝体出现严重的管涌、流土等现象的；</w:t>
            </w:r>
          </w:p>
          <w:p>
            <w:pPr>
              <w:widowControl/>
              <w:ind w:firstLine="360"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Cs/>
                <w:color w:val="auto"/>
                <w:kern w:val="0"/>
                <w:sz w:val="18"/>
                <w:szCs w:val="18"/>
              </w:rPr>
              <w:t>（二）坝体出现严重裂缝、坍塌和滑动迹象的；……</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67"/>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相关证照；</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（2）尾矿库安全设施设计（收集排洪设施的相关内容）；</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（3）尾矿库安全预评价及现状评价报告；</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（4）尾矿库排洪设施检查维修记录；</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（5）尾矿库水位观测标尺（标明警戒水位）；                     （6）尾矿库浸润线在线及人工监测记录；</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（7）尾矿库安全隐患排查治理记录；</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（8）现场照片或影像资料；</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（9）《现场检查记录》《责令限期整改指令书》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（10）其他相关证据。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ind w:firstLine="361" w:firstLineChars="200"/>
              <w:rPr>
                <w:rFonts w:ascii="仿宋_GB2312" w:hAnsi="仿宋_GB2312" w:eastAsia="仿宋_GB2312" w:cs="仿宋_GB2312"/>
                <w:bCs/>
                <w:color w:val="auto"/>
                <w:kern w:val="0"/>
                <w:sz w:val="18"/>
                <w:szCs w:val="18"/>
              </w:rPr>
            </w:pPr>
            <w:r>
              <w:rPr>
                <w:rFonts w:hint="eastAsia" w:ascii="仿宋_GB2312" w:hAnsi="仿宋_GB2312" w:eastAsia="仿宋_GB2312" w:cs="仿宋_GB2312"/>
                <w:b/>
                <w:bCs/>
                <w:color w:val="auto"/>
                <w:kern w:val="0"/>
                <w:sz w:val="18"/>
                <w:szCs w:val="18"/>
              </w:rPr>
              <w:t xml:space="preserve">《尾矿库安全监督管理规定》第三十九条  </w:t>
            </w:r>
            <w:r>
              <w:rPr>
                <w:rFonts w:hint="eastAsia" w:ascii="仿宋_GB2312" w:hAnsi="仿宋_GB2312" w:eastAsia="仿宋_GB2312" w:cs="仿宋_GB2312"/>
                <w:bCs/>
                <w:color w:val="auto"/>
                <w:kern w:val="0"/>
                <w:sz w:val="18"/>
                <w:szCs w:val="18"/>
              </w:rPr>
              <w:t>生产经营单位或者尾矿库管理单位违反本规定第八条第二款、第十九条、第二十条、第二十一条、第二十二条、第二十三条、第二十四条、第二十六条、第二十九条第一款规定的，给予警告，并处1万元以上3万元以下的罚款；对主管人员和直接责任人员由其所在单位或者上级主管单位给予行政处分；构成犯罪的，依法追究刑事责任。</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r>
              <w:rPr>
                <w:rFonts w:ascii="Times New Roman" w:hAnsi="Times New Roman" w:eastAsia="仿宋_GB2312"/>
                <w:color w:val="auto"/>
                <w:sz w:val="18"/>
                <w:szCs w:val="18"/>
              </w:rPr>
              <w:t>:</w:t>
            </w:r>
          </w:p>
          <w:p>
            <w:pPr>
              <w:widowControl/>
              <w:ind w:firstLine="360" w:firstLineChars="200"/>
              <w:jc w:val="left"/>
              <w:textAlignment w:val="center"/>
              <w:rPr>
                <w:rFonts w:ascii="仿宋_GB2312" w:hAnsi="仿宋_GB2312" w:eastAsia="仿宋_GB2312" w:cs="仿宋_GB2312"/>
                <w:color w:val="auto"/>
                <w:sz w:val="18"/>
                <w:szCs w:val="18"/>
              </w:rPr>
            </w:pP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（三）对检查中发现的事故隐患，应当责令立即排除</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重大事故隐患排除前或者排除过程中无法保证安全的，应当责令从危险区域内撤出作业人员，责令暂时停产停业或者停止使用相关设施、设备</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重大事故隐患排除后，经审查同意，方可恢复生产经营和使用</w:t>
            </w:r>
            <w:r>
              <w:rPr>
                <w:rFonts w:ascii="Times New Roman" w:hAnsi="Times New Roman" w:eastAsia="仿宋_GB2312"/>
                <w:color w:val="auto"/>
                <w:sz w:val="18"/>
                <w:szCs w:val="18"/>
              </w:rPr>
              <w:t>;</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128"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18.3尾矿库坝体坡面情况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722" w:firstLineChars="400"/>
              <w:textAlignment w:val="center"/>
              <w:rPr>
                <w:rFonts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《尾矿库安全技术规程》（征求意见稿）</w:t>
            </w:r>
          </w:p>
          <w:p>
            <w:pPr>
              <w:widowControl/>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6.3.11  </w:t>
            </w:r>
            <w:r>
              <w:rPr>
                <w:rFonts w:hint="eastAsia" w:ascii="仿宋_GB2312" w:hAnsi="仿宋_GB2312" w:eastAsia="仿宋_GB2312" w:cs="仿宋_GB2312"/>
                <w:color w:val="auto"/>
                <w:kern w:val="0"/>
                <w:sz w:val="18"/>
                <w:szCs w:val="18"/>
              </w:rPr>
              <w:t>尾矿滩面及下游坡面上不得有积水坑。</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《尾矿库安全技术规程》（征求意见稿）6.3.12</w:t>
            </w:r>
            <w:r>
              <w:rPr>
                <w:rFonts w:hint="eastAsia" w:ascii="仿宋_GB2312" w:hAnsi="仿宋_GB2312" w:eastAsia="仿宋_GB2312" w:cs="仿宋_GB2312"/>
                <w:color w:val="auto"/>
                <w:kern w:val="0"/>
                <w:sz w:val="18"/>
                <w:szCs w:val="18"/>
              </w:rPr>
              <w:t xml:space="preserve">  坝外坡面维护工作应按设计要求进行，或视具体情况选用以下维护措施：</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a)坡面修筑人字沟或网状排水沟；</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b)坡面植草或灌木类植物；</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c)采用碎石、废石或山坡土覆盖坝坡。</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《尾矿库安全技术规程》（征求意见稿）6.3.13</w:t>
            </w:r>
            <w:r>
              <w:rPr>
                <w:rFonts w:hint="eastAsia" w:ascii="仿宋_GB2312" w:hAnsi="仿宋_GB2312" w:eastAsia="仿宋_GB2312" w:cs="仿宋_GB2312"/>
                <w:color w:val="auto"/>
                <w:kern w:val="0"/>
                <w:sz w:val="18"/>
                <w:szCs w:val="18"/>
              </w:rPr>
              <w:t>每期子坝堆筑完毕，应进行质量检查，检查记录需经主管技术人员签字后存档备查。主要检查内容：</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a)子坝剖面尺寸，长度、轴线位置及边坡坡比；</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b)新筑子坝的坝顶及内坡趾滩面高程、库内水位；</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c)尾矿筑坝质量。</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《尾矿库安全技术规程》（征求意见稿）6.3.14</w:t>
            </w:r>
            <w:r>
              <w:rPr>
                <w:rFonts w:hint="eastAsia" w:ascii="仿宋_GB2312" w:hAnsi="仿宋_GB2312" w:eastAsia="仿宋_GB2312" w:cs="仿宋_GB2312"/>
                <w:color w:val="auto"/>
                <w:kern w:val="0"/>
                <w:sz w:val="18"/>
                <w:szCs w:val="18"/>
              </w:rPr>
              <w:t xml:space="preserve">  当坝坡出现冲沟时，应以土石及时分层夯实填平，并增设排水沟。</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《尾矿库安全技术规程》（征求意见稿）6.3.15</w:t>
            </w:r>
            <w:r>
              <w:rPr>
                <w:rFonts w:hint="eastAsia" w:ascii="仿宋_GB2312" w:hAnsi="仿宋_GB2312" w:eastAsia="仿宋_GB2312" w:cs="仿宋_GB2312"/>
                <w:color w:val="auto"/>
                <w:kern w:val="0"/>
                <w:sz w:val="18"/>
                <w:szCs w:val="18"/>
              </w:rPr>
              <w:t xml:space="preserve">  坝体出现裂缝，应通过表面观测和挖深坑、槽探，查明裂缝的部位、宽度、长度、深度、错距、走向等，分析裂缝的深度，可选用以下处理措施：</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a)对于缝深小于5m的裂缝可采用开挖回填法处理。开挖深度应比裂缝尽头深0.3～0.5m，开挖长度应比缝端扩展约2m。回填土料宜与原土料相同，回填时要求分层夯实。</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b)对于较深的裂缝可采用灌浆法处理或上部开挖回填、下部灌浆的方法处理。灌浆的浆液可采用纯粘土浆或粘土水泥浆，浆液浓度为30～50%。</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《尾矿库安全技术规程》（征求意见稿）6.3.16  </w:t>
            </w:r>
            <w:r>
              <w:rPr>
                <w:rFonts w:hint="eastAsia" w:ascii="仿宋_GB2312" w:hAnsi="仿宋_GB2312" w:eastAsia="仿宋_GB2312" w:cs="仿宋_GB2312"/>
                <w:color w:val="auto"/>
                <w:kern w:val="0"/>
                <w:sz w:val="18"/>
                <w:szCs w:val="18"/>
              </w:rPr>
              <w:t>坝体出现滑坡，可采取以下处理措施：</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a)下游坡压后戗加固坝体，后戗宜采用堆石料堆筑；</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b)放缓坝坡；</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c)降低坝体浸润线。</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《尾矿库安全技术规程》（征求意见稿）6.3.17  </w:t>
            </w:r>
            <w:r>
              <w:rPr>
                <w:rFonts w:hint="eastAsia" w:ascii="仿宋_GB2312" w:hAnsi="仿宋_GB2312" w:eastAsia="仿宋_GB2312" w:cs="仿宋_GB2312"/>
                <w:color w:val="auto"/>
                <w:kern w:val="0"/>
                <w:sz w:val="18"/>
                <w:szCs w:val="18"/>
              </w:rPr>
              <w:t>坝体出现塌坑，应及时查明其成因，进行处理。对于沉陷塌坑，应进行回填夯实处理；对于管涌塌坑，应首先处理管涌后再进行回填。</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《尾矿库安全监督管理规定》第二十四条第（一）、（二）项</w:t>
            </w:r>
            <w:r>
              <w:rPr>
                <w:rFonts w:hint="eastAsia" w:ascii="仿宋_GB2312" w:hAnsi="仿宋_GB2312" w:eastAsia="仿宋_GB2312" w:cs="仿宋_GB2312"/>
                <w:color w:val="auto"/>
                <w:kern w:val="0"/>
                <w:sz w:val="18"/>
                <w:szCs w:val="18"/>
              </w:rPr>
              <w:t xml:space="preserve">   尾矿库出现下列重大险情之一的，生产经营单位应当按照安全监管权限和职责立即报告当地县级安全生产监督管理部门和人民政府，并启动应急预案，进行抢险：</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(一)坝体出现严重的管涌、流土等现象的；</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(二)坝体出现严重裂缝、坍塌和滑动迹象的；</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《金属非金属矿山重大生产安全事故隐患判定标准（试行）》第三条尾矿库重大生产安全事故隐患</w:t>
            </w:r>
          </w:p>
          <w:p>
            <w:pPr>
              <w:widowControl/>
              <w:ind w:firstLine="360"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（二）坝体出现贯穿性横向裂缝，且出现较大范围管涌、流土变形，坝体出现深层滑动迹象。</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68"/>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相关证照；</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（2）尾矿库安全设施设计资料；</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（3）尾矿库安全预评价及现状评价报告；</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（4）尾矿库排洪设施检查维修记录；</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（5）尾矿库水位观测标尺（标明警戒水位）；                     （6）尾矿库浸润线在线及人工监测记录；</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（7）尾矿库安全隐患排查治理记录；</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（8）现场照片或影像资料；</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（9）《现场检查记录》《责令限期整改指令书》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（10）其他相关证据。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《安全生产违法行为行政处罚办法》第四十五条第（一）项</w:t>
            </w:r>
            <w:r>
              <w:rPr>
                <w:rFonts w:hint="eastAsia" w:ascii="仿宋_GB2312" w:hAnsi="仿宋_GB2312" w:eastAsia="仿宋_GB2312" w:cs="仿宋_GB2312"/>
                <w:color w:val="auto"/>
                <w:kern w:val="0"/>
                <w:sz w:val="18"/>
                <w:szCs w:val="18"/>
              </w:rPr>
              <w:t xml:space="preserve">  生产经营单位及其主要负责人或者其他人员有下列行为之一的，给予警告，并可以对生产经营单位处1万元以上3万元以下罚款，对其主要负责人、其他有关人员处1000元以上1万元以下的罚款：</w:t>
            </w:r>
          </w:p>
          <w:p>
            <w:pPr>
              <w:widowControl/>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（一）违反操作规程或者安全管理规定作业的；            </w:t>
            </w:r>
          </w:p>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《尾矿库安全监督管理规定》第三十九条</w:t>
            </w:r>
            <w:r>
              <w:rPr>
                <w:rFonts w:hint="eastAsia" w:ascii="仿宋_GB2312" w:hAnsi="仿宋_GB2312" w:eastAsia="仿宋_GB2312" w:cs="仿宋_GB2312"/>
                <w:color w:val="auto"/>
                <w:kern w:val="0"/>
                <w:sz w:val="18"/>
                <w:szCs w:val="18"/>
              </w:rPr>
              <w:t xml:space="preserve">  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《安全生产事故隐患排查治理暂行规定》第二十六条第（四）项</w:t>
            </w:r>
            <w:r>
              <w:rPr>
                <w:rFonts w:hint="eastAsia" w:ascii="仿宋_GB2312" w:hAnsi="仿宋_GB2312" w:eastAsia="仿宋_GB2312" w:cs="仿宋_GB2312"/>
                <w:color w:val="auto"/>
                <w:kern w:val="0"/>
                <w:sz w:val="18"/>
                <w:szCs w:val="18"/>
              </w:rPr>
              <w:t xml:space="preserve">  生产经营单位违反本规定，有下列行为之一的，由安全监管监察部门给予警告，并处三万元以下的罚款：</w:t>
            </w:r>
          </w:p>
          <w:p>
            <w:pPr>
              <w:ind w:firstLine="360" w:firstLineChars="200"/>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 （四）重大事故隐患不报或者未及时报告的；</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r>
              <w:rPr>
                <w:rFonts w:ascii="Times New Roman" w:hAnsi="Times New Roman" w:eastAsia="仿宋_GB2312"/>
                <w:color w:val="auto"/>
                <w:sz w:val="18"/>
                <w:szCs w:val="18"/>
              </w:rPr>
              <w:t>:</w:t>
            </w:r>
          </w:p>
          <w:p>
            <w:pPr>
              <w:widowControl/>
              <w:ind w:firstLine="360" w:firstLineChars="200"/>
              <w:jc w:val="left"/>
              <w:textAlignment w:val="center"/>
              <w:rPr>
                <w:rFonts w:ascii="仿宋_GB2312" w:hAnsi="仿宋_GB2312" w:eastAsia="仿宋_GB2312" w:cs="仿宋_GB2312"/>
                <w:color w:val="auto"/>
                <w:sz w:val="18"/>
                <w:szCs w:val="18"/>
              </w:rPr>
            </w:pP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（三）对检查中发现的事故隐患，应当责令立即排除</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重大事故隐患排除前或者排除过程中无法保证安全的，应当责令从危险区域内撤出作业人员，责令暂时停产停业或者停止使用相关设施、设备</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重大事故隐患排除后，经审查同意，方可恢复生产经营和使用</w:t>
            </w:r>
            <w:r>
              <w:rPr>
                <w:rFonts w:ascii="Times New Roman" w:hAnsi="Times New Roman" w:eastAsia="仿宋_GB2312"/>
                <w:color w:val="auto"/>
                <w:sz w:val="18"/>
                <w:szCs w:val="18"/>
              </w:rPr>
              <w:t>;</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259"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18.4尾矿库排排水沟、截水沟、排水井等排洪设施设置的情况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《尾矿库安全技术规程》（征求意见稿）5.3.23</w:t>
            </w:r>
            <w:r>
              <w:rPr>
                <w:rFonts w:hint="eastAsia" w:ascii="仿宋_GB2312" w:hAnsi="仿宋_GB2312" w:eastAsia="仿宋_GB2312" w:cs="仿宋_GB2312"/>
                <w:color w:val="auto"/>
                <w:kern w:val="0"/>
                <w:sz w:val="18"/>
                <w:szCs w:val="18"/>
              </w:rPr>
              <w:t xml:space="preserve">  尾矿堆积坝下游坡与两岸山坡结合处的山坡应设置截水沟。                                             </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《尾矿库安全技术规程》（征求意见稿）5.3.24</w:t>
            </w:r>
            <w:r>
              <w:rPr>
                <w:rFonts w:hint="eastAsia" w:ascii="仿宋_GB2312" w:hAnsi="仿宋_GB2312" w:eastAsia="仿宋_GB2312" w:cs="仿宋_GB2312"/>
                <w:color w:val="auto"/>
                <w:kern w:val="0"/>
                <w:sz w:val="18"/>
                <w:szCs w:val="18"/>
              </w:rPr>
              <w:t xml:space="preserve">  上游式尾矿坝的堆积坝下游坡面上应以土石覆盖，并可结合排渗设施每隔6～10m高差设置排水沟。              </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 《尾矿库安全技术规程》（征求意见稿）5.4.1</w:t>
            </w:r>
            <w:r>
              <w:rPr>
                <w:rFonts w:hint="eastAsia" w:ascii="仿宋_GB2312" w:hAnsi="仿宋_GB2312" w:eastAsia="仿宋_GB2312" w:cs="仿宋_GB2312"/>
                <w:color w:val="auto"/>
                <w:kern w:val="0"/>
                <w:sz w:val="18"/>
                <w:szCs w:val="18"/>
              </w:rPr>
              <w:t xml:space="preserve"> 尾矿库必须设置排洪设施，并满足防洪要求。尾矿库的排洪方式，应根据地形、地质条件、洪水量、调洪能力、回水方式、操作条件与使用年限等因素，经过技术比较确定。尾矿库宜采用排水井（斜槽）—排水管（隧洞）排洪系统。有条件时也可采用溢洪道或截洪沟等排洪设施。</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   7.2.9  检查坝面保护设施。检查坝肩截水沟和坝坡排水沟断面尺寸，沿线山坡稳定性，护砌变形、破损、断裂和磨蚀，沟内淤堵等；检查坝坡土石覆盖保护层实施情况。                      </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排洪设施检查要点：</w:t>
            </w:r>
          </w:p>
          <w:p>
            <w:pPr>
              <w:widowControl/>
              <w:ind w:firstLine="361" w:firstLineChars="200"/>
              <w:textAlignment w:val="center"/>
              <w:rPr>
                <w:rFonts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 xml:space="preserve">《尾矿库安全技术规程》（征求意见稿）9.1.9  </w:t>
            </w:r>
            <w:r>
              <w:rPr>
                <w:rFonts w:hint="eastAsia" w:ascii="仿宋_GB2312" w:hAnsi="仿宋_GB2312" w:eastAsia="仿宋_GB2312" w:cs="仿宋_GB2312"/>
                <w:color w:val="auto"/>
                <w:kern w:val="0"/>
                <w:sz w:val="18"/>
                <w:szCs w:val="18"/>
              </w:rPr>
              <w:t>排洪构筑物安全检查主要内容：构筑物有无变形、位移、损毁、淤堵，排水能力是否满足要求等。</w:t>
            </w:r>
          </w:p>
          <w:p>
            <w:pPr>
              <w:widowControl/>
              <w:ind w:firstLine="361" w:firstLineChars="200"/>
              <w:textAlignment w:val="center"/>
              <w:rPr>
                <w:rFonts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 xml:space="preserve">《尾矿库安全技术规程》（征求意见稿）9.1.10  </w:t>
            </w:r>
            <w:r>
              <w:rPr>
                <w:rFonts w:hint="eastAsia" w:ascii="仿宋_GB2312" w:hAnsi="仿宋_GB2312" w:eastAsia="仿宋_GB2312" w:cs="仿宋_GB2312"/>
                <w:color w:val="auto"/>
                <w:kern w:val="0"/>
                <w:sz w:val="18"/>
                <w:szCs w:val="18"/>
              </w:rPr>
              <w:t>排水井检查内容：井的内径、窗口尺寸及位置，井壁剥蚀、脱落、渗漏、最大裂缝开展宽度，井身倾斜度和变位，井、管联结部位，进水口水面漂浮物，停用井封盖方法等。</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《尾矿库安全技术规程》（征求意见稿）9.1.11  </w:t>
            </w:r>
            <w:r>
              <w:rPr>
                <w:rFonts w:hint="eastAsia" w:ascii="仿宋_GB2312" w:hAnsi="仿宋_GB2312" w:eastAsia="仿宋_GB2312" w:cs="仿宋_GB2312"/>
                <w:color w:val="auto"/>
                <w:kern w:val="0"/>
                <w:sz w:val="18"/>
                <w:szCs w:val="18"/>
              </w:rPr>
              <w:t>排水斜槽检查内容：断面尺寸、槽身变形、损坏或坍塌，盖板放置、断裂，最大裂缝开展宽度，盖板之间以及盖板与槽壁之间的防漏充填物，漏砂，斜槽内淤堵等。</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《尾矿库安全技术规程》（征求意见稿）9.1.12  </w:t>
            </w:r>
            <w:r>
              <w:rPr>
                <w:rFonts w:hint="eastAsia" w:ascii="仿宋_GB2312" w:hAnsi="仿宋_GB2312" w:eastAsia="仿宋_GB2312" w:cs="仿宋_GB2312"/>
                <w:color w:val="auto"/>
                <w:kern w:val="0"/>
                <w:sz w:val="18"/>
                <w:szCs w:val="18"/>
              </w:rPr>
              <w:t>排水涵管检查内容：断面尺寸，变形、破损、断裂和磨蚀，最大裂缝开展宽度，管间止水及充填物，涵管内淤堵等。</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《尾矿库安全技术规程》（征求意见稿）9.1.13  </w:t>
            </w:r>
            <w:r>
              <w:rPr>
                <w:rFonts w:hint="eastAsia" w:ascii="仿宋_GB2312" w:hAnsi="仿宋_GB2312" w:eastAsia="仿宋_GB2312" w:cs="仿宋_GB2312"/>
                <w:color w:val="auto"/>
                <w:kern w:val="0"/>
                <w:sz w:val="18"/>
                <w:szCs w:val="18"/>
              </w:rPr>
              <w:t>排水隧洞检查内容：断面尺寸，洞内塌方，衬砌变形、破损、断裂、剥落和磨蚀，最大裂缝开展宽度，伸缩缝、止水及充填物，洞内淤堵等。</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《尾矿库安全技术规程》（征求意见稿）9.1.14  </w:t>
            </w:r>
            <w:r>
              <w:rPr>
                <w:rFonts w:hint="eastAsia" w:ascii="仿宋_GB2312" w:hAnsi="仿宋_GB2312" w:eastAsia="仿宋_GB2312" w:cs="仿宋_GB2312"/>
                <w:color w:val="auto"/>
                <w:kern w:val="0"/>
                <w:sz w:val="18"/>
                <w:szCs w:val="18"/>
              </w:rPr>
              <w:t>溢洪道检查内容：断面尺寸，沿线山坡滑坡、塌方，护砌变形、破损、断裂和磨蚀，沟内淤堵，溢流坎顶高程，消力池及消力坎等。</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《尾矿库安全技术规程》（征求意见稿）9.1.15  </w:t>
            </w:r>
            <w:r>
              <w:rPr>
                <w:rFonts w:hint="eastAsia" w:ascii="仿宋_GB2312" w:hAnsi="仿宋_GB2312" w:eastAsia="仿宋_GB2312" w:cs="仿宋_GB2312"/>
                <w:color w:val="auto"/>
                <w:kern w:val="0"/>
                <w:sz w:val="18"/>
                <w:szCs w:val="18"/>
              </w:rPr>
              <w:t>截洪沟检查内容：断面尺寸，沿线山坡滑坡、塌方，护砌变形、破损、断裂和磨蚀，沟内淤堵等。</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《尾矿库安全技术规程》（征求意见稿）9.2.9  </w:t>
            </w:r>
            <w:r>
              <w:rPr>
                <w:rFonts w:hint="eastAsia" w:ascii="仿宋_GB2312" w:hAnsi="仿宋_GB2312" w:eastAsia="仿宋_GB2312" w:cs="仿宋_GB2312"/>
                <w:color w:val="auto"/>
                <w:kern w:val="0"/>
                <w:sz w:val="18"/>
                <w:szCs w:val="18"/>
              </w:rPr>
              <w:t xml:space="preserve">检查坝面保护设施。检查坝肩截水沟和坝坡排水沟断面尺寸，沿线山坡稳定性，护砌变形、破损、断裂和磨蚀，沟内淤堵等；检查坝坡土石覆盖保护层实施情况。                   </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《尾矿库安全监督管理规定》第十八条第（五）、（六）项</w:t>
            </w:r>
            <w:r>
              <w:rPr>
                <w:rFonts w:hint="eastAsia" w:ascii="仿宋_GB2312" w:hAnsi="仿宋_GB2312" w:eastAsia="仿宋_GB2312" w:cs="仿宋_GB2312"/>
                <w:color w:val="auto"/>
                <w:kern w:val="0"/>
                <w:sz w:val="18"/>
                <w:szCs w:val="18"/>
              </w:rPr>
              <w:t xml:space="preserve">  对生产运行的尾矿库，未经技术论证和安全生产监督管理部门的批准，任何单位和个人不得对下列事项进行变更：</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(五)坝体防渗、排渗及反滤层的设置；</w:t>
            </w:r>
          </w:p>
          <w:p>
            <w:pPr>
              <w:widowControl/>
              <w:ind w:firstLine="360"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(六)排洪系统的型式、布置及尺寸；</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69"/>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相关证照；</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（2）尾矿库安全设施设计（收集排水沟、截水沟、排水井等排洪设施的相关内容）；</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（3）尾矿库安全预评价及现状评价报告；</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（4）尾矿库排水沟、截水沟、排水井等排洪设施检查维修记录；</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（5）尾矿库水位观测标尺（标明警戒水位）；                     （6）尾矿库浸润线在线及人工监测记录；</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（7）尾矿库安全隐患排查治理记录；</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（8）现场照片或影像资料；</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（9）《现场检查记录》《责令限期整改指令书》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（10）其他相关证据。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《安全生产违法行为行政处罚办法》第四十五条第（一）项</w:t>
            </w:r>
            <w:r>
              <w:rPr>
                <w:rFonts w:hint="eastAsia" w:ascii="仿宋_GB2312" w:hAnsi="仿宋_GB2312" w:eastAsia="仿宋_GB2312" w:cs="仿宋_GB2312"/>
                <w:color w:val="auto"/>
                <w:kern w:val="0"/>
                <w:sz w:val="18"/>
                <w:szCs w:val="18"/>
              </w:rPr>
              <w:t xml:space="preserve">  生产经营单位及其主要负责人或者其他人员有下列行为之一的，给予警告，并可以对生产经营单位处1万元以上3万元以下罚款，对其主要负责人、其他有关人员处1000元以上1万元以下的罚款：</w:t>
            </w:r>
          </w:p>
          <w:p>
            <w:pPr>
              <w:widowControl/>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（一）违反操作规程或者安全管理规定作业的；           </w:t>
            </w:r>
          </w:p>
          <w:p>
            <w:pPr>
              <w:widowControl/>
              <w:ind w:firstLine="361"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《尾矿库安全监督管理规定》第四十条</w:t>
            </w:r>
            <w:r>
              <w:rPr>
                <w:rFonts w:hint="eastAsia" w:ascii="仿宋_GB2312" w:hAnsi="仿宋_GB2312" w:eastAsia="仿宋_GB2312" w:cs="仿宋_GB2312"/>
                <w:color w:val="auto"/>
                <w:kern w:val="0"/>
                <w:sz w:val="18"/>
                <w:szCs w:val="18"/>
              </w:rPr>
              <w:t xml:space="preserve">  生产经营单位或者尾矿库管理单位违反本规定第十八条规定的，给予警告，并处3万元的罚款；情节严重的，依法责令停产整顿或者提请县级以上地方人民政府按照规定权限予以关闭。</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167"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18.5尾矿库挡水坝</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ind w:firstLine="361" w:firstLineChars="200"/>
              <w:textAlignment w:val="center"/>
              <w:rPr>
                <w:rFonts w:ascii="仿宋_GB2312" w:hAnsi="等线"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《尾矿库安全技术规程》（征求意见稿）</w:t>
            </w:r>
          </w:p>
          <w:p>
            <w:pPr>
              <w:widowControl/>
              <w:ind w:firstLine="361" w:firstLineChars="200"/>
              <w:textAlignment w:val="center"/>
              <w:rPr>
                <w:rFonts w:ascii="仿宋_GB2312" w:hAnsi="等线" w:eastAsia="仿宋_GB2312" w:cs="仿宋_GB2312"/>
                <w:b/>
                <w:bCs/>
                <w:color w:val="auto"/>
                <w:kern w:val="0"/>
                <w:sz w:val="18"/>
                <w:szCs w:val="18"/>
              </w:rPr>
            </w:pPr>
            <w:r>
              <w:rPr>
                <w:rFonts w:hint="eastAsia" w:ascii="仿宋_GB2312" w:hAnsi="等线" w:eastAsia="仿宋_GB2312" w:cs="仿宋_GB2312"/>
                <w:b/>
                <w:bCs/>
                <w:color w:val="auto"/>
                <w:kern w:val="0"/>
                <w:sz w:val="18"/>
                <w:szCs w:val="18"/>
              </w:rPr>
              <w:t>《尾矿库安全技术规程》(AQ 2006-2005)</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5.3.9  上游式尾矿坝沉积滩顶至设计洪水位的高差不得小于表3的最小安全超高值，同时，滩顶至设计洪水位边线距离不得小于表3的最小滩长值。</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5.3.10  下游式和中线式尾矿坝坝顶外缘至设计洪水位水边线的距离不宜小于表4的最小滩长值。</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当坝体采取防渗余（心）墙时，坝顶至设计洪水位的高差亦不得小于表3的最小安全超高值。</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等线" w:eastAsia="仿宋_GB2312" w:cs="仿宋_GB2312"/>
                <w:b/>
                <w:bCs/>
                <w:color w:val="auto"/>
                <w:kern w:val="0"/>
                <w:sz w:val="18"/>
                <w:szCs w:val="18"/>
              </w:rPr>
              <w:t>5.3.11</w:t>
            </w:r>
            <w:r>
              <w:rPr>
                <w:rFonts w:hint="eastAsia" w:ascii="仿宋_GB2312" w:hAnsi="仿宋_GB2312" w:eastAsia="仿宋_GB2312" w:cs="仿宋_GB2312"/>
                <w:color w:val="auto"/>
                <w:kern w:val="0"/>
                <w:sz w:val="18"/>
                <w:szCs w:val="18"/>
              </w:rPr>
              <w:t xml:space="preserve"> 地震区尾矿坝除应符合表3规定外，尚应符合下列规定：</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上游式尾矿坝沉积滩顶至正常高水位的高差不得小于表3最小安全超高值与地震涌浪高度之和，滩顶至正常高水位水边线的距离不得小于表3的最小滩长值与地震涌浪高度对应滩长之和。</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下游式与中线式尾矿坝坝顶外边缘至正常高水位水边线的距离不宜小于表4的最小滩长值与地震涌浪高度对应滩长之和。</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尾矿库挡水坝坝顶至正常高水位的高差不得小于表3最小安全超高值与地震涌浪高度之和。</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地震涌浪高度可根据设计地震烈度和水深确定，可采用0.5～1.5m。</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 5.3.12  地震区尾矿坝应符合下列规定：</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上游式尾矿坝沉积滩顶至正常高水位的高差不得小于表3最小安全超高值与地震壅浪高度之和，滩顶至正常高水位水边线的距离不得小于表3的最小滩长值与地震壅浪高度对应滩长之和。</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下游式与中线式尾矿坝坝顶外边缘至正常高水位水边线的距离不宜小于表4的最小滩长值与地震壅浪高度对应滩长之和。</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尾矿库挡水坝坝顶至正常高水位的高差不得小于表3最小安全超高值与地震壅浪高度之和。</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地震壅浪高度可根据抗震设防烈度和水深确定，可采用0.5-1.5m。</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《国家安全监管总局关于印发〈金属非金属矿山重大生产安全事故隐患判定标准（试行）〉的通知》(安监总管一〔2017〕98号)</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三、尾矿库重大生产安全事故隐患</w:t>
            </w:r>
          </w:p>
          <w:p>
            <w:pPr>
              <w:widowControl/>
              <w:ind w:firstLine="360"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（八）安全超高和干滩长度小于设计规定。</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70"/>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相关证照；</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（2）尾矿库安全设施设计（收集挡水坝设计的相关内容）；</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（3）尾矿库安全预评价及现状评价报告；</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（4）尾矿库安全隐患排查治理记录；</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（5）现场照片或影像资料；                                 （6）《现场检查记录》《责令限期整改指令书》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（7）其他相关证据。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543"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18.6尾矿库坝体位移及浸润线监测的情况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《尾矿库安全监督管理规定》第八条第二款</w:t>
            </w:r>
          </w:p>
          <w:p>
            <w:pPr>
              <w:widowControl/>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一等、二等、三等尾矿库应当安装在线监测系统。</w:t>
            </w:r>
          </w:p>
          <w:p>
            <w:pPr>
              <w:widowControl/>
              <w:ind w:firstLine="361" w:firstLineChars="200"/>
              <w:textAlignment w:val="center"/>
              <w:rPr>
                <w:rFonts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《尾矿库安全技术规程》（征求意见稿）</w:t>
            </w:r>
          </w:p>
          <w:p>
            <w:pPr>
              <w:widowControl/>
              <w:ind w:firstLine="361" w:firstLineChars="200"/>
              <w:textAlignment w:val="center"/>
              <w:rPr>
                <w:rFonts w:ascii="仿宋_GB2312" w:hAnsi="仿宋_GB2312" w:eastAsia="仿宋_GB2312" w:cs="仿宋_GB2312"/>
                <w:bCs/>
                <w:color w:val="auto"/>
                <w:kern w:val="0"/>
                <w:sz w:val="18"/>
                <w:szCs w:val="18"/>
              </w:rPr>
            </w:pPr>
            <w:r>
              <w:rPr>
                <w:rFonts w:hint="eastAsia" w:ascii="仿宋_GB2312" w:hAnsi="仿宋_GB2312" w:eastAsia="仿宋_GB2312" w:cs="仿宋_GB2312"/>
                <w:b/>
                <w:bCs/>
                <w:color w:val="auto"/>
                <w:kern w:val="0"/>
                <w:sz w:val="18"/>
                <w:szCs w:val="18"/>
              </w:rPr>
              <w:t xml:space="preserve">  4.4.1 </w:t>
            </w:r>
            <w:r>
              <w:rPr>
                <w:rFonts w:hint="eastAsia" w:ascii="仿宋_GB2312" w:hAnsi="仿宋_GB2312" w:eastAsia="仿宋_GB2312" w:cs="仿宋_GB2312"/>
                <w:bCs/>
                <w:color w:val="auto"/>
                <w:kern w:val="0"/>
                <w:sz w:val="18"/>
                <w:szCs w:val="18"/>
              </w:rPr>
              <w:t xml:space="preserve"> 尾矿库的安全监测，必须根据尾矿库设计等别、筑坝方式、地形和地质条件、地理环境等因素，设 置必要的监测项目及其相应设施，定期进行监测。</w:t>
            </w:r>
          </w:p>
          <w:p>
            <w:pPr>
              <w:widowControl/>
              <w:ind w:firstLine="360" w:firstLineChars="200"/>
              <w:textAlignment w:val="center"/>
              <w:rPr>
                <w:rFonts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——一等、二等、三等、四等尾矿库应监测位移、浸润线、干滩、库水位、降水量，必要时还应监测孔隙水压力、渗透水量、混浊度。五等尾矿库应监测位移、浸润线、干滩、库水位。</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5.3.25</w:t>
            </w:r>
            <w:r>
              <w:rPr>
                <w:rFonts w:hint="eastAsia" w:ascii="仿宋_GB2312" w:hAnsi="仿宋_GB2312" w:eastAsia="仿宋_GB2312" w:cs="仿宋_GB2312"/>
                <w:color w:val="auto"/>
                <w:kern w:val="0"/>
                <w:sz w:val="18"/>
                <w:szCs w:val="18"/>
              </w:rPr>
              <w:t xml:space="preserve">  4级以上尾矿坝应设置坝体位移和坝体浸润线观测设施。必要时还宜设置孔隙水压力、渗透水量及其混浊度的观测设施。</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《尾矿库安全技术规程》（征求意见稿）6.5.1</w:t>
            </w:r>
            <w:r>
              <w:rPr>
                <w:rFonts w:hint="eastAsia" w:ascii="仿宋_GB2312" w:hAnsi="仿宋_GB2312" w:eastAsia="仿宋_GB2312" w:cs="仿宋_GB2312"/>
                <w:color w:val="auto"/>
                <w:kern w:val="0"/>
                <w:sz w:val="18"/>
                <w:szCs w:val="18"/>
              </w:rPr>
              <w:t xml:space="preserve"> 尾矿库运行期间应加强观测，注意坝体浸润线埋深及其出逸点的变化情况和分布状态，严格按设计要求控制。</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《尾矿库安全技术规程》（征求意见稿）6.5.2 </w:t>
            </w:r>
            <w:r>
              <w:rPr>
                <w:rFonts w:hint="eastAsia" w:ascii="仿宋_GB2312" w:hAnsi="仿宋_GB2312" w:eastAsia="仿宋_GB2312" w:cs="仿宋_GB2312"/>
                <w:color w:val="auto"/>
                <w:kern w:val="0"/>
                <w:sz w:val="18"/>
                <w:szCs w:val="18"/>
              </w:rPr>
              <w:t xml:space="preserve"> 在尾矿库运行过程中，如坝体浸润线超过控制线，应经技术论证和安全部门批准增设或更新排渗设施。排渗设施施工可参照《尾矿设施施工及验收规程》及有关规程。                      </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《金属非金属矿山重大生产安全事故隐患判定标准（试行）》第三条尾矿库重大生产安全事故隐患</w:t>
            </w:r>
          </w:p>
          <w:p>
            <w:pPr>
              <w:widowControl/>
              <w:ind w:firstLine="360"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（七）浸润线埋深小于控制浸润线埋深。</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71"/>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相关证照；</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（2）尾矿库安全设施设计（位移、清浸润线等内容）；</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（3）尾矿库安全预评价及现状评价报告；</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（4）尾矿库排洪设施检查维修记录；</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（5）尾矿库水位观测标尺（标明警戒水位）；                     （6）尾矿库位移、浸润线等在线及人工监测记录；</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（7）尾矿库安全隐患排查治理记录；</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（8）现场照片或影像资料；</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（9）《现场检查记录》《责令限期整改指令书》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（10）其他相关证据。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《尾矿库安全监督管理规定》第三十九条</w:t>
            </w:r>
            <w:r>
              <w:rPr>
                <w:rFonts w:hint="eastAsia" w:ascii="仿宋_GB2312" w:hAnsi="仿宋_GB2312" w:eastAsia="仿宋_GB2312" w:cs="仿宋_GB2312"/>
                <w:color w:val="auto"/>
                <w:kern w:val="0"/>
                <w:sz w:val="18"/>
                <w:szCs w:val="18"/>
              </w:rPr>
              <w:t xml:space="preserve">    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《安全生产违法行为行政处罚办法》第四十五条第（一）项</w:t>
            </w:r>
            <w:r>
              <w:rPr>
                <w:rFonts w:hint="eastAsia" w:ascii="仿宋_GB2312" w:hAnsi="仿宋_GB2312" w:eastAsia="仿宋_GB2312" w:cs="仿宋_GB2312"/>
                <w:color w:val="auto"/>
                <w:kern w:val="0"/>
                <w:sz w:val="18"/>
                <w:szCs w:val="18"/>
              </w:rPr>
              <w:t xml:space="preserve">  生产经营单位及其主要负责人或者其他人员有下列行为之一的，给予警告，并可以对生产经营单位处1万元以上3万元以下罚款，对其主要负责人、其他有关人员处1000元以上1万元以下的罚款：</w:t>
            </w:r>
          </w:p>
          <w:p>
            <w:pPr>
              <w:widowControl/>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（一）违反操作规程或者安全管理规定作业的；          </w:t>
            </w:r>
          </w:p>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《安全生产事故隐患排查治理暂行规定》第二十六条第（四）项</w:t>
            </w:r>
            <w:r>
              <w:rPr>
                <w:rFonts w:hint="eastAsia" w:ascii="仿宋_GB2312" w:hAnsi="仿宋_GB2312" w:eastAsia="仿宋_GB2312" w:cs="仿宋_GB2312"/>
                <w:color w:val="auto"/>
                <w:kern w:val="0"/>
                <w:sz w:val="18"/>
                <w:szCs w:val="18"/>
              </w:rPr>
              <w:t xml:space="preserve">  生产经营单位违反本规定，有下列行为之一的，由安全监管监察部门给予警告，并处三万元以下的罚款：</w:t>
            </w:r>
          </w:p>
          <w:p>
            <w:pPr>
              <w:ind w:firstLine="360" w:firstLineChars="200"/>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（四）重大事故隐患不报或者未及时报告的；</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r>
              <w:rPr>
                <w:rFonts w:ascii="Times New Roman" w:hAnsi="Times New Roman" w:eastAsia="仿宋_GB2312"/>
                <w:color w:val="auto"/>
                <w:sz w:val="18"/>
                <w:szCs w:val="18"/>
              </w:rPr>
              <w:t>:</w:t>
            </w:r>
          </w:p>
          <w:p>
            <w:pPr>
              <w:widowControl/>
              <w:ind w:firstLine="360" w:firstLineChars="200"/>
              <w:jc w:val="left"/>
              <w:textAlignment w:val="center"/>
              <w:rPr>
                <w:rFonts w:ascii="仿宋_GB2312" w:hAnsi="仿宋_GB2312" w:eastAsia="仿宋_GB2312" w:cs="仿宋_GB2312"/>
                <w:color w:val="auto"/>
                <w:sz w:val="18"/>
                <w:szCs w:val="18"/>
              </w:rPr>
            </w:pP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（三）对检查中发现的事故隐患，应当责令立即排除</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重大事故隐患排除前或者排除过程中无法保证安全的，应当责令从危险区域内撤出作业人员，责令暂时停产停业或者停止使用相关设施、设备</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重大事故隐患排除后，经审查同意，方可恢复生产经营和使用</w:t>
            </w:r>
            <w:r>
              <w:rPr>
                <w:rFonts w:ascii="Times New Roman" w:hAnsi="Times New Roman" w:eastAsia="仿宋_GB2312"/>
                <w:color w:val="auto"/>
                <w:sz w:val="18"/>
                <w:szCs w:val="18"/>
              </w:rPr>
              <w:t>;</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29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18.7尾矿库尾矿排放情况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《尾矿库安全技术规程》（征求意见稿）6.3.1  </w:t>
            </w:r>
            <w:r>
              <w:rPr>
                <w:rFonts w:hint="eastAsia" w:ascii="仿宋_GB2312" w:hAnsi="仿宋_GB2312" w:eastAsia="仿宋_GB2312" w:cs="仿宋_GB2312"/>
                <w:color w:val="auto"/>
                <w:kern w:val="0"/>
                <w:sz w:val="18"/>
                <w:szCs w:val="18"/>
              </w:rPr>
              <w:t>尾矿排放与筑坝，包括岸坡清理、尾矿排放、坝体堆筑、坝面维护和质量检测等环节，必须严格按设计要求和作业计划及本规程精心施工。</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《尾矿库安全技术规程》（征求意见稿）6.3.4  </w:t>
            </w:r>
            <w:r>
              <w:rPr>
                <w:rFonts w:hint="eastAsia" w:ascii="仿宋_GB2312" w:hAnsi="仿宋_GB2312" w:eastAsia="仿宋_GB2312" w:cs="仿宋_GB2312"/>
                <w:color w:val="auto"/>
                <w:kern w:val="0"/>
                <w:sz w:val="18"/>
                <w:szCs w:val="18"/>
              </w:rPr>
              <w:t>上游式筑坝法，应于坝前均匀放矿，维持坝体均匀上升，不得任意在库后或一侧岸坡放矿（修子坝或移放矿管时除外）。应做到：a) 粗粒尾矿沉积于坝前，细粒尾矿排至库内，在沉积滩范围内不允许有大面积矿泥沉积；b) 坝顶及沉积滩面应均匀平整，沉积滩长度及滩顶最低高程必须满足防洪设计要求；c) 矿浆排放不得冲刷初期坝和子坝，严禁矿浆沿子坝内坡趾流动冲刷坝体；d) 放矿时应有专人管理，不得离岗。</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《尾矿库安全技术规程》（征求意见稿）6.3.5  </w:t>
            </w:r>
            <w:r>
              <w:rPr>
                <w:rFonts w:hint="eastAsia" w:ascii="仿宋_GB2312" w:hAnsi="仿宋_GB2312" w:eastAsia="仿宋_GB2312" w:cs="仿宋_GB2312"/>
                <w:color w:val="auto"/>
                <w:kern w:val="0"/>
                <w:sz w:val="18"/>
                <w:szCs w:val="18"/>
              </w:rPr>
              <w:t>坝体较长时应采用分段交替作业，使坝体均匀上升，应避免滩面出现侧坡、扇形坡或细粒尾矿大量集中沉积于某端或某侧。</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《尾矿库安全技术规程》（征求意见稿）6.3.6</w:t>
            </w:r>
            <w:r>
              <w:rPr>
                <w:rFonts w:hint="eastAsia" w:ascii="仿宋_GB2312" w:hAnsi="仿宋_GB2312" w:eastAsia="仿宋_GB2312" w:cs="仿宋_GB2312"/>
                <w:color w:val="auto"/>
                <w:kern w:val="0"/>
                <w:sz w:val="18"/>
                <w:szCs w:val="18"/>
              </w:rPr>
              <w:t xml:space="preserve">  放矿口的间距、位置、同时开放的数量、放矿时间以及水力旋流器使用台数、移动周期与距离，应按设计要求和作业计划进行操作。</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《尾矿库安全技术规程》（征求意见稿）6.3.7  </w:t>
            </w:r>
            <w:r>
              <w:rPr>
                <w:rFonts w:hint="eastAsia" w:ascii="仿宋_GB2312" w:hAnsi="仿宋_GB2312" w:eastAsia="仿宋_GB2312" w:cs="仿宋_GB2312"/>
                <w:color w:val="auto"/>
                <w:kern w:val="0"/>
                <w:sz w:val="18"/>
                <w:szCs w:val="18"/>
              </w:rPr>
              <w:t>为保护初期坝上游坡及反滤层免受尾矿浆冲刷，应采用多管小流量的放矿方式，以利尽快形成滩面，并采用导流槽或软管将矿浆引至远离坝顶处排放。</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《尾矿库安全技术规程》（征求意见稿）6.3.8</w:t>
            </w:r>
            <w:r>
              <w:rPr>
                <w:rFonts w:hint="eastAsia" w:ascii="仿宋_GB2312" w:hAnsi="仿宋_GB2312" w:eastAsia="仿宋_GB2312" w:cs="仿宋_GB2312"/>
                <w:color w:val="auto"/>
                <w:kern w:val="0"/>
                <w:sz w:val="18"/>
                <w:szCs w:val="18"/>
              </w:rPr>
              <w:t xml:space="preserve">  冰冻期、事故期或由某种原因确需长期集中放矿时，不得出现影响后续堆积坝体稳定的不利因素。</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《尾矿库安全技术规程》（征求意见稿）6.3.10</w:t>
            </w:r>
            <w:r>
              <w:rPr>
                <w:rFonts w:hint="eastAsia" w:ascii="仿宋_GB2312" w:hAnsi="仿宋_GB2312" w:eastAsia="仿宋_GB2312" w:cs="仿宋_GB2312"/>
                <w:color w:val="auto"/>
                <w:kern w:val="0"/>
                <w:sz w:val="18"/>
                <w:szCs w:val="18"/>
              </w:rPr>
              <w:t xml:space="preserve">  岩溶发育地区的尾矿库，可采用周边放矿，形成防渗垫层，减少渗漏和落水洞事故。</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b/>
                <w:bCs/>
                <w:color w:val="auto"/>
                <w:kern w:val="0"/>
                <w:sz w:val="18"/>
                <w:szCs w:val="18"/>
              </w:rPr>
              <w:t>《尾矿库安全监督管理规定》第十八条第（二）、（三）项</w:t>
            </w:r>
            <w:r>
              <w:rPr>
                <w:rFonts w:hint="eastAsia" w:ascii="仿宋_GB2312" w:hAnsi="仿宋_GB2312" w:eastAsia="仿宋_GB2312" w:cs="仿宋_GB2312"/>
                <w:color w:val="auto"/>
                <w:kern w:val="0"/>
                <w:sz w:val="18"/>
                <w:szCs w:val="18"/>
              </w:rPr>
              <w:t xml:space="preserve">   对生产运行的尾矿库，未经技术论证和安全生产监督管理部门的批准，任何单位和个人不得对下列事项进行变更：</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（二）排放方式；                                  </w:t>
            </w:r>
          </w:p>
          <w:p>
            <w:pPr>
              <w:widowControl/>
              <w:ind w:firstLine="360"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（三）尾矿物化特性；</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72"/>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相关证照；</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（2）尾矿库设计资料；</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（3）尾矿库安全设施设计资料；</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（4）尾矿库安全预评价及现状评价报告；</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（5）尾矿库年度、季度作业计划；                       （6）选厂及尾矿库生产运行记录；</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（7）尾矿库安全隐患排查治理记录；</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 xml:space="preserve">（8）现场照片或影像资料；     </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（9）《现场检查记录》《责令限期整改指令书》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（10）其他相关证据。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《安全生产违法行为行政处罚办法》第四十五条第（一）项  </w:t>
            </w:r>
            <w:r>
              <w:rPr>
                <w:rFonts w:hint="eastAsia" w:ascii="仿宋_GB2312" w:hAnsi="仿宋_GB2312" w:eastAsia="仿宋_GB2312" w:cs="仿宋_GB2312"/>
                <w:color w:val="auto"/>
                <w:kern w:val="0"/>
                <w:sz w:val="18"/>
                <w:szCs w:val="18"/>
              </w:rPr>
              <w:t>生产经营单位及其主要负责人或者其他人员有下列行为之一的，给予警告，并可以对生产经营单位处1万元以上3万元以下罚款，对其主要负责人、其他有关人员处1000元以上1万元以下的罚款：</w:t>
            </w:r>
          </w:p>
          <w:p>
            <w:pPr>
              <w:widowControl/>
              <w:ind w:firstLine="360"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（一）违反操作规程或者安全管理规定作业的；</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b/>
                <w:bCs/>
                <w:color w:val="auto"/>
                <w:kern w:val="0"/>
                <w:sz w:val="18"/>
                <w:szCs w:val="18"/>
              </w:rPr>
              <w:t xml:space="preserve">  《尾矿库安全监督管理规定》第四十条</w:t>
            </w:r>
            <w:r>
              <w:rPr>
                <w:rFonts w:hint="eastAsia" w:ascii="仿宋_GB2312" w:hAnsi="仿宋_GB2312" w:eastAsia="仿宋_GB2312" w:cs="仿宋_GB2312"/>
                <w:color w:val="auto"/>
                <w:kern w:val="0"/>
                <w:sz w:val="18"/>
                <w:szCs w:val="18"/>
              </w:rPr>
              <w:t xml:space="preserve">  生产经营单位或者尾矿库管理单位违反本规定第十八条规定的，给予警告，并处3万元的罚款；情节严重的，依法责令停产整顿或者提请县级以上地方人民政府按照规定权限予以关闭。</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94"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18.8尾矿库筑坝情况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ind w:firstLine="361" w:firstLineChars="200"/>
              <w:textAlignment w:val="center"/>
              <w:rPr>
                <w:rStyle w:val="35"/>
                <w:rFonts w:hint="default" w:hAnsi="仿宋_GB2312"/>
                <w:color w:val="auto"/>
              </w:rPr>
            </w:pPr>
            <w:r>
              <w:rPr>
                <w:rStyle w:val="35"/>
                <w:rFonts w:hint="default" w:hAnsi="仿宋_GB2312"/>
                <w:b/>
                <w:bCs/>
                <w:color w:val="auto"/>
              </w:rPr>
              <w:t>《尾矿库安全技术规程》</w:t>
            </w:r>
            <w:r>
              <w:rPr>
                <w:rFonts w:hint="eastAsia" w:ascii="仿宋_GB2312" w:hAnsi="仿宋_GB2312" w:eastAsia="仿宋_GB2312" w:cs="仿宋_GB2312"/>
                <w:b/>
                <w:bCs/>
                <w:color w:val="auto"/>
                <w:kern w:val="0"/>
                <w:sz w:val="18"/>
                <w:szCs w:val="18"/>
              </w:rPr>
              <w:t>（征求意见稿）6</w:t>
            </w:r>
            <w:r>
              <w:rPr>
                <w:rStyle w:val="35"/>
                <w:rFonts w:hint="default" w:hAnsi="仿宋_GB2312"/>
                <w:b/>
                <w:bCs/>
                <w:color w:val="auto"/>
              </w:rPr>
              <w:t xml:space="preserve">.3.1  </w:t>
            </w:r>
            <w:r>
              <w:rPr>
                <w:rStyle w:val="35"/>
                <w:rFonts w:hint="default" w:hAnsi="仿宋_GB2312"/>
                <w:color w:val="auto"/>
              </w:rPr>
              <w:t>尾矿排放与筑坝，包括岸坡清理、尾矿排放、坝体堆筑、坝面维护和质量检测等环节，必须严格按设计要求和作业计划及本规程精心施工。</w:t>
            </w:r>
          </w:p>
          <w:p>
            <w:pPr>
              <w:widowControl/>
              <w:ind w:firstLine="361" w:firstLineChars="200"/>
              <w:textAlignment w:val="center"/>
              <w:rPr>
                <w:rStyle w:val="35"/>
                <w:rFonts w:hint="default" w:hAnsi="仿宋_GB2312"/>
                <w:color w:val="auto"/>
              </w:rPr>
            </w:pPr>
            <w:r>
              <w:rPr>
                <w:rStyle w:val="35"/>
                <w:rFonts w:hint="default" w:hAnsi="仿宋_GB2312"/>
                <w:b/>
                <w:bCs/>
                <w:color w:val="auto"/>
              </w:rPr>
              <w:t>《尾矿库安全技术规程》</w:t>
            </w:r>
            <w:r>
              <w:rPr>
                <w:rFonts w:hint="eastAsia" w:ascii="仿宋_GB2312" w:hAnsi="仿宋_GB2312" w:eastAsia="仿宋_GB2312" w:cs="仿宋_GB2312"/>
                <w:b/>
                <w:bCs/>
                <w:color w:val="auto"/>
                <w:kern w:val="0"/>
                <w:sz w:val="18"/>
                <w:szCs w:val="18"/>
              </w:rPr>
              <w:t>（征求意见稿）6</w:t>
            </w:r>
            <w:r>
              <w:rPr>
                <w:rStyle w:val="35"/>
                <w:rFonts w:hint="default" w:hAnsi="仿宋_GB2312"/>
                <w:b/>
                <w:bCs/>
                <w:color w:val="auto"/>
              </w:rPr>
              <w:t>.3.2</w:t>
            </w:r>
            <w:r>
              <w:rPr>
                <w:rStyle w:val="35"/>
                <w:rFonts w:hint="default" w:hAnsi="仿宋_GB2312"/>
                <w:color w:val="auto"/>
              </w:rPr>
              <w:t>尾矿坝滩顶高程必须满足生产、防汛、冬季冰下放矿和回水要求。尾矿坝堆积坡比不得陡于设计规定。</w:t>
            </w:r>
          </w:p>
          <w:p>
            <w:pPr>
              <w:widowControl/>
              <w:ind w:firstLine="361" w:firstLineChars="200"/>
              <w:textAlignment w:val="center"/>
              <w:rPr>
                <w:rStyle w:val="35"/>
                <w:rFonts w:hint="default" w:hAnsi="仿宋_GB2312"/>
                <w:color w:val="auto"/>
              </w:rPr>
            </w:pPr>
            <w:r>
              <w:rPr>
                <w:rStyle w:val="35"/>
                <w:rFonts w:hint="default" w:hAnsi="仿宋_GB2312"/>
                <w:b/>
                <w:bCs/>
                <w:color w:val="auto"/>
              </w:rPr>
              <w:t>《尾矿库安全技术规程》</w:t>
            </w:r>
            <w:r>
              <w:rPr>
                <w:rFonts w:hint="eastAsia" w:ascii="仿宋_GB2312" w:hAnsi="仿宋_GB2312" w:eastAsia="仿宋_GB2312" w:cs="仿宋_GB2312"/>
                <w:b/>
                <w:bCs/>
                <w:color w:val="auto"/>
                <w:kern w:val="0"/>
                <w:sz w:val="18"/>
                <w:szCs w:val="18"/>
              </w:rPr>
              <w:t>（征求意见稿）6</w:t>
            </w:r>
            <w:r>
              <w:rPr>
                <w:rStyle w:val="35"/>
                <w:rFonts w:hint="default" w:hAnsi="仿宋_GB2312"/>
                <w:b/>
                <w:bCs/>
                <w:color w:val="auto"/>
              </w:rPr>
              <w:t>.3.3</w:t>
            </w:r>
            <w:r>
              <w:rPr>
                <w:rStyle w:val="35"/>
                <w:rFonts w:hint="default" w:hAnsi="仿宋_GB2312"/>
                <w:color w:val="auto"/>
              </w:rPr>
              <w:t xml:space="preserve">  每一期堆积坝充填作业之前必须进行岸坡处理，将树木、树根、草皮、废石、坟墓及其他有害构筑物全部清除。若遇有泉眼、水井、地道或洞穴等．应作妥善处理。清除杂物不得就地堆积，应运到库外。在沉积滩内不得埋有块石、废管件、支架及混凝土管墩等杂物。</w:t>
            </w:r>
          </w:p>
          <w:p>
            <w:pPr>
              <w:widowControl/>
              <w:ind w:firstLine="360" w:firstLineChars="200"/>
              <w:textAlignment w:val="center"/>
              <w:rPr>
                <w:rStyle w:val="35"/>
                <w:rFonts w:hint="default" w:hAnsi="仿宋_GB2312"/>
                <w:color w:val="auto"/>
              </w:rPr>
            </w:pPr>
            <w:r>
              <w:rPr>
                <w:rStyle w:val="35"/>
                <w:rFonts w:hint="default" w:hAnsi="仿宋_GB2312"/>
                <w:color w:val="auto"/>
              </w:rPr>
              <w:t>岸坡清理应作隐蔽工程记录，经主管技术人员检查合格后方可充填筑坝。</w:t>
            </w:r>
          </w:p>
          <w:p>
            <w:pPr>
              <w:widowControl/>
              <w:ind w:firstLine="361" w:firstLineChars="200"/>
              <w:textAlignment w:val="center"/>
              <w:rPr>
                <w:rStyle w:val="35"/>
                <w:rFonts w:hint="default" w:hAnsi="仿宋_GB2312"/>
                <w:color w:val="auto"/>
              </w:rPr>
            </w:pPr>
            <w:r>
              <w:rPr>
                <w:rStyle w:val="35"/>
                <w:rFonts w:hint="default" w:hAnsi="仿宋_GB2312"/>
                <w:b/>
                <w:bCs/>
                <w:color w:val="auto"/>
              </w:rPr>
              <w:t>《尾矿库安全技术规程》</w:t>
            </w:r>
            <w:r>
              <w:rPr>
                <w:rFonts w:hint="eastAsia" w:ascii="仿宋_GB2312" w:hAnsi="仿宋_GB2312" w:eastAsia="仿宋_GB2312" w:cs="仿宋_GB2312"/>
                <w:b/>
                <w:bCs/>
                <w:color w:val="auto"/>
                <w:kern w:val="0"/>
                <w:sz w:val="18"/>
                <w:szCs w:val="18"/>
              </w:rPr>
              <w:t>（征求意见稿）6</w:t>
            </w:r>
            <w:r>
              <w:rPr>
                <w:rStyle w:val="35"/>
                <w:rFonts w:hint="default" w:hAnsi="仿宋_GB2312"/>
                <w:b/>
                <w:bCs/>
                <w:color w:val="auto"/>
              </w:rPr>
              <w:t xml:space="preserve">.3.5  </w:t>
            </w:r>
            <w:r>
              <w:rPr>
                <w:rStyle w:val="35"/>
                <w:rFonts w:hint="default" w:hAnsi="仿宋_GB2312"/>
                <w:color w:val="auto"/>
              </w:rPr>
              <w:t>坝体较长时应采用分段交替作业，使坝体均匀上升，应避免滩面出现侧坡、扇形坡或细粒尾矿大量集中沉积于某端或某侧。</w:t>
            </w:r>
          </w:p>
          <w:p>
            <w:pPr>
              <w:widowControl/>
              <w:ind w:firstLine="361" w:firstLineChars="200"/>
              <w:jc w:val="left"/>
              <w:textAlignment w:val="center"/>
              <w:rPr>
                <w:rStyle w:val="35"/>
                <w:rFonts w:hint="default" w:hAnsi="仿宋_GB2312"/>
                <w:color w:val="auto"/>
              </w:rPr>
            </w:pPr>
            <w:r>
              <w:rPr>
                <w:rStyle w:val="35"/>
                <w:rFonts w:hint="default" w:hAnsi="仿宋_GB2312"/>
                <w:b/>
                <w:bCs/>
                <w:color w:val="auto"/>
              </w:rPr>
              <w:t>《尾矿库安全技术规程》</w:t>
            </w:r>
            <w:r>
              <w:rPr>
                <w:rFonts w:hint="eastAsia" w:ascii="仿宋_GB2312" w:hAnsi="仿宋_GB2312" w:eastAsia="仿宋_GB2312" w:cs="仿宋_GB2312"/>
                <w:b/>
                <w:bCs/>
                <w:color w:val="auto"/>
                <w:kern w:val="0"/>
                <w:sz w:val="18"/>
                <w:szCs w:val="18"/>
              </w:rPr>
              <w:t>（征求意见稿）6</w:t>
            </w:r>
            <w:r>
              <w:rPr>
                <w:rStyle w:val="35"/>
                <w:rFonts w:hint="default" w:hAnsi="仿宋_GB2312"/>
                <w:b/>
                <w:bCs/>
                <w:color w:val="auto"/>
              </w:rPr>
              <w:t>.3.1</w:t>
            </w:r>
            <w:r>
              <w:rPr>
                <w:rStyle w:val="35"/>
                <w:rFonts w:hint="default" w:hAnsi="等线"/>
                <w:b/>
                <w:bCs/>
                <w:color w:val="auto"/>
              </w:rPr>
              <w:t>3</w:t>
            </w:r>
            <w:r>
              <w:rPr>
                <w:rStyle w:val="35"/>
                <w:rFonts w:hint="default" w:hAnsi="等线"/>
                <w:color w:val="auto"/>
              </w:rPr>
              <w:t>每期子坝堆筑完毕，应进行质量检查，检查记录需经主管技术人员签字后存档备查。主要检查内容：a) 子坝长度、剖面尺寸、轴线位置及</w:t>
            </w:r>
            <w:r>
              <w:rPr>
                <w:rStyle w:val="35"/>
                <w:rFonts w:hint="default" w:hAnsi="仿宋_GB2312"/>
                <w:color w:val="auto"/>
              </w:rPr>
              <w:t>坡比；b) 新筑子坝的坝顶及内坡趾滩面高程、库内水位；c) 尾矿筑坝质量。</w:t>
            </w:r>
          </w:p>
          <w:p>
            <w:pPr>
              <w:widowControl/>
              <w:ind w:firstLine="361" w:firstLineChars="200"/>
              <w:textAlignment w:val="center"/>
              <w:rPr>
                <w:rStyle w:val="35"/>
                <w:rFonts w:hint="default" w:hAnsi="仿宋_GB2312"/>
                <w:color w:val="auto"/>
              </w:rPr>
            </w:pPr>
            <w:r>
              <w:rPr>
                <w:rStyle w:val="35"/>
                <w:rFonts w:hint="default" w:hAnsi="仿宋_GB2312"/>
                <w:b/>
                <w:bCs/>
                <w:color w:val="auto"/>
              </w:rPr>
              <w:t>《尾矿库安全技术规程》</w:t>
            </w:r>
            <w:r>
              <w:rPr>
                <w:rFonts w:hint="eastAsia" w:ascii="仿宋_GB2312" w:hAnsi="仿宋_GB2312" w:eastAsia="仿宋_GB2312" w:cs="仿宋_GB2312"/>
                <w:b/>
                <w:bCs/>
                <w:color w:val="auto"/>
                <w:kern w:val="0"/>
                <w:sz w:val="18"/>
                <w:szCs w:val="18"/>
              </w:rPr>
              <w:t>（征求意见稿）6</w:t>
            </w:r>
            <w:r>
              <w:rPr>
                <w:rStyle w:val="35"/>
                <w:rFonts w:hint="default" w:hAnsi="仿宋_GB2312"/>
                <w:b/>
                <w:bCs/>
                <w:color w:val="auto"/>
              </w:rPr>
              <w:t xml:space="preserve">.3.14  </w:t>
            </w:r>
            <w:r>
              <w:rPr>
                <w:rStyle w:val="35"/>
                <w:rFonts w:hint="default" w:hAnsi="仿宋_GB2312"/>
                <w:color w:val="auto"/>
              </w:rPr>
              <w:t>当坝坡出现冲沟时，应以土石及时分层夯实填平，并增设排水沟。</w:t>
            </w:r>
          </w:p>
          <w:p>
            <w:pPr>
              <w:widowControl/>
              <w:ind w:firstLine="361" w:firstLineChars="200"/>
              <w:textAlignment w:val="center"/>
              <w:rPr>
                <w:color w:val="auto"/>
                <w:kern w:val="0"/>
                <w:sz w:val="18"/>
                <w:szCs w:val="18"/>
              </w:rPr>
            </w:pPr>
            <w:r>
              <w:rPr>
                <w:rStyle w:val="35"/>
                <w:rFonts w:hint="default" w:hAnsi="仿宋_GB2312"/>
                <w:b/>
                <w:bCs/>
                <w:color w:val="auto"/>
              </w:rPr>
              <w:t>《尾矿库安全技术规程》</w:t>
            </w:r>
            <w:r>
              <w:rPr>
                <w:rFonts w:hint="eastAsia" w:ascii="仿宋_GB2312" w:hAnsi="仿宋_GB2312" w:eastAsia="仿宋_GB2312" w:cs="仿宋_GB2312"/>
                <w:b/>
                <w:bCs/>
                <w:color w:val="auto"/>
                <w:kern w:val="0"/>
                <w:sz w:val="18"/>
                <w:szCs w:val="18"/>
              </w:rPr>
              <w:t xml:space="preserve">（征求意见稿）6.3.15  </w:t>
            </w:r>
            <w:r>
              <w:rPr>
                <w:rFonts w:hint="eastAsia" w:ascii="仿宋_GB2312" w:hAnsi="仿宋_GB2312" w:eastAsia="仿宋_GB2312" w:cs="仿宋_GB2312"/>
                <w:color w:val="auto"/>
                <w:kern w:val="0"/>
                <w:sz w:val="18"/>
                <w:szCs w:val="18"/>
              </w:rPr>
              <w:t>坝体出现裂缝，应通过表面观测和挖深坑、槽探，查明裂缝的部位、宽度、长度、深度、错距、走向等，分析裂缝的深度，可选用以下处理措施：</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a)对于缝深小于5m的裂缝可采用开挖回填法处理。开挖深度应比裂缝尽头深0.3～0.5m，开挖长度应比缝端扩展约2m。回填土料宜与原土料相同，回填时要求分层夯实。</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b)对于较深的裂缝可采用灌浆法处理或上部开挖回填、下部灌浆的方法处理。灌浆的浆液可采用纯粘土浆或粘土水泥浆，浆液浓度为30～50%。</w:t>
            </w:r>
          </w:p>
          <w:p>
            <w:pPr>
              <w:widowControl/>
              <w:ind w:firstLine="361" w:firstLineChars="200"/>
              <w:textAlignment w:val="center"/>
              <w:rPr>
                <w:rFonts w:ascii="仿宋_GB2312" w:hAnsi="仿宋_GB2312" w:eastAsia="仿宋_GB2312" w:cs="仿宋_GB2312"/>
                <w:color w:val="auto"/>
                <w:kern w:val="0"/>
                <w:sz w:val="18"/>
                <w:szCs w:val="18"/>
              </w:rPr>
            </w:pPr>
            <w:r>
              <w:rPr>
                <w:rStyle w:val="35"/>
                <w:rFonts w:hint="default" w:hAnsi="仿宋_GB2312"/>
                <w:b/>
                <w:bCs/>
                <w:color w:val="auto"/>
              </w:rPr>
              <w:t>《尾矿库安全技术规程》</w:t>
            </w:r>
            <w:r>
              <w:rPr>
                <w:rFonts w:hint="eastAsia" w:ascii="仿宋_GB2312" w:hAnsi="仿宋_GB2312" w:eastAsia="仿宋_GB2312" w:cs="仿宋_GB2312"/>
                <w:b/>
                <w:bCs/>
                <w:color w:val="auto"/>
                <w:kern w:val="0"/>
                <w:sz w:val="18"/>
                <w:szCs w:val="18"/>
              </w:rPr>
              <w:t xml:space="preserve">（征求意见稿）6.3.16  </w:t>
            </w:r>
            <w:r>
              <w:rPr>
                <w:rFonts w:hint="eastAsia" w:ascii="仿宋_GB2312" w:hAnsi="仿宋_GB2312" w:eastAsia="仿宋_GB2312" w:cs="仿宋_GB2312"/>
                <w:color w:val="auto"/>
                <w:kern w:val="0"/>
                <w:sz w:val="18"/>
                <w:szCs w:val="18"/>
              </w:rPr>
              <w:t>坝体出现滑坡，可采取以下处理措施：</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a)下游坡压后戗加固坝体，后戗宜采用堆石料堆筑；</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b)放缓坝坡；</w:t>
            </w:r>
          </w:p>
          <w:p>
            <w:pPr>
              <w:widowControl/>
              <w:ind w:firstLine="360" w:firstLineChars="200"/>
              <w:textAlignment w:val="center"/>
              <w:rPr>
                <w:rStyle w:val="35"/>
                <w:rFonts w:hint="default"/>
                <w:color w:val="auto"/>
              </w:rPr>
            </w:pPr>
            <w:r>
              <w:rPr>
                <w:rFonts w:hint="eastAsia" w:ascii="仿宋_GB2312" w:hAnsi="仿宋_GB2312" w:eastAsia="仿宋_GB2312" w:cs="仿宋_GB2312"/>
                <w:color w:val="auto"/>
                <w:kern w:val="0"/>
                <w:sz w:val="18"/>
                <w:szCs w:val="18"/>
              </w:rPr>
              <w:t>c)降低坝体浸润线。</w:t>
            </w:r>
          </w:p>
          <w:p>
            <w:pPr>
              <w:widowControl/>
              <w:ind w:firstLine="361" w:firstLineChars="200"/>
              <w:textAlignment w:val="center"/>
              <w:rPr>
                <w:rStyle w:val="35"/>
                <w:rFonts w:hint="default" w:hAnsi="仿宋_GB2312"/>
                <w:color w:val="auto"/>
              </w:rPr>
            </w:pPr>
            <w:r>
              <w:rPr>
                <w:rStyle w:val="35"/>
                <w:rFonts w:hint="default" w:hAnsi="仿宋_GB2312"/>
                <w:b/>
                <w:bCs/>
                <w:color w:val="auto"/>
              </w:rPr>
              <w:t>《尾矿库安全监督管理规定》第十八条第（一）项</w:t>
            </w:r>
            <w:r>
              <w:rPr>
                <w:rStyle w:val="35"/>
                <w:rFonts w:hint="default" w:hAnsi="仿宋_GB2312"/>
                <w:color w:val="auto"/>
              </w:rPr>
              <w:t xml:space="preserve">  对生产运行的尾矿库，未经技术论证和安全生产监督管理部门的批准，任何单位和个人不得对下列事项进行变更：</w:t>
            </w:r>
          </w:p>
          <w:p>
            <w:pPr>
              <w:widowControl/>
              <w:ind w:firstLine="360" w:firstLineChars="200"/>
              <w:textAlignment w:val="center"/>
              <w:rPr>
                <w:rStyle w:val="35"/>
                <w:rFonts w:hint="default" w:hAnsi="仿宋_GB2312"/>
                <w:color w:val="auto"/>
              </w:rPr>
            </w:pPr>
            <w:r>
              <w:rPr>
                <w:rStyle w:val="35"/>
                <w:rFonts w:hint="default" w:hAnsi="仿宋_GB2312"/>
                <w:color w:val="auto"/>
              </w:rPr>
              <w:t xml:space="preserve">(一)筑坝方式；                                      </w:t>
            </w:r>
          </w:p>
          <w:p>
            <w:pPr>
              <w:widowControl/>
              <w:ind w:firstLine="361" w:firstLineChars="200"/>
              <w:textAlignment w:val="center"/>
              <w:rPr>
                <w:rStyle w:val="35"/>
                <w:rFonts w:hint="default" w:hAnsi="仿宋_GB2312"/>
                <w:color w:val="auto"/>
              </w:rPr>
            </w:pPr>
            <w:r>
              <w:rPr>
                <w:rStyle w:val="35"/>
                <w:rFonts w:hint="default" w:hAnsi="仿宋_GB2312"/>
                <w:b/>
                <w:bCs/>
                <w:color w:val="auto"/>
              </w:rPr>
              <w:t>《金属非金属矿山重大生产安全事故隐患判定标准（试行）》</w:t>
            </w:r>
            <w:r>
              <w:rPr>
                <w:rFonts w:hint="eastAsia" w:ascii="仿宋_GB2312" w:hAnsi="仿宋_GB2312" w:eastAsia="仿宋_GB2312" w:cs="仿宋_GB2312"/>
                <w:b/>
                <w:bCs/>
                <w:color w:val="auto"/>
                <w:kern w:val="0"/>
                <w:sz w:val="18"/>
                <w:szCs w:val="18"/>
              </w:rPr>
              <w:t>第三条</w:t>
            </w:r>
            <w:r>
              <w:rPr>
                <w:rStyle w:val="35"/>
                <w:rFonts w:hint="default" w:hAnsi="仿宋_GB2312"/>
                <w:b/>
                <w:bCs/>
                <w:color w:val="auto"/>
              </w:rPr>
              <w:t>尾矿库重大生产安全事故隐患</w:t>
            </w:r>
          </w:p>
          <w:p>
            <w:pPr>
              <w:widowControl/>
              <w:ind w:firstLine="360" w:firstLineChars="200"/>
              <w:textAlignment w:val="center"/>
              <w:rPr>
                <w:color w:val="auto"/>
                <w:sz w:val="18"/>
                <w:szCs w:val="18"/>
              </w:rPr>
            </w:pPr>
            <w:r>
              <w:rPr>
                <w:rStyle w:val="35"/>
                <w:rFonts w:hint="default" w:hAnsi="仿宋_GB2312"/>
                <w:color w:val="auto"/>
              </w:rPr>
              <w:t>（四）坝体超过设计坝高，或超设计库容储存尾矿。</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73"/>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相关证照；</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（2）尾矿库设计资料；</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（3）尾矿库安全设施设计资料；</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（4）尾矿库安全预评价及现状评价报告；</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（5）尾矿库年度、季度作业计划；                       （6）选厂及尾矿库生产运行记录；</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（7）尾矿库安全隐患排查治理记录；</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 xml:space="preserve">（8）现场照片或影像资料；     </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（9）《现场检查记录》《责令限期整改指令书》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（10）其他相关证据。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《安全生产违法行为行政处罚办法》第四十五条第（一）项</w:t>
            </w:r>
            <w:r>
              <w:rPr>
                <w:rFonts w:hint="eastAsia" w:ascii="仿宋_GB2312" w:hAnsi="仿宋_GB2312" w:eastAsia="仿宋_GB2312" w:cs="仿宋_GB2312"/>
                <w:color w:val="auto"/>
                <w:kern w:val="0"/>
                <w:sz w:val="18"/>
                <w:szCs w:val="18"/>
              </w:rPr>
              <w:t xml:space="preserve">  生产经营单位及其主要负责人或者其他人员有下列行为之一的，给予警告，并可以对生产经营单位处1万元以上3万元以下罚款，对其主要负责人、其他有关人员处1000元以上1万元以下的罚款：</w:t>
            </w:r>
          </w:p>
          <w:p>
            <w:pPr>
              <w:widowControl/>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（一）违反操作规程或者安全管理规定作业的；</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b/>
                <w:bCs/>
                <w:color w:val="auto"/>
                <w:kern w:val="0"/>
                <w:sz w:val="18"/>
                <w:szCs w:val="18"/>
              </w:rPr>
              <w:t xml:space="preserve">   《尾矿库安全监督管理规定》第四十条</w:t>
            </w:r>
            <w:r>
              <w:rPr>
                <w:rFonts w:hint="eastAsia" w:ascii="仿宋_GB2312" w:hAnsi="仿宋_GB2312" w:eastAsia="仿宋_GB2312" w:cs="仿宋_GB2312"/>
                <w:color w:val="auto"/>
                <w:kern w:val="0"/>
                <w:sz w:val="18"/>
                <w:szCs w:val="18"/>
              </w:rPr>
              <w:t xml:space="preserve">  生产经营单位或者尾矿库管理单位违反本规定第十八条规定的，给予警告，并处3万元的罚款；情节严重的，依法责令停产整顿或者提请县级以上地方人民政府按照规定权限予以关闭。</w:t>
            </w:r>
          </w:p>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《安全生产事故隐患排查治理暂行规定》第二十六条第（四）项</w:t>
            </w:r>
            <w:r>
              <w:rPr>
                <w:rFonts w:hint="eastAsia" w:ascii="仿宋_GB2312" w:hAnsi="仿宋_GB2312" w:eastAsia="仿宋_GB2312" w:cs="仿宋_GB2312"/>
                <w:color w:val="auto"/>
                <w:kern w:val="0"/>
                <w:sz w:val="18"/>
                <w:szCs w:val="18"/>
              </w:rPr>
              <w:t xml:space="preserve">  生产经营单位违反本规定，有下列行为之一的，由安全监管监察部门给予警告，并处三万元以下的罚款：</w:t>
            </w:r>
          </w:p>
          <w:p>
            <w:pPr>
              <w:ind w:firstLine="360" w:firstLineChars="200"/>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（四）重大事故隐患不报或者未及时报告的；</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r>
              <w:rPr>
                <w:rFonts w:ascii="Times New Roman" w:hAnsi="Times New Roman" w:eastAsia="仿宋_GB2312"/>
                <w:color w:val="auto"/>
                <w:sz w:val="18"/>
                <w:szCs w:val="18"/>
              </w:rPr>
              <w:t>:</w:t>
            </w:r>
          </w:p>
          <w:p>
            <w:pPr>
              <w:widowControl/>
              <w:ind w:firstLine="360" w:firstLineChars="200"/>
              <w:jc w:val="left"/>
              <w:textAlignment w:val="center"/>
              <w:rPr>
                <w:rFonts w:ascii="仿宋_GB2312" w:hAnsi="仿宋_GB2312" w:eastAsia="仿宋_GB2312" w:cs="仿宋_GB2312"/>
                <w:color w:val="auto"/>
                <w:sz w:val="18"/>
                <w:szCs w:val="18"/>
              </w:rPr>
            </w:pP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（三）对检查中发现的事故隐患，应当责令立即排除</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重大事故隐患排除前或者排除过程中无法保证安全的，应当责令从危险区域内撤出作业人员，责令暂时停产停业或者停止使用相关设施、设备</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重大事故隐患排除后，经审查同意，方可恢复生产经营和使用</w:t>
            </w:r>
            <w:r>
              <w:rPr>
                <w:rFonts w:ascii="Times New Roman" w:hAnsi="Times New Roman" w:eastAsia="仿宋_GB2312"/>
                <w:color w:val="auto"/>
                <w:sz w:val="18"/>
                <w:szCs w:val="18"/>
              </w:rPr>
              <w:t>;</w:t>
            </w:r>
          </w:p>
        </w:tc>
        <w:tc>
          <w:tcPr>
            <w:tcW w:w="9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仿宋_GB2312" w:eastAsia="仿宋_GB2312" w:cs="仿宋_GB2312"/>
                <w:b/>
                <w:color w:val="auto"/>
                <w:sz w:val="18"/>
                <w:szCs w:val="18"/>
              </w:rPr>
            </w:pPr>
          </w:p>
        </w:tc>
      </w:tr>
      <w:tr>
        <w:tblPrEx>
          <w:tblCellMar>
            <w:top w:w="0" w:type="dxa"/>
            <w:left w:w="0" w:type="dxa"/>
            <w:bottom w:w="0" w:type="dxa"/>
            <w:right w:w="0" w:type="dxa"/>
          </w:tblCellMar>
        </w:tblPrEx>
        <w:trPr>
          <w:trHeight w:val="199" w:hRule="atLeast"/>
          <w:jc w:val="center"/>
        </w:trPr>
        <w:tc>
          <w:tcPr>
            <w:tcW w:w="62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19</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尾矿库汛期检查</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19.1尾矿库滩顶安全超高和干滩长度的情况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《尾矿库安全技术规程》（征求意见稿）5.3.8</w:t>
            </w:r>
            <w:r>
              <w:rPr>
                <w:rFonts w:hint="eastAsia" w:ascii="仿宋_GB2312" w:hAnsi="仿宋_GB2312" w:eastAsia="仿宋_GB2312" w:cs="仿宋_GB2312"/>
                <w:color w:val="auto"/>
                <w:kern w:val="0"/>
                <w:sz w:val="18"/>
                <w:szCs w:val="18"/>
              </w:rPr>
              <w:t xml:space="preserve">  上游式尾矿坝沉积滩顶至最高洪水位的高差不得小于表3的最小安全超高值，同时，滩顶至最高洪水位边线距离不得小于表3的最小滩长值。</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表3 上游式尾矿坝的最小安全超高与最小滩长</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坝的级别           1    2    3    4    5</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最小安全超高（m） 1.5  1.0  0.7  0.5  0.4</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最小滩长（m）     150  100   70   50   40</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《尾矿库安全技术规程》（征求意见稿）5.3.9</w:t>
            </w:r>
            <w:r>
              <w:rPr>
                <w:rFonts w:hint="eastAsia" w:ascii="仿宋_GB2312" w:hAnsi="仿宋_GB2312" w:eastAsia="仿宋_GB2312" w:cs="仿宋_GB2312"/>
                <w:color w:val="auto"/>
                <w:kern w:val="0"/>
                <w:sz w:val="18"/>
                <w:szCs w:val="18"/>
              </w:rPr>
              <w:t>下游式和中线式尾矿坝坝顶外缘至最高洪水位水边线的距离不宜小于表4的最小滩长值。</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当坝体采取防渗斜（心）墙时，坝顶至最高洪水位的高差亦不得小于表4的最小滩长对应的最小安全超高值。</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表4 下游式及中线式尾矿坝的最小滩长</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坝的级别    1    2   3    4    5</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最小滩长/m 100  70   50   35   25</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b/>
                <w:bCs/>
                <w:color w:val="auto"/>
                <w:kern w:val="0"/>
                <w:sz w:val="18"/>
                <w:szCs w:val="18"/>
              </w:rPr>
              <w:t>《金属非金属矿山重大生产安全事故隐患判定标准（试行）》第三条尾矿库重大生产安全事故隐患</w:t>
            </w:r>
          </w:p>
          <w:p>
            <w:pPr>
              <w:widowControl/>
              <w:ind w:firstLine="360"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（八）安全超高和干滩长度小于设计规定。</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74"/>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相关证照；</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（2）尾矿库设计资料；</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（3）尾矿库安全设施设计资料；</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 xml:space="preserve">（4）尾矿库安全预评价及现状评价报告；                      （5）尾矿库浸润线在线及人工监测记录；                       （6）尾矿库水位观测标尺及干滩长度实测数据；                </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（7）尾矿库安全隐患排查治理记录；</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 xml:space="preserve">（8）现场照片或影像资料；     </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（9）《现场检查记录》《责令限期整改指令书》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（10）其他相关证据。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《安全生产违法行为行政处罚办法》第四十五条第（一）项</w:t>
            </w:r>
            <w:r>
              <w:rPr>
                <w:rFonts w:hint="eastAsia" w:ascii="仿宋_GB2312" w:hAnsi="仿宋_GB2312" w:eastAsia="仿宋_GB2312" w:cs="仿宋_GB2312"/>
                <w:color w:val="auto"/>
                <w:kern w:val="0"/>
                <w:sz w:val="18"/>
                <w:szCs w:val="18"/>
              </w:rPr>
              <w:t xml:space="preserve">  生产经营单位及其主要负责人或者其他人员有下列行为之一的，给予警告，并可以对生产经营单位处1万元以上3万元以下罚款，对其主要负责人、其他有关人员处1000元以上1万元以下的罚款：</w:t>
            </w:r>
          </w:p>
          <w:p>
            <w:pPr>
              <w:widowControl/>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（一）违反操作规程或者安全管理规定作业的；</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b/>
                <w:bCs/>
                <w:color w:val="auto"/>
                <w:kern w:val="0"/>
                <w:sz w:val="18"/>
                <w:szCs w:val="18"/>
              </w:rPr>
              <w:t xml:space="preserve">   《尾矿库安全监督管理规定》第四十条</w:t>
            </w:r>
            <w:r>
              <w:rPr>
                <w:rFonts w:hint="eastAsia" w:ascii="仿宋_GB2312" w:hAnsi="仿宋_GB2312" w:eastAsia="仿宋_GB2312" w:cs="仿宋_GB2312"/>
                <w:color w:val="auto"/>
                <w:kern w:val="0"/>
                <w:sz w:val="18"/>
                <w:szCs w:val="18"/>
              </w:rPr>
              <w:t xml:space="preserve">    生产经营单位或者尾矿库管理单位违反本规定第十八条规定的，给予警告，并处3万元的罚款；情节严重的，依法责令停产整顿或者提请县级以上地方人民政府按照规定权限予以关闭。                               </w:t>
            </w:r>
          </w:p>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《安全生产事故隐患排查治理暂行规定》第二十六条第（四）项</w:t>
            </w:r>
            <w:r>
              <w:rPr>
                <w:rFonts w:hint="eastAsia" w:ascii="仿宋_GB2312" w:hAnsi="仿宋_GB2312" w:eastAsia="仿宋_GB2312" w:cs="仿宋_GB2312"/>
                <w:color w:val="auto"/>
                <w:kern w:val="0"/>
                <w:sz w:val="18"/>
                <w:szCs w:val="18"/>
              </w:rPr>
              <w:t xml:space="preserve">  生产经营单位违反本规定，有下列行为之一的，由安全监管监察部门给予警告，并处三万元以下的罚款：</w:t>
            </w:r>
          </w:p>
          <w:p>
            <w:pPr>
              <w:ind w:firstLine="360" w:firstLineChars="200"/>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（四）重大事故隐患不报或者未及时报告的；</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r>
              <w:rPr>
                <w:rFonts w:ascii="Times New Roman" w:hAnsi="Times New Roman" w:eastAsia="仿宋_GB2312"/>
                <w:color w:val="auto"/>
                <w:sz w:val="18"/>
                <w:szCs w:val="18"/>
              </w:rPr>
              <w:t>:</w:t>
            </w:r>
          </w:p>
          <w:p>
            <w:pPr>
              <w:widowControl/>
              <w:ind w:firstLine="360" w:firstLineChars="200"/>
              <w:jc w:val="left"/>
              <w:textAlignment w:val="center"/>
              <w:rPr>
                <w:rFonts w:ascii="仿宋_GB2312" w:hAnsi="仿宋_GB2312" w:eastAsia="仿宋_GB2312" w:cs="仿宋_GB2312"/>
                <w:color w:val="auto"/>
                <w:sz w:val="18"/>
                <w:szCs w:val="18"/>
              </w:rPr>
            </w:pP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（三）对检查中发现的事故隐患，应当责令立即排除</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重大事故隐患排除前或者排除过程中无法保证安全的，应当责令从危险区域内撤出作业人员，责令暂时停产停业或者停止使用相关设施、设备</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重大事故隐患排除后，经审查同意，方可恢复生产经营和使用</w:t>
            </w:r>
            <w:r>
              <w:rPr>
                <w:rFonts w:ascii="Times New Roman" w:hAnsi="Times New Roman" w:eastAsia="仿宋_GB2312"/>
                <w:color w:val="auto"/>
                <w:sz w:val="18"/>
                <w:szCs w:val="18"/>
              </w:rPr>
              <w:t>;</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222" w:hRule="atLeast"/>
          <w:jc w:val="center"/>
        </w:trPr>
        <w:tc>
          <w:tcPr>
            <w:tcW w:w="6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19.2汛期排洪防汛能力的情况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200"/>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《尾矿库安全技术规程》（征求意见稿）5.4.5</w:t>
            </w:r>
            <w:r>
              <w:rPr>
                <w:rFonts w:hint="eastAsia" w:ascii="仿宋_GB2312" w:hAnsi="仿宋_GB2312" w:eastAsia="仿宋_GB2312" w:cs="仿宋_GB2312"/>
                <w:color w:val="auto"/>
                <w:kern w:val="0"/>
                <w:sz w:val="18"/>
                <w:szCs w:val="18"/>
              </w:rPr>
              <w:t xml:space="preserve">  设计洪水的降雨历时应采用24h计算，经论证也可采用短历时计算。</w:t>
            </w:r>
          </w:p>
          <w:p>
            <w:pPr>
              <w:widowControl/>
              <w:spacing w:after="200"/>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《尾矿库安全技术规程》（征求意见稿）5.4.6</w:t>
            </w:r>
            <w:r>
              <w:rPr>
                <w:rFonts w:hint="eastAsia" w:ascii="仿宋_GB2312" w:hAnsi="仿宋_GB2312" w:eastAsia="仿宋_GB2312" w:cs="仿宋_GB2312"/>
                <w:color w:val="auto"/>
                <w:kern w:val="0"/>
                <w:sz w:val="18"/>
                <w:szCs w:val="18"/>
              </w:rPr>
              <w:t xml:space="preserve">  当一日洪水总量小于调洪库容时，洪水排出时间不宜超过72h。</w:t>
            </w:r>
          </w:p>
          <w:p>
            <w:pPr>
              <w:widowControl/>
              <w:spacing w:after="200"/>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《尾矿库安全监督管理规定》第二十四条第（三）项 </w:t>
            </w:r>
            <w:r>
              <w:rPr>
                <w:rFonts w:hint="eastAsia" w:ascii="仿宋_GB2312" w:hAnsi="仿宋_GB2312" w:eastAsia="仿宋_GB2312" w:cs="仿宋_GB2312"/>
                <w:color w:val="auto"/>
                <w:kern w:val="0"/>
                <w:sz w:val="18"/>
                <w:szCs w:val="18"/>
              </w:rPr>
              <w:t xml:space="preserve"> 尾矿库出现下列重大险情之一的，生产经营单位应当按照安全监管权限和职责立即报告当地县级安全生产监督管理部门和人民政府，并启动应急预案，进行抢险：</w:t>
            </w:r>
          </w:p>
          <w:p>
            <w:pPr>
              <w:widowControl/>
              <w:spacing w:after="200"/>
              <w:ind w:firstLine="360"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(三)库内水位超过限制的最高洪水位的；</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75"/>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相关证照；</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（2）尾矿库安全设施设计（收集排洪设施的相关内容）；</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（3）尾矿库安全预评价及现状评价报告；</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（4）尾矿库排洪设施检查维修记录；</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（5）尾矿库水位观测标尺（标明警戒水位）；</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（6）尾矿库安全隐患排查治理记录；</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（7）现场照片或影像资料；</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（8）《现场检查记录》《责令限期整改指令书》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（9）其他相关证据。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《安全生产违法行为行政处罚办法》第四十五条第（一）项</w:t>
            </w:r>
            <w:r>
              <w:rPr>
                <w:rFonts w:hint="eastAsia" w:ascii="仿宋_GB2312" w:hAnsi="仿宋_GB2312" w:eastAsia="仿宋_GB2312" w:cs="仿宋_GB2312"/>
                <w:color w:val="auto"/>
                <w:kern w:val="0"/>
                <w:sz w:val="18"/>
                <w:szCs w:val="18"/>
              </w:rPr>
              <w:t xml:space="preserve">  生产经营单位及其主要负责人或者其他人员有下列行为之一的，给予警告，并可以对生产经营单位处1万元以上3万元以下罚款，对其主要负责人、其他有关人员处1000元以上1万元以下的罚款：</w:t>
            </w:r>
          </w:p>
          <w:p>
            <w:pPr>
              <w:widowControl/>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（一）违反操作规程或者安全管理规定作业的；          </w:t>
            </w:r>
          </w:p>
          <w:p>
            <w:pPr>
              <w:widowControl/>
              <w:ind w:firstLine="361"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《尾矿库安全监督管理规定》第三十九条第一款</w:t>
            </w:r>
            <w:r>
              <w:rPr>
                <w:rFonts w:hint="eastAsia" w:ascii="仿宋_GB2312" w:hAnsi="仿宋_GB2312" w:eastAsia="仿宋_GB2312" w:cs="仿宋_GB2312"/>
                <w:color w:val="auto"/>
                <w:kern w:val="0"/>
                <w:sz w:val="18"/>
                <w:szCs w:val="18"/>
              </w:rPr>
              <w:t xml:space="preserve">  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131" w:hRule="atLeast"/>
          <w:jc w:val="center"/>
        </w:trPr>
        <w:tc>
          <w:tcPr>
            <w:tcW w:w="62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19.3尾矿库汛期排水构筑物检查的情况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《尾矿库安全技术规程》（征求意见稿）6.4.3 </w:t>
            </w:r>
            <w:r>
              <w:rPr>
                <w:rFonts w:hint="eastAsia" w:ascii="仿宋_GB2312" w:hAnsi="仿宋_GB2312" w:eastAsia="仿宋_GB2312" w:cs="仿宋_GB2312"/>
                <w:color w:val="auto"/>
                <w:kern w:val="0"/>
                <w:sz w:val="18"/>
                <w:szCs w:val="18"/>
              </w:rPr>
              <w:t xml:space="preserve"> 汛期前应对排洪设施进行检查、维修和疏浚，确保排洪设施畅通。根据确定的排洪底坎高程，将排洪底坎以上1.5倍调洪高度内的挡板全部打开，清除排洪口前水面漂浮物；库内设清晰醒目的水位观测标尺，标明正常运行水位和警戒水位。</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《尾矿库安全技术规程》（征求意见稿）6.4.6  </w:t>
            </w:r>
            <w:r>
              <w:rPr>
                <w:rFonts w:hint="eastAsia" w:ascii="仿宋_GB2312" w:hAnsi="仿宋_GB2312" w:eastAsia="仿宋_GB2312" w:cs="仿宋_GB2312"/>
                <w:color w:val="auto"/>
                <w:kern w:val="0"/>
                <w:sz w:val="18"/>
                <w:szCs w:val="18"/>
              </w:rPr>
              <w:t>非紧急情况，未经技术论证，不得用常规子坝挡水。</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《尾矿库安全技术规程》（征求意见稿）6.4.8  </w:t>
            </w:r>
            <w:r>
              <w:rPr>
                <w:rFonts w:hint="eastAsia" w:ascii="仿宋_GB2312" w:hAnsi="仿宋_GB2312" w:eastAsia="仿宋_GB2312" w:cs="仿宋_GB2312"/>
                <w:color w:val="auto"/>
                <w:kern w:val="0"/>
                <w:sz w:val="18"/>
                <w:szCs w:val="18"/>
              </w:rPr>
              <w:t>不得在尾矿滩面或坝肩设置泄洪口，有地形条件的尾矿库，可设置非常排洪通道。</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《尾矿库安全监督管理规定》第十八条第（六）项</w:t>
            </w:r>
            <w:r>
              <w:rPr>
                <w:rFonts w:hint="eastAsia" w:ascii="仿宋_GB2312" w:hAnsi="仿宋_GB2312" w:eastAsia="仿宋_GB2312" w:cs="仿宋_GB2312"/>
                <w:color w:val="auto"/>
                <w:kern w:val="0"/>
                <w:sz w:val="18"/>
                <w:szCs w:val="18"/>
              </w:rPr>
              <w:t xml:space="preserve">  对生产运行的尾矿库，未经技术论证和安全生产监督管理部门的批准，任何单位和个人不得对下列事项进行变更：</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(六)排洪系统的型式、布置及尺寸；</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《金属非金属矿山重大生产安全事故隐患判定标准（试行）》第三条尾矿库重大生产安全事故隐患</w:t>
            </w:r>
          </w:p>
          <w:p>
            <w:pPr>
              <w:widowControl/>
              <w:ind w:firstLine="360"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（九）排洪系统构筑物严重堵塞或坍塌，导致排水能力急剧下降。</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76"/>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相关证照；</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（2）尾矿库安全设施设计（收集排洪设施的相关内容）；</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（3）尾矿库安全预评价及现状评价报告；</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（4）尾矿库排洪设施检查维修记录；</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（5）尾矿库水位观测标尺（标明警戒水位）；</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（6）尾矿库安全隐患排查治理记录；</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（7）现场照片或影像资料；</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（8）《现场检查记录》《责令限期整改指令书》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（9）其他相关证据。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《安全生产违法行为行政处罚办法》第四十五条第（一）项</w:t>
            </w:r>
            <w:r>
              <w:rPr>
                <w:rFonts w:hint="eastAsia" w:ascii="仿宋_GB2312" w:hAnsi="仿宋_GB2312" w:eastAsia="仿宋_GB2312" w:cs="仿宋_GB2312"/>
                <w:color w:val="auto"/>
                <w:kern w:val="0"/>
                <w:sz w:val="18"/>
                <w:szCs w:val="18"/>
              </w:rPr>
              <w:t xml:space="preserve">  生产经营单位及其主要负责人或者其他人员有下列行为之一的，给予警告，并可以对生产经营单位处1万元以上3万元以下罚款，对其主要负责人、其他有关人员处1000元以上1万元以下的罚款：</w:t>
            </w:r>
          </w:p>
          <w:p>
            <w:pPr>
              <w:widowControl/>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（一）违反操作规程或者安全管理规定作业的；            </w:t>
            </w:r>
          </w:p>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《尾矿库安全监督管理规定》第四十条</w:t>
            </w:r>
            <w:r>
              <w:rPr>
                <w:rFonts w:hint="eastAsia" w:ascii="仿宋_GB2312" w:hAnsi="仿宋_GB2312" w:eastAsia="仿宋_GB2312" w:cs="仿宋_GB2312"/>
                <w:color w:val="auto"/>
                <w:kern w:val="0"/>
                <w:sz w:val="18"/>
                <w:szCs w:val="18"/>
              </w:rPr>
              <w:t xml:space="preserve">  生产经营单位或者尾矿库管理单位违反本规定第十八条规定的，给予警告，并处3万元的罚款；情节严重的，依法责令停产整顿或者提请县级以上地方人民政府按照规定权限予以关闭。</w:t>
            </w:r>
          </w:p>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《安全生产事故隐患排查治理暂行规定》第二十六条第（四）项</w:t>
            </w:r>
            <w:r>
              <w:rPr>
                <w:rFonts w:hint="eastAsia" w:ascii="仿宋_GB2312" w:hAnsi="仿宋_GB2312" w:eastAsia="仿宋_GB2312" w:cs="仿宋_GB2312"/>
                <w:color w:val="auto"/>
                <w:kern w:val="0"/>
                <w:sz w:val="18"/>
                <w:szCs w:val="18"/>
              </w:rPr>
              <w:t xml:space="preserve">  生产经营单位违反本规定，有下列行为之一的，由安全监管监察部门给予警告，并处三万元以下的罚款：</w:t>
            </w:r>
          </w:p>
          <w:p>
            <w:pPr>
              <w:ind w:firstLine="360" w:firstLineChars="200"/>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（四）重大事故隐患不报或者未及时报告的；</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r>
              <w:rPr>
                <w:rFonts w:ascii="Times New Roman" w:hAnsi="Times New Roman" w:eastAsia="仿宋_GB2312"/>
                <w:color w:val="auto"/>
                <w:sz w:val="18"/>
                <w:szCs w:val="18"/>
              </w:rPr>
              <w:t>:</w:t>
            </w:r>
          </w:p>
          <w:p>
            <w:pPr>
              <w:widowControl/>
              <w:ind w:firstLine="360" w:firstLineChars="200"/>
              <w:jc w:val="left"/>
              <w:textAlignment w:val="center"/>
              <w:rPr>
                <w:rFonts w:ascii="仿宋_GB2312" w:hAnsi="仿宋_GB2312" w:eastAsia="仿宋_GB2312" w:cs="仿宋_GB2312"/>
                <w:color w:val="auto"/>
                <w:sz w:val="18"/>
                <w:szCs w:val="18"/>
              </w:rPr>
            </w:pP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（三）对检查中发现的事故隐患，应当责令立即排除</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重大事故隐患排除前或者排除过程中无法保证安全的，应当责令从危险区域内撤出作业人员，责令暂时停产停业或者停止使用相关设施、设备</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重大事故隐患排除后，经审查同意，方可恢复生产经营和使用</w:t>
            </w:r>
            <w:r>
              <w:rPr>
                <w:rFonts w:ascii="Times New Roman" w:hAnsi="Times New Roman" w:eastAsia="仿宋_GB2312"/>
                <w:color w:val="auto"/>
                <w:sz w:val="18"/>
                <w:szCs w:val="18"/>
              </w:rPr>
              <w:t>;</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313" w:hRule="atLeast"/>
          <w:jc w:val="center"/>
        </w:trPr>
        <w:tc>
          <w:tcPr>
            <w:tcW w:w="6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19.4尾矿库汛期后排水沟储物清理及停用情况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《尾矿库安全技术规程》（征求意见稿）6.4.7 </w:t>
            </w:r>
            <w:r>
              <w:rPr>
                <w:rFonts w:hint="eastAsia" w:ascii="仿宋_GB2312" w:hAnsi="仿宋_GB2312" w:eastAsia="仿宋_GB2312" w:cs="仿宋_GB2312"/>
                <w:color w:val="auto"/>
                <w:kern w:val="0"/>
                <w:sz w:val="18"/>
                <w:szCs w:val="18"/>
              </w:rPr>
              <w:t xml:space="preserve"> 洪水过后应对坝体和排洪构筑物进行全面认真的检查与清理，发现问题及时修复，同时，采取措施降低库水位，防止连续降雨后发生垮坝事故。</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《尾矿库安全技术规程》（征求意见稿）6.4.9  </w:t>
            </w:r>
            <w:r>
              <w:rPr>
                <w:rFonts w:hint="eastAsia" w:ascii="仿宋_GB2312" w:hAnsi="仿宋_GB2312" w:eastAsia="仿宋_GB2312" w:cs="仿宋_GB2312"/>
                <w:color w:val="auto"/>
                <w:kern w:val="0"/>
                <w:sz w:val="18"/>
                <w:szCs w:val="18"/>
              </w:rPr>
              <w:t>尾矿库排水构筑物停用后，必须严格按设计要求及时封堵，并确保施工质量。一般情况下，必须在井内井座顶部或在隧洞支洞处封堵，严禁在排水井井筒上部封堵。</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《尾矿库安全监督管理规定》第十八条第（六）项  </w:t>
            </w:r>
            <w:r>
              <w:rPr>
                <w:rFonts w:hint="eastAsia" w:ascii="仿宋_GB2312" w:hAnsi="仿宋_GB2312" w:eastAsia="仿宋_GB2312" w:cs="仿宋_GB2312"/>
                <w:color w:val="auto"/>
                <w:kern w:val="0"/>
                <w:sz w:val="18"/>
                <w:szCs w:val="18"/>
              </w:rPr>
              <w:t>对生产运行的尾矿库，未经技术论证和安全生产监督管理部门的批准，任何单位和个人不得对下列事项进行变更：</w:t>
            </w:r>
          </w:p>
          <w:p>
            <w:pPr>
              <w:widowControl/>
              <w:ind w:firstLine="360"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(六)排洪系统的型式、布置及尺寸；</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77"/>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相关证照；</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（2）尾矿库安全设施设计（收集排洪设施的相关内容）；</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（3）尾矿库安全预评价及现状评价报告；</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（4）尾矿库排洪设施检查维修记录；</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（5）尾矿库水位观测标尺（标明警戒水位）；</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（6）尾矿库安全隐患排查治理记录；</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（7）现场照片或影像资料；</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（8）《现场检查记录》《责令限期整改指令书》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（9）其他相关证据。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《安全生产违法行为行政处罚办法》第四十五条第（一）项</w:t>
            </w:r>
            <w:r>
              <w:rPr>
                <w:rFonts w:hint="eastAsia" w:ascii="仿宋_GB2312" w:hAnsi="仿宋_GB2312" w:eastAsia="仿宋_GB2312" w:cs="仿宋_GB2312"/>
                <w:color w:val="auto"/>
                <w:kern w:val="0"/>
                <w:sz w:val="18"/>
                <w:szCs w:val="18"/>
              </w:rPr>
              <w:t xml:space="preserve">  生产经营单位及其主要负责人或者其他人员有下列行为之一的，给予警告，并可以对生产经营单位处1万元以上3万元以下罚款，对其主要负责人、其他有关人员处1000元以上1万元以下的罚款：</w:t>
            </w:r>
          </w:p>
          <w:p>
            <w:pPr>
              <w:widowControl/>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（一）违反操作规程或者安全管理规定作业的；          </w:t>
            </w:r>
          </w:p>
          <w:p>
            <w:pPr>
              <w:widowControl/>
              <w:ind w:firstLine="361"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《尾矿库安全监督管理规定》第四十条</w:t>
            </w:r>
            <w:r>
              <w:rPr>
                <w:rFonts w:hint="eastAsia" w:ascii="仿宋_GB2312" w:hAnsi="仿宋_GB2312" w:eastAsia="仿宋_GB2312" w:cs="仿宋_GB2312"/>
                <w:color w:val="auto"/>
                <w:kern w:val="0"/>
                <w:sz w:val="18"/>
                <w:szCs w:val="18"/>
              </w:rPr>
              <w:t xml:space="preserve">   生产经营单位或者尾矿库管理单位违反本规定第十八条规定的，给予警告，并处3万元的罚款；情节严重的，依法责令停产整顿或者提请县级以上地方人民政府按照规定权限予以关闭。              </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280" w:hRule="atLeast"/>
          <w:jc w:val="center"/>
        </w:trPr>
        <w:tc>
          <w:tcPr>
            <w:tcW w:w="62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ascii="仿宋_GB2312" w:hAnsi="仿宋_GB2312" w:eastAsia="仿宋_GB2312" w:cs="仿宋_GB2312"/>
                <w:color w:val="auto"/>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19.5尾矿库汛期库区应急管理情况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《尾矿库安全监督管理规定》第二十一条</w:t>
            </w:r>
            <w:r>
              <w:rPr>
                <w:rFonts w:hint="eastAsia" w:ascii="仿宋_GB2312" w:hAnsi="仿宋_GB2312" w:eastAsia="仿宋_GB2312" w:cs="仿宋_GB2312"/>
                <w:color w:val="auto"/>
                <w:kern w:val="0"/>
                <w:sz w:val="18"/>
                <w:szCs w:val="18"/>
              </w:rPr>
              <w:t xml:space="preserve">    生产经营单位应当建立健全防汛责任制，实施24小时监测监控和值班值守，并针对可能发生的垮坝、漫顶、排洪设施损毁等生产安全事故和影响尾矿库运行的洪水、泥石流、山体滑坡、地震等重大险情制定并及时修订应急救援预案，配备必要的应急救援器材、设备，放置在便于应急时使用的地方。</w:t>
            </w:r>
          </w:p>
          <w:p>
            <w:pPr>
              <w:widowControl/>
              <w:ind w:firstLine="360"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应急预案应当按照规定报相应的安全生产监督管理部门备案，并每年至少进行一次演练。</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78"/>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相关证照；</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（2）尾矿库安全设施设计（收集排洪设施的相关内容）；</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（3）尾矿库安全预评价及现状评价报告；</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（4）尾矿库排洪设施检查维修记录；</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（5）尾矿库水位观测标尺（标明警戒水位）；</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（6）尾矿库安全隐患排查治理记录；</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（7）现场照片或影像资料；</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（8）《现场检查记录》《责令限期整改指令书》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（9）其他相关证据。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《尾矿库安全监督管理规定》第三十九条第一款</w:t>
            </w:r>
            <w:r>
              <w:rPr>
                <w:rFonts w:hint="eastAsia" w:ascii="仿宋_GB2312" w:hAnsi="仿宋_GB2312" w:eastAsia="仿宋_GB2312" w:cs="仿宋_GB2312"/>
                <w:color w:val="auto"/>
                <w:kern w:val="0"/>
                <w:sz w:val="18"/>
                <w:szCs w:val="18"/>
              </w:rPr>
              <w:t xml:space="preserve">  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                                         </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306" w:hRule="atLeast"/>
          <w:jc w:val="center"/>
        </w:trPr>
        <w:tc>
          <w:tcPr>
            <w:tcW w:w="6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20</w:t>
            </w:r>
          </w:p>
        </w:tc>
        <w:tc>
          <w:tcPr>
            <w:tcW w:w="9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尾矿库回采和闭库检查</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尾矿库回采和闭库管理的情况。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《尾矿库安全监督管理规定》第二十七条    </w:t>
            </w:r>
            <w:r>
              <w:rPr>
                <w:rFonts w:hint="eastAsia" w:ascii="仿宋_GB2312" w:hAnsi="仿宋_GB2312" w:eastAsia="仿宋_GB2312" w:cs="仿宋_GB2312"/>
                <w:color w:val="auto"/>
                <w:kern w:val="0"/>
                <w:sz w:val="18"/>
                <w:szCs w:val="18"/>
              </w:rPr>
              <w:t>尾矿回采再利用工程应当进行回采勘察、安全预评价和回采设计，回采设计应当包括安全设施设计，并编制安全专篇。</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回采安全设施设计应当报安全生产监督管理部门审查批准。</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生产经营单位应当按照回采设计实施尾矿回采，并在尾矿回采期间进行日常安全管理和检查，防止尾矿回采作业对尾矿坝安全造成影响。</w:t>
            </w:r>
          </w:p>
          <w:p>
            <w:pPr>
              <w:widowControl/>
              <w:ind w:firstLine="360" w:firstLineChars="200"/>
              <w:textAlignment w:val="center"/>
              <w:rPr>
                <w:rFonts w:ascii="仿宋_GB2312" w:hAnsi="仿宋_GB2312" w:eastAsia="仿宋_GB2312" w:cs="仿宋_GB2312"/>
                <w:b/>
                <w:bCs/>
                <w:color w:val="auto"/>
                <w:kern w:val="0"/>
                <w:sz w:val="18"/>
                <w:szCs w:val="18"/>
              </w:rPr>
            </w:pPr>
            <w:r>
              <w:rPr>
                <w:rFonts w:hint="eastAsia" w:ascii="仿宋_GB2312" w:hAnsi="仿宋_GB2312" w:eastAsia="仿宋_GB2312" w:cs="仿宋_GB2312"/>
                <w:color w:val="auto"/>
                <w:kern w:val="0"/>
                <w:sz w:val="18"/>
                <w:szCs w:val="18"/>
              </w:rPr>
              <w:t>尾矿全部回采后不再进行排尾作业的，生产经营单位应当及时报安全生产监督管理部门履行尾矿库注销手续。具体办法由省级安全生产监督管理部门制定。</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《尾矿库安全监督管理规定》第二十八条</w:t>
            </w:r>
            <w:r>
              <w:rPr>
                <w:rFonts w:hint="eastAsia" w:ascii="仿宋_GB2312" w:hAnsi="仿宋_GB2312" w:eastAsia="仿宋_GB2312" w:cs="仿宋_GB2312"/>
                <w:color w:val="auto"/>
                <w:kern w:val="0"/>
                <w:sz w:val="18"/>
                <w:szCs w:val="18"/>
              </w:rPr>
              <w:t xml:space="preserve">    尾矿库运行到设计最终标高或者不再进行排尾作业的，应当在一年内完成闭库。特殊情况不能按期完成闭库的，应当报经相应的安全生产监督管理部门同意后方可延期，但延长期限不得超过6个月。</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库容小于10万立方米且总坝高低于10米的小型尾矿库闭库程序，由省级安全生产监督管理部门根据本地实际制定。</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《尾矿库安全监督管理规定》第二十九条</w:t>
            </w:r>
            <w:r>
              <w:rPr>
                <w:rFonts w:hint="eastAsia" w:ascii="仿宋_GB2312" w:hAnsi="仿宋_GB2312" w:eastAsia="仿宋_GB2312" w:cs="仿宋_GB2312"/>
                <w:color w:val="auto"/>
                <w:kern w:val="0"/>
                <w:sz w:val="18"/>
                <w:szCs w:val="18"/>
              </w:rPr>
              <w:t xml:space="preserve">    尾矿库运行到设计最终标高的前12个月内，生产经营单位应当进行闭库前的安全现状评价和闭库设计，闭库设计应当包括安全设施设计。</w:t>
            </w:r>
          </w:p>
          <w:p>
            <w:pPr>
              <w:widowControl/>
              <w:ind w:firstLine="360"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闭库安全设施设计应当经有关安全生产监督管理部门审查批准。</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79"/>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相关证照；</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（2）尾矿库回采安全设施设计；</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 xml:space="preserve">（3）尾矿库闭库前安全现状评价和闭库设计；                       </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（4）尾矿库闭库工程安全验收评价报告；</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（5）尾矿库闭库安全设施设计施工记录、竣工报告、竣工图和施工监理报告；</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（6）《现场检查记录》《责令限期整改指令书》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（7）</w:t>
            </w:r>
            <w:r>
              <w:rPr>
                <w:rFonts w:hint="eastAsia" w:ascii="Times New Roman" w:hAnsi="Times New Roman" w:eastAsia="仿宋_GB2312"/>
                <w:bCs/>
                <w:snapToGrid w:val="0"/>
                <w:color w:val="auto"/>
                <w:kern w:val="0"/>
                <w:sz w:val="18"/>
                <w:szCs w:val="18"/>
              </w:rPr>
              <w:t>图片或影像资料以及</w:t>
            </w:r>
            <w:r>
              <w:rPr>
                <w:rFonts w:hint="eastAsia" w:ascii="仿宋_GB2312" w:hAnsi="仿宋_GB2312" w:eastAsia="仿宋_GB2312" w:cs="仿宋_GB2312"/>
                <w:color w:val="auto"/>
                <w:kern w:val="0"/>
                <w:sz w:val="18"/>
                <w:szCs w:val="18"/>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《尾矿库安全监督管理规定》第三十九条第一款</w:t>
            </w:r>
            <w:r>
              <w:rPr>
                <w:rFonts w:hint="eastAsia" w:ascii="仿宋_GB2312" w:hAnsi="仿宋_GB2312" w:eastAsia="仿宋_GB2312" w:cs="仿宋_GB2312"/>
                <w:color w:val="auto"/>
                <w:kern w:val="0"/>
                <w:sz w:val="18"/>
                <w:szCs w:val="18"/>
              </w:rPr>
              <w:t xml:space="preserve">   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                                         </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90" w:hRule="atLeast"/>
          <w:jc w:val="center"/>
        </w:trPr>
        <w:tc>
          <w:tcPr>
            <w:tcW w:w="62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21</w:t>
            </w:r>
          </w:p>
        </w:tc>
        <w:tc>
          <w:tcPr>
            <w:tcW w:w="9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尾矿库安全度检查</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尾矿库安全度情况（主要根据尾矿库防洪能力和尾矿坝坝体稳定性确定，分为危库、险库、病库、正常库四级）。</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ascii="仿宋_GB2312" w:hAnsi="仿宋_GB2312" w:eastAsia="仿宋_GB2312" w:cs="仿宋_GB2312"/>
                <w:b/>
                <w:bCs/>
                <w:color w:val="auto"/>
                <w:kern w:val="0"/>
                <w:sz w:val="18"/>
                <w:szCs w:val="18"/>
              </w:rPr>
            </w:pP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《尾矿库安全技术规程》（征求意见稿）12.2危库</w:t>
            </w:r>
            <w:r>
              <w:rPr>
                <w:rFonts w:hint="eastAsia" w:ascii="仿宋_GB2312" w:hAnsi="仿宋_GB2312" w:eastAsia="仿宋_GB2312" w:cs="仿宋_GB2312"/>
                <w:color w:val="auto"/>
                <w:kern w:val="0"/>
                <w:sz w:val="18"/>
                <w:szCs w:val="18"/>
              </w:rPr>
              <w:t xml:space="preserve">  危库指安全没有保障，随时可能发生垮坝事故的尾矿库。危库必须停止生产并采取应急措施。</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尾矿库有下列工况之一的为危库：</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a)尾矿库调洪库容严重不足，在设计洪水位时，安全超高和最小干滩长度都不满足设计要求，将可能出现洪水漫顶；</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b)排洪系统严重堵塞或坍塌，不能排水或排水能力急剧降低；</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c)排水井显著倾斜，有倒塌的迹象；</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d)坝体出现贯穿性横向裂缝，且出现较大范围管涌、流土变形，坝体出现深层滑动迹象；</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e)经验算，坝体抗滑稳定最小安全系数小于表 6 规定值的 0.95；</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f)其他严重危及尾矿库安全运行的情况。</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《尾矿库安全技术规程》（征求意见稿）12.3险库</w:t>
            </w:r>
            <w:r>
              <w:rPr>
                <w:rFonts w:hint="eastAsia" w:ascii="仿宋_GB2312" w:hAnsi="仿宋_GB2312" w:eastAsia="仿宋_GB2312" w:cs="仿宋_GB2312"/>
                <w:color w:val="auto"/>
                <w:kern w:val="0"/>
                <w:sz w:val="18"/>
                <w:szCs w:val="18"/>
              </w:rPr>
              <w:t xml:space="preserve">  险库指安全设施存在严重隐患，若不及时处理将会导致垮坝事故的尾矿库。险库必须立即停产，排除险情。</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尾矿库有下列工况之一的为险库：</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a)尾矿库调洪库容不足，在设计洪水位时，安全超高和最小干滩长度均不满足设计要求；</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b)排洪系统部分堵塞或坍塌，排水能力有所降低，达不到设计要求；</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c)排水井有所倾斜；</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d)坝体出现浅层滑动迹象；</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e)经验算，坝体抗滑稳定最小安全系数小于表 6 规定值的 0.98；</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f)坝体出现大面积纵向裂缝，且出现较大范围渗透水高位出逸，出现大面积沼泽化；</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g)其他危及尾矿库安全运行的情况。</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《尾矿库安全技术规程》（征求意见稿）12.4病库</w:t>
            </w:r>
            <w:r>
              <w:rPr>
                <w:rFonts w:hint="eastAsia" w:ascii="仿宋_GB2312" w:hAnsi="仿宋_GB2312" w:eastAsia="仿宋_GB2312" w:cs="仿宋_GB2312"/>
                <w:color w:val="auto"/>
                <w:kern w:val="0"/>
                <w:sz w:val="18"/>
                <w:szCs w:val="18"/>
              </w:rPr>
              <w:t xml:space="preserve">  病库指安全设施不完全符合设计规定，但符合基本安全生产条件的尾矿库。病库应限期整改。</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尾矿库有下列工况之一的为病库：</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a)尾矿库调洪库容不足，在设计洪水位时不能同时满足设计规定的安全超高和最小干滩长度的要求；</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b)排洪设施出现不影响安全使用的裂缝、腐蚀或磨损；</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c)经验算，坝体抗滑稳定最小安全系数满足表 6 规定值，但部分高程上堆积边坡过陡，可能出现局部失稳；</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d)浸润线位置局部较高，有渗透水出逸，坝面局部出现沼泽化；</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e)坝面局部出现纵向或横向裂缝；</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f)坝面未按设计设置排水沟，冲蚀严重，形成较多或较大的冲沟</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g)坝端无截水沟，山坡雨水冲刷坝肩；</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h)堆积坝外坡未按设计覆土、植被；</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i)其他不影响尾矿库基本安全生产条件的非正常情况。</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《尾矿库安全技术规程》（征求意见稿）12.5正常库</w:t>
            </w:r>
            <w:r>
              <w:rPr>
                <w:rFonts w:hint="eastAsia" w:ascii="仿宋_GB2312" w:hAnsi="仿宋_GB2312" w:eastAsia="仿宋_GB2312" w:cs="仿宋_GB2312"/>
                <w:color w:val="auto"/>
                <w:kern w:val="0"/>
                <w:sz w:val="18"/>
                <w:szCs w:val="18"/>
              </w:rPr>
              <w:t xml:space="preserve">  尾矿库同时满足下列工况的为正常库：</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a)尾矿库在设计洪水位时能同时满足设计规定的安全超高和最小干滩长度的要求；</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b)排水系统各构筑物符合设计要求，工况正常；</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c)尾矿坝的轮廓尺寸符合设计要求，稳定安全系数满足设计要求；</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d)坝体渗流控制满足要求，运行工况正常。                                             </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《尾矿库安全监督管理规定》第二十条</w:t>
            </w:r>
            <w:r>
              <w:rPr>
                <w:rFonts w:hint="eastAsia" w:ascii="仿宋_GB2312" w:hAnsi="仿宋_GB2312" w:eastAsia="仿宋_GB2312" w:cs="仿宋_GB2312"/>
                <w:color w:val="auto"/>
                <w:kern w:val="0"/>
                <w:sz w:val="18"/>
                <w:szCs w:val="18"/>
              </w:rPr>
              <w:t xml:space="preserve">    尾矿库经安全现状评价或者专家论证被确定为危库、险库和病库的，生产经营单位应当分别采取下列措施：</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（一）确定为危库的，应当立即停产，进行抢险，并向尾矿库所在地县级人民政府、安全生产监督管理部门和上级主管单位报告；</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（二）确定为险库的，应当立即停产，在限定的时间内消除险情，并向尾矿库所在地县级人民政府、安全生产监督管理部门和上级主管单位报告；                                </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（三）确定为病库的，应当在限定的时间内按照正常库标准进行整治，消除事故隐患。</w:t>
            </w:r>
          </w:p>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color w:val="auto"/>
                <w:kern w:val="0"/>
                <w:sz w:val="18"/>
                <w:szCs w:val="18"/>
              </w:rPr>
              <w:t>《国家安全监管总局关于印发〈金属非金属矿山重大生产安全事故隐患判定标准（试行）〉的通知》</w:t>
            </w:r>
            <w:r>
              <w:rPr>
                <w:rFonts w:hint="eastAsia" w:ascii="仿宋_GB2312" w:hAnsi="仿宋_GB2312" w:eastAsia="仿宋_GB2312" w:cs="仿宋_GB2312"/>
                <w:color w:val="auto"/>
                <w:kern w:val="0"/>
                <w:sz w:val="18"/>
                <w:szCs w:val="18"/>
              </w:rPr>
              <w:t>(安监总管一〔2017〕98号)</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三、尾矿库重大生产安全事故隐患</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（六）未按法规、国家标准或行业标准对坝体稳定性进行评估。</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《尾矿库安全监督管理规定》第十九条  尾矿库应当每三年至少进行一次安全现状评价。安全现状评价应当符合国家标准或者行业标准的要求。尾矿库安全现状评价工作应当有能够进行尾矿坝稳定性验算、尾矿库水文计算、构筑物计算的专业技术人员参加。上游式尾矿坝堆积至二分之一至三分之二最终设计坝高时，应当对坝体进行一次全面勘察，并进行稳定性专项评价。</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80"/>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相关证照；                        </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 xml:space="preserve">（2）安全预评价、现状评价报告或专家论证资料；                    </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（3）人工及在线监测记录；</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（4）在线监测系统维护保养记录；                      （5）尾矿库安全隐患排查治理记录；</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（6）尾矿库采取的安全技术措施；</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（7）尾矿库隐患整治方案；</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（8）现场照片或影像资料；</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（9）《现场检查记录》《责令限期整改指令书》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（10）其他相关证据。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ind w:firstLine="361" w:firstLineChars="200"/>
              <w:jc w:val="left"/>
              <w:textAlignment w:val="center"/>
              <w:rPr>
                <w:rFonts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 xml:space="preserve">《尾矿库安全监督管理规定》第三十九条  </w:t>
            </w:r>
            <w:r>
              <w:rPr>
                <w:rFonts w:hint="eastAsia" w:ascii="仿宋_GB2312" w:hAnsi="仿宋_GB2312" w:eastAsia="仿宋_GB2312" w:cs="仿宋_GB2312"/>
                <w:bCs/>
                <w:color w:val="auto"/>
                <w:kern w:val="0"/>
                <w:sz w:val="18"/>
                <w:szCs w:val="18"/>
              </w:rPr>
              <w:t>生产经营单位或者尾矿库管理单位违反本规定第八条第二款、第十九条、第二十条、第二十一条、第二十二条、第二十三条、第二十四条、第二十六条、第二十九条第一款规定的，给予警告，并处1万元以上3万元以下的罚款；对主管人员和直接责任人员由其所在单位或者上级主管单位给予行政处分；构成犯罪的，依法追究刑事责任</w:t>
            </w:r>
            <w:r>
              <w:rPr>
                <w:rFonts w:hint="eastAsia" w:ascii="仿宋_GB2312" w:hAnsi="仿宋_GB2312" w:eastAsia="仿宋_GB2312" w:cs="仿宋_GB2312"/>
                <w:b/>
                <w:bCs/>
                <w:color w:val="auto"/>
                <w:kern w:val="0"/>
                <w:sz w:val="18"/>
                <w:szCs w:val="18"/>
              </w:rPr>
              <w:t>。</w:t>
            </w:r>
          </w:p>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《尾矿库安全监督管理规定》第三十九条第一款</w:t>
            </w:r>
            <w:r>
              <w:rPr>
                <w:rFonts w:hint="eastAsia" w:ascii="仿宋_GB2312" w:hAnsi="仿宋_GB2312" w:eastAsia="仿宋_GB2312" w:cs="仿宋_GB2312"/>
                <w:color w:val="auto"/>
                <w:kern w:val="0"/>
                <w:sz w:val="18"/>
                <w:szCs w:val="18"/>
              </w:rPr>
              <w:t xml:space="preserve">  生产经营单位或者尾矿库管理单位违反本规定第八条第二款、第十九条、第二十条、第二十一条、第二十二条、第二十三条、第二十四条、第二十六条、第二十九条第一款规定的，给予警告，并处1万元以上3万元以下的罚款；对主管人员和直接责任人员由其所在单位或者上级主管单位给予行政处分；构成犯罪的，依法追究刑事责任。</w:t>
            </w:r>
          </w:p>
          <w:p>
            <w:pPr>
              <w:widowControl/>
              <w:ind w:firstLine="360" w:firstLineChars="200"/>
              <w:jc w:val="left"/>
              <w:textAlignment w:val="center"/>
              <w:rPr>
                <w:rFonts w:ascii="仿宋_GB2312" w:hAnsi="仿宋_GB2312" w:eastAsia="仿宋_GB2312" w:cs="仿宋_GB2312"/>
                <w:color w:val="auto"/>
                <w:sz w:val="18"/>
                <w:szCs w:val="18"/>
              </w:rPr>
            </w:pP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90" w:hRule="atLeast"/>
          <w:jc w:val="center"/>
        </w:trPr>
        <w:tc>
          <w:tcPr>
            <w:tcW w:w="62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kern w:val="0"/>
                <w:sz w:val="18"/>
                <w:szCs w:val="18"/>
              </w:rPr>
            </w:pPr>
          </w:p>
        </w:tc>
        <w:tc>
          <w:tcPr>
            <w:tcW w:w="9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kern w:val="0"/>
                <w:sz w:val="18"/>
                <w:szCs w:val="18"/>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浸润线埋深</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color w:val="auto"/>
                <w:kern w:val="0"/>
                <w:sz w:val="18"/>
                <w:szCs w:val="18"/>
              </w:rPr>
              <w:t>《尾矿库安全技术规程》</w:t>
            </w:r>
            <w:r>
              <w:rPr>
                <w:rFonts w:hint="eastAsia" w:ascii="仿宋_GB2312" w:hAnsi="仿宋_GB2312" w:eastAsia="仿宋_GB2312" w:cs="仿宋_GB2312"/>
                <w:color w:val="auto"/>
                <w:kern w:val="0"/>
                <w:sz w:val="18"/>
                <w:szCs w:val="18"/>
              </w:rPr>
              <w:t>(AQ 2006-2005)</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4.3.5  尾矿坝的渗流控制措施必须确保浸润线低于控制浸润线。</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6.5.2  在尾矿库运行过程中，如坝体浸润线超过控制线，应经安全技术论证增设或更新排渗设施。</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《国家安全监管总局关于印发〈金属非金属矿山重大生产安全事故隐患判定标准（试行）〉的通知》(安监总管一〔2017〕98号)</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三、尾矿库重大生产安全事故隐患</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（七）浸润线埋深小于控制浸润线埋深。</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（1）相关证照；                        </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（2）安全预评价、现状评价报告或专家论证资料；                    </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（3）人工及在线监测记录；</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（4）在线监测系统维护保养记录；                      （5）尾矿库安全隐患排查治理记录；</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（6）现场照片或影像资料；</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（7）《现场检查记录》《责令限期整改指令书》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（8）其他相关证据。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ind w:firstLine="360" w:firstLineChars="200"/>
              <w:jc w:val="left"/>
              <w:textAlignment w:val="center"/>
              <w:rPr>
                <w:rFonts w:ascii="仿宋_GB2312" w:hAnsi="仿宋_GB2312" w:eastAsia="仿宋_GB2312" w:cs="仿宋_GB2312"/>
                <w:color w:val="auto"/>
                <w:kern w:val="0"/>
                <w:sz w:val="18"/>
                <w:szCs w:val="18"/>
              </w:rPr>
            </w:pP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334" w:hRule="atLeast"/>
          <w:jc w:val="center"/>
        </w:trPr>
        <w:tc>
          <w:tcPr>
            <w:tcW w:w="6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22</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其他检查</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尾矿库其他运行情况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《尾矿库安全技术规程》（征求意见稿）6.3.8  </w:t>
            </w:r>
            <w:r>
              <w:rPr>
                <w:rFonts w:hint="eastAsia" w:ascii="仿宋_GB2312" w:hAnsi="仿宋_GB2312" w:eastAsia="仿宋_GB2312" w:cs="仿宋_GB2312"/>
                <w:color w:val="auto"/>
                <w:kern w:val="0"/>
                <w:sz w:val="18"/>
                <w:szCs w:val="18"/>
              </w:rPr>
              <w:t>冰冻期、事故期或由某种原因确需长期集中放矿时，不得出现影响后续堆积坝体稳定的不利因素。</w:t>
            </w:r>
          </w:p>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《尾矿库安全技术规程》（征求意见稿）9.3.3  </w:t>
            </w:r>
            <w:r>
              <w:rPr>
                <w:rFonts w:hint="eastAsia" w:ascii="仿宋_GB2312" w:hAnsi="仿宋_GB2312" w:eastAsia="仿宋_GB2312" w:cs="仿宋_GB2312"/>
                <w:color w:val="auto"/>
                <w:kern w:val="0"/>
                <w:sz w:val="18"/>
                <w:szCs w:val="18"/>
              </w:rPr>
              <w:t>检查库区范围内危及尾矿库安全的主要内容：违章爆破、采石和建筑，违章进行尾矿回采、取水，外来尾矿、废石、废水和废弃物排入，放牧和开垦等。</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《尾矿库安全监督管理规定》第十八条第（三）、（七）项</w:t>
            </w:r>
            <w:r>
              <w:rPr>
                <w:rFonts w:hint="eastAsia" w:ascii="仿宋_GB2312" w:hAnsi="仿宋_GB2312" w:eastAsia="仿宋_GB2312" w:cs="仿宋_GB2312"/>
                <w:color w:val="auto"/>
                <w:kern w:val="0"/>
                <w:sz w:val="18"/>
                <w:szCs w:val="18"/>
              </w:rPr>
              <w:t xml:space="preserve">  对生产运行的尾矿库，未经技术论证和安全生产监督管理部门的批准，任何单位和个人不得对下列事项进行变更：</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(三)尾矿物化特性；......</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(七)设计以外的尾矿、废料或者废水进库等。              </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《金属非金属矿山重大生产安全事故隐患判定标准（试行）》第三条尾矿库重大生产安全事故隐患</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（十）设计以外的尾矿、废料或者废水进库。</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（十一）多种矿石性质不同的尾砂混合排放时，未按设计要求进行排放。</w:t>
            </w:r>
          </w:p>
          <w:p>
            <w:pPr>
              <w:widowControl/>
              <w:ind w:firstLine="360"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（十二）冬季未按照设计要求采用冰下放矿作业。</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81"/>
              </w:numPr>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相关证照；</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（2）尾矿库设计文件；</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（3）尾矿库安全设施设计资料；</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（4）尾矿库安全预评价报告；</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（5）尾矿库专家技术论证资料；</w:t>
            </w:r>
            <w:r>
              <w:rPr>
                <w:rFonts w:hint="eastAsia" w:ascii="仿宋_GB2312" w:hAnsi="仿宋_GB2312" w:eastAsia="仿宋_GB2312" w:cs="仿宋_GB2312"/>
                <w:color w:val="auto"/>
                <w:kern w:val="0"/>
                <w:sz w:val="18"/>
                <w:szCs w:val="18"/>
              </w:rPr>
              <w:br w:type="textWrapping"/>
            </w:r>
            <w:r>
              <w:rPr>
                <w:rFonts w:hint="eastAsia" w:ascii="仿宋_GB2312" w:hAnsi="仿宋_GB2312" w:eastAsia="仿宋_GB2312" w:cs="仿宋_GB2312"/>
                <w:color w:val="auto"/>
                <w:kern w:val="0"/>
                <w:sz w:val="18"/>
                <w:szCs w:val="18"/>
              </w:rPr>
              <w:t xml:space="preserve">（6）现场照片或影像资料；     </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（7）《现场检查记录》《责令限期整改指令书》</w:t>
            </w:r>
            <w:r>
              <w:rPr>
                <w:rFonts w:hint="eastAsia" w:ascii="Times New Roman" w:hAnsi="Times New Roman" w:eastAsia="仿宋_GB2312"/>
                <w:bCs/>
                <w:snapToGrid w:val="0"/>
                <w:color w:val="auto"/>
                <w:kern w:val="0"/>
                <w:sz w:val="18"/>
                <w:szCs w:val="18"/>
              </w:rPr>
              <w:t>《询问通知书》《询问笔录》</w:t>
            </w:r>
            <w:r>
              <w:rPr>
                <w:rFonts w:hint="eastAsia" w:ascii="仿宋_GB2312" w:hAnsi="仿宋_GB2312" w:eastAsia="仿宋_GB2312" w:cs="仿宋_GB2312"/>
                <w:color w:val="auto"/>
                <w:kern w:val="0"/>
                <w:sz w:val="18"/>
                <w:szCs w:val="18"/>
              </w:rPr>
              <w:t xml:space="preserve">等相关执法文书；            </w:t>
            </w: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（8）其他相关证据。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《安全生产违法行为行政处罚办法》第四十五条第（一）项</w:t>
            </w:r>
            <w:r>
              <w:rPr>
                <w:rFonts w:hint="eastAsia" w:ascii="仿宋_GB2312" w:hAnsi="仿宋_GB2312" w:eastAsia="仿宋_GB2312" w:cs="仿宋_GB2312"/>
                <w:color w:val="auto"/>
                <w:kern w:val="0"/>
                <w:sz w:val="18"/>
                <w:szCs w:val="18"/>
              </w:rPr>
              <w:t xml:space="preserve">  生产经营单位及其主要负责人或者其他人员有下列行为之一的，给予警告，并可以对生产经营单位处1万元以上3万元以下罚款，对其主要负责人、其他有关人员处1000元以上1万元以下的罚款：</w:t>
            </w:r>
          </w:p>
          <w:p>
            <w:pPr>
              <w:widowControl/>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（一）违反操作规程或者安全管理规定作业的；         </w:t>
            </w:r>
          </w:p>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《尾矿库安全监督管理规定》第四十条</w:t>
            </w:r>
            <w:r>
              <w:rPr>
                <w:rFonts w:hint="eastAsia" w:ascii="仿宋_GB2312" w:hAnsi="仿宋_GB2312" w:eastAsia="仿宋_GB2312" w:cs="仿宋_GB2312"/>
                <w:color w:val="auto"/>
                <w:kern w:val="0"/>
                <w:sz w:val="18"/>
                <w:szCs w:val="18"/>
              </w:rPr>
              <w:t xml:space="preserve">  生产经营单位或者尾矿库管理单位违反本规定第十八条规定的，给予警告，并处3万元的罚款；情节严重的，依法责令停产整顿或者提请县级以上地方人民政府按照规定权限予以关闭。</w:t>
            </w:r>
          </w:p>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《安全生产事故隐患排查治理暂行规定》第二十六条第（四）项</w:t>
            </w:r>
            <w:r>
              <w:rPr>
                <w:rFonts w:hint="eastAsia" w:ascii="仿宋_GB2312" w:hAnsi="仿宋_GB2312" w:eastAsia="仿宋_GB2312" w:cs="仿宋_GB2312"/>
                <w:color w:val="auto"/>
                <w:kern w:val="0"/>
                <w:sz w:val="18"/>
                <w:szCs w:val="18"/>
              </w:rPr>
              <w:t xml:space="preserve">  生产经营单位违反本规定，有下列行为之一的，由安全监管监察部门给予警告，并处三万元以下的罚款：</w:t>
            </w:r>
          </w:p>
          <w:p>
            <w:pPr>
              <w:ind w:firstLine="360" w:firstLineChars="200"/>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（四）重大事故隐患不报或者未及时报告的；</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r>
              <w:rPr>
                <w:rFonts w:ascii="Times New Roman" w:hAnsi="Times New Roman" w:eastAsia="仿宋_GB2312"/>
                <w:color w:val="auto"/>
                <w:sz w:val="18"/>
                <w:szCs w:val="18"/>
              </w:rPr>
              <w:t>:</w:t>
            </w:r>
          </w:p>
          <w:p>
            <w:pPr>
              <w:widowControl/>
              <w:ind w:firstLine="360" w:firstLineChars="200"/>
              <w:jc w:val="left"/>
              <w:textAlignment w:val="center"/>
              <w:rPr>
                <w:rFonts w:ascii="仿宋_GB2312" w:hAnsi="仿宋_GB2312" w:eastAsia="仿宋_GB2312" w:cs="仿宋_GB2312"/>
                <w:color w:val="auto"/>
                <w:sz w:val="18"/>
                <w:szCs w:val="18"/>
              </w:rPr>
            </w:pP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（三）对检查中发现的事故隐患，应当责令立即排除</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重大事故隐患排除前或者排除过程中无法保证安全的，应当责令从危险区域内撤出作业人员，责令暂时停产停业或者停止使用相关设施、设备</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重大事故隐患排除后，经审查同意，方可恢复生产经营和使用</w:t>
            </w:r>
            <w:r>
              <w:rPr>
                <w:rFonts w:ascii="Times New Roman" w:hAnsi="Times New Roman" w:eastAsia="仿宋_GB2312"/>
                <w:color w:val="auto"/>
                <w:sz w:val="18"/>
                <w:szCs w:val="18"/>
              </w:rPr>
              <w:t>;</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_GB2312" w:hAnsi="仿宋_GB2312" w:eastAsia="仿宋_GB2312" w:cs="仿宋_GB2312"/>
                <w:color w:val="auto"/>
                <w:sz w:val="18"/>
                <w:szCs w:val="18"/>
              </w:rPr>
            </w:pPr>
          </w:p>
        </w:tc>
      </w:tr>
      <w:tr>
        <w:tblPrEx>
          <w:tblCellMar>
            <w:top w:w="0" w:type="dxa"/>
            <w:left w:w="0" w:type="dxa"/>
            <w:bottom w:w="0" w:type="dxa"/>
            <w:right w:w="0" w:type="dxa"/>
          </w:tblCellMar>
        </w:tblPrEx>
        <w:trPr>
          <w:trHeight w:val="334" w:hRule="atLeast"/>
          <w:jc w:val="center"/>
        </w:trPr>
        <w:tc>
          <w:tcPr>
            <w:tcW w:w="15165" w:type="dxa"/>
            <w:gridSpan w:val="7"/>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说明：1、相关证照包括：企业的营业执照正副本、企业的采矿许可证、安全生产许可证、企业主要负责人和相关直接责任人员的身份证、相关作业人员的身份证、安全资格证、操作证、其他相</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关证照等；</w:t>
            </w:r>
          </w:p>
          <w:p>
            <w:pPr>
              <w:widowControl/>
              <w:ind w:firstLine="540" w:firstLineChars="3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2、其他相关证据：能够证明企业违法违规行为的其他相关资料；</w:t>
            </w:r>
          </w:p>
          <w:p>
            <w:pPr>
              <w:widowControl/>
              <w:ind w:firstLine="540" w:firstLineChars="3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3、根据本清单提供的证照及资料有原件的，应核实原件后留存复印件；无原件的提供复印件。所有复印件资料均应加盖企业公章。证照及资料有正副本的，均核验留存复印件。</w:t>
            </w:r>
          </w:p>
        </w:tc>
      </w:tr>
    </w:tbl>
    <w:p>
      <w:pPr>
        <w:widowControl/>
        <w:jc w:val="left"/>
        <w:rPr>
          <w:rFonts w:ascii="Times New Roman" w:hAnsi="Times New Roman"/>
          <w:color w:val="auto"/>
          <w:kern w:val="0"/>
          <w:sz w:val="18"/>
          <w:szCs w:val="18"/>
        </w:rPr>
      </w:pPr>
    </w:p>
    <w:bookmarkEnd w:id="9"/>
    <w:bookmarkEnd w:id="10"/>
    <w:bookmarkEnd w:id="11"/>
    <w:bookmarkEnd w:id="12"/>
    <w:bookmarkEnd w:id="13"/>
    <w:bookmarkEnd w:id="14"/>
    <w:p>
      <w:pPr>
        <w:pStyle w:val="3"/>
        <w:spacing w:line="240" w:lineRule="auto"/>
        <w:jc w:val="center"/>
        <w:rPr>
          <w:rFonts w:hint="eastAsia" w:ascii="Times New Roman" w:hAnsi="Times New Roman" w:eastAsia="方正小标宋简体"/>
          <w:color w:val="auto"/>
          <w:sz w:val="18"/>
          <w:szCs w:val="18"/>
          <w:lang w:eastAsia="zh-CN"/>
        </w:rPr>
      </w:pPr>
      <w:bookmarkStart w:id="17" w:name="_Toc49962351"/>
      <w:r>
        <w:rPr>
          <w:rFonts w:hint="eastAsia" w:ascii="Times New Roman" w:hAnsi="Times New Roman" w:eastAsia="方正小标宋简体"/>
          <w:color w:val="auto"/>
          <w:sz w:val="18"/>
          <w:szCs w:val="18"/>
        </w:rPr>
        <w:t>烟花爆竹生产企业</w:t>
      </w:r>
      <w:r>
        <w:rPr>
          <w:rFonts w:ascii="Times New Roman" w:hAnsi="Times New Roman" w:eastAsia="方正小标宋简体"/>
          <w:color w:val="auto"/>
          <w:sz w:val="18"/>
          <w:szCs w:val="18"/>
        </w:rPr>
        <w:t>检查</w:t>
      </w:r>
      <w:bookmarkEnd w:id="17"/>
      <w:r>
        <w:rPr>
          <w:rFonts w:hint="eastAsia" w:ascii="Times New Roman" w:hAnsi="Times New Roman" w:eastAsia="方正小标宋简体"/>
          <w:color w:val="auto"/>
          <w:sz w:val="18"/>
          <w:szCs w:val="18"/>
          <w:lang w:eastAsia="zh-CN"/>
        </w:rPr>
        <w:t>重点事项</w:t>
      </w:r>
    </w:p>
    <w:tbl>
      <w:tblPr>
        <w:tblStyle w:val="14"/>
        <w:tblW w:w="15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951"/>
        <w:gridCol w:w="951"/>
        <w:gridCol w:w="3899"/>
        <w:gridCol w:w="3899"/>
        <w:gridCol w:w="3899"/>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617" w:type="dxa"/>
            <w:vAlign w:val="center"/>
          </w:tcPr>
          <w:p>
            <w:pPr>
              <w:jc w:val="center"/>
              <w:rPr>
                <w:rFonts w:ascii="Times New Roman" w:hAnsi="Times New Roman" w:eastAsia="仿宋_GB2312"/>
                <w:b/>
                <w:color w:val="auto"/>
                <w:sz w:val="18"/>
                <w:szCs w:val="18"/>
              </w:rPr>
            </w:pPr>
            <w:r>
              <w:rPr>
                <w:rFonts w:ascii="Times New Roman" w:hAnsi="Times New Roman" w:eastAsia="仿宋_GB2312"/>
                <w:b/>
                <w:color w:val="auto"/>
                <w:sz w:val="18"/>
                <w:szCs w:val="18"/>
              </w:rPr>
              <w:t>序号</w:t>
            </w:r>
          </w:p>
        </w:tc>
        <w:tc>
          <w:tcPr>
            <w:tcW w:w="951" w:type="dxa"/>
            <w:vAlign w:val="center"/>
          </w:tcPr>
          <w:p>
            <w:pPr>
              <w:jc w:val="center"/>
              <w:rPr>
                <w:rFonts w:ascii="Times New Roman" w:hAnsi="Times New Roman" w:eastAsia="仿宋_GB2312"/>
                <w:b/>
                <w:color w:val="auto"/>
                <w:sz w:val="18"/>
                <w:szCs w:val="18"/>
              </w:rPr>
            </w:pPr>
            <w:r>
              <w:rPr>
                <w:rFonts w:ascii="Times New Roman" w:hAnsi="Times New Roman" w:eastAsia="仿宋_GB2312"/>
                <w:b/>
                <w:color w:val="auto"/>
                <w:sz w:val="18"/>
                <w:szCs w:val="18"/>
              </w:rPr>
              <w:t>检查事项</w:t>
            </w:r>
          </w:p>
        </w:tc>
        <w:tc>
          <w:tcPr>
            <w:tcW w:w="951" w:type="dxa"/>
            <w:vAlign w:val="center"/>
          </w:tcPr>
          <w:p>
            <w:pPr>
              <w:jc w:val="center"/>
              <w:rPr>
                <w:rFonts w:ascii="Times New Roman" w:hAnsi="Times New Roman" w:eastAsia="仿宋_GB2312"/>
                <w:b/>
                <w:color w:val="auto"/>
                <w:sz w:val="18"/>
                <w:szCs w:val="18"/>
              </w:rPr>
            </w:pPr>
            <w:r>
              <w:rPr>
                <w:rFonts w:ascii="Times New Roman" w:hAnsi="Times New Roman" w:eastAsia="仿宋_GB2312"/>
                <w:b/>
                <w:color w:val="auto"/>
                <w:sz w:val="18"/>
                <w:szCs w:val="18"/>
              </w:rPr>
              <w:t>检查内容</w:t>
            </w:r>
          </w:p>
        </w:tc>
        <w:tc>
          <w:tcPr>
            <w:tcW w:w="3899" w:type="dxa"/>
            <w:vAlign w:val="center"/>
          </w:tcPr>
          <w:p>
            <w:pPr>
              <w:jc w:val="center"/>
              <w:rPr>
                <w:rFonts w:ascii="Times New Roman" w:hAnsi="Times New Roman" w:eastAsia="仿宋_GB2312"/>
                <w:b/>
                <w:color w:val="auto"/>
                <w:sz w:val="18"/>
                <w:szCs w:val="18"/>
              </w:rPr>
            </w:pPr>
            <w:r>
              <w:rPr>
                <w:rFonts w:ascii="Times New Roman" w:hAnsi="Times New Roman" w:eastAsia="仿宋_GB2312"/>
                <w:b/>
                <w:color w:val="auto"/>
                <w:sz w:val="18"/>
                <w:szCs w:val="18"/>
              </w:rPr>
              <w:t>检查依据</w:t>
            </w:r>
          </w:p>
        </w:tc>
        <w:tc>
          <w:tcPr>
            <w:tcW w:w="3899" w:type="dxa"/>
            <w:vAlign w:val="center"/>
          </w:tcPr>
          <w:p>
            <w:pPr>
              <w:jc w:val="center"/>
              <w:rPr>
                <w:rFonts w:ascii="Times New Roman" w:hAnsi="Times New Roman" w:eastAsia="仿宋_GB2312"/>
                <w:b/>
                <w:color w:val="auto"/>
                <w:sz w:val="18"/>
                <w:szCs w:val="18"/>
              </w:rPr>
            </w:pPr>
            <w:r>
              <w:rPr>
                <w:rFonts w:ascii="Times New Roman" w:hAnsi="Times New Roman" w:eastAsia="仿宋_GB2312"/>
                <w:b/>
                <w:color w:val="auto"/>
                <w:sz w:val="18"/>
                <w:szCs w:val="18"/>
              </w:rPr>
              <w:t>主要证据</w:t>
            </w:r>
          </w:p>
        </w:tc>
        <w:tc>
          <w:tcPr>
            <w:tcW w:w="3899" w:type="dxa"/>
            <w:vAlign w:val="center"/>
          </w:tcPr>
          <w:p>
            <w:pPr>
              <w:ind w:firstLine="361" w:firstLineChars="200"/>
              <w:jc w:val="center"/>
              <w:rPr>
                <w:rFonts w:ascii="Times New Roman" w:hAnsi="Times New Roman" w:eastAsia="仿宋_GB2312"/>
                <w:b/>
                <w:color w:val="auto"/>
                <w:sz w:val="18"/>
                <w:szCs w:val="18"/>
              </w:rPr>
            </w:pPr>
            <w:r>
              <w:rPr>
                <w:rFonts w:ascii="Times New Roman" w:hAnsi="Times New Roman" w:eastAsia="仿宋_GB2312"/>
                <w:b/>
                <w:color w:val="auto"/>
                <w:sz w:val="18"/>
                <w:szCs w:val="18"/>
              </w:rPr>
              <w:t>法律责任</w:t>
            </w:r>
          </w:p>
        </w:tc>
        <w:tc>
          <w:tcPr>
            <w:tcW w:w="951" w:type="dxa"/>
            <w:vAlign w:val="center"/>
          </w:tcPr>
          <w:p>
            <w:pPr>
              <w:jc w:val="center"/>
              <w:rPr>
                <w:rFonts w:ascii="Times New Roman" w:hAnsi="Times New Roman" w:eastAsia="仿宋_GB2312"/>
                <w:b/>
                <w:color w:val="auto"/>
                <w:sz w:val="18"/>
                <w:szCs w:val="18"/>
              </w:rPr>
            </w:pPr>
            <w:r>
              <w:rPr>
                <w:rFonts w:ascii="Times New Roman" w:hAnsi="Times New Roman" w:eastAsia="仿宋_GB2312"/>
                <w:b/>
                <w:color w:val="auto"/>
                <w:sz w:val="18"/>
                <w:szCs w:val="18"/>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restart"/>
            <w:vAlign w:val="center"/>
          </w:tcPr>
          <w:p>
            <w:pPr>
              <w:jc w:val="center"/>
              <w:rPr>
                <w:rFonts w:ascii="Times New Roman" w:hAnsi="Times New Roman" w:eastAsia="仿宋_GB2312"/>
                <w:bCs/>
                <w:color w:val="auto"/>
                <w:sz w:val="18"/>
                <w:szCs w:val="18"/>
              </w:rPr>
            </w:pPr>
            <w:r>
              <w:rPr>
                <w:rFonts w:ascii="Times New Roman" w:hAnsi="Times New Roman" w:eastAsia="仿宋_GB2312"/>
                <w:bCs/>
                <w:color w:val="auto"/>
                <w:sz w:val="18"/>
                <w:szCs w:val="18"/>
              </w:rPr>
              <w:t>1</w:t>
            </w:r>
          </w:p>
        </w:tc>
        <w:tc>
          <w:tcPr>
            <w:tcW w:w="951" w:type="dxa"/>
            <w:vMerge w:val="restart"/>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烟花爆竹安全生产许可情况</w:t>
            </w:r>
          </w:p>
        </w:tc>
        <w:tc>
          <w:tcPr>
            <w:tcW w:w="951" w:type="dxa"/>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1.1 安全生产许可证取得</w:t>
            </w:r>
          </w:p>
        </w:tc>
        <w:tc>
          <w:tcPr>
            <w:tcW w:w="3899" w:type="dxa"/>
            <w:vAlign w:val="center"/>
          </w:tcPr>
          <w:p>
            <w:pPr>
              <w:widowControl/>
              <w:shd w:val="clear" w:color="auto" w:fill="FFFFFF"/>
              <w:ind w:firstLine="180" w:firstLineChars="1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 xml:space="preserve">《中华人民共和国安全生产法》  </w:t>
            </w:r>
            <w:r>
              <w:rPr>
                <w:rFonts w:ascii="Times New Roman" w:hAnsi="Times New Roman" w:eastAsia="仿宋_GB2312"/>
                <w:b/>
                <w:snapToGrid w:val="0"/>
                <w:color w:val="auto"/>
                <w:kern w:val="0"/>
                <w:sz w:val="18"/>
                <w:szCs w:val="18"/>
              </w:rPr>
              <w:t>第</w:t>
            </w:r>
            <w:r>
              <w:rPr>
                <w:rFonts w:hint="eastAsia" w:ascii="Times New Roman" w:hAnsi="Times New Roman" w:eastAsia="仿宋_GB2312"/>
                <w:b/>
                <w:snapToGrid w:val="0"/>
                <w:color w:val="auto"/>
                <w:kern w:val="0"/>
                <w:sz w:val="18"/>
                <w:szCs w:val="18"/>
              </w:rPr>
              <w:t>二十</w:t>
            </w:r>
            <w:r>
              <w:rPr>
                <w:rFonts w:ascii="Times New Roman" w:hAnsi="Times New Roman" w:eastAsia="仿宋_GB2312"/>
                <w:b/>
                <w:snapToGrid w:val="0"/>
                <w:color w:val="auto"/>
                <w:kern w:val="0"/>
                <w:sz w:val="18"/>
                <w:szCs w:val="18"/>
              </w:rPr>
              <w:t>条</w:t>
            </w:r>
            <w:r>
              <w:rPr>
                <w:rFonts w:hint="eastAsia" w:ascii="Times New Roman" w:hAnsi="Times New Roman" w:eastAsia="仿宋_GB2312"/>
                <w:bCs/>
                <w:snapToGrid w:val="0"/>
                <w:color w:val="auto"/>
                <w:kern w:val="0"/>
                <w:sz w:val="18"/>
                <w:szCs w:val="18"/>
              </w:rPr>
              <w:t>生产经营单位应当具备本法和有关法律、行政法规和国家标准或者行业标准规定的安全生产条件；不具备安全生产条件的，不得从事生产经营活动。</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《安全生产许可证条例》</w:t>
            </w:r>
            <w:r>
              <w:rPr>
                <w:rFonts w:ascii="Times New Roman" w:hAnsi="Times New Roman" w:eastAsia="仿宋_GB2312"/>
                <w:b/>
                <w:snapToGrid w:val="0"/>
                <w:color w:val="auto"/>
                <w:kern w:val="0"/>
                <w:sz w:val="18"/>
                <w:szCs w:val="18"/>
              </w:rPr>
              <w:t>第二条</w:t>
            </w:r>
            <w:r>
              <w:rPr>
                <w:rFonts w:ascii="Times New Roman" w:hAnsi="Times New Roman" w:eastAsia="仿宋_GB2312"/>
                <w:bCs/>
                <w:snapToGrid w:val="0"/>
                <w:color w:val="auto"/>
                <w:kern w:val="0"/>
                <w:sz w:val="18"/>
                <w:szCs w:val="18"/>
              </w:rPr>
              <w:t>国家对矿山企业、建筑施工企业和危险化学品、烟花爆竹、民用爆破器材生产企业（以下统称企业）实行安全生产许可制度。</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企业未取得安全生产许可证的，不得从事生产活动。</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《烟花爆竹安全管理条例》</w:t>
            </w:r>
            <w:r>
              <w:rPr>
                <w:rFonts w:ascii="Times New Roman" w:hAnsi="Times New Roman" w:eastAsia="仿宋_GB2312"/>
                <w:b/>
                <w:snapToGrid w:val="0"/>
                <w:color w:val="auto"/>
                <w:kern w:val="0"/>
                <w:sz w:val="18"/>
                <w:szCs w:val="18"/>
              </w:rPr>
              <w:t>第三条</w:t>
            </w:r>
            <w:r>
              <w:rPr>
                <w:rFonts w:ascii="Times New Roman" w:hAnsi="Times New Roman" w:eastAsia="仿宋_GB2312"/>
                <w:bCs/>
                <w:snapToGrid w:val="0"/>
                <w:color w:val="auto"/>
                <w:kern w:val="0"/>
                <w:sz w:val="18"/>
                <w:szCs w:val="18"/>
              </w:rPr>
              <w:t>国家对烟花爆竹的生产、经营、运输和举办焰火晚会以及其他大型焰火燃放活动，实行许可证制度。</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未经许可，任何单位或者个人不得生产、经营、运输烟花爆竹，不得举办焰火晚会以及其他大型焰火燃放活动。</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《烟花爆竹生产企业安全生产许可证实施办法》</w:t>
            </w:r>
            <w:r>
              <w:rPr>
                <w:rFonts w:ascii="Times New Roman" w:hAnsi="Times New Roman" w:eastAsia="仿宋_GB2312"/>
                <w:b/>
                <w:snapToGrid w:val="0"/>
                <w:color w:val="auto"/>
                <w:kern w:val="0"/>
                <w:sz w:val="18"/>
                <w:szCs w:val="18"/>
              </w:rPr>
              <w:t>第三条</w:t>
            </w:r>
            <w:r>
              <w:rPr>
                <w:rFonts w:ascii="Times New Roman" w:hAnsi="Times New Roman" w:eastAsia="仿宋_GB2312"/>
                <w:bCs/>
                <w:snapToGrid w:val="0"/>
                <w:color w:val="auto"/>
                <w:kern w:val="0"/>
                <w:sz w:val="18"/>
                <w:szCs w:val="18"/>
              </w:rPr>
              <w:t>企业应当依照本办法的规定取得烟花爆竹安全生产许可证（以下简称安全生产许可证）。</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未取得安全生产许可证的，不得从事烟花爆竹生产活动。</w:t>
            </w:r>
          </w:p>
        </w:tc>
        <w:tc>
          <w:tcPr>
            <w:tcW w:w="3899" w:type="dxa"/>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（1）相关证照；</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（2）未取得安全生产许可证的证明材料；</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《现场检查记录》《现场处理措施决定书》《查封扣押决定书》等相关执法文书；</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（4）各有关工序人员作业情况、原材料、半成品、成品等反映进行生产作业的现场照片及录音录像等；</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（5）生产销售烟花爆竹记录及账务材料；</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（6）企业相关人员任职文件、身份证明及其询问笔录；</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（7）其他相关证据。</w:t>
            </w:r>
          </w:p>
        </w:tc>
        <w:tc>
          <w:tcPr>
            <w:tcW w:w="3899"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 xml:space="preserve">《中华人民共和国安全生产法》  </w:t>
            </w:r>
            <w:r>
              <w:rPr>
                <w:rFonts w:ascii="Times New Roman" w:hAnsi="Times New Roman" w:eastAsia="仿宋_GB2312"/>
                <w:b/>
                <w:snapToGrid w:val="0"/>
                <w:color w:val="auto"/>
                <w:kern w:val="0"/>
                <w:sz w:val="18"/>
                <w:szCs w:val="18"/>
              </w:rPr>
              <w:t>第</w:t>
            </w:r>
            <w:r>
              <w:rPr>
                <w:rFonts w:hint="eastAsia" w:ascii="Times New Roman" w:hAnsi="Times New Roman" w:eastAsia="仿宋_GB2312"/>
                <w:b/>
                <w:snapToGrid w:val="0"/>
                <w:color w:val="auto"/>
                <w:kern w:val="0"/>
                <w:sz w:val="18"/>
                <w:szCs w:val="18"/>
              </w:rPr>
              <w:t>一百</w:t>
            </w:r>
            <w:r>
              <w:rPr>
                <w:rFonts w:ascii="Times New Roman" w:hAnsi="Times New Roman" w:eastAsia="仿宋_GB2312"/>
                <w:b/>
                <w:snapToGrid w:val="0"/>
                <w:color w:val="auto"/>
                <w:kern w:val="0"/>
                <w:sz w:val="18"/>
                <w:szCs w:val="18"/>
              </w:rPr>
              <w:t>条</w:t>
            </w:r>
            <w:r>
              <w:rPr>
                <w:rFonts w:hint="eastAsia" w:ascii="Times New Roman" w:hAnsi="Times New Roman" w:eastAsia="仿宋_GB2312"/>
                <w:bCs/>
                <w:snapToGrid w:val="0"/>
                <w:color w:val="auto"/>
                <w:kern w:val="0"/>
                <w:sz w:val="18"/>
                <w:szCs w:val="18"/>
              </w:rPr>
              <w:t>未经依法批准，擅自生产、经营、运输、储存、使用危险物品或者处置废弃危险物品的，依照有关危险物品安全管理的法律、行政法规的规定予以处罚；构成犯罪的，依照刑法有关规定追究刑事责任。</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《安全生产许可证条例》</w:t>
            </w:r>
            <w:r>
              <w:rPr>
                <w:rFonts w:ascii="Times New Roman" w:hAnsi="Times New Roman" w:eastAsia="仿宋_GB2312"/>
                <w:b/>
                <w:snapToGrid w:val="0"/>
                <w:color w:val="auto"/>
                <w:kern w:val="0"/>
                <w:sz w:val="18"/>
                <w:szCs w:val="18"/>
              </w:rPr>
              <w:t>第十九条</w:t>
            </w:r>
            <w:r>
              <w:rPr>
                <w:rFonts w:ascii="Times New Roman" w:hAnsi="Times New Roman" w:eastAsia="仿宋_GB2312"/>
                <w:bCs/>
                <w:snapToGrid w:val="0"/>
                <w:color w:val="auto"/>
                <w:kern w:val="0"/>
                <w:sz w:val="18"/>
                <w:szCs w:val="18"/>
              </w:rPr>
              <w:t xml:space="preserve">  违反本条例规定，未取得安全生产许可证擅自进行生产的，责令停止生产，没收违法所得，并处10万元以上50万元以下的罚款；造成重大事故或者其他严重后果，构成犯罪的，依法追究刑事责任。</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《烟花爆竹安全管理条例》</w:t>
            </w:r>
            <w:r>
              <w:rPr>
                <w:rFonts w:ascii="Times New Roman" w:hAnsi="Times New Roman" w:eastAsia="仿宋_GB2312"/>
                <w:b/>
                <w:snapToGrid w:val="0"/>
                <w:color w:val="auto"/>
                <w:kern w:val="0"/>
                <w:sz w:val="18"/>
                <w:szCs w:val="18"/>
              </w:rPr>
              <w:t>第三十六条</w:t>
            </w:r>
            <w:r>
              <w:rPr>
                <w:rFonts w:ascii="Times New Roman" w:hAnsi="Times New Roman" w:eastAsia="仿宋_GB2312"/>
                <w:bCs/>
                <w:snapToGrid w:val="0"/>
                <w:color w:val="auto"/>
                <w:kern w:val="0"/>
                <w:sz w:val="18"/>
                <w:szCs w:val="18"/>
              </w:rPr>
              <w:t xml:space="preserve">  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 ……</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非法生产、经营、运输烟花爆竹，构成违反治安管理行为的，依法给予治安管理处罚；构成犯罪的，依法追究刑事责任。</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《烟花爆竹生产企业安全生产许可证实施办法》</w:t>
            </w:r>
            <w:r>
              <w:rPr>
                <w:rFonts w:ascii="Times New Roman" w:hAnsi="Times New Roman" w:eastAsia="仿宋_GB2312"/>
                <w:b/>
                <w:snapToGrid w:val="0"/>
                <w:color w:val="auto"/>
                <w:kern w:val="0"/>
                <w:sz w:val="18"/>
                <w:szCs w:val="18"/>
              </w:rPr>
              <w:t>第四十六条</w:t>
            </w:r>
            <w:r>
              <w:rPr>
                <w:rFonts w:ascii="Times New Roman" w:hAnsi="Times New Roman" w:eastAsia="仿宋_GB2312"/>
                <w:bCs/>
                <w:snapToGrid w:val="0"/>
                <w:color w:val="auto"/>
                <w:kern w:val="0"/>
                <w:sz w:val="18"/>
                <w:szCs w:val="18"/>
              </w:rPr>
              <w:t>企业有下列行为之一的，责令停止生产，没收违法所得，并处10万元以上50万元以下的罚款：</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snapToGrid w:val="0"/>
                <w:color w:val="auto"/>
                <w:kern w:val="0"/>
                <w:sz w:val="18"/>
                <w:szCs w:val="18"/>
              </w:rPr>
              <w:t>（一）未取得安全生产许可证擅自进行烟花爆竹生产的；……</w:t>
            </w:r>
          </w:p>
        </w:tc>
        <w:tc>
          <w:tcPr>
            <w:tcW w:w="951" w:type="dxa"/>
            <w:vAlign w:val="center"/>
          </w:tcPr>
          <w:p>
            <w:pPr>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617" w:type="dxa"/>
            <w:vMerge w:val="continue"/>
            <w:vAlign w:val="center"/>
          </w:tcPr>
          <w:p>
            <w:pPr>
              <w:jc w:val="center"/>
              <w:rPr>
                <w:rFonts w:ascii="Times New Roman" w:hAnsi="Times New Roman" w:eastAsia="仿宋_GB2312"/>
                <w:bCs/>
                <w:color w:val="auto"/>
                <w:sz w:val="18"/>
                <w:szCs w:val="18"/>
              </w:rPr>
            </w:pPr>
          </w:p>
        </w:tc>
        <w:tc>
          <w:tcPr>
            <w:tcW w:w="951" w:type="dxa"/>
            <w:vMerge w:val="continue"/>
            <w:vAlign w:val="center"/>
          </w:tcPr>
          <w:p>
            <w:pPr>
              <w:adjustRightInd w:val="0"/>
              <w:snapToGrid w:val="0"/>
              <w:jc w:val="center"/>
              <w:rPr>
                <w:rFonts w:ascii="Times New Roman" w:hAnsi="Times New Roman" w:eastAsia="仿宋_GB2312"/>
                <w:bCs/>
                <w:color w:val="auto"/>
                <w:sz w:val="18"/>
                <w:szCs w:val="18"/>
              </w:rPr>
            </w:pPr>
          </w:p>
        </w:tc>
        <w:tc>
          <w:tcPr>
            <w:tcW w:w="951" w:type="dxa"/>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1.2 安全生产许可证延期</w:t>
            </w:r>
            <w:r>
              <w:rPr>
                <w:rFonts w:hint="eastAsia" w:ascii="Times New Roman" w:hAnsi="Times New Roman" w:eastAsia="仿宋_GB2312"/>
                <w:bCs/>
                <w:color w:val="auto"/>
                <w:sz w:val="18"/>
                <w:szCs w:val="18"/>
              </w:rPr>
              <w:t>（重大隐患）</w:t>
            </w:r>
          </w:p>
        </w:tc>
        <w:tc>
          <w:tcPr>
            <w:tcW w:w="3899" w:type="dxa"/>
            <w:vAlign w:val="center"/>
          </w:tcPr>
          <w:p>
            <w:pPr>
              <w:adjustRightInd w:val="0"/>
              <w:snapToGrid w:val="0"/>
              <w:ind w:firstLine="180" w:firstLineChars="100"/>
              <w:rPr>
                <w:rFonts w:ascii="Times New Roman" w:hAnsi="Times New Roman" w:eastAsia="仿宋_GB2312"/>
                <w:bCs/>
                <w:color w:val="auto"/>
                <w:sz w:val="18"/>
                <w:szCs w:val="18"/>
              </w:rPr>
            </w:pPr>
            <w:r>
              <w:rPr>
                <w:rFonts w:ascii="Times New Roman" w:hAnsi="Times New Roman" w:eastAsia="仿宋_GB2312"/>
                <w:b/>
                <w:bCs/>
                <w:snapToGrid w:val="0"/>
                <w:color w:val="auto"/>
                <w:kern w:val="0"/>
                <w:sz w:val="18"/>
                <w:szCs w:val="18"/>
              </w:rPr>
              <w:t>《安全生产许可证条例》</w:t>
            </w:r>
            <w:r>
              <w:rPr>
                <w:rFonts w:ascii="Times New Roman" w:hAnsi="Times New Roman" w:eastAsia="仿宋_GB2312"/>
                <w:b/>
                <w:color w:val="auto"/>
                <w:sz w:val="18"/>
                <w:szCs w:val="18"/>
              </w:rPr>
              <w:t>第九条</w:t>
            </w:r>
            <w:r>
              <w:rPr>
                <w:rFonts w:ascii="Times New Roman" w:hAnsi="Times New Roman" w:eastAsia="仿宋_GB2312"/>
                <w:bCs/>
                <w:color w:val="auto"/>
                <w:sz w:val="18"/>
                <w:szCs w:val="18"/>
              </w:rPr>
              <w:t>安全生产许可证的有效期为3年。安全生产许可证有效期满需要延期的，企业应当于期满前3个月向原安全生产许可证颁发管理机关办理延期手续。</w:t>
            </w:r>
          </w:p>
          <w:p>
            <w:pPr>
              <w:adjustRightInd w:val="0"/>
              <w:snapToGrid w:val="0"/>
              <w:ind w:firstLine="180" w:firstLineChars="10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p>
        </w:tc>
        <w:tc>
          <w:tcPr>
            <w:tcW w:w="3899" w:type="dxa"/>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（1）相关证照；</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《现场检查记录》《责令限期整改指令书》《现场处理措施决定书》《查封扣押决定书》等相关执法文书；</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（3）原安全生产许可证发证机关关于未办理延期手续的证明材料；</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（4）正在进行带药作业的现场生产的照片及录音录像情况资料；</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（5）企业视频监控资料；</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（6）烟花爆竹生产许可期届满后生产销售烟花爆竹记录及账务材料；</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（7）原材料领用及烟花爆竹进出库登记记录；</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（8）烟花爆竹流向管理信息系统记录资料；</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（9）企业相关人员任职文件、身份证明及其询问笔录；</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（10）其他相关证据。</w:t>
            </w:r>
          </w:p>
        </w:tc>
        <w:tc>
          <w:tcPr>
            <w:tcW w:w="3899"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《安全生产许可证条例》</w:t>
            </w:r>
            <w:r>
              <w:rPr>
                <w:rFonts w:ascii="Times New Roman" w:hAnsi="Times New Roman" w:eastAsia="仿宋_GB2312"/>
                <w:b/>
                <w:color w:val="auto"/>
                <w:sz w:val="18"/>
                <w:szCs w:val="18"/>
              </w:rPr>
              <w:t>第二十条</w:t>
            </w:r>
            <w:r>
              <w:rPr>
                <w:rFonts w:ascii="Times New Roman" w:hAnsi="Times New Roman" w:eastAsia="仿宋_GB2312"/>
                <w:bCs/>
                <w:snapToGrid w:val="0"/>
                <w:color w:val="auto"/>
                <w:kern w:val="0"/>
                <w:sz w:val="18"/>
                <w:szCs w:val="18"/>
              </w:rPr>
              <w:t>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p>
          <w:p>
            <w:pPr>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w:t>
            </w:r>
            <w:r>
              <w:rPr>
                <w:rFonts w:ascii="Times New Roman" w:hAnsi="Times New Roman" w:eastAsia="仿宋_GB2312"/>
                <w:b/>
                <w:snapToGrid w:val="0"/>
                <w:color w:val="auto"/>
                <w:kern w:val="0"/>
                <w:sz w:val="18"/>
                <w:szCs w:val="18"/>
              </w:rPr>
              <w:t>安全生产许可证条例》</w:t>
            </w:r>
            <w:r>
              <w:rPr>
                <w:rFonts w:ascii="Times New Roman" w:hAnsi="Times New Roman" w:eastAsia="仿宋_GB2312"/>
                <w:bCs/>
                <w:snapToGrid w:val="0"/>
                <w:color w:val="auto"/>
                <w:kern w:val="0"/>
                <w:sz w:val="18"/>
                <w:szCs w:val="18"/>
              </w:rPr>
              <w:t>第十九条  违反本条例规定，未取得安全生产许可证擅自进行生产的，责令停止生产，没收违法所得，并处10万元以上50万元以下的罚款；造成重大事故或者其他严重后果，构成犯罪的，依法追究刑事责任。</w:t>
            </w:r>
          </w:p>
          <w:p>
            <w:pPr>
              <w:adjustRightInd w:val="0"/>
              <w:snapToGrid w:val="0"/>
              <w:ind w:firstLine="360" w:firstLineChars="200"/>
              <w:rPr>
                <w:rFonts w:ascii="Times New Roman" w:hAnsi="Times New Roman" w:eastAsia="仿宋_GB2312"/>
                <w:bCs/>
                <w:color w:val="auto"/>
                <w:sz w:val="18"/>
                <w:szCs w:val="18"/>
              </w:rPr>
            </w:pPr>
          </w:p>
        </w:tc>
        <w:tc>
          <w:tcPr>
            <w:tcW w:w="951" w:type="dxa"/>
            <w:vAlign w:val="center"/>
          </w:tcPr>
          <w:p>
            <w:pPr>
              <w:jc w:val="left"/>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dxa"/>
            <w:vMerge w:val="continue"/>
            <w:vAlign w:val="center"/>
          </w:tcPr>
          <w:p>
            <w:pPr>
              <w:jc w:val="center"/>
              <w:rPr>
                <w:rFonts w:ascii="Times New Roman" w:hAnsi="Times New Roman" w:eastAsia="仿宋_GB2312"/>
                <w:bCs/>
                <w:color w:val="auto"/>
                <w:sz w:val="18"/>
                <w:szCs w:val="18"/>
              </w:rPr>
            </w:pPr>
          </w:p>
        </w:tc>
        <w:tc>
          <w:tcPr>
            <w:tcW w:w="951" w:type="dxa"/>
            <w:vMerge w:val="continue"/>
            <w:vAlign w:val="center"/>
          </w:tcPr>
          <w:p>
            <w:pPr>
              <w:adjustRightInd w:val="0"/>
              <w:snapToGrid w:val="0"/>
              <w:jc w:val="center"/>
              <w:rPr>
                <w:rFonts w:ascii="Times New Roman" w:hAnsi="Times New Roman" w:eastAsia="仿宋_GB2312"/>
                <w:bCs/>
                <w:color w:val="auto"/>
                <w:sz w:val="18"/>
                <w:szCs w:val="18"/>
              </w:rPr>
            </w:pPr>
          </w:p>
        </w:tc>
        <w:tc>
          <w:tcPr>
            <w:tcW w:w="951" w:type="dxa"/>
            <w:vMerge w:val="restart"/>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1.3  安全生产许可证变更</w:t>
            </w:r>
          </w:p>
        </w:tc>
        <w:tc>
          <w:tcPr>
            <w:tcW w:w="3899"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《烟花爆竹生产企业安全生产许可证实施办法》第二十七条</w:t>
            </w:r>
            <w:r>
              <w:rPr>
                <w:rFonts w:ascii="Times New Roman" w:hAnsi="Times New Roman" w:eastAsia="仿宋_GB2312"/>
                <w:bCs/>
                <w:color w:val="auto"/>
                <w:sz w:val="18"/>
                <w:szCs w:val="18"/>
              </w:rPr>
              <w:t>企业在安全生产许可证有效期内有下列情形之一的，应当按照本办法第二十八条的规定申请变更安全生产许可证：</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color w:val="auto"/>
                <w:sz w:val="18"/>
                <w:szCs w:val="18"/>
              </w:rPr>
              <w:t>（一）改建、扩建烟花爆竹生产（含储存）设施的；</w:t>
            </w:r>
            <w:r>
              <w:rPr>
                <w:rFonts w:ascii="Times New Roman" w:hAnsi="Times New Roman" w:eastAsia="仿宋_GB2312"/>
                <w:bCs/>
                <w:snapToGrid w:val="0"/>
                <w:color w:val="auto"/>
                <w:kern w:val="0"/>
                <w:sz w:val="18"/>
                <w:szCs w:val="18"/>
              </w:rPr>
              <w:t>……</w:t>
            </w:r>
          </w:p>
        </w:tc>
        <w:tc>
          <w:tcPr>
            <w:tcW w:w="3899" w:type="dxa"/>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（1）</w:t>
            </w:r>
            <w:r>
              <w:rPr>
                <w:rFonts w:ascii="Times New Roman" w:hAnsi="Times New Roman" w:eastAsia="仿宋_GB2312"/>
                <w:bCs/>
                <w:snapToGrid w:val="0"/>
                <w:color w:val="auto"/>
                <w:kern w:val="0"/>
                <w:sz w:val="18"/>
                <w:szCs w:val="18"/>
              </w:rPr>
              <w:t>相关证照；</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《现场检查记录》《现场处理措施决定书》《查封扣押决定书》等相关执法文书；</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（3）烟花爆竹企业安全评价报告；</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（4）烟花爆竹工厂改（扩）建前后设计图纸；</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（5）改（扩）建</w:t>
            </w:r>
            <w:r>
              <w:rPr>
                <w:rFonts w:ascii="Times New Roman" w:hAnsi="Times New Roman" w:eastAsia="仿宋_GB2312"/>
                <w:bCs/>
                <w:color w:val="auto"/>
                <w:sz w:val="18"/>
                <w:szCs w:val="18"/>
              </w:rPr>
              <w:t>生产（含储存）设施</w:t>
            </w:r>
            <w:r>
              <w:rPr>
                <w:rFonts w:ascii="Times New Roman" w:hAnsi="Times New Roman" w:eastAsia="仿宋_GB2312"/>
                <w:bCs/>
                <w:snapToGrid w:val="0"/>
                <w:color w:val="auto"/>
                <w:kern w:val="0"/>
                <w:sz w:val="18"/>
                <w:szCs w:val="18"/>
              </w:rPr>
              <w:t>现场照片及影像资料；</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（6）企业相关人员任职文件、身份证明及其询问笔录；</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（7）其他相关证据。</w:t>
            </w:r>
          </w:p>
        </w:tc>
        <w:tc>
          <w:tcPr>
            <w:tcW w:w="3899"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《烟花爆竹生产企业安全生产许可证实施办法》第四十四条</w:t>
            </w:r>
            <w:r>
              <w:rPr>
                <w:rFonts w:ascii="Times New Roman" w:hAnsi="Times New Roman" w:eastAsia="仿宋_GB2312"/>
                <w:bCs/>
                <w:color w:val="auto"/>
                <w:sz w:val="18"/>
                <w:szCs w:val="18"/>
              </w:rPr>
              <w:t>企业有下列行为之一的，依法暂扣其安全生产许可证：……</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（三）改建、扩建烟花爆竹生产（含储存）设施未办理安全生产许可证变更手续的；……</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企业有前款第一项、第二项、第三项行为之一的，并处1万元以上3万元以下的罚款。</w:t>
            </w:r>
          </w:p>
        </w:tc>
        <w:tc>
          <w:tcPr>
            <w:tcW w:w="951" w:type="dxa"/>
            <w:vAlign w:val="center"/>
          </w:tcPr>
          <w:p>
            <w:pPr>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617" w:type="dxa"/>
            <w:vMerge w:val="continue"/>
            <w:vAlign w:val="center"/>
          </w:tcPr>
          <w:p>
            <w:pPr>
              <w:jc w:val="center"/>
              <w:rPr>
                <w:rFonts w:ascii="Times New Roman" w:hAnsi="Times New Roman" w:eastAsia="仿宋_GB2312"/>
                <w:bCs/>
                <w:color w:val="auto"/>
                <w:sz w:val="18"/>
                <w:szCs w:val="18"/>
              </w:rPr>
            </w:pPr>
          </w:p>
        </w:tc>
        <w:tc>
          <w:tcPr>
            <w:tcW w:w="951" w:type="dxa"/>
            <w:vMerge w:val="continue"/>
            <w:vAlign w:val="center"/>
          </w:tcPr>
          <w:p>
            <w:pPr>
              <w:adjustRightInd w:val="0"/>
              <w:snapToGrid w:val="0"/>
              <w:jc w:val="center"/>
              <w:rPr>
                <w:rFonts w:ascii="Times New Roman" w:hAnsi="Times New Roman" w:eastAsia="仿宋_GB2312"/>
                <w:bCs/>
                <w:color w:val="auto"/>
                <w:sz w:val="18"/>
                <w:szCs w:val="18"/>
              </w:rPr>
            </w:pPr>
          </w:p>
        </w:tc>
        <w:tc>
          <w:tcPr>
            <w:tcW w:w="951" w:type="dxa"/>
            <w:vMerge w:val="continue"/>
            <w:vAlign w:val="center"/>
          </w:tcPr>
          <w:p>
            <w:pPr>
              <w:adjustRightInd w:val="0"/>
              <w:snapToGrid w:val="0"/>
              <w:jc w:val="left"/>
              <w:rPr>
                <w:rFonts w:ascii="Times New Roman" w:hAnsi="Times New Roman" w:eastAsia="仿宋_GB2312"/>
                <w:bCs/>
                <w:color w:val="auto"/>
                <w:sz w:val="18"/>
                <w:szCs w:val="18"/>
              </w:rPr>
            </w:pPr>
          </w:p>
        </w:tc>
        <w:tc>
          <w:tcPr>
            <w:tcW w:w="3899"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《烟花爆竹生产企业安全生产许可证实施办法》第二十七条</w:t>
            </w:r>
            <w:r>
              <w:rPr>
                <w:rFonts w:ascii="Times New Roman" w:hAnsi="Times New Roman" w:eastAsia="仿宋_GB2312"/>
                <w:bCs/>
                <w:color w:val="auto"/>
                <w:sz w:val="18"/>
                <w:szCs w:val="18"/>
              </w:rPr>
              <w:t>企业在安全生产许可证有效期内有下列情形之一的，应当按照本办法第二十八条的规定申请变更安全生产许可证：</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w:t>
            </w:r>
          </w:p>
          <w:p>
            <w:pPr>
              <w:rPr>
                <w:color w:val="auto"/>
                <w:sz w:val="18"/>
                <w:szCs w:val="18"/>
              </w:rPr>
            </w:pPr>
            <w:r>
              <w:rPr>
                <w:rFonts w:ascii="Times New Roman" w:hAnsi="Times New Roman" w:eastAsia="仿宋_GB2312"/>
                <w:bCs/>
                <w:color w:val="auto"/>
                <w:sz w:val="18"/>
                <w:szCs w:val="18"/>
              </w:rPr>
              <w:t>（二）变更产品类别、级</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别范围的；</w:t>
            </w:r>
          </w:p>
        </w:tc>
        <w:tc>
          <w:tcPr>
            <w:tcW w:w="3899" w:type="dxa"/>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（1）</w:t>
            </w:r>
            <w:r>
              <w:rPr>
                <w:rFonts w:ascii="Times New Roman" w:hAnsi="Times New Roman" w:eastAsia="仿宋_GB2312"/>
                <w:bCs/>
                <w:snapToGrid w:val="0"/>
                <w:color w:val="auto"/>
                <w:kern w:val="0"/>
                <w:sz w:val="18"/>
                <w:szCs w:val="18"/>
              </w:rPr>
              <w:t>相关证照；</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检查记录》《现场处理措施决定书》《查封扣押决定书》《抽样取证凭证》《鉴定委托书》等相关执法文书；《现场检查记录》《现场处理措施决定书》《查封扣押决定书》《抽样取证凭证》《鉴定委托书》等相关执法文书；</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（3）烟花爆竹企业安全评价报告；</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（4）烟花爆竹产品现场照片；</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（5）产品类别、级别鉴定结论；</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（6）企业相关人员任职文件、身份证明及其询问笔录</w:t>
            </w:r>
            <w:r>
              <w:rPr>
                <w:rFonts w:hint="eastAsia" w:ascii="Times New Roman" w:hAnsi="Times New Roman" w:eastAsia="仿宋_GB2312"/>
                <w:bCs/>
                <w:snapToGrid w:val="0"/>
                <w:color w:val="auto"/>
                <w:kern w:val="0"/>
                <w:sz w:val="18"/>
                <w:szCs w:val="18"/>
              </w:rPr>
              <w:t>；</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（7）其他相关证据。</w:t>
            </w:r>
          </w:p>
        </w:tc>
        <w:tc>
          <w:tcPr>
            <w:tcW w:w="3899"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《烟花爆竹生产企业安全生产许可证实施办法》第四十六条</w:t>
            </w:r>
            <w:r>
              <w:rPr>
                <w:rFonts w:ascii="Times New Roman" w:hAnsi="Times New Roman" w:eastAsia="仿宋_GB2312"/>
                <w:bCs/>
                <w:color w:val="auto"/>
                <w:sz w:val="18"/>
                <w:szCs w:val="18"/>
              </w:rPr>
              <w:t>企业有下列行为之一的，责令停止生产，没收违法所得，并处10万元以上50万元以下的罚款：……</w:t>
            </w:r>
          </w:p>
          <w:p>
            <w:pPr>
              <w:adjustRightInd w:val="0"/>
              <w:snapToGrid w:val="0"/>
              <w:ind w:firstLine="180" w:firstLineChars="100"/>
              <w:rPr>
                <w:rFonts w:ascii="Times New Roman" w:hAnsi="Times New Roman" w:eastAsia="仿宋_GB2312"/>
                <w:bCs/>
                <w:color w:val="auto"/>
                <w:sz w:val="18"/>
                <w:szCs w:val="18"/>
              </w:rPr>
            </w:pPr>
            <w:r>
              <w:rPr>
                <w:rFonts w:ascii="Times New Roman" w:hAnsi="Times New Roman" w:eastAsia="仿宋_GB2312"/>
                <w:bCs/>
                <w:color w:val="auto"/>
                <w:sz w:val="18"/>
                <w:szCs w:val="18"/>
              </w:rPr>
              <w:t>（二）变更产品类别或者级别范围未办理安全生产许可证变更手续的。</w:t>
            </w:r>
          </w:p>
        </w:tc>
        <w:tc>
          <w:tcPr>
            <w:tcW w:w="951" w:type="dxa"/>
            <w:vMerge w:val="restart"/>
            <w:vAlign w:val="center"/>
          </w:tcPr>
          <w:p>
            <w:pPr>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dxa"/>
            <w:vMerge w:val="continue"/>
            <w:vAlign w:val="center"/>
          </w:tcPr>
          <w:p>
            <w:pPr>
              <w:jc w:val="center"/>
              <w:rPr>
                <w:rFonts w:ascii="Times New Roman" w:hAnsi="Times New Roman" w:eastAsia="仿宋_GB2312"/>
                <w:bCs/>
                <w:color w:val="auto"/>
                <w:sz w:val="18"/>
                <w:szCs w:val="18"/>
              </w:rPr>
            </w:pPr>
          </w:p>
        </w:tc>
        <w:tc>
          <w:tcPr>
            <w:tcW w:w="951" w:type="dxa"/>
            <w:vMerge w:val="continue"/>
            <w:vAlign w:val="center"/>
          </w:tcPr>
          <w:p>
            <w:pPr>
              <w:adjustRightInd w:val="0"/>
              <w:snapToGrid w:val="0"/>
              <w:jc w:val="center"/>
              <w:rPr>
                <w:rFonts w:ascii="Times New Roman" w:hAnsi="Times New Roman" w:eastAsia="仿宋_GB2312"/>
                <w:bCs/>
                <w:color w:val="auto"/>
                <w:sz w:val="18"/>
                <w:szCs w:val="18"/>
              </w:rPr>
            </w:pPr>
          </w:p>
        </w:tc>
        <w:tc>
          <w:tcPr>
            <w:tcW w:w="951" w:type="dxa"/>
            <w:vMerge w:val="continue"/>
            <w:vAlign w:val="center"/>
          </w:tcPr>
          <w:p>
            <w:pPr>
              <w:adjustRightInd w:val="0"/>
              <w:snapToGrid w:val="0"/>
              <w:jc w:val="left"/>
              <w:rPr>
                <w:rFonts w:ascii="Times New Roman" w:hAnsi="Times New Roman" w:eastAsia="仿宋_GB2312"/>
                <w:bCs/>
                <w:color w:val="auto"/>
                <w:sz w:val="18"/>
                <w:szCs w:val="18"/>
              </w:rPr>
            </w:pPr>
          </w:p>
        </w:tc>
        <w:tc>
          <w:tcPr>
            <w:tcW w:w="3899"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《烟花爆竹生产企业安全生产许可证实施办法》</w:t>
            </w:r>
            <w:r>
              <w:rPr>
                <w:rFonts w:ascii="Times New Roman" w:hAnsi="Times New Roman" w:eastAsia="仿宋_GB2312"/>
                <w:bCs/>
                <w:color w:val="auto"/>
                <w:sz w:val="18"/>
                <w:szCs w:val="18"/>
              </w:rPr>
              <w:t>第二十七条企业在安全生产许可证有效期内有下列情形之一的，应当按照本办法第二十八条的规定申请变更安全生产许可证：</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（三）变更企业主要负责人的；</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（四）变更企业名称的。</w:t>
            </w:r>
          </w:p>
        </w:tc>
        <w:tc>
          <w:tcPr>
            <w:tcW w:w="3899" w:type="dxa"/>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（1）相关证照；</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《现场检查记录》《责令限期整改指令书》等相关执法文书；</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（3）企业工商变更登记资料；</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（4）企业主要负责人任职文件、身份证明及其询问笔录</w:t>
            </w:r>
            <w:r>
              <w:rPr>
                <w:rFonts w:hint="eastAsia" w:ascii="Times New Roman" w:hAnsi="Times New Roman" w:eastAsia="仿宋_GB2312"/>
                <w:bCs/>
                <w:snapToGrid w:val="0"/>
                <w:color w:val="auto"/>
                <w:kern w:val="0"/>
                <w:sz w:val="18"/>
                <w:szCs w:val="18"/>
              </w:rPr>
              <w:t>；</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（5）其他相关证据。</w:t>
            </w:r>
          </w:p>
        </w:tc>
        <w:tc>
          <w:tcPr>
            <w:tcW w:w="3899"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《烟花爆竹生产企业安全生产许可证实施办法》第四十三条</w:t>
            </w:r>
            <w:r>
              <w:rPr>
                <w:rFonts w:ascii="Times New Roman" w:hAnsi="Times New Roman" w:eastAsia="仿宋_GB2312"/>
                <w:bCs/>
                <w:color w:val="auto"/>
                <w:sz w:val="18"/>
                <w:szCs w:val="18"/>
              </w:rPr>
              <w:t>企业有下列行为之一的，责令停止违法活动或者限期改正，并处1万元以上3万元以下的罚款：</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（一）变更企业主要负责人或者名称，未办理安全生产许可证变更手续的；……</w:t>
            </w:r>
          </w:p>
          <w:p>
            <w:pPr>
              <w:adjustRightInd w:val="0"/>
              <w:snapToGrid w:val="0"/>
              <w:rPr>
                <w:rFonts w:ascii="Times New Roman" w:hAnsi="Times New Roman" w:eastAsia="仿宋_GB2312"/>
                <w:bCs/>
                <w:color w:val="auto"/>
                <w:sz w:val="18"/>
                <w:szCs w:val="18"/>
              </w:rPr>
            </w:pPr>
          </w:p>
        </w:tc>
        <w:tc>
          <w:tcPr>
            <w:tcW w:w="951" w:type="dxa"/>
            <w:vMerge w:val="continue"/>
            <w:vAlign w:val="center"/>
          </w:tcPr>
          <w:p>
            <w:pPr>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dxa"/>
            <w:vMerge w:val="continue"/>
            <w:vAlign w:val="center"/>
          </w:tcPr>
          <w:p>
            <w:pPr>
              <w:jc w:val="center"/>
              <w:rPr>
                <w:rFonts w:ascii="Times New Roman" w:hAnsi="Times New Roman" w:eastAsia="仿宋_GB2312"/>
                <w:bCs/>
                <w:color w:val="auto"/>
                <w:sz w:val="18"/>
                <w:szCs w:val="18"/>
              </w:rPr>
            </w:pPr>
          </w:p>
        </w:tc>
        <w:tc>
          <w:tcPr>
            <w:tcW w:w="951" w:type="dxa"/>
            <w:vMerge w:val="continue"/>
            <w:vAlign w:val="center"/>
          </w:tcPr>
          <w:p>
            <w:pPr>
              <w:adjustRightInd w:val="0"/>
              <w:snapToGrid w:val="0"/>
              <w:jc w:val="center"/>
              <w:rPr>
                <w:rFonts w:ascii="Times New Roman" w:hAnsi="Times New Roman" w:eastAsia="仿宋_GB2312"/>
                <w:bCs/>
                <w:color w:val="auto"/>
                <w:sz w:val="18"/>
                <w:szCs w:val="18"/>
              </w:rPr>
            </w:pPr>
          </w:p>
        </w:tc>
        <w:tc>
          <w:tcPr>
            <w:tcW w:w="951" w:type="dxa"/>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1.4  出租、转让许可证</w:t>
            </w:r>
            <w:r>
              <w:rPr>
                <w:rFonts w:hint="eastAsia" w:ascii="Times New Roman" w:hAnsi="Times New Roman" w:eastAsia="仿宋_GB2312"/>
                <w:bCs/>
                <w:color w:val="auto"/>
                <w:sz w:val="18"/>
                <w:szCs w:val="18"/>
              </w:rPr>
              <w:t>（重大隐患）</w:t>
            </w:r>
          </w:p>
        </w:tc>
        <w:tc>
          <w:tcPr>
            <w:tcW w:w="3899"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《烟花爆竹生产企业安全生产许可证实施办法》第四十条</w:t>
            </w:r>
            <w:r>
              <w:rPr>
                <w:rFonts w:ascii="Times New Roman" w:hAnsi="Times New Roman" w:eastAsia="仿宋_GB2312"/>
                <w:bCs/>
                <w:color w:val="auto"/>
                <w:sz w:val="18"/>
                <w:szCs w:val="18"/>
              </w:rPr>
              <w:t>企业取得安全生产许可证后，不得出租、转让安全生产许可证……</w:t>
            </w:r>
          </w:p>
          <w:p>
            <w:pPr>
              <w:adjustRightInd w:val="0"/>
              <w:snapToGrid w:val="0"/>
              <w:rPr>
                <w:rFonts w:ascii="Times New Roman" w:hAnsi="Times New Roman" w:eastAsia="仿宋_GB2312"/>
                <w:bCs/>
                <w:color w:val="auto"/>
                <w:sz w:val="18"/>
                <w:szCs w:val="18"/>
              </w:rPr>
            </w:pPr>
          </w:p>
          <w:p>
            <w:pPr>
              <w:adjustRightInd w:val="0"/>
              <w:snapToGrid w:val="0"/>
              <w:ind w:firstLine="360" w:firstLineChars="200"/>
              <w:rPr>
                <w:rFonts w:ascii="Times New Roman" w:hAnsi="Times New Roman" w:eastAsia="仿宋_GB2312"/>
                <w:bCs/>
                <w:color w:val="auto"/>
                <w:sz w:val="18"/>
                <w:szCs w:val="18"/>
              </w:rPr>
            </w:pPr>
          </w:p>
        </w:tc>
        <w:tc>
          <w:tcPr>
            <w:tcW w:w="3899" w:type="dxa"/>
            <w:vAlign w:val="center"/>
          </w:tcPr>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（1）相关证照；</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snapToGrid w:val="0"/>
                <w:color w:val="auto"/>
                <w:kern w:val="0"/>
                <w:sz w:val="18"/>
                <w:szCs w:val="18"/>
              </w:rPr>
              <w:t>《现场检查记录》《查封扣押决定书》等相关执法文书；</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（3）出租、转让协议；</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（4）出租、转让工（库）房现场生产情况照片；</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（5）出租、转让有关烟花爆竹产品登记、销售等财务资料；</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（6）企业主要负责人</w:t>
            </w:r>
            <w:r>
              <w:rPr>
                <w:rFonts w:ascii="Times New Roman" w:hAnsi="Times New Roman" w:eastAsia="仿宋_GB2312"/>
                <w:bCs/>
                <w:snapToGrid w:val="0"/>
                <w:color w:val="auto"/>
                <w:kern w:val="0"/>
                <w:sz w:val="18"/>
                <w:szCs w:val="18"/>
              </w:rPr>
              <w:t>任职文件、身份证明及其询问笔录；</w:t>
            </w:r>
            <w:r>
              <w:rPr>
                <w:rFonts w:ascii="Times New Roman" w:hAnsi="Times New Roman" w:eastAsia="仿宋_GB2312"/>
                <w:bCs/>
                <w:color w:val="auto"/>
                <w:sz w:val="18"/>
                <w:szCs w:val="18"/>
              </w:rPr>
              <w:t>出租、转让人询问笔录</w:t>
            </w:r>
            <w:r>
              <w:rPr>
                <w:rFonts w:hint="eastAsia" w:ascii="Times New Roman" w:hAnsi="Times New Roman" w:eastAsia="仿宋_GB2312"/>
                <w:bCs/>
                <w:color w:val="auto"/>
                <w:sz w:val="18"/>
                <w:szCs w:val="18"/>
              </w:rPr>
              <w:t>；</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snapToGrid w:val="0"/>
                <w:color w:val="auto"/>
                <w:kern w:val="0"/>
                <w:sz w:val="18"/>
                <w:szCs w:val="18"/>
              </w:rPr>
              <w:t>（7）其他相关证据。</w:t>
            </w:r>
          </w:p>
        </w:tc>
        <w:tc>
          <w:tcPr>
            <w:tcW w:w="3899"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《烟花爆竹生产企业安全生产许可证实施办法》第四十五条</w:t>
            </w:r>
            <w:r>
              <w:rPr>
                <w:rFonts w:ascii="Times New Roman" w:hAnsi="Times New Roman" w:eastAsia="仿宋_GB2312"/>
                <w:bCs/>
                <w:color w:val="auto"/>
                <w:sz w:val="18"/>
                <w:szCs w:val="18"/>
              </w:rPr>
              <w:t>企业有下列行为之一的，依法吊销其安全生产许可证：</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（一）出租、转让安全生产许可证的；……</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企业有前款第一项行为的，没收违法所得，并处10万元以上50万元以下的罚款。</w:t>
            </w:r>
          </w:p>
          <w:p>
            <w:pPr>
              <w:widowControl/>
              <w:adjustRightInd w:val="0"/>
              <w:snapToGrid w:val="0"/>
              <w:ind w:firstLine="361" w:firstLineChars="200"/>
              <w:rPr>
                <w:rFonts w:ascii="Times New Roman" w:hAnsi="Times New Roman" w:eastAsia="仿宋_GB2312"/>
                <w:bCs/>
                <w:color w:val="auto"/>
                <w:sz w:val="18"/>
                <w:szCs w:val="18"/>
              </w:rPr>
            </w:pPr>
            <w:r>
              <w:rPr>
                <w:rFonts w:hint="eastAsia" w:ascii="Times New Roman" w:hAnsi="Times New Roman" w:eastAsia="仿宋_GB2312"/>
                <w:b/>
                <w:color w:val="auto"/>
                <w:sz w:val="18"/>
                <w:szCs w:val="18"/>
              </w:rPr>
              <w:t>《安全生产许可证条例》第二十一条第一款</w:t>
            </w:r>
            <w:r>
              <w:rPr>
                <w:rFonts w:ascii="Times New Roman" w:hAnsi="Times New Roman" w:eastAsia="仿宋_GB2312"/>
                <w:bCs/>
                <w:color w:val="auto"/>
                <w:sz w:val="18"/>
                <w:szCs w:val="18"/>
              </w:rPr>
              <w:t xml:space="preserve">  违反本条例规定，转让安全生产许可证的，没收违法所得，处10万元以上50万元以下的罚款，并吊销其安全生产许可证；构成犯罪的，依法追究刑事责任；接受转让的，依照本条例第十九条的规定处罚。……</w:t>
            </w:r>
          </w:p>
        </w:tc>
        <w:tc>
          <w:tcPr>
            <w:tcW w:w="951" w:type="dxa"/>
            <w:vMerge w:val="restart"/>
            <w:vAlign w:val="center"/>
          </w:tcPr>
          <w:p>
            <w:pPr>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617" w:type="dxa"/>
            <w:vMerge w:val="continue"/>
            <w:vAlign w:val="center"/>
          </w:tcPr>
          <w:p>
            <w:pPr>
              <w:adjustRightInd w:val="0"/>
              <w:snapToGrid w:val="0"/>
              <w:ind w:firstLine="360" w:firstLineChars="200"/>
              <w:rPr>
                <w:rFonts w:ascii="Times New Roman" w:hAnsi="Times New Roman" w:eastAsia="仿宋_GB2312"/>
                <w:bCs/>
                <w:color w:val="auto"/>
                <w:sz w:val="18"/>
                <w:szCs w:val="18"/>
              </w:rPr>
            </w:pPr>
          </w:p>
        </w:tc>
        <w:tc>
          <w:tcPr>
            <w:tcW w:w="951" w:type="dxa"/>
            <w:vMerge w:val="continue"/>
            <w:vAlign w:val="center"/>
          </w:tcPr>
          <w:p>
            <w:pPr>
              <w:adjustRightInd w:val="0"/>
              <w:snapToGrid w:val="0"/>
              <w:ind w:firstLine="360" w:firstLineChars="200"/>
              <w:rPr>
                <w:rFonts w:ascii="Times New Roman" w:hAnsi="Times New Roman" w:eastAsia="仿宋_GB2312"/>
                <w:bCs/>
                <w:color w:val="auto"/>
                <w:sz w:val="18"/>
                <w:szCs w:val="18"/>
              </w:rPr>
            </w:pPr>
          </w:p>
        </w:tc>
        <w:tc>
          <w:tcPr>
            <w:tcW w:w="951" w:type="dxa"/>
            <w:vAlign w:val="center"/>
          </w:tcPr>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1.</w:t>
            </w:r>
            <w:r>
              <w:rPr>
                <w:rFonts w:hint="eastAsia" w:ascii="Times New Roman" w:hAnsi="Times New Roman" w:eastAsia="仿宋_GB2312"/>
                <w:bCs/>
                <w:color w:val="auto"/>
                <w:sz w:val="18"/>
                <w:szCs w:val="18"/>
              </w:rPr>
              <w:t>5安全生产许可证的冒用、伪造（重大隐患）</w:t>
            </w:r>
          </w:p>
        </w:tc>
        <w:tc>
          <w:tcPr>
            <w:tcW w:w="3899" w:type="dxa"/>
            <w:vAlign w:val="center"/>
          </w:tcPr>
          <w:p>
            <w:pPr>
              <w:adjustRightInd w:val="0"/>
              <w:snapToGrid w:val="0"/>
              <w:ind w:firstLine="361" w:firstLineChars="200"/>
              <w:rPr>
                <w:rFonts w:ascii="Times New Roman" w:hAnsi="Times New Roman" w:eastAsia="仿宋_GB2312"/>
                <w:bCs/>
                <w:color w:val="auto"/>
                <w:sz w:val="18"/>
                <w:szCs w:val="18"/>
              </w:rPr>
            </w:pPr>
            <w:r>
              <w:rPr>
                <w:rFonts w:hint="eastAsia" w:ascii="Times New Roman" w:hAnsi="Times New Roman" w:eastAsia="仿宋_GB2312"/>
                <w:b/>
                <w:color w:val="auto"/>
                <w:sz w:val="18"/>
                <w:szCs w:val="18"/>
              </w:rPr>
              <w:t>《安全生产许可证条例》第十三条</w:t>
            </w:r>
            <w:r>
              <w:rPr>
                <w:rFonts w:ascii="Times New Roman" w:hAnsi="Times New Roman" w:eastAsia="仿宋_GB2312"/>
                <w:bCs/>
                <w:color w:val="auto"/>
                <w:sz w:val="18"/>
                <w:szCs w:val="18"/>
              </w:rPr>
              <w:t xml:space="preserve">  企业不得转让、冒用安全生产许可证或者使用伪造的安全生产许可证。</w:t>
            </w:r>
          </w:p>
          <w:p>
            <w:pPr>
              <w:adjustRightInd w:val="0"/>
              <w:snapToGrid w:val="0"/>
              <w:ind w:firstLine="360" w:firstLineChars="200"/>
              <w:rPr>
                <w:rFonts w:ascii="Times New Roman" w:hAnsi="Times New Roman" w:eastAsia="仿宋_GB2312"/>
                <w:bCs/>
                <w:color w:val="auto"/>
                <w:sz w:val="18"/>
                <w:szCs w:val="18"/>
              </w:rPr>
            </w:pPr>
          </w:p>
        </w:tc>
        <w:tc>
          <w:tcPr>
            <w:tcW w:w="3899" w:type="dxa"/>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w:t>
            </w:r>
            <w:r>
              <w:rPr>
                <w:rFonts w:hint="eastAsia" w:ascii="Times New Roman" w:hAnsi="Times New Roman" w:eastAsia="仿宋_GB2312"/>
                <w:bCs/>
                <w:color w:val="auto"/>
                <w:sz w:val="18"/>
                <w:szCs w:val="18"/>
              </w:rPr>
              <w:t>安全生产许可证</w:t>
            </w:r>
            <w:r>
              <w:rPr>
                <w:rFonts w:ascii="Times New Roman" w:hAnsi="Times New Roman" w:eastAsia="仿宋_GB2312"/>
                <w:bCs/>
                <w:snapToGrid w:val="0"/>
                <w:color w:val="auto"/>
                <w:kern w:val="0"/>
                <w:sz w:val="18"/>
                <w:szCs w:val="18"/>
              </w:rPr>
              <w:t>复印件；</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《现场检查记录》《查封扣押决定书》等相关执法文书；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3）</w:t>
            </w:r>
            <w:r>
              <w:rPr>
                <w:rFonts w:hint="eastAsia" w:ascii="Times New Roman" w:hAnsi="Times New Roman" w:eastAsia="仿宋_GB2312"/>
                <w:bCs/>
                <w:snapToGrid w:val="0"/>
                <w:color w:val="auto"/>
                <w:kern w:val="0"/>
                <w:sz w:val="18"/>
                <w:szCs w:val="18"/>
              </w:rPr>
              <w:t>冒用或伪造的烟花爆竹</w:t>
            </w:r>
            <w:r>
              <w:rPr>
                <w:rFonts w:hint="eastAsia" w:ascii="Times New Roman" w:hAnsi="Times New Roman" w:eastAsia="仿宋_GB2312"/>
                <w:bCs/>
                <w:color w:val="auto"/>
                <w:sz w:val="18"/>
                <w:szCs w:val="18"/>
              </w:rPr>
              <w:t>安全生产许可证</w:t>
            </w:r>
            <w:r>
              <w:rPr>
                <w:rFonts w:hint="eastAsia" w:ascii="Times New Roman" w:hAnsi="Times New Roman" w:eastAsia="仿宋_GB2312"/>
                <w:bCs/>
                <w:snapToGrid w:val="0"/>
                <w:color w:val="auto"/>
                <w:kern w:val="0"/>
                <w:sz w:val="18"/>
                <w:szCs w:val="18"/>
              </w:rPr>
              <w:t>原件</w:t>
            </w:r>
            <w:r>
              <w:rPr>
                <w:rFonts w:ascii="Times New Roman" w:hAnsi="Times New Roman" w:eastAsia="仿宋_GB2312"/>
                <w:bCs/>
                <w:snapToGrid w:val="0"/>
                <w:color w:val="auto"/>
                <w:kern w:val="0"/>
                <w:sz w:val="18"/>
                <w:szCs w:val="18"/>
              </w:rPr>
              <w:t>；</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（4）被冒用的烟花爆竹</w:t>
            </w:r>
            <w:r>
              <w:rPr>
                <w:rFonts w:hint="eastAsia" w:ascii="Times New Roman" w:hAnsi="Times New Roman" w:eastAsia="仿宋_GB2312"/>
                <w:bCs/>
                <w:color w:val="auto"/>
                <w:sz w:val="18"/>
                <w:szCs w:val="18"/>
              </w:rPr>
              <w:t>安全生产许可证</w:t>
            </w:r>
            <w:r>
              <w:rPr>
                <w:rFonts w:hint="eastAsia" w:ascii="Times New Roman" w:hAnsi="Times New Roman" w:eastAsia="仿宋_GB2312"/>
                <w:bCs/>
                <w:snapToGrid w:val="0"/>
                <w:color w:val="auto"/>
                <w:kern w:val="0"/>
                <w:sz w:val="18"/>
                <w:szCs w:val="18"/>
              </w:rPr>
              <w:t>复印件；</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5）</w:t>
            </w:r>
            <w:r>
              <w:rPr>
                <w:rFonts w:hint="eastAsia" w:ascii="Times New Roman" w:hAnsi="Times New Roman" w:eastAsia="仿宋_GB2312"/>
                <w:bCs/>
                <w:snapToGrid w:val="0"/>
                <w:color w:val="auto"/>
                <w:kern w:val="0"/>
                <w:sz w:val="18"/>
                <w:szCs w:val="18"/>
              </w:rPr>
              <w:t>烟花爆竹</w:t>
            </w:r>
            <w:r>
              <w:rPr>
                <w:rFonts w:hint="eastAsia" w:ascii="Times New Roman" w:hAnsi="Times New Roman" w:eastAsia="仿宋_GB2312"/>
                <w:bCs/>
                <w:color w:val="auto"/>
                <w:sz w:val="18"/>
                <w:szCs w:val="18"/>
              </w:rPr>
              <w:t>安全生产许可证</w:t>
            </w:r>
            <w:r>
              <w:rPr>
                <w:rFonts w:hint="eastAsia" w:ascii="Times New Roman" w:hAnsi="Times New Roman" w:eastAsia="仿宋_GB2312"/>
                <w:bCs/>
                <w:snapToGrid w:val="0"/>
                <w:color w:val="auto"/>
                <w:kern w:val="0"/>
                <w:sz w:val="18"/>
                <w:szCs w:val="18"/>
              </w:rPr>
              <w:t>发证机关印证伪造的材料；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（6</w:t>
            </w:r>
            <w:r>
              <w:rPr>
                <w:rFonts w:ascii="Times New Roman" w:hAnsi="Times New Roman" w:eastAsia="仿宋_GB2312"/>
                <w:bCs/>
                <w:snapToGrid w:val="0"/>
                <w:color w:val="auto"/>
                <w:kern w:val="0"/>
                <w:sz w:val="18"/>
                <w:szCs w:val="18"/>
              </w:rPr>
              <w:t>）</w:t>
            </w:r>
            <w:r>
              <w:rPr>
                <w:rFonts w:hint="eastAsia" w:ascii="Times New Roman" w:hAnsi="Times New Roman" w:eastAsia="仿宋_GB2312"/>
                <w:bCs/>
                <w:snapToGrid w:val="0"/>
                <w:color w:val="auto"/>
                <w:kern w:val="0"/>
                <w:sz w:val="18"/>
                <w:szCs w:val="18"/>
              </w:rPr>
              <w:t>销售收入情况；</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（7</w:t>
            </w:r>
            <w:r>
              <w:rPr>
                <w:rFonts w:ascii="Times New Roman" w:hAnsi="Times New Roman" w:eastAsia="仿宋_GB2312"/>
                <w:bCs/>
                <w:snapToGrid w:val="0"/>
                <w:color w:val="auto"/>
                <w:kern w:val="0"/>
                <w:sz w:val="18"/>
                <w:szCs w:val="18"/>
              </w:rPr>
              <w:t>）</w:t>
            </w:r>
            <w:r>
              <w:rPr>
                <w:rFonts w:hint="eastAsia" w:ascii="Times New Roman" w:hAnsi="Times New Roman" w:eastAsia="仿宋_GB2312"/>
                <w:bCs/>
                <w:snapToGrid w:val="0"/>
                <w:color w:val="auto"/>
                <w:kern w:val="0"/>
                <w:sz w:val="18"/>
                <w:szCs w:val="18"/>
              </w:rPr>
              <w:t>鉴定结论；</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（8</w:t>
            </w:r>
            <w:r>
              <w:rPr>
                <w:rFonts w:ascii="Times New Roman" w:hAnsi="Times New Roman" w:eastAsia="仿宋_GB2312"/>
                <w:bCs/>
                <w:snapToGrid w:val="0"/>
                <w:color w:val="auto"/>
                <w:kern w:val="0"/>
                <w:sz w:val="18"/>
                <w:szCs w:val="18"/>
              </w:rPr>
              <w:t>）现场照片</w:t>
            </w:r>
            <w:r>
              <w:rPr>
                <w:rFonts w:hint="eastAsia" w:ascii="Times New Roman" w:hAnsi="Times New Roman" w:eastAsia="仿宋_GB2312"/>
                <w:bCs/>
                <w:snapToGrid w:val="0"/>
                <w:color w:val="auto"/>
                <w:kern w:val="0"/>
                <w:sz w:val="18"/>
                <w:szCs w:val="18"/>
              </w:rPr>
              <w:t>及影像资料</w:t>
            </w:r>
            <w:r>
              <w:rPr>
                <w:rFonts w:ascii="Times New Roman" w:hAnsi="Times New Roman" w:eastAsia="仿宋_GB2312"/>
                <w:bCs/>
                <w:snapToGrid w:val="0"/>
                <w:color w:val="auto"/>
                <w:kern w:val="0"/>
                <w:sz w:val="18"/>
                <w:szCs w:val="18"/>
              </w:rPr>
              <w:t>；</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（9）现场处理措施决定书；</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（10）查封扣押决定书等；</w:t>
            </w:r>
          </w:p>
          <w:p>
            <w:pPr>
              <w:adjustRightInd w:val="0"/>
              <w:snapToGrid w:val="0"/>
              <w:rPr>
                <w:rFonts w:ascii="Times New Roman" w:hAnsi="Times New Roman" w:eastAsia="仿宋_GB2312"/>
                <w:bCs/>
                <w:color w:val="auto"/>
                <w:sz w:val="18"/>
                <w:szCs w:val="18"/>
              </w:rPr>
            </w:pPr>
            <w:r>
              <w:rPr>
                <w:rFonts w:hint="eastAsia" w:ascii="Times New Roman" w:hAnsi="Times New Roman" w:eastAsia="仿宋_GB2312"/>
                <w:bCs/>
                <w:snapToGrid w:val="0"/>
                <w:color w:val="auto"/>
                <w:kern w:val="0"/>
                <w:sz w:val="18"/>
                <w:szCs w:val="18"/>
              </w:rPr>
              <w:t>（11）相关人员任职文件、身份证明及其询问笔录。</w:t>
            </w:r>
          </w:p>
        </w:tc>
        <w:tc>
          <w:tcPr>
            <w:tcW w:w="3899" w:type="dxa"/>
            <w:vAlign w:val="center"/>
          </w:tcPr>
          <w:p>
            <w:pPr>
              <w:rPr>
                <w:color w:val="auto"/>
                <w:sz w:val="18"/>
                <w:szCs w:val="18"/>
              </w:rPr>
            </w:pPr>
          </w:p>
          <w:p>
            <w:pPr>
              <w:adjustRightInd w:val="0"/>
              <w:snapToGrid w:val="0"/>
              <w:ind w:firstLine="361" w:firstLineChars="200"/>
              <w:rPr>
                <w:rFonts w:ascii="Times New Roman" w:hAnsi="Times New Roman" w:eastAsia="仿宋_GB2312"/>
                <w:bCs/>
                <w:color w:val="auto"/>
                <w:sz w:val="18"/>
                <w:szCs w:val="18"/>
              </w:rPr>
            </w:pPr>
            <w:r>
              <w:rPr>
                <w:rFonts w:hint="eastAsia" w:ascii="Times New Roman" w:hAnsi="Times New Roman" w:eastAsia="仿宋_GB2312"/>
                <w:b/>
                <w:color w:val="auto"/>
                <w:sz w:val="18"/>
                <w:szCs w:val="18"/>
              </w:rPr>
              <w:t>《安全生产许可证条例》第二十一条第二款</w:t>
            </w:r>
            <w:r>
              <w:rPr>
                <w:rFonts w:hint="eastAsia" w:ascii="Times New Roman" w:hAnsi="Times New Roman" w:eastAsia="仿宋_GB2312"/>
                <w:bCs/>
                <w:color w:val="auto"/>
                <w:sz w:val="18"/>
                <w:szCs w:val="18"/>
              </w:rPr>
              <w:t>冒用安全生产许可证或者使用伪造的安全生产许可证的，依照本条例第十九条的规定处罚。</w:t>
            </w:r>
          </w:p>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snapToGrid w:val="0"/>
                <w:color w:val="auto"/>
                <w:kern w:val="0"/>
                <w:sz w:val="18"/>
                <w:szCs w:val="18"/>
              </w:rPr>
              <w:t>《安全生产许可证条例》</w:t>
            </w:r>
            <w:r>
              <w:rPr>
                <w:rFonts w:ascii="Times New Roman" w:hAnsi="Times New Roman" w:eastAsia="仿宋_GB2312"/>
                <w:b/>
                <w:snapToGrid w:val="0"/>
                <w:color w:val="auto"/>
                <w:kern w:val="0"/>
                <w:sz w:val="18"/>
                <w:szCs w:val="18"/>
              </w:rPr>
              <w:t>第十九条</w:t>
            </w:r>
            <w:r>
              <w:rPr>
                <w:rFonts w:ascii="Times New Roman" w:hAnsi="Times New Roman" w:eastAsia="仿宋_GB2312"/>
                <w:bCs/>
                <w:snapToGrid w:val="0"/>
                <w:color w:val="auto"/>
                <w:kern w:val="0"/>
                <w:sz w:val="18"/>
                <w:szCs w:val="18"/>
              </w:rPr>
              <w:t xml:space="preserve">  违反本条例规定，未取得安全生产许可证擅自进行生产的，责令停止生产，没收违法所得，并处10万元以上50万元以下的罚款；造成重大事故或者其他严重后果，构成犯罪的，依法追究刑事责任。</w:t>
            </w:r>
          </w:p>
          <w:p>
            <w:pPr>
              <w:adjustRightInd w:val="0"/>
              <w:snapToGrid w:val="0"/>
              <w:ind w:firstLine="360" w:firstLineChars="200"/>
              <w:rPr>
                <w:rFonts w:ascii="Times New Roman" w:hAnsi="Times New Roman" w:eastAsia="仿宋_GB2312"/>
                <w:bCs/>
                <w:color w:val="auto"/>
                <w:sz w:val="18"/>
                <w:szCs w:val="18"/>
              </w:rPr>
            </w:pPr>
          </w:p>
        </w:tc>
        <w:tc>
          <w:tcPr>
            <w:tcW w:w="951" w:type="dxa"/>
            <w:vMerge w:val="continue"/>
            <w:vAlign w:val="center"/>
          </w:tcPr>
          <w:p>
            <w:pPr>
              <w:adjustRightInd w:val="0"/>
              <w:snapToGrid w:val="0"/>
              <w:ind w:firstLine="360" w:firstLineChars="200"/>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617" w:type="dxa"/>
            <w:vMerge w:val="continue"/>
            <w:vAlign w:val="center"/>
          </w:tcPr>
          <w:p>
            <w:pPr>
              <w:adjustRightInd w:val="0"/>
              <w:snapToGrid w:val="0"/>
              <w:rPr>
                <w:color w:val="auto"/>
                <w:sz w:val="18"/>
                <w:szCs w:val="18"/>
              </w:rPr>
            </w:pPr>
          </w:p>
        </w:tc>
        <w:tc>
          <w:tcPr>
            <w:tcW w:w="951" w:type="dxa"/>
            <w:vMerge w:val="continue"/>
            <w:vAlign w:val="center"/>
          </w:tcPr>
          <w:p>
            <w:pPr>
              <w:adjustRightInd w:val="0"/>
              <w:snapToGrid w:val="0"/>
              <w:rPr>
                <w:color w:val="auto"/>
                <w:sz w:val="18"/>
                <w:szCs w:val="18"/>
              </w:rPr>
            </w:pPr>
          </w:p>
        </w:tc>
        <w:tc>
          <w:tcPr>
            <w:tcW w:w="951" w:type="dxa"/>
            <w:vAlign w:val="center"/>
          </w:tcPr>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1.</w:t>
            </w:r>
            <w:r>
              <w:rPr>
                <w:rFonts w:hint="eastAsia" w:ascii="Times New Roman" w:hAnsi="Times New Roman" w:eastAsia="仿宋_GB2312"/>
                <w:bCs/>
                <w:color w:val="auto"/>
                <w:sz w:val="18"/>
                <w:szCs w:val="18"/>
              </w:rPr>
              <w:t>6生产线或者工（库）房的转包、分包（重大隐患）</w:t>
            </w:r>
          </w:p>
        </w:tc>
        <w:tc>
          <w:tcPr>
            <w:tcW w:w="3899"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color w:val="auto"/>
                <w:sz w:val="18"/>
                <w:szCs w:val="18"/>
              </w:rPr>
              <w:t>《烟花爆竹生产企业安全生产许可证实施办法》</w:t>
            </w:r>
            <w:r>
              <w:rPr>
                <w:rFonts w:ascii="Times New Roman" w:hAnsi="Times New Roman" w:eastAsia="仿宋_GB2312"/>
                <w:b/>
                <w:color w:val="auto"/>
                <w:sz w:val="18"/>
                <w:szCs w:val="18"/>
              </w:rPr>
              <w:t>第四十条</w:t>
            </w:r>
            <w:r>
              <w:rPr>
                <w:rFonts w:ascii="Times New Roman" w:hAnsi="Times New Roman" w:eastAsia="仿宋_GB2312"/>
                <w:bCs/>
                <w:color w:val="auto"/>
                <w:sz w:val="18"/>
                <w:szCs w:val="18"/>
              </w:rPr>
              <w:t>企业取得安全生产许可证后，不得出租、转让安全生产许可证，不得将企业、生产线或者工（库）房转包、分包给不具备安全生产条件或者相应资质的其他任何单位或者个人……</w:t>
            </w:r>
          </w:p>
        </w:tc>
        <w:tc>
          <w:tcPr>
            <w:tcW w:w="3899" w:type="dxa"/>
            <w:vAlign w:val="center"/>
          </w:tcPr>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（1）相关证照；</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snapToGrid w:val="0"/>
                <w:color w:val="auto"/>
                <w:kern w:val="0"/>
                <w:sz w:val="18"/>
                <w:szCs w:val="18"/>
              </w:rPr>
              <w:t>《现场检查记录》《查封扣押决定书》等相关执法文书；</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（3）转包、分包协议；</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（4）转包、分包单位或个人的安全生产条件或资质；</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（5）转包、分包费用及有关烟花爆竹产品登记、销售凭证和财务资料；</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（6）企业主要负责人</w:t>
            </w:r>
            <w:r>
              <w:rPr>
                <w:rFonts w:ascii="Times New Roman" w:hAnsi="Times New Roman" w:eastAsia="仿宋_GB2312"/>
                <w:bCs/>
                <w:snapToGrid w:val="0"/>
                <w:color w:val="auto"/>
                <w:kern w:val="0"/>
                <w:sz w:val="18"/>
                <w:szCs w:val="18"/>
              </w:rPr>
              <w:t>任职文件、身份证明及其询问笔录，</w:t>
            </w:r>
            <w:r>
              <w:rPr>
                <w:rFonts w:ascii="Times New Roman" w:hAnsi="Times New Roman" w:eastAsia="仿宋_GB2312"/>
                <w:bCs/>
                <w:color w:val="auto"/>
                <w:sz w:val="18"/>
                <w:szCs w:val="18"/>
              </w:rPr>
              <w:t>转包（分包）人询问笔录</w:t>
            </w:r>
            <w:r>
              <w:rPr>
                <w:rFonts w:hint="eastAsia" w:ascii="Times New Roman" w:hAnsi="Times New Roman" w:eastAsia="仿宋_GB2312"/>
                <w:bCs/>
                <w:color w:val="auto"/>
                <w:sz w:val="18"/>
                <w:szCs w:val="18"/>
              </w:rPr>
              <w:t>；</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（7）其他相关证据。</w:t>
            </w:r>
          </w:p>
          <w:p>
            <w:pPr>
              <w:adjustRightInd w:val="0"/>
              <w:snapToGrid w:val="0"/>
              <w:rPr>
                <w:rFonts w:ascii="Times New Roman" w:hAnsi="Times New Roman" w:eastAsia="仿宋_GB2312"/>
                <w:bCs/>
                <w:color w:val="auto"/>
                <w:sz w:val="18"/>
                <w:szCs w:val="18"/>
              </w:rPr>
            </w:pPr>
          </w:p>
        </w:tc>
        <w:tc>
          <w:tcPr>
            <w:tcW w:w="3899" w:type="dxa"/>
            <w:vAlign w:val="center"/>
          </w:tcPr>
          <w:p>
            <w:pPr>
              <w:widowControl/>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color w:val="auto"/>
                <w:sz w:val="18"/>
                <w:szCs w:val="18"/>
              </w:rPr>
              <w:t>《烟花爆竹生产企业安全生产许可证实施办法》</w:t>
            </w:r>
            <w:r>
              <w:rPr>
                <w:rFonts w:ascii="Times New Roman" w:hAnsi="Times New Roman" w:eastAsia="仿宋_GB2312"/>
                <w:b/>
                <w:color w:val="auto"/>
                <w:sz w:val="18"/>
                <w:szCs w:val="18"/>
              </w:rPr>
              <w:t>第四十七条</w:t>
            </w:r>
            <w:r>
              <w:rPr>
                <w:rFonts w:ascii="Times New Roman" w:hAnsi="Times New Roman" w:eastAsia="仿宋_GB2312"/>
                <w:bCs/>
                <w:color w:val="auto"/>
                <w:sz w:val="18"/>
                <w:szCs w:val="18"/>
              </w:rPr>
              <w:t>企业取得安全生产许可证后，将企业、生产线或者工（库）房转包、分包给不具备安全生产条件或者相应资质的其他单位或者个人，依照《中华人民共和国安全生产法》  的有关规定给予处罚。</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adjustRightInd w:val="0"/>
              <w:snapToGrid w:val="0"/>
              <w:ind w:firstLine="360" w:firstLineChars="200"/>
              <w:rPr>
                <w:rFonts w:ascii="Times New Roman" w:hAnsi="Times New Roman" w:eastAsia="仿宋_GB2312"/>
                <w:bCs/>
                <w:color w:val="auto"/>
                <w:sz w:val="18"/>
                <w:szCs w:val="18"/>
              </w:rPr>
            </w:pPr>
          </w:p>
        </w:tc>
        <w:tc>
          <w:tcPr>
            <w:tcW w:w="951" w:type="dxa"/>
            <w:vMerge w:val="continue"/>
            <w:vAlign w:val="center"/>
          </w:tcPr>
          <w:p>
            <w:pPr>
              <w:adjustRightInd w:val="0"/>
              <w:snapToGrid w:val="0"/>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restart"/>
            <w:vAlign w:val="center"/>
          </w:tcPr>
          <w:p>
            <w:pPr>
              <w:jc w:val="center"/>
              <w:rPr>
                <w:rFonts w:ascii="Times New Roman" w:hAnsi="Times New Roman" w:eastAsia="仿宋_GB2312"/>
                <w:bCs/>
                <w:color w:val="auto"/>
                <w:sz w:val="18"/>
                <w:szCs w:val="18"/>
              </w:rPr>
            </w:pPr>
            <w:r>
              <w:rPr>
                <w:rFonts w:ascii="Times New Roman" w:hAnsi="Times New Roman" w:eastAsia="仿宋_GB2312"/>
                <w:bCs/>
                <w:color w:val="auto"/>
                <w:sz w:val="18"/>
                <w:szCs w:val="18"/>
              </w:rPr>
              <w:t>2</w:t>
            </w:r>
          </w:p>
        </w:tc>
        <w:tc>
          <w:tcPr>
            <w:tcW w:w="951" w:type="dxa"/>
            <w:vMerge w:val="restart"/>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生产管理情况</w:t>
            </w:r>
          </w:p>
        </w:tc>
        <w:tc>
          <w:tcPr>
            <w:tcW w:w="951" w:type="dxa"/>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2.1   多股东不得各自独立生产</w:t>
            </w:r>
            <w:r>
              <w:rPr>
                <w:rFonts w:hint="eastAsia" w:ascii="Times New Roman" w:hAnsi="Times New Roman" w:eastAsia="仿宋_GB2312"/>
                <w:bCs/>
                <w:color w:val="auto"/>
                <w:sz w:val="18"/>
                <w:szCs w:val="18"/>
              </w:rPr>
              <w:t>（重大隐患）</w:t>
            </w:r>
          </w:p>
        </w:tc>
        <w:tc>
          <w:tcPr>
            <w:tcW w:w="3899"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《烟花爆竹生产企业安全生产许可证实施办法》第四十条</w:t>
            </w:r>
            <w:r>
              <w:rPr>
                <w:rFonts w:ascii="Times New Roman" w:hAnsi="Times New Roman" w:eastAsia="仿宋_GB2312"/>
                <w:bCs/>
                <w:color w:val="auto"/>
                <w:sz w:val="18"/>
                <w:szCs w:val="18"/>
              </w:rPr>
              <w:t>企业取得安全生产许可证后，不得出租、转让安全生产许可证，不得将企业、生产线或者工（库）房转包、分包给不具备安全生产条件或者相应资质的其他任何单位或者个人，不得多股东各自独立进行烟花爆竹生产活动。</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color w:val="auto"/>
                <w:sz w:val="18"/>
                <w:szCs w:val="18"/>
              </w:rPr>
              <w:t>……</w:t>
            </w:r>
          </w:p>
        </w:tc>
        <w:tc>
          <w:tcPr>
            <w:tcW w:w="3899" w:type="dxa"/>
            <w:vAlign w:val="center"/>
          </w:tcPr>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（1）相关证照；</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snapToGrid w:val="0"/>
                <w:color w:val="auto"/>
                <w:kern w:val="0"/>
                <w:sz w:val="18"/>
                <w:szCs w:val="18"/>
              </w:rPr>
              <w:t>《现场检查记录》《现场处理措施决定书》等相关执法文书；</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（3）股东生产经营协议；</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（4）工商注册登记资料；</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（5）各股东独立生产作业现场照片或影像资料；</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（6）企业生产、原材料采购、员工工资发放财务等资料；</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（7）烟花爆竹出入库登记资料；</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color w:val="auto"/>
                <w:sz w:val="18"/>
                <w:szCs w:val="18"/>
              </w:rPr>
              <w:t>（8）企业主要负责人、各股东及其相关人员</w:t>
            </w:r>
            <w:r>
              <w:rPr>
                <w:rFonts w:ascii="Times New Roman" w:hAnsi="Times New Roman" w:eastAsia="仿宋_GB2312"/>
                <w:bCs/>
                <w:snapToGrid w:val="0"/>
                <w:color w:val="auto"/>
                <w:kern w:val="0"/>
                <w:sz w:val="18"/>
                <w:szCs w:val="18"/>
              </w:rPr>
              <w:t>任职文件、身份证明和询问笔录</w:t>
            </w:r>
            <w:r>
              <w:rPr>
                <w:rFonts w:hint="eastAsia" w:ascii="Times New Roman" w:hAnsi="Times New Roman" w:eastAsia="仿宋_GB2312"/>
                <w:bCs/>
                <w:snapToGrid w:val="0"/>
                <w:color w:val="auto"/>
                <w:kern w:val="0"/>
                <w:sz w:val="18"/>
                <w:szCs w:val="18"/>
              </w:rPr>
              <w:t>；</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（9）其他相关证据。</w:t>
            </w:r>
          </w:p>
        </w:tc>
        <w:tc>
          <w:tcPr>
            <w:tcW w:w="3899"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《烟花爆竹生产企业安全生产许可证实施办法》第四十四条</w:t>
            </w:r>
            <w:r>
              <w:rPr>
                <w:rFonts w:ascii="Times New Roman" w:hAnsi="Times New Roman" w:eastAsia="仿宋_GB2312"/>
                <w:bCs/>
                <w:color w:val="auto"/>
                <w:sz w:val="18"/>
                <w:szCs w:val="18"/>
              </w:rPr>
              <w:t>企业有下列行为之一的，依法暂扣其安全生产许可证：</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（一）多股东各自独立进行烟花爆竹生产活动的；……</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企业有前款第一项、第二项、第三项行为之一的，并处1万元以上3万元以下的罚款。</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bCs/>
                <w:color w:val="auto"/>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1" w:type="dxa"/>
            <w:vAlign w:val="center"/>
          </w:tcPr>
          <w:p>
            <w:pPr>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dxa"/>
            <w:vMerge w:val="continue"/>
            <w:vAlign w:val="center"/>
          </w:tcPr>
          <w:p>
            <w:pPr>
              <w:jc w:val="center"/>
              <w:rPr>
                <w:rFonts w:ascii="Times New Roman" w:hAnsi="Times New Roman" w:eastAsia="仿宋_GB2312"/>
                <w:bCs/>
                <w:color w:val="auto"/>
                <w:sz w:val="18"/>
                <w:szCs w:val="18"/>
              </w:rPr>
            </w:pPr>
          </w:p>
        </w:tc>
        <w:tc>
          <w:tcPr>
            <w:tcW w:w="951" w:type="dxa"/>
            <w:vMerge w:val="continue"/>
            <w:vAlign w:val="center"/>
          </w:tcPr>
          <w:p>
            <w:pPr>
              <w:adjustRightInd w:val="0"/>
              <w:snapToGrid w:val="0"/>
              <w:jc w:val="center"/>
              <w:rPr>
                <w:rFonts w:ascii="Times New Roman" w:hAnsi="Times New Roman" w:eastAsia="仿宋_GB2312"/>
                <w:bCs/>
                <w:color w:val="auto"/>
                <w:sz w:val="18"/>
                <w:szCs w:val="18"/>
              </w:rPr>
            </w:pPr>
          </w:p>
        </w:tc>
        <w:tc>
          <w:tcPr>
            <w:tcW w:w="951" w:type="dxa"/>
            <w:vAlign w:val="center"/>
          </w:tcPr>
          <w:p>
            <w:pPr>
              <w:adjustRightInd w:val="0"/>
              <w:snapToGrid w:val="0"/>
              <w:jc w:val="left"/>
              <w:rPr>
                <w:rFonts w:ascii="Times New Roman" w:hAnsi="Times New Roman" w:eastAsia="仿宋_GB2312"/>
                <w:bCs/>
                <w:color w:val="auto"/>
                <w:sz w:val="18"/>
                <w:szCs w:val="18"/>
              </w:rPr>
            </w:pPr>
            <w:r>
              <w:rPr>
                <w:rFonts w:hint="eastAsia" w:ascii="Times New Roman" w:hAnsi="Times New Roman" w:eastAsia="仿宋_GB2312"/>
                <w:bCs/>
                <w:color w:val="auto"/>
                <w:sz w:val="18"/>
                <w:szCs w:val="18"/>
              </w:rPr>
              <w:t>2.</w:t>
            </w:r>
            <w:r>
              <w:rPr>
                <w:rFonts w:ascii="Times New Roman" w:hAnsi="Times New Roman" w:eastAsia="仿宋_GB2312"/>
                <w:bCs/>
                <w:color w:val="auto"/>
                <w:sz w:val="18"/>
                <w:szCs w:val="18"/>
              </w:rPr>
              <w:t>2  按照许可证核定产品种类生产</w:t>
            </w:r>
            <w:r>
              <w:rPr>
                <w:rFonts w:hint="eastAsia" w:ascii="Times New Roman" w:hAnsi="Times New Roman" w:eastAsia="仿宋_GB2312"/>
                <w:bCs/>
                <w:color w:val="auto"/>
                <w:sz w:val="18"/>
                <w:szCs w:val="18"/>
              </w:rPr>
              <w:t>（重大隐患）</w:t>
            </w:r>
          </w:p>
        </w:tc>
        <w:tc>
          <w:tcPr>
            <w:tcW w:w="3899"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snapToGrid w:val="0"/>
                <w:color w:val="auto"/>
                <w:kern w:val="0"/>
                <w:sz w:val="18"/>
                <w:szCs w:val="18"/>
              </w:rPr>
              <w:t>《烟花爆竹安全管理条例》</w:t>
            </w:r>
            <w:r>
              <w:rPr>
                <w:rFonts w:ascii="Times New Roman" w:hAnsi="Times New Roman" w:eastAsia="仿宋_GB2312"/>
                <w:b/>
                <w:color w:val="auto"/>
                <w:sz w:val="18"/>
                <w:szCs w:val="18"/>
              </w:rPr>
              <w:t>第十一条</w:t>
            </w:r>
            <w:r>
              <w:rPr>
                <w:rFonts w:ascii="Times New Roman" w:hAnsi="Times New Roman" w:eastAsia="仿宋_GB2312"/>
                <w:bCs/>
                <w:color w:val="auto"/>
                <w:sz w:val="18"/>
                <w:szCs w:val="18"/>
              </w:rPr>
              <w:t>生产烟花爆竹的企业，应当按照安全生产许可证核定的产品种类进行生产……</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（产品种类标准见《烟花爆竹安全与质量》GB10631）</w:t>
            </w:r>
          </w:p>
        </w:tc>
        <w:tc>
          <w:tcPr>
            <w:tcW w:w="3899" w:type="dxa"/>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（1）相关证照；</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《现场检查记录》《责令限期整改指令书》《抽样取证凭证》《鉴定委托书》等相关执法文书；</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（3）烟花爆竹产品现场照片；</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（4）产品种类鉴定结论；</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（5）企业相关人员任职文件、身份证明及其询问笔录；</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（6）其他相关证据。</w:t>
            </w:r>
          </w:p>
        </w:tc>
        <w:tc>
          <w:tcPr>
            <w:tcW w:w="3899"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snapToGrid w:val="0"/>
                <w:color w:val="auto"/>
                <w:kern w:val="0"/>
                <w:sz w:val="18"/>
                <w:szCs w:val="18"/>
              </w:rPr>
              <w:t>《烟花爆竹安全管理条例》</w:t>
            </w:r>
            <w:r>
              <w:rPr>
                <w:rFonts w:ascii="Times New Roman" w:hAnsi="Times New Roman" w:eastAsia="仿宋_GB2312"/>
                <w:b/>
                <w:color w:val="auto"/>
                <w:sz w:val="18"/>
                <w:szCs w:val="18"/>
              </w:rPr>
              <w:t>第三十七条</w:t>
            </w:r>
            <w:r>
              <w:rPr>
                <w:rFonts w:ascii="Times New Roman" w:hAnsi="Times New Roman" w:eastAsia="仿宋_GB2312"/>
                <w:bCs/>
                <w:color w:val="auto"/>
                <w:sz w:val="18"/>
                <w:szCs w:val="18"/>
              </w:rPr>
              <w:t>生产烟花爆竹的企业有下列行为之一的，由安全生产监督管理部门责令限期改正，处1万元以上5万元以下的罚款；逾期不改正的，责令停产停业整顿，情节严重的，吊销安全生产许可证：</w:t>
            </w:r>
          </w:p>
          <w:p>
            <w:pPr>
              <w:widowControl/>
              <w:numPr>
                <w:ilvl w:val="0"/>
                <w:numId w:val="82"/>
              </w:num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bCs/>
                <w:color w:val="auto"/>
                <w:sz w:val="18"/>
                <w:szCs w:val="18"/>
              </w:rPr>
              <w:t>未按照安全生产许可证核定的产品种类进行生产的；……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adjustRightInd w:val="0"/>
              <w:snapToGrid w:val="0"/>
              <w:ind w:firstLine="360" w:firstLineChars="200"/>
              <w:rPr>
                <w:rFonts w:ascii="Times New Roman" w:hAnsi="Times New Roman" w:eastAsia="仿宋_GB2312"/>
                <w:bCs/>
                <w:color w:val="auto"/>
                <w:sz w:val="18"/>
                <w:szCs w:val="18"/>
              </w:rPr>
            </w:pPr>
          </w:p>
        </w:tc>
        <w:tc>
          <w:tcPr>
            <w:tcW w:w="951" w:type="dxa"/>
            <w:vMerge w:val="restart"/>
            <w:vAlign w:val="center"/>
          </w:tcPr>
          <w:p>
            <w:pPr>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17" w:type="dxa"/>
            <w:vMerge w:val="continue"/>
            <w:vAlign w:val="center"/>
          </w:tcPr>
          <w:p>
            <w:pPr>
              <w:adjustRightInd w:val="0"/>
              <w:snapToGrid w:val="0"/>
              <w:rPr>
                <w:rFonts w:ascii="Times New Roman" w:hAnsi="Times New Roman" w:eastAsia="仿宋_GB2312"/>
                <w:bCs/>
                <w:color w:val="auto"/>
                <w:sz w:val="18"/>
                <w:szCs w:val="18"/>
              </w:rPr>
            </w:pPr>
          </w:p>
        </w:tc>
        <w:tc>
          <w:tcPr>
            <w:tcW w:w="951" w:type="dxa"/>
            <w:vMerge w:val="continue"/>
            <w:vAlign w:val="center"/>
          </w:tcPr>
          <w:p>
            <w:pPr>
              <w:adjustRightInd w:val="0"/>
              <w:snapToGrid w:val="0"/>
              <w:rPr>
                <w:rFonts w:ascii="Times New Roman" w:hAnsi="Times New Roman" w:eastAsia="仿宋_GB2312"/>
                <w:bCs/>
                <w:color w:val="auto"/>
                <w:sz w:val="18"/>
                <w:szCs w:val="18"/>
              </w:rPr>
            </w:pPr>
          </w:p>
        </w:tc>
        <w:tc>
          <w:tcPr>
            <w:tcW w:w="951" w:type="dxa"/>
            <w:vAlign w:val="center"/>
          </w:tcPr>
          <w:p>
            <w:pPr>
              <w:adjustRightInd w:val="0"/>
              <w:snapToGrid w:val="0"/>
              <w:rPr>
                <w:rFonts w:ascii="Times New Roman" w:hAnsi="Times New Roman" w:eastAsia="仿宋_GB2312"/>
                <w:bCs/>
                <w:color w:val="auto"/>
                <w:sz w:val="18"/>
                <w:szCs w:val="18"/>
              </w:rPr>
            </w:pPr>
            <w:r>
              <w:rPr>
                <w:rFonts w:hint="eastAsia" w:ascii="Times New Roman" w:hAnsi="Times New Roman" w:eastAsia="仿宋_GB2312"/>
                <w:bCs/>
                <w:color w:val="auto"/>
                <w:sz w:val="18"/>
                <w:szCs w:val="18"/>
              </w:rPr>
              <w:t>2.3按照标准执行生产工序和生产作业</w:t>
            </w:r>
          </w:p>
        </w:tc>
        <w:tc>
          <w:tcPr>
            <w:tcW w:w="3899"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snapToGrid w:val="0"/>
                <w:color w:val="auto"/>
                <w:kern w:val="0"/>
                <w:sz w:val="18"/>
                <w:szCs w:val="18"/>
              </w:rPr>
              <w:t>《烟花爆竹安全管理条例》</w:t>
            </w:r>
            <w:r>
              <w:rPr>
                <w:rFonts w:ascii="Times New Roman" w:hAnsi="Times New Roman" w:eastAsia="仿宋_GB2312"/>
                <w:b/>
                <w:color w:val="auto"/>
                <w:sz w:val="18"/>
                <w:szCs w:val="18"/>
              </w:rPr>
              <w:t>第十一条</w:t>
            </w:r>
            <w:r>
              <w:rPr>
                <w:rFonts w:ascii="Times New Roman" w:hAnsi="Times New Roman" w:eastAsia="仿宋_GB2312"/>
                <w:bCs/>
                <w:color w:val="auto"/>
                <w:sz w:val="18"/>
                <w:szCs w:val="18"/>
              </w:rPr>
              <w:t>生产烟花爆竹的企业，……生产工序和生产作业应当执行有关国家标准和行业标准。</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（生产工序和生产作业常用标准见《烟花爆竹作业安全技术规程》GB11652、《烟花爆竹工程设计安全规范》GB50161）</w:t>
            </w:r>
          </w:p>
        </w:tc>
        <w:tc>
          <w:tcPr>
            <w:tcW w:w="3899" w:type="dxa"/>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（1）相关证照；</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《现场检查记录》《责令限期整改指令书》等相关执法文书；</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（3）烟花爆竹生产工序或生产作业现场照片及影像资料；</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（4）企业相关人员任职文件、身份证明及其询问笔录；</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（5）其他相关证据。</w:t>
            </w:r>
          </w:p>
        </w:tc>
        <w:tc>
          <w:tcPr>
            <w:tcW w:w="3899"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snapToGrid w:val="0"/>
                <w:color w:val="auto"/>
                <w:kern w:val="0"/>
                <w:sz w:val="18"/>
                <w:szCs w:val="18"/>
              </w:rPr>
              <w:t>《烟花爆竹安全管理条例》</w:t>
            </w:r>
            <w:r>
              <w:rPr>
                <w:rFonts w:ascii="Times New Roman" w:hAnsi="Times New Roman" w:eastAsia="仿宋_GB2312"/>
                <w:b/>
                <w:color w:val="auto"/>
                <w:sz w:val="18"/>
                <w:szCs w:val="18"/>
              </w:rPr>
              <w:t>第三十七条</w:t>
            </w:r>
            <w:r>
              <w:rPr>
                <w:rFonts w:ascii="Times New Roman" w:hAnsi="Times New Roman" w:eastAsia="仿宋_GB2312"/>
                <w:bCs/>
                <w:color w:val="auto"/>
                <w:sz w:val="18"/>
                <w:szCs w:val="18"/>
              </w:rPr>
              <w:t>生产烟花爆竹的企业有下列行为之一的，由安全生产监督管理部门责令限期改正，处1万元以上5万元以下的罚款；逾期不改正的，责令停产停业整顿，情节严重的，吊销安全生产许可证：……</w:t>
            </w:r>
          </w:p>
          <w:p>
            <w:pPr>
              <w:numPr>
                <w:ilvl w:val="0"/>
                <w:numId w:val="83"/>
              </w:num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生产工序或者生产作业不符合有关国家标准、行业标准的；……</w:t>
            </w:r>
          </w:p>
        </w:tc>
        <w:tc>
          <w:tcPr>
            <w:tcW w:w="951" w:type="dxa"/>
            <w:vMerge w:val="continue"/>
            <w:vAlign w:val="center"/>
          </w:tcPr>
          <w:p>
            <w:pPr>
              <w:adjustRightInd w:val="0"/>
              <w:snapToGrid w:val="0"/>
              <w:rPr>
                <w:rFonts w:ascii="Times New Roman" w:hAnsi="Times New Roman" w:eastAsia="仿宋_GB2312"/>
                <w:bCs/>
                <w:snapToGrid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17" w:type="dxa"/>
            <w:vMerge w:val="continue"/>
            <w:vAlign w:val="center"/>
          </w:tcPr>
          <w:p>
            <w:pPr>
              <w:jc w:val="center"/>
              <w:rPr>
                <w:rFonts w:ascii="Times New Roman" w:hAnsi="Times New Roman" w:eastAsia="仿宋_GB2312"/>
                <w:bCs/>
                <w:color w:val="auto"/>
                <w:sz w:val="18"/>
                <w:szCs w:val="18"/>
              </w:rPr>
            </w:pPr>
          </w:p>
        </w:tc>
        <w:tc>
          <w:tcPr>
            <w:tcW w:w="951" w:type="dxa"/>
            <w:vMerge w:val="continue"/>
            <w:vAlign w:val="center"/>
          </w:tcPr>
          <w:p>
            <w:pPr>
              <w:adjustRightInd w:val="0"/>
              <w:snapToGrid w:val="0"/>
              <w:jc w:val="center"/>
              <w:rPr>
                <w:rFonts w:ascii="Times New Roman" w:hAnsi="Times New Roman" w:eastAsia="仿宋_GB2312"/>
                <w:bCs/>
                <w:color w:val="auto"/>
                <w:sz w:val="18"/>
                <w:szCs w:val="18"/>
              </w:rPr>
            </w:pPr>
          </w:p>
        </w:tc>
        <w:tc>
          <w:tcPr>
            <w:tcW w:w="951" w:type="dxa"/>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color w:val="auto"/>
                <w:sz w:val="18"/>
                <w:szCs w:val="18"/>
              </w:rPr>
              <w:t>4</w:t>
            </w:r>
            <w:r>
              <w:rPr>
                <w:rFonts w:ascii="Times New Roman" w:hAnsi="Times New Roman" w:eastAsia="仿宋_GB2312"/>
                <w:bCs/>
                <w:color w:val="auto"/>
                <w:sz w:val="18"/>
                <w:szCs w:val="18"/>
              </w:rPr>
              <w:t>危险工序的作业人员经设区的市人民政府安全生产监督管理部门考核合格</w:t>
            </w:r>
            <w:r>
              <w:rPr>
                <w:rFonts w:hint="eastAsia" w:ascii="Times New Roman" w:hAnsi="Times New Roman" w:eastAsia="仿宋_GB2312"/>
                <w:bCs/>
                <w:color w:val="auto"/>
                <w:sz w:val="18"/>
                <w:szCs w:val="18"/>
              </w:rPr>
              <w:t>（重大隐患）</w:t>
            </w:r>
          </w:p>
        </w:tc>
        <w:tc>
          <w:tcPr>
            <w:tcW w:w="389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 xml:space="preserve">《中华人民共和国安全生产法》  </w:t>
            </w:r>
            <w:r>
              <w:rPr>
                <w:rFonts w:ascii="Times New Roman" w:hAnsi="Times New Roman" w:eastAsia="仿宋_GB2312"/>
                <w:b/>
                <w:snapToGrid w:val="0"/>
                <w:color w:val="auto"/>
                <w:kern w:val="0"/>
                <w:sz w:val="18"/>
                <w:szCs w:val="18"/>
              </w:rPr>
              <w:t>第</w:t>
            </w:r>
            <w:r>
              <w:rPr>
                <w:rFonts w:hint="eastAsia" w:ascii="Times New Roman" w:hAnsi="Times New Roman" w:eastAsia="仿宋_GB2312"/>
                <w:b/>
                <w:snapToGrid w:val="0"/>
                <w:color w:val="auto"/>
                <w:kern w:val="0"/>
                <w:sz w:val="18"/>
                <w:szCs w:val="18"/>
              </w:rPr>
              <w:t>三十</w:t>
            </w:r>
            <w:r>
              <w:rPr>
                <w:rFonts w:ascii="Times New Roman" w:hAnsi="Times New Roman" w:eastAsia="仿宋_GB2312"/>
                <w:b/>
                <w:snapToGrid w:val="0"/>
                <w:color w:val="auto"/>
                <w:kern w:val="0"/>
                <w:sz w:val="18"/>
                <w:szCs w:val="18"/>
              </w:rPr>
              <w:t>条</w:t>
            </w:r>
            <w:r>
              <w:rPr>
                <w:rFonts w:hint="eastAsia" w:ascii="Times New Roman" w:hAnsi="Times New Roman" w:eastAsia="仿宋_GB2312"/>
                <w:bCs/>
                <w:snapToGrid w:val="0"/>
                <w:color w:val="auto"/>
                <w:kern w:val="0"/>
                <w:sz w:val="18"/>
                <w:szCs w:val="18"/>
              </w:rPr>
              <w:t>生产经营单位的特种作业人员必须按照国家有关规定经专门的安全作业培训，取得相应资格，方可上岗作业。</w:t>
            </w:r>
          </w:p>
          <w:p>
            <w:pPr>
              <w:widowControl/>
              <w:shd w:val="clear" w:color="auto" w:fill="FFFFFF"/>
              <w:ind w:firstLine="360" w:firstLineChars="200"/>
              <w:rPr>
                <w:rFonts w:ascii="Times New Roman" w:hAnsi="Times New Roman" w:eastAsia="仿宋_GB2312"/>
                <w:b/>
                <w:bCs/>
                <w:snapToGrid w:val="0"/>
                <w:color w:val="auto"/>
                <w:kern w:val="0"/>
                <w:sz w:val="18"/>
                <w:szCs w:val="18"/>
              </w:rPr>
            </w:pPr>
            <w:r>
              <w:rPr>
                <w:rFonts w:hint="eastAsia" w:ascii="Times New Roman" w:hAnsi="Times New Roman" w:eastAsia="仿宋_GB2312"/>
                <w:bCs/>
                <w:snapToGrid w:val="0"/>
                <w:color w:val="auto"/>
                <w:kern w:val="0"/>
                <w:sz w:val="18"/>
                <w:szCs w:val="18"/>
              </w:rPr>
              <w:t>特种作业人员的范围由国务院应急管理部门会同国务院有关部门确定。</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《烟花爆竹安全管理条例》</w:t>
            </w:r>
            <w:r>
              <w:rPr>
                <w:rFonts w:ascii="Times New Roman" w:hAnsi="Times New Roman" w:eastAsia="仿宋_GB2312"/>
                <w:b/>
                <w:color w:val="auto"/>
                <w:sz w:val="18"/>
                <w:szCs w:val="18"/>
              </w:rPr>
              <w:t>第十二条</w:t>
            </w:r>
            <w:r>
              <w:rPr>
                <w:rFonts w:ascii="Times New Roman" w:hAnsi="Times New Roman" w:eastAsia="仿宋_GB2312"/>
                <w:bCs/>
                <w:color w:val="auto"/>
                <w:sz w:val="18"/>
                <w:szCs w:val="18"/>
              </w:rPr>
              <w:t>生产烟花爆竹的企业，应当对生产作业人员进行安全生产知识教育，对从事药物混合、造粒、筛选、装药、筑药、压药、切引、搬运等危险工序的作业人员进行专业技术培训。从事危险工序的作业人员经设区的市人民政府安全生产监督管理部门考核合格，方可上岗作业</w:t>
            </w:r>
          </w:p>
        </w:tc>
        <w:tc>
          <w:tcPr>
            <w:tcW w:w="3899" w:type="dxa"/>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（1）相关证照；</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《现场检查记录》《责令限期整改指令书》等相关执法文书；</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（3）特种作业人员档案；</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（4）危险工序作业人员现场作业照片及影像资料等；</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（5）企业相关人员任职文件、身份证明及其询问笔录；</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（6）其他相关证据。</w:t>
            </w:r>
          </w:p>
        </w:tc>
        <w:tc>
          <w:tcPr>
            <w:tcW w:w="3899" w:type="dxa"/>
            <w:vAlign w:val="center"/>
          </w:tcPr>
          <w:p>
            <w:pPr>
              <w:widowControl/>
              <w:shd w:val="clear" w:color="auto" w:fill="FFFFFF"/>
              <w:ind w:firstLine="180" w:firstLineChars="1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 xml:space="preserve">《中华人民共和国安全生产法》  </w:t>
            </w:r>
            <w:r>
              <w:rPr>
                <w:rFonts w:ascii="Times New Roman" w:hAnsi="Times New Roman" w:eastAsia="仿宋_GB2312"/>
                <w:b/>
                <w:snapToGrid w:val="0"/>
                <w:color w:val="auto"/>
                <w:kern w:val="0"/>
                <w:sz w:val="18"/>
                <w:szCs w:val="18"/>
              </w:rPr>
              <w:t>第九十</w:t>
            </w:r>
            <w:r>
              <w:rPr>
                <w:rFonts w:hint="eastAsia" w:ascii="Times New Roman" w:hAnsi="Times New Roman" w:eastAsia="仿宋_GB2312"/>
                <w:b/>
                <w:snapToGrid w:val="0"/>
                <w:color w:val="auto"/>
                <w:kern w:val="0"/>
                <w:sz w:val="18"/>
                <w:szCs w:val="18"/>
              </w:rPr>
              <w:t>七</w:t>
            </w:r>
            <w:r>
              <w:rPr>
                <w:rFonts w:ascii="Times New Roman" w:hAnsi="Times New Roman" w:eastAsia="仿宋_GB2312"/>
                <w:b/>
                <w:snapToGrid w:val="0"/>
                <w:color w:val="auto"/>
                <w:kern w:val="0"/>
                <w:sz w:val="18"/>
                <w:szCs w:val="18"/>
              </w:rPr>
              <w:t>条第七项</w:t>
            </w:r>
            <w:r>
              <w:rPr>
                <w:rFonts w:hint="eastAsia" w:ascii="Times New Roman" w:hAnsi="Times New Roman" w:eastAsia="仿宋_GB2312"/>
                <w:bCs/>
                <w:snapToGrid w:val="0"/>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（七）特种作业人员未按照规定经专门的安全作业培训并取得相应资格，上岗作业的。</w:t>
            </w:r>
          </w:p>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snapToGrid w:val="0"/>
                <w:color w:val="auto"/>
                <w:kern w:val="0"/>
                <w:sz w:val="18"/>
                <w:szCs w:val="18"/>
              </w:rPr>
              <w:t>《烟花爆竹安全管理条例</w:t>
            </w:r>
            <w:r>
              <w:rPr>
                <w:rFonts w:ascii="Times New Roman" w:hAnsi="Times New Roman" w:eastAsia="仿宋_GB2312"/>
                <w:bCs/>
                <w:snapToGrid w:val="0"/>
                <w:color w:val="auto"/>
                <w:kern w:val="0"/>
                <w:sz w:val="18"/>
                <w:szCs w:val="18"/>
              </w:rPr>
              <w:t>》</w:t>
            </w:r>
            <w:r>
              <w:rPr>
                <w:rFonts w:ascii="Times New Roman" w:hAnsi="Times New Roman" w:eastAsia="仿宋_GB2312"/>
                <w:b/>
                <w:color w:val="auto"/>
                <w:sz w:val="18"/>
                <w:szCs w:val="18"/>
              </w:rPr>
              <w:t>第三十七条</w:t>
            </w:r>
            <w:r>
              <w:rPr>
                <w:rFonts w:ascii="Times New Roman" w:hAnsi="Times New Roman" w:eastAsia="仿宋_GB2312"/>
                <w:bCs/>
                <w:color w:val="auto"/>
                <w:sz w:val="18"/>
                <w:szCs w:val="18"/>
              </w:rPr>
              <w:t>生产烟花爆竹的企业有下列行为之一的，由安全生产监督管理部门责令限期改正，处1万元以上5万元以下的罚款；逾期不改正的，责令停产停业整顿，情节严重的，吊销安全生产许可证：……</w:t>
            </w:r>
          </w:p>
          <w:p>
            <w:pPr>
              <w:widowControl/>
              <w:numPr>
                <w:ilvl w:val="0"/>
                <w:numId w:val="83"/>
              </w:num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雇佣未经设区的市人民政府安全生产监督管理部门考核合格的人员从事危险工序作业的；……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adjustRightInd w:val="0"/>
              <w:snapToGrid w:val="0"/>
              <w:ind w:firstLine="360" w:firstLineChars="200"/>
              <w:rPr>
                <w:rFonts w:ascii="Times New Roman" w:hAnsi="Times New Roman" w:eastAsia="仿宋_GB2312"/>
                <w:bCs/>
                <w:snapToGrid w:val="0"/>
                <w:color w:val="auto"/>
                <w:kern w:val="0"/>
                <w:sz w:val="18"/>
                <w:szCs w:val="18"/>
              </w:rPr>
            </w:pPr>
          </w:p>
        </w:tc>
        <w:tc>
          <w:tcPr>
            <w:tcW w:w="951" w:type="dxa"/>
            <w:vMerge w:val="continue"/>
            <w:vAlign w:val="center"/>
          </w:tcPr>
          <w:p>
            <w:pPr>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17" w:type="dxa"/>
            <w:vMerge w:val="continue"/>
            <w:vAlign w:val="center"/>
          </w:tcPr>
          <w:p>
            <w:pPr>
              <w:jc w:val="center"/>
              <w:rPr>
                <w:rFonts w:ascii="Times New Roman" w:hAnsi="Times New Roman" w:eastAsia="仿宋_GB2312"/>
                <w:bCs/>
                <w:color w:val="auto"/>
                <w:sz w:val="18"/>
                <w:szCs w:val="18"/>
              </w:rPr>
            </w:pPr>
          </w:p>
        </w:tc>
        <w:tc>
          <w:tcPr>
            <w:tcW w:w="951" w:type="dxa"/>
            <w:vMerge w:val="continue"/>
            <w:vAlign w:val="center"/>
          </w:tcPr>
          <w:p>
            <w:pPr>
              <w:adjustRightInd w:val="0"/>
              <w:snapToGrid w:val="0"/>
              <w:jc w:val="center"/>
              <w:rPr>
                <w:rFonts w:ascii="Times New Roman" w:hAnsi="Times New Roman" w:eastAsia="仿宋_GB2312"/>
                <w:bCs/>
                <w:color w:val="auto"/>
                <w:sz w:val="18"/>
                <w:szCs w:val="18"/>
              </w:rPr>
            </w:pPr>
          </w:p>
        </w:tc>
        <w:tc>
          <w:tcPr>
            <w:tcW w:w="951" w:type="dxa"/>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color w:val="auto"/>
                <w:sz w:val="18"/>
                <w:szCs w:val="18"/>
              </w:rPr>
              <w:t xml:space="preserve">5 </w:t>
            </w:r>
            <w:r>
              <w:rPr>
                <w:rFonts w:ascii="Times New Roman" w:hAnsi="Times New Roman" w:eastAsia="仿宋_GB2312"/>
                <w:bCs/>
                <w:color w:val="auto"/>
                <w:sz w:val="18"/>
                <w:szCs w:val="18"/>
              </w:rPr>
              <w:t>使用禁止使用或者禁忌配伍的物质生产</w:t>
            </w:r>
            <w:r>
              <w:rPr>
                <w:rFonts w:hint="eastAsia" w:ascii="Times New Roman" w:hAnsi="Times New Roman" w:eastAsia="仿宋_GB2312"/>
                <w:bCs/>
                <w:color w:val="auto"/>
                <w:sz w:val="18"/>
                <w:szCs w:val="18"/>
              </w:rPr>
              <w:t>（重大隐患）</w:t>
            </w:r>
          </w:p>
        </w:tc>
        <w:tc>
          <w:tcPr>
            <w:tcW w:w="3899"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《烟花爆竹安全管理条例》第十三条</w:t>
            </w:r>
            <w:r>
              <w:rPr>
                <w:rFonts w:ascii="Times New Roman" w:hAnsi="Times New Roman" w:eastAsia="仿宋_GB2312"/>
                <w:bCs/>
                <w:snapToGrid w:val="0"/>
                <w:color w:val="auto"/>
                <w:kern w:val="0"/>
                <w:sz w:val="18"/>
                <w:szCs w:val="18"/>
              </w:rPr>
              <w:t>生产烟花爆竹使用的原料，应当符合国家标准的规定。生产烟花爆竹使用的原料，国家标准有用量限制的，不得超过规定的用量。不得使用国家标准规定禁止使用或者禁忌配伍的物质生产烟花爆竹。</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color w:val="auto"/>
                <w:sz w:val="18"/>
                <w:szCs w:val="18"/>
              </w:rPr>
              <w:t>（常用标准见《烟花爆竹作业安全与质量》GB10631）</w:t>
            </w:r>
          </w:p>
        </w:tc>
        <w:tc>
          <w:tcPr>
            <w:tcW w:w="3899" w:type="dxa"/>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（1）相关证照；</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《现场检查记录》《责令限期整改指令书》《抽样取证凭证》《鉴定委托书》等相关执法文书；</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（3）烟火药、半成品及成品现场照片；</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（4）鉴定结论；</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（5）企业相关人员任职文件、身份证明及其询问笔录；</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（6）其他相关证据。</w:t>
            </w:r>
          </w:p>
        </w:tc>
        <w:tc>
          <w:tcPr>
            <w:tcW w:w="3899"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snapToGrid w:val="0"/>
                <w:color w:val="auto"/>
                <w:kern w:val="0"/>
                <w:sz w:val="18"/>
                <w:szCs w:val="18"/>
              </w:rPr>
              <w:t>《烟花爆竹安全管理条例》</w:t>
            </w:r>
            <w:r>
              <w:rPr>
                <w:rFonts w:ascii="Times New Roman" w:hAnsi="Times New Roman" w:eastAsia="仿宋_GB2312"/>
                <w:b/>
                <w:color w:val="auto"/>
                <w:sz w:val="18"/>
                <w:szCs w:val="18"/>
              </w:rPr>
              <w:t>第三十七条</w:t>
            </w:r>
            <w:r>
              <w:rPr>
                <w:rFonts w:ascii="Times New Roman" w:hAnsi="Times New Roman" w:eastAsia="仿宋_GB2312"/>
                <w:bCs/>
                <w:color w:val="auto"/>
                <w:sz w:val="18"/>
                <w:szCs w:val="18"/>
              </w:rPr>
              <w:t>生产烟花爆竹的企业有下列行为之一的，由安全生产监督管理部门责令限期改正，处1万元以上5万元以下的罚款；逾期不改正的，责令停产停业整顿，情节严重的，吊销安全生产许可证：……</w:t>
            </w:r>
          </w:p>
          <w:p>
            <w:pPr>
              <w:widowControl/>
              <w:numPr>
                <w:ilvl w:val="0"/>
                <w:numId w:val="84"/>
              </w:num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使用按照国家标准规定禁止使用或者禁忌配伍的物质生产烟花爆竹的；……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adjustRightInd w:val="0"/>
              <w:snapToGrid w:val="0"/>
              <w:ind w:firstLine="360" w:firstLineChars="200"/>
              <w:rPr>
                <w:rFonts w:ascii="Times New Roman" w:hAnsi="Times New Roman" w:eastAsia="仿宋_GB2312"/>
                <w:bCs/>
                <w:snapToGrid w:val="0"/>
                <w:color w:val="auto"/>
                <w:kern w:val="0"/>
                <w:sz w:val="18"/>
                <w:szCs w:val="18"/>
              </w:rPr>
            </w:pPr>
          </w:p>
        </w:tc>
        <w:tc>
          <w:tcPr>
            <w:tcW w:w="951" w:type="dxa"/>
            <w:vMerge w:val="continue"/>
            <w:vAlign w:val="center"/>
          </w:tcPr>
          <w:p>
            <w:pPr>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17" w:type="dxa"/>
            <w:vMerge w:val="continue"/>
            <w:vAlign w:val="center"/>
          </w:tcPr>
          <w:p>
            <w:pPr>
              <w:jc w:val="center"/>
              <w:rPr>
                <w:rFonts w:ascii="Times New Roman" w:hAnsi="Times New Roman" w:eastAsia="仿宋_GB2312"/>
                <w:bCs/>
                <w:color w:val="auto"/>
                <w:sz w:val="18"/>
                <w:szCs w:val="18"/>
              </w:rPr>
            </w:pPr>
          </w:p>
        </w:tc>
        <w:tc>
          <w:tcPr>
            <w:tcW w:w="951" w:type="dxa"/>
            <w:vMerge w:val="continue"/>
            <w:vAlign w:val="center"/>
          </w:tcPr>
          <w:p>
            <w:pPr>
              <w:adjustRightInd w:val="0"/>
              <w:snapToGrid w:val="0"/>
              <w:jc w:val="center"/>
              <w:rPr>
                <w:rFonts w:ascii="Times New Roman" w:hAnsi="Times New Roman" w:eastAsia="仿宋_GB2312"/>
                <w:bCs/>
                <w:color w:val="auto"/>
                <w:sz w:val="18"/>
                <w:szCs w:val="18"/>
              </w:rPr>
            </w:pPr>
          </w:p>
        </w:tc>
        <w:tc>
          <w:tcPr>
            <w:tcW w:w="951" w:type="dxa"/>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color w:val="auto"/>
                <w:sz w:val="18"/>
                <w:szCs w:val="18"/>
              </w:rPr>
              <w:t>6</w:t>
            </w:r>
            <w:r>
              <w:rPr>
                <w:rFonts w:ascii="Times New Roman" w:hAnsi="Times New Roman" w:eastAsia="仿宋_GB2312"/>
                <w:bCs/>
                <w:color w:val="auto"/>
                <w:sz w:val="18"/>
                <w:szCs w:val="18"/>
              </w:rPr>
              <w:t>产品标注燃放说明，包装物印制警示标志</w:t>
            </w:r>
          </w:p>
        </w:tc>
        <w:tc>
          <w:tcPr>
            <w:tcW w:w="3899"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snapToGrid w:val="0"/>
                <w:color w:val="auto"/>
                <w:kern w:val="0"/>
                <w:sz w:val="18"/>
                <w:szCs w:val="18"/>
              </w:rPr>
              <w:t>《烟花爆竹安全管理条例》</w:t>
            </w:r>
            <w:r>
              <w:rPr>
                <w:rFonts w:ascii="Times New Roman" w:hAnsi="Times New Roman" w:eastAsia="仿宋_GB2312"/>
                <w:b/>
                <w:color w:val="auto"/>
                <w:sz w:val="18"/>
                <w:szCs w:val="18"/>
              </w:rPr>
              <w:t>第十四条</w:t>
            </w:r>
            <w:r>
              <w:rPr>
                <w:rFonts w:ascii="Times New Roman" w:hAnsi="Times New Roman" w:eastAsia="仿宋_GB2312"/>
                <w:bCs/>
                <w:color w:val="auto"/>
                <w:sz w:val="18"/>
                <w:szCs w:val="18"/>
              </w:rPr>
              <w:t>生产烟花爆竹的企业，应当按照国家标准的规定，在烟花爆竹产品上标注燃放说明，并在烟花爆竹包装物上印制易燃易爆危险物品警示标志。</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（常用标准见《烟花爆竹作业安全与质量》GB10631、《烟花爆竹标志》GB24426）</w:t>
            </w:r>
          </w:p>
        </w:tc>
        <w:tc>
          <w:tcPr>
            <w:tcW w:w="3899" w:type="dxa"/>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（1）相关证照；</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现场检查记录</w:t>
            </w: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责令限期整改指令书</w:t>
            </w: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等</w:t>
            </w:r>
            <w:r>
              <w:rPr>
                <w:rFonts w:ascii="Times New Roman" w:hAnsi="Times New Roman" w:eastAsia="仿宋_GB2312"/>
                <w:color w:val="auto"/>
                <w:kern w:val="0"/>
                <w:sz w:val="18"/>
                <w:szCs w:val="18"/>
              </w:rPr>
              <w:t>相关执法文书</w:t>
            </w:r>
            <w:r>
              <w:rPr>
                <w:rFonts w:ascii="Times New Roman" w:hAnsi="Times New Roman" w:eastAsia="仿宋_GB2312"/>
                <w:bCs/>
                <w:snapToGrid w:val="0"/>
                <w:color w:val="auto"/>
                <w:kern w:val="0"/>
                <w:sz w:val="18"/>
                <w:szCs w:val="18"/>
              </w:rPr>
              <w:t>;</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（3）</w:t>
            </w:r>
            <w:r>
              <w:rPr>
                <w:rFonts w:ascii="Times New Roman" w:hAnsi="Times New Roman" w:eastAsia="仿宋_GB2312"/>
                <w:bCs/>
                <w:color w:val="auto"/>
                <w:sz w:val="18"/>
                <w:szCs w:val="18"/>
              </w:rPr>
              <w:t>烟花爆竹</w:t>
            </w:r>
            <w:r>
              <w:rPr>
                <w:rFonts w:ascii="Times New Roman" w:hAnsi="Times New Roman" w:eastAsia="仿宋_GB2312"/>
                <w:bCs/>
                <w:snapToGrid w:val="0"/>
                <w:color w:val="auto"/>
                <w:kern w:val="0"/>
                <w:sz w:val="18"/>
                <w:szCs w:val="18"/>
              </w:rPr>
              <w:t>产品标注情况照片及影像资料；</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（4）</w:t>
            </w:r>
            <w:r>
              <w:rPr>
                <w:rFonts w:ascii="Times New Roman" w:hAnsi="Times New Roman" w:eastAsia="仿宋_GB2312"/>
                <w:bCs/>
                <w:color w:val="auto"/>
                <w:sz w:val="18"/>
                <w:szCs w:val="18"/>
              </w:rPr>
              <w:t>烟花爆竹包装物</w:t>
            </w:r>
            <w:r>
              <w:rPr>
                <w:rFonts w:ascii="Times New Roman" w:hAnsi="Times New Roman" w:eastAsia="仿宋_GB2312"/>
                <w:bCs/>
                <w:snapToGrid w:val="0"/>
                <w:color w:val="auto"/>
                <w:kern w:val="0"/>
                <w:sz w:val="18"/>
                <w:szCs w:val="18"/>
              </w:rPr>
              <w:t>标注情况照片及影像资料;</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（5）企业相关人员任职文件、身份证明及其询问笔录；</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（6）其他相关证据。</w:t>
            </w:r>
          </w:p>
        </w:tc>
        <w:tc>
          <w:tcPr>
            <w:tcW w:w="3899"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snapToGrid w:val="0"/>
                <w:color w:val="auto"/>
                <w:kern w:val="0"/>
                <w:sz w:val="18"/>
                <w:szCs w:val="18"/>
              </w:rPr>
              <w:t>《烟花爆竹安全管理条例》</w:t>
            </w:r>
            <w:r>
              <w:rPr>
                <w:rFonts w:ascii="Times New Roman" w:hAnsi="Times New Roman" w:eastAsia="仿宋_GB2312"/>
                <w:b/>
                <w:color w:val="auto"/>
                <w:sz w:val="18"/>
                <w:szCs w:val="18"/>
              </w:rPr>
              <w:t>第三十七条</w:t>
            </w:r>
            <w:r>
              <w:rPr>
                <w:rFonts w:ascii="Times New Roman" w:hAnsi="Times New Roman" w:eastAsia="仿宋_GB2312"/>
                <w:bCs/>
                <w:color w:val="auto"/>
                <w:sz w:val="18"/>
                <w:szCs w:val="18"/>
              </w:rPr>
              <w:t>生产烟花爆竹的企业有下列行为之一的，由安全生产监督管理部门责令限期改正，处1万元以上5万元以下的罚款；逾期不改正的，责令停产停业整顿，情节严重的，吊销安全生产许可证：……</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（六）未按照国家标准的规定在烟花爆竹产品上标注燃放说明，或者未在烟花爆竹的包装物上印制易燃易爆危险物品警示标志的</w:t>
            </w:r>
            <w:r>
              <w:rPr>
                <w:rFonts w:hint="eastAsia" w:ascii="Times New Roman" w:hAnsi="Times New Roman" w:eastAsia="仿宋_GB2312"/>
                <w:bCs/>
                <w:color w:val="auto"/>
                <w:sz w:val="18"/>
                <w:szCs w:val="18"/>
              </w:rPr>
              <w:t>。</w:t>
            </w:r>
          </w:p>
        </w:tc>
        <w:tc>
          <w:tcPr>
            <w:tcW w:w="951" w:type="dxa"/>
            <w:vMerge w:val="continue"/>
            <w:vAlign w:val="center"/>
          </w:tcPr>
          <w:p>
            <w:pPr>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17" w:type="dxa"/>
            <w:vMerge w:val="continue"/>
            <w:vAlign w:val="center"/>
          </w:tcPr>
          <w:p>
            <w:pPr>
              <w:jc w:val="center"/>
              <w:rPr>
                <w:rFonts w:ascii="Times New Roman" w:hAnsi="Times New Roman" w:eastAsia="仿宋_GB2312"/>
                <w:bCs/>
                <w:color w:val="auto"/>
                <w:sz w:val="18"/>
                <w:szCs w:val="18"/>
              </w:rPr>
            </w:pPr>
          </w:p>
        </w:tc>
        <w:tc>
          <w:tcPr>
            <w:tcW w:w="951" w:type="dxa"/>
            <w:vMerge w:val="continue"/>
            <w:vAlign w:val="center"/>
          </w:tcPr>
          <w:p>
            <w:pPr>
              <w:adjustRightInd w:val="0"/>
              <w:snapToGrid w:val="0"/>
              <w:jc w:val="center"/>
              <w:rPr>
                <w:rFonts w:ascii="Times New Roman" w:hAnsi="Times New Roman" w:eastAsia="仿宋_GB2312"/>
                <w:bCs/>
                <w:color w:val="auto"/>
                <w:sz w:val="18"/>
                <w:szCs w:val="18"/>
              </w:rPr>
            </w:pPr>
          </w:p>
        </w:tc>
        <w:tc>
          <w:tcPr>
            <w:tcW w:w="951" w:type="dxa"/>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color w:val="auto"/>
                <w:sz w:val="18"/>
                <w:szCs w:val="18"/>
              </w:rPr>
              <w:t>7</w:t>
            </w:r>
            <w:r>
              <w:rPr>
                <w:rFonts w:ascii="Times New Roman" w:hAnsi="Times New Roman" w:eastAsia="仿宋_GB2312"/>
                <w:bCs/>
                <w:color w:val="auto"/>
                <w:sz w:val="18"/>
                <w:szCs w:val="18"/>
              </w:rPr>
              <w:t>半成品购买、销售</w:t>
            </w:r>
          </w:p>
        </w:tc>
        <w:tc>
          <w:tcPr>
            <w:tcW w:w="3899"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《烟花爆竹生产企业安全生产许可证实施办法》第四十条第二款</w:t>
            </w:r>
            <w:r>
              <w:rPr>
                <w:rFonts w:ascii="Times New Roman" w:hAnsi="Times New Roman" w:eastAsia="仿宋_GB2312"/>
                <w:bCs/>
                <w:color w:val="auto"/>
                <w:sz w:val="18"/>
                <w:szCs w:val="18"/>
              </w:rPr>
              <w:t>企业不得从其他企业购买烟花爆竹半成品加工后销售或者购买其他企业烟花爆竹成品加贴本企业标签后销售，不得向其他企业销售烟花爆竹半成品。从事礼花弹生产的企业不得将礼花弹销售给未经公安机关批准的燃放活动。</w:t>
            </w:r>
          </w:p>
        </w:tc>
        <w:tc>
          <w:tcPr>
            <w:tcW w:w="3899" w:type="dxa"/>
            <w:vAlign w:val="center"/>
          </w:tcPr>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（1）相关证照；</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snapToGrid w:val="0"/>
                <w:color w:val="auto"/>
                <w:kern w:val="0"/>
                <w:sz w:val="18"/>
                <w:szCs w:val="18"/>
              </w:rPr>
              <w:t>《现场检查记录》《责令限期整改指令书》等相关执法文书；</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（3）半成品、成品买卖记录；</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（4）半成品、成品买卖发票或者收据；</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（5）半成品、成品买卖协议；</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（6）半成品、成品出入库登记记录；</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（7）现场照片及影像资料；</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color w:val="auto"/>
                <w:sz w:val="18"/>
                <w:szCs w:val="18"/>
              </w:rPr>
              <w:t>（8）</w:t>
            </w:r>
            <w:r>
              <w:rPr>
                <w:rFonts w:ascii="Times New Roman" w:hAnsi="Times New Roman" w:eastAsia="仿宋_GB2312"/>
                <w:bCs/>
                <w:snapToGrid w:val="0"/>
                <w:color w:val="auto"/>
                <w:kern w:val="0"/>
                <w:sz w:val="18"/>
                <w:szCs w:val="18"/>
              </w:rPr>
              <w:t>企业相关人员任职文件、身份证明及其询问笔录；</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（9）其他相关证据。</w:t>
            </w:r>
          </w:p>
        </w:tc>
        <w:tc>
          <w:tcPr>
            <w:tcW w:w="3899"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《烟花爆竹生产企业安全生产许可证实施办法》第四十三条</w:t>
            </w:r>
            <w:r>
              <w:rPr>
                <w:rFonts w:ascii="Times New Roman" w:hAnsi="Times New Roman" w:eastAsia="仿宋_GB2312"/>
                <w:bCs/>
                <w:color w:val="auto"/>
                <w:sz w:val="18"/>
                <w:szCs w:val="18"/>
              </w:rPr>
              <w:t>企业有下列行为之一的，责令停止违法活动或者限期改正，并处1万元以上3万元以下的罚款：……</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color w:val="auto"/>
                <w:sz w:val="18"/>
                <w:szCs w:val="18"/>
              </w:rPr>
              <w:t>（二）从其他企业购买烟花爆竹半成品加工后销售，或者购买其他企业烟花爆竹成品加贴本企业标签后销售，或者向其他企业销售烟花爆竹半成品的。</w:t>
            </w:r>
          </w:p>
        </w:tc>
        <w:tc>
          <w:tcPr>
            <w:tcW w:w="951" w:type="dxa"/>
            <w:vMerge w:val="continue"/>
            <w:vAlign w:val="center"/>
          </w:tcPr>
          <w:p>
            <w:pPr>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17" w:type="dxa"/>
            <w:vMerge w:val="restart"/>
            <w:vAlign w:val="center"/>
          </w:tcPr>
          <w:p>
            <w:pPr>
              <w:jc w:val="center"/>
              <w:rPr>
                <w:rFonts w:ascii="Times New Roman" w:hAnsi="Times New Roman" w:eastAsia="仿宋_GB2312"/>
                <w:bCs/>
                <w:color w:val="auto"/>
                <w:sz w:val="18"/>
                <w:szCs w:val="18"/>
              </w:rPr>
            </w:pPr>
          </w:p>
          <w:p>
            <w:pPr>
              <w:jc w:val="center"/>
              <w:rPr>
                <w:rFonts w:ascii="Times New Roman" w:hAnsi="Times New Roman" w:eastAsia="仿宋_GB2312"/>
                <w:bCs/>
                <w:color w:val="auto"/>
                <w:sz w:val="18"/>
                <w:szCs w:val="18"/>
              </w:rPr>
            </w:pPr>
          </w:p>
        </w:tc>
        <w:tc>
          <w:tcPr>
            <w:tcW w:w="951" w:type="dxa"/>
            <w:vMerge w:val="restart"/>
            <w:vAlign w:val="center"/>
          </w:tcPr>
          <w:p>
            <w:pPr>
              <w:adjustRightInd w:val="0"/>
              <w:snapToGrid w:val="0"/>
              <w:jc w:val="center"/>
              <w:rPr>
                <w:rFonts w:ascii="Times New Roman" w:hAnsi="Times New Roman" w:eastAsia="仿宋_GB2312"/>
                <w:bCs/>
                <w:color w:val="auto"/>
                <w:sz w:val="18"/>
                <w:szCs w:val="18"/>
              </w:rPr>
            </w:pPr>
          </w:p>
        </w:tc>
        <w:tc>
          <w:tcPr>
            <w:tcW w:w="951" w:type="dxa"/>
            <w:vAlign w:val="center"/>
          </w:tcPr>
          <w:p>
            <w:pPr>
              <w:adjustRightInd w:val="0"/>
              <w:snapToGrid w:val="0"/>
              <w:jc w:val="left"/>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 xml:space="preserve">8 </w:t>
            </w:r>
            <w:r>
              <w:rPr>
                <w:rFonts w:ascii="Times New Roman" w:hAnsi="Times New Roman" w:eastAsia="仿宋_GB2312"/>
                <w:bCs/>
                <w:snapToGrid w:val="0"/>
                <w:color w:val="auto"/>
                <w:kern w:val="0"/>
                <w:sz w:val="18"/>
                <w:szCs w:val="18"/>
              </w:rPr>
              <w:t>生产工艺、生产设备、生产原材料应用使用</w:t>
            </w:r>
            <w:r>
              <w:rPr>
                <w:rFonts w:hint="eastAsia" w:ascii="Times New Roman" w:hAnsi="Times New Roman" w:eastAsia="仿宋_GB2312"/>
                <w:bCs/>
                <w:snapToGrid w:val="0"/>
                <w:color w:val="auto"/>
                <w:kern w:val="0"/>
                <w:sz w:val="18"/>
                <w:szCs w:val="18"/>
              </w:rPr>
              <w:t>（重大隐患）</w:t>
            </w:r>
          </w:p>
        </w:tc>
        <w:tc>
          <w:tcPr>
            <w:tcW w:w="389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《中华人民共和国安全生产法》</w:t>
            </w:r>
            <w:r>
              <w:rPr>
                <w:rFonts w:hint="eastAsia" w:ascii="Times New Roman" w:hAnsi="Times New Roman" w:eastAsia="仿宋_GB2312"/>
                <w:b/>
                <w:snapToGrid w:val="0"/>
                <w:color w:val="auto"/>
                <w:kern w:val="0"/>
                <w:sz w:val="18"/>
                <w:szCs w:val="18"/>
              </w:rPr>
              <w:t>第三十八条</w:t>
            </w:r>
            <w:r>
              <w:rPr>
                <w:rFonts w:hint="eastAsia" w:ascii="Times New Roman" w:hAnsi="Times New Roman" w:eastAsia="仿宋_GB2312"/>
                <w:bCs/>
                <w:snapToGrid w:val="0"/>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widowControl/>
              <w:shd w:val="clear" w:color="auto" w:fill="FFFFFF"/>
              <w:ind w:firstLine="360"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省、自治区、直辖市人民政府可以根据本地区实际情况制定并公布具体目录，对前款规定以外的危及生产安全的工艺、设备予以淘汰。</w:t>
            </w:r>
          </w:p>
          <w:p>
            <w:pPr>
              <w:widowControl/>
              <w:shd w:val="clear" w:color="auto" w:fill="FFFFFF"/>
              <w:ind w:firstLine="360"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生产经营单位不得使用应当淘汰的危及生产安全的工艺、设备。</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《烟花爆竹生产经营安全规定》第八条</w:t>
            </w:r>
            <w:r>
              <w:rPr>
                <w:rFonts w:ascii="Times New Roman" w:hAnsi="Times New Roman" w:eastAsia="仿宋_GB2312"/>
                <w:bCs/>
                <w:snapToGrid w:val="0"/>
                <w:color w:val="auto"/>
                <w:kern w:val="0"/>
                <w:sz w:val="18"/>
                <w:szCs w:val="18"/>
              </w:rPr>
              <w:t>生产企业应当积极推进烟花爆竹生产工艺技术进步，采用本质安全、性能可靠、自动化程度高的机械设备和生产工艺，使用安全、环保的生产原材料。禁止使用国家明令禁止或者淘汰的生产工艺、机械设备及原材料。禁止从业人员自行携带工具、设备进入企业从事生产作业。</w:t>
            </w:r>
          </w:p>
          <w:p>
            <w:pPr>
              <w:adjustRightInd w:val="0"/>
              <w:snapToGrid w:val="0"/>
              <w:ind w:firstLine="360" w:firstLineChars="200"/>
              <w:rPr>
                <w:rFonts w:ascii="Times New Roman" w:hAnsi="Times New Roman" w:eastAsia="仿宋_GB2312"/>
                <w:bCs/>
                <w:snapToGrid w:val="0"/>
                <w:color w:val="auto"/>
                <w:kern w:val="0"/>
                <w:sz w:val="18"/>
                <w:szCs w:val="18"/>
              </w:rPr>
            </w:pPr>
          </w:p>
        </w:tc>
        <w:tc>
          <w:tcPr>
            <w:tcW w:w="3899" w:type="dxa"/>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（1）相关证照；</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《现场检查记录》《责令限期整改指令书》等相关执法文书；</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（3）设备经过技术鉴定或安全论证资料；</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（4）烟花爆竹生产企业安全评价报告中关于工艺流程等有关内容；</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（5）设计单位对工艺的说明资料；</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（6）现场照片及影像资料；</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（7）企业相关人员任职文件、身份证明及其询问笔录；</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（8）其他相关证据。</w:t>
            </w:r>
          </w:p>
        </w:tc>
        <w:tc>
          <w:tcPr>
            <w:tcW w:w="3899" w:type="dxa"/>
            <w:vAlign w:val="center"/>
          </w:tcPr>
          <w:p>
            <w:pPr>
              <w:widowControl/>
              <w:shd w:val="clear" w:color="auto" w:fill="FFFFFF"/>
              <w:ind w:firstLine="180" w:firstLineChars="1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《中华人民共和国安全生产法》  第九十</w:t>
            </w:r>
            <w:r>
              <w:rPr>
                <w:rFonts w:hint="eastAsia" w:ascii="Times New Roman" w:hAnsi="Times New Roman" w:eastAsia="仿宋_GB2312"/>
                <w:b/>
                <w:snapToGrid w:val="0"/>
                <w:color w:val="auto"/>
                <w:kern w:val="0"/>
                <w:sz w:val="18"/>
                <w:szCs w:val="18"/>
              </w:rPr>
              <w:t>九</w:t>
            </w:r>
            <w:r>
              <w:rPr>
                <w:rFonts w:ascii="Times New Roman" w:hAnsi="Times New Roman" w:eastAsia="仿宋_GB2312"/>
                <w:b/>
                <w:snapToGrid w:val="0"/>
                <w:color w:val="auto"/>
                <w:kern w:val="0"/>
                <w:sz w:val="18"/>
                <w:szCs w:val="18"/>
              </w:rPr>
              <w:t>条第七项</w:t>
            </w:r>
            <w:r>
              <w:rPr>
                <w:rFonts w:hint="eastAsia" w:ascii="Times New Roman" w:hAnsi="Times New Roman" w:eastAsia="仿宋_GB2312"/>
                <w:bCs/>
                <w:snapToGrid w:val="0"/>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（七）使用应当淘汰的危及生产安全的工艺、设备的；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adjustRightInd w:val="0"/>
              <w:snapToGrid w:val="0"/>
              <w:ind w:firstLine="360" w:firstLineChars="200"/>
              <w:rPr>
                <w:rFonts w:ascii="Times New Roman" w:hAnsi="Times New Roman" w:eastAsia="仿宋_GB2312"/>
                <w:bCs/>
                <w:snapToGrid w:val="0"/>
                <w:color w:val="auto"/>
                <w:kern w:val="0"/>
                <w:sz w:val="18"/>
                <w:szCs w:val="18"/>
              </w:rPr>
            </w:pPr>
          </w:p>
        </w:tc>
        <w:tc>
          <w:tcPr>
            <w:tcW w:w="951" w:type="dxa"/>
            <w:vAlign w:val="center"/>
          </w:tcPr>
          <w:p>
            <w:pPr>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17" w:type="dxa"/>
            <w:vMerge w:val="continue"/>
            <w:vAlign w:val="center"/>
          </w:tcPr>
          <w:p>
            <w:pPr>
              <w:jc w:val="center"/>
              <w:rPr>
                <w:rFonts w:ascii="Times New Roman" w:hAnsi="Times New Roman" w:eastAsia="仿宋_GB2312"/>
                <w:bCs/>
                <w:snapToGrid w:val="0"/>
                <w:color w:val="auto"/>
                <w:kern w:val="0"/>
                <w:sz w:val="18"/>
                <w:szCs w:val="18"/>
              </w:rPr>
            </w:pPr>
          </w:p>
        </w:tc>
        <w:tc>
          <w:tcPr>
            <w:tcW w:w="951" w:type="dxa"/>
            <w:vMerge w:val="continue"/>
            <w:vAlign w:val="center"/>
          </w:tcPr>
          <w:p>
            <w:pPr>
              <w:adjustRightInd w:val="0"/>
              <w:snapToGrid w:val="0"/>
              <w:jc w:val="center"/>
              <w:rPr>
                <w:rFonts w:ascii="Times New Roman" w:hAnsi="Times New Roman" w:eastAsia="仿宋_GB2312"/>
                <w:bCs/>
                <w:snapToGrid w:val="0"/>
                <w:color w:val="auto"/>
                <w:kern w:val="0"/>
                <w:sz w:val="18"/>
                <w:szCs w:val="18"/>
              </w:rPr>
            </w:pPr>
          </w:p>
        </w:tc>
        <w:tc>
          <w:tcPr>
            <w:tcW w:w="951" w:type="dxa"/>
            <w:vAlign w:val="center"/>
          </w:tcPr>
          <w:p>
            <w:pPr>
              <w:adjustRightInd w:val="0"/>
              <w:snapToGrid w:val="0"/>
              <w:jc w:val="left"/>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9</w:t>
            </w:r>
            <w:r>
              <w:rPr>
                <w:rFonts w:ascii="Times New Roman" w:hAnsi="Times New Roman" w:eastAsia="仿宋_GB2312"/>
                <w:bCs/>
                <w:snapToGrid w:val="0"/>
                <w:color w:val="auto"/>
                <w:kern w:val="0"/>
                <w:sz w:val="18"/>
                <w:szCs w:val="18"/>
              </w:rPr>
              <w:t>新工艺、新设备论证</w:t>
            </w:r>
            <w:r>
              <w:rPr>
                <w:rFonts w:hint="eastAsia" w:ascii="Times New Roman" w:hAnsi="Times New Roman" w:eastAsia="仿宋_GB2312"/>
                <w:bCs/>
                <w:snapToGrid w:val="0"/>
                <w:color w:val="auto"/>
                <w:kern w:val="0"/>
                <w:sz w:val="18"/>
                <w:szCs w:val="18"/>
              </w:rPr>
              <w:t>（重大隐患）</w:t>
            </w:r>
          </w:p>
        </w:tc>
        <w:tc>
          <w:tcPr>
            <w:tcW w:w="3899"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《烟花爆竹生产经营安全规定》第九条</w:t>
            </w:r>
            <w:r>
              <w:rPr>
                <w:rFonts w:ascii="Times New Roman" w:hAnsi="Times New Roman" w:eastAsia="仿宋_GB2312"/>
                <w:bCs/>
                <w:snapToGrid w:val="0"/>
                <w:color w:val="auto"/>
                <w:kern w:val="0"/>
                <w:sz w:val="18"/>
                <w:szCs w:val="18"/>
              </w:rPr>
              <w:t> 生产企业的涉药生产环节采用新工艺、使用新设备前，应当组织具有相应能力的机构、专家进行安全性能、安全技术要求论证。</w:t>
            </w:r>
          </w:p>
        </w:tc>
        <w:tc>
          <w:tcPr>
            <w:tcW w:w="3899" w:type="dxa"/>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（1）相关证照；</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w:t>
            </w:r>
            <w:r>
              <w:rPr>
                <w:rFonts w:hint="eastAsia" w:ascii="Times New Roman" w:hAnsi="Times New Roman" w:eastAsia="仿宋_GB2312"/>
                <w:bCs/>
                <w:snapToGrid w:val="0"/>
                <w:color w:val="auto"/>
                <w:kern w:val="0"/>
                <w:sz w:val="18"/>
                <w:szCs w:val="18"/>
              </w:rPr>
              <w:t>2</w:t>
            </w:r>
            <w:r>
              <w:rPr>
                <w:rFonts w:ascii="Times New Roman" w:hAnsi="Times New Roman" w:eastAsia="仿宋_GB2312"/>
                <w:bCs/>
                <w:snapToGrid w:val="0"/>
                <w:color w:val="auto"/>
                <w:kern w:val="0"/>
                <w:sz w:val="18"/>
                <w:szCs w:val="18"/>
              </w:rPr>
              <w:t>）</w:t>
            </w:r>
            <w:r>
              <w:rPr>
                <w:rFonts w:hint="eastAsia" w:ascii="Times New Roman" w:hAnsi="Times New Roman" w:eastAsia="仿宋_GB2312"/>
                <w:bCs/>
                <w:snapToGrid w:val="0"/>
                <w:color w:val="auto"/>
                <w:kern w:val="0"/>
                <w:sz w:val="18"/>
                <w:szCs w:val="18"/>
              </w:rPr>
              <w:t>《现场检查记录》《责令限期整改指令书》等相关执法文书；</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（3）新设备引进相关资料（购买合同、使用说明、人员培训、费用等）；</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（4）新设备使用情况现场照片及影像资料；</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（5）企业相关人员任职文件、身份证明及其询问笔录；</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（6）其他相关证据。</w:t>
            </w:r>
          </w:p>
        </w:tc>
        <w:tc>
          <w:tcPr>
            <w:tcW w:w="3899"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《烟花爆竹生产经营安全规定》第三十四条</w:t>
            </w:r>
            <w:r>
              <w:rPr>
                <w:rFonts w:ascii="Times New Roman" w:hAnsi="Times New Roman" w:eastAsia="仿宋_GB2312"/>
                <w:bCs/>
                <w:snapToGrid w:val="0"/>
                <w:color w:val="auto"/>
                <w:kern w:val="0"/>
                <w:sz w:val="18"/>
                <w:szCs w:val="18"/>
              </w:rPr>
              <w:t>生产企业、批发企业有下列行为之一的，责令限期改正，可以处五万元以下的罚款；逾期未改正的，处五万元以上二十万元以下的罚款，对其直接负责的主管人员和其他直接责任人员处一万元以上二万元以下的罚款；情节严重的，责令停产停业整顿：……</w:t>
            </w:r>
          </w:p>
          <w:p>
            <w:pPr>
              <w:widowControl/>
              <w:numPr>
                <w:ilvl w:val="0"/>
                <w:numId w:val="82"/>
              </w:num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使用新安全设备，未进行安全性论证的；……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adjustRightInd w:val="0"/>
              <w:snapToGrid w:val="0"/>
              <w:ind w:firstLine="360" w:firstLineChars="200"/>
              <w:rPr>
                <w:rFonts w:ascii="Times New Roman" w:hAnsi="Times New Roman" w:eastAsia="仿宋_GB2312"/>
                <w:bCs/>
                <w:snapToGrid w:val="0"/>
                <w:color w:val="auto"/>
                <w:kern w:val="0"/>
                <w:sz w:val="18"/>
                <w:szCs w:val="18"/>
              </w:rPr>
            </w:pPr>
          </w:p>
        </w:tc>
        <w:tc>
          <w:tcPr>
            <w:tcW w:w="951" w:type="dxa"/>
            <w:vAlign w:val="center"/>
          </w:tcPr>
          <w:p>
            <w:pPr>
              <w:jc w:val="center"/>
              <w:rPr>
                <w:rFonts w:ascii="Times New Roman" w:hAnsi="Times New Roman" w:eastAsia="仿宋_GB2312"/>
                <w:bCs/>
                <w:snapToGrid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617" w:type="dxa"/>
            <w:vMerge w:val="continue"/>
            <w:vAlign w:val="center"/>
          </w:tcPr>
          <w:p>
            <w:pPr>
              <w:jc w:val="center"/>
              <w:rPr>
                <w:rFonts w:ascii="Times New Roman" w:hAnsi="Times New Roman" w:eastAsia="仿宋_GB2312"/>
                <w:bCs/>
                <w:snapToGrid w:val="0"/>
                <w:color w:val="auto"/>
                <w:kern w:val="0"/>
                <w:sz w:val="18"/>
                <w:szCs w:val="18"/>
              </w:rPr>
            </w:pPr>
          </w:p>
        </w:tc>
        <w:tc>
          <w:tcPr>
            <w:tcW w:w="951" w:type="dxa"/>
            <w:vMerge w:val="continue"/>
            <w:vAlign w:val="center"/>
          </w:tcPr>
          <w:p>
            <w:pPr>
              <w:adjustRightInd w:val="0"/>
              <w:snapToGrid w:val="0"/>
              <w:jc w:val="center"/>
              <w:rPr>
                <w:rFonts w:ascii="Times New Roman" w:hAnsi="Times New Roman" w:eastAsia="仿宋_GB2312"/>
                <w:bCs/>
                <w:snapToGrid w:val="0"/>
                <w:color w:val="auto"/>
                <w:kern w:val="0"/>
                <w:sz w:val="18"/>
                <w:szCs w:val="18"/>
              </w:rPr>
            </w:pPr>
          </w:p>
        </w:tc>
        <w:tc>
          <w:tcPr>
            <w:tcW w:w="951" w:type="dxa"/>
            <w:vAlign w:val="center"/>
          </w:tcPr>
          <w:p>
            <w:pPr>
              <w:adjustRightInd w:val="0"/>
              <w:snapToGrid w:val="0"/>
              <w:jc w:val="left"/>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10</w:t>
            </w:r>
            <w:r>
              <w:rPr>
                <w:rFonts w:ascii="Times New Roman" w:hAnsi="Times New Roman" w:eastAsia="仿宋_GB2312"/>
                <w:bCs/>
                <w:snapToGrid w:val="0"/>
                <w:color w:val="auto"/>
                <w:kern w:val="0"/>
                <w:sz w:val="18"/>
                <w:szCs w:val="18"/>
              </w:rPr>
              <w:t>安全生产标志标识</w:t>
            </w:r>
          </w:p>
        </w:tc>
        <w:tc>
          <w:tcPr>
            <w:tcW w:w="3899"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 xml:space="preserve">《中华人民共和国安全生产法》  </w:t>
            </w:r>
            <w:r>
              <w:rPr>
                <w:rFonts w:ascii="Times New Roman" w:hAnsi="Times New Roman" w:eastAsia="仿宋_GB2312"/>
                <w:b/>
                <w:snapToGrid w:val="0"/>
                <w:color w:val="auto"/>
                <w:kern w:val="0"/>
                <w:sz w:val="18"/>
                <w:szCs w:val="18"/>
              </w:rPr>
              <w:t>第三十</w:t>
            </w:r>
            <w:r>
              <w:rPr>
                <w:rFonts w:hint="eastAsia" w:ascii="Times New Roman" w:hAnsi="Times New Roman" w:eastAsia="仿宋_GB2312"/>
                <w:b/>
                <w:snapToGrid w:val="0"/>
                <w:color w:val="auto"/>
                <w:kern w:val="0"/>
                <w:sz w:val="18"/>
                <w:szCs w:val="18"/>
              </w:rPr>
              <w:t>五</w:t>
            </w:r>
            <w:r>
              <w:rPr>
                <w:rFonts w:ascii="Times New Roman" w:hAnsi="Times New Roman" w:eastAsia="仿宋_GB2312"/>
                <w:b/>
                <w:snapToGrid w:val="0"/>
                <w:color w:val="auto"/>
                <w:kern w:val="0"/>
                <w:sz w:val="18"/>
                <w:szCs w:val="18"/>
              </w:rPr>
              <w:t>条</w:t>
            </w:r>
            <w:r>
              <w:rPr>
                <w:rFonts w:hint="eastAsia" w:ascii="Times New Roman" w:hAnsi="Times New Roman" w:eastAsia="仿宋_GB2312"/>
                <w:bCs/>
                <w:snapToGrid w:val="0"/>
                <w:color w:val="auto"/>
                <w:kern w:val="0"/>
                <w:sz w:val="18"/>
                <w:szCs w:val="18"/>
              </w:rPr>
              <w:t>生产经营单位应当在有较大危险因素的生产经营场所和有关设施、设备上，设置明显的安全警示标志。</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《烟花爆竹生产经营安全规定》</w:t>
            </w:r>
            <w:r>
              <w:rPr>
                <w:rFonts w:ascii="Times New Roman" w:hAnsi="Times New Roman" w:eastAsia="仿宋_GB2312"/>
                <w:b/>
                <w:snapToGrid w:val="0"/>
                <w:color w:val="auto"/>
                <w:kern w:val="0"/>
                <w:sz w:val="18"/>
                <w:szCs w:val="18"/>
              </w:rPr>
              <w:t>第十一条</w:t>
            </w:r>
            <w:r>
              <w:rPr>
                <w:rFonts w:hint="eastAsia" w:ascii="Times New Roman" w:hAnsi="Times New Roman" w:eastAsia="仿宋_GB2312"/>
                <w:b/>
                <w:snapToGrid w:val="0"/>
                <w:color w:val="auto"/>
                <w:kern w:val="0"/>
                <w:sz w:val="18"/>
                <w:szCs w:val="18"/>
              </w:rPr>
              <w:t>第一款</w:t>
            </w:r>
            <w:r>
              <w:rPr>
                <w:rFonts w:ascii="Times New Roman" w:hAnsi="Times New Roman" w:eastAsia="仿宋_GB2312"/>
                <w:bCs/>
                <w:snapToGrid w:val="0"/>
                <w:color w:val="auto"/>
                <w:kern w:val="0"/>
                <w:sz w:val="18"/>
                <w:szCs w:val="18"/>
              </w:rPr>
              <w:t>生产企业、批发企业的生产区、总仓库区、工（库）房及其他有较大危险因素的生产经营场所和有关设施设备上，应当设置明显的安全警示标志；所有工（库）房应当按照国家标准或者行业标准的规定设置准确、清晰、醒目的定员、定量、定级标识。</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color w:val="auto"/>
                <w:sz w:val="18"/>
                <w:szCs w:val="18"/>
              </w:rPr>
              <w:t>（常用标准见《烟花爆竹安全生产标志》AQ4114）</w:t>
            </w:r>
          </w:p>
        </w:tc>
        <w:tc>
          <w:tcPr>
            <w:tcW w:w="3899" w:type="dxa"/>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（1）相关证照；</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《现场检查记录》《责令限期整改指令书》等相关执法文书；</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（3）烟花爆竹安全评价报告（安全技术参数表）；</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（4）现场照片及影像资料；</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（5）企业相关人员任职文件、身份证明及其询问笔录；</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（6）其他相关证据。</w:t>
            </w:r>
          </w:p>
        </w:tc>
        <w:tc>
          <w:tcPr>
            <w:tcW w:w="3899" w:type="dxa"/>
            <w:vAlign w:val="center"/>
          </w:tcPr>
          <w:p>
            <w:pPr>
              <w:widowControl/>
              <w:shd w:val="clear" w:color="auto" w:fill="FFFFFF"/>
              <w:ind w:firstLine="180" w:firstLineChars="1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 xml:space="preserve">《中华人民共和国安全生产法》  </w:t>
            </w:r>
            <w:r>
              <w:rPr>
                <w:rFonts w:ascii="Times New Roman" w:hAnsi="Times New Roman" w:eastAsia="仿宋_GB2312"/>
                <w:b/>
                <w:snapToGrid w:val="0"/>
                <w:color w:val="auto"/>
                <w:kern w:val="0"/>
                <w:sz w:val="18"/>
                <w:szCs w:val="18"/>
              </w:rPr>
              <w:t>第九十六条第一项</w:t>
            </w:r>
            <w:r>
              <w:rPr>
                <w:rFonts w:hint="eastAsia" w:ascii="Times New Roman" w:hAnsi="Times New Roman" w:eastAsia="仿宋_GB2312"/>
                <w:bCs/>
                <w:snapToGrid w:val="0"/>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ind w:firstLine="180" w:firstLineChars="10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（一）未在有较大危险因素的生产经营场所和有关设施、设备上设置明显的安全警示标志的；</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《烟花爆竹生产经营安全规定》</w:t>
            </w:r>
            <w:r>
              <w:rPr>
                <w:rFonts w:ascii="Times New Roman" w:hAnsi="Times New Roman" w:eastAsia="仿宋_GB2312"/>
                <w:b/>
                <w:snapToGrid w:val="0"/>
                <w:color w:val="auto"/>
                <w:kern w:val="0"/>
                <w:sz w:val="18"/>
                <w:szCs w:val="18"/>
              </w:rPr>
              <w:t>第三十三条</w:t>
            </w:r>
            <w:r>
              <w:rPr>
                <w:rFonts w:ascii="Times New Roman" w:hAnsi="Times New Roman" w:eastAsia="仿宋_GB2312"/>
                <w:bCs/>
                <w:snapToGrid w:val="0"/>
                <w:color w:val="auto"/>
                <w:kern w:val="0"/>
                <w:sz w:val="18"/>
                <w:szCs w:val="18"/>
              </w:rPr>
              <w:t>生产企业、批发企业有下列行为之一的，责令限期改正；逾期未改正的，处一万元以上三万元以下的罚款：</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（一）工（库）房没有设置准确、清晰、醒目的定员、定量、定级标识的；……</w:t>
            </w:r>
          </w:p>
        </w:tc>
        <w:tc>
          <w:tcPr>
            <w:tcW w:w="951" w:type="dxa"/>
            <w:vAlign w:val="center"/>
          </w:tcPr>
          <w:p>
            <w:pPr>
              <w:jc w:val="center"/>
              <w:rPr>
                <w:rFonts w:ascii="Times New Roman" w:hAnsi="Times New Roman" w:eastAsia="仿宋_GB2312"/>
                <w:bCs/>
                <w:snapToGrid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17" w:type="dxa"/>
            <w:vMerge w:val="continue"/>
            <w:vAlign w:val="center"/>
          </w:tcPr>
          <w:p>
            <w:pPr>
              <w:jc w:val="center"/>
              <w:rPr>
                <w:rFonts w:ascii="Times New Roman" w:hAnsi="Times New Roman" w:eastAsia="仿宋_GB2312"/>
                <w:bCs/>
                <w:snapToGrid w:val="0"/>
                <w:color w:val="auto"/>
                <w:kern w:val="0"/>
                <w:sz w:val="18"/>
                <w:szCs w:val="18"/>
              </w:rPr>
            </w:pPr>
          </w:p>
        </w:tc>
        <w:tc>
          <w:tcPr>
            <w:tcW w:w="951" w:type="dxa"/>
            <w:vMerge w:val="continue"/>
            <w:vAlign w:val="center"/>
          </w:tcPr>
          <w:p>
            <w:pPr>
              <w:adjustRightInd w:val="0"/>
              <w:snapToGrid w:val="0"/>
              <w:jc w:val="center"/>
              <w:rPr>
                <w:rFonts w:ascii="Times New Roman" w:hAnsi="Times New Roman" w:eastAsia="仿宋_GB2312"/>
                <w:bCs/>
                <w:snapToGrid w:val="0"/>
                <w:color w:val="auto"/>
                <w:kern w:val="0"/>
                <w:sz w:val="18"/>
                <w:szCs w:val="18"/>
              </w:rPr>
            </w:pPr>
          </w:p>
        </w:tc>
        <w:tc>
          <w:tcPr>
            <w:tcW w:w="951" w:type="dxa"/>
            <w:vAlign w:val="center"/>
          </w:tcPr>
          <w:p>
            <w:pPr>
              <w:adjustRightInd w:val="0"/>
              <w:snapToGrid w:val="0"/>
              <w:jc w:val="left"/>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2.1</w:t>
            </w:r>
            <w:r>
              <w:rPr>
                <w:rFonts w:hint="eastAsia" w:ascii="Times New Roman" w:hAnsi="Times New Roman" w:eastAsia="仿宋_GB2312"/>
                <w:bCs/>
                <w:snapToGrid w:val="0"/>
                <w:color w:val="auto"/>
                <w:kern w:val="0"/>
                <w:sz w:val="18"/>
                <w:szCs w:val="18"/>
              </w:rPr>
              <w:t>1</w:t>
            </w:r>
            <w:r>
              <w:rPr>
                <w:rFonts w:ascii="Times New Roman" w:hAnsi="Times New Roman" w:eastAsia="仿宋_GB2312"/>
                <w:bCs/>
                <w:snapToGrid w:val="0"/>
                <w:color w:val="auto"/>
                <w:kern w:val="0"/>
                <w:sz w:val="18"/>
                <w:szCs w:val="18"/>
              </w:rPr>
              <w:t>安全风险管控和隐患排查治理</w:t>
            </w:r>
          </w:p>
        </w:tc>
        <w:tc>
          <w:tcPr>
            <w:tcW w:w="3899" w:type="dxa"/>
            <w:vAlign w:val="center"/>
          </w:tcPr>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第四十一条第一款、第二款</w:t>
            </w:r>
            <w:r>
              <w:rPr>
                <w:rFonts w:hint="eastAsia" w:ascii="Times New Roman" w:hAnsi="Times New Roman" w:eastAsia="仿宋_GB2312"/>
                <w:bCs/>
                <w:snapToGrid w:val="0"/>
                <w:color w:val="auto"/>
                <w:kern w:val="0"/>
                <w:sz w:val="18"/>
                <w:szCs w:val="18"/>
              </w:rPr>
              <w:t>生产经营单位应当建立安全风险分级管控制度，按照安全风险分级采取相应的管控措施。</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271" w:firstLineChars="15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《烟花爆竹生产经营安全规定》第十五条</w:t>
            </w:r>
            <w:r>
              <w:rPr>
                <w:rFonts w:ascii="Times New Roman" w:hAnsi="Times New Roman" w:eastAsia="仿宋_GB2312"/>
                <w:bCs/>
                <w:snapToGrid w:val="0"/>
                <w:color w:val="auto"/>
                <w:kern w:val="0"/>
                <w:sz w:val="18"/>
                <w:szCs w:val="18"/>
              </w:rPr>
              <w:t>生产企业、批发企业应当依法建立安全风险分级管控和事故隐患排查治理双重预防机制，采取技术、管理等措施，管控安全风险，及时消除事故隐患，建立安全风险分级管控和事故隐患排查治理档案，如实记录安全风险分级管控和事故隐患排查治理情况，并向本企业从业人员通报。</w:t>
            </w:r>
          </w:p>
        </w:tc>
        <w:tc>
          <w:tcPr>
            <w:tcW w:w="3899" w:type="dxa"/>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（1）相关证照；</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《现场检查记录》《责令限期整改指令书》等相关执法文书；</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（3）安全风险分级评估报告；</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（4）事故隐患排查治理台账及记录；</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（5）安全风险分级管控和事故隐患排查治理制度；</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（6）企业相关人员任职文件、身份证明及其询问笔录；</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（7）其他相关证据。</w:t>
            </w:r>
          </w:p>
        </w:tc>
        <w:tc>
          <w:tcPr>
            <w:tcW w:w="389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《中华人民共和国安全生产法》</w:t>
            </w:r>
            <w:r>
              <w:rPr>
                <w:rFonts w:hint="eastAsia" w:ascii="Times New Roman" w:hAnsi="Times New Roman" w:eastAsia="仿宋_GB2312"/>
                <w:b/>
                <w:bCs/>
                <w:snapToGrid w:val="0"/>
                <w:color w:val="auto"/>
                <w:kern w:val="0"/>
                <w:sz w:val="18"/>
                <w:szCs w:val="18"/>
              </w:rPr>
              <w:t>第一百零一条第四项、第五项</w:t>
            </w:r>
            <w:r>
              <w:rPr>
                <w:rFonts w:hint="eastAsia" w:ascii="Times New Roman" w:hAnsi="Times New Roman" w:eastAsia="仿宋_GB2312"/>
                <w:bCs/>
                <w:snapToGrid w:val="0"/>
                <w:color w:val="auto"/>
                <w:kern w:val="0"/>
                <w:sz w:val="18"/>
                <w:szCs w:val="18"/>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（四）未建立安全风险分级管控制度或者未按照安全风险分级采取相应管控措施的；</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（五）未建立事故隐患排查治理制度，或者重大事故隐患排查治理情况未按照规定报告的。</w:t>
            </w:r>
          </w:p>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 xml:space="preserve">《中华人民共和国安全生产法》  </w:t>
            </w:r>
            <w:r>
              <w:rPr>
                <w:rFonts w:ascii="Times New Roman" w:hAnsi="Times New Roman" w:eastAsia="仿宋_GB2312"/>
                <w:b/>
                <w:snapToGrid w:val="0"/>
                <w:color w:val="auto"/>
                <w:kern w:val="0"/>
                <w:sz w:val="18"/>
                <w:szCs w:val="18"/>
              </w:rPr>
              <w:t>第九十</w:t>
            </w:r>
            <w:r>
              <w:rPr>
                <w:rFonts w:hint="eastAsia" w:ascii="Times New Roman" w:hAnsi="Times New Roman" w:eastAsia="仿宋_GB2312"/>
                <w:b/>
                <w:snapToGrid w:val="0"/>
                <w:color w:val="auto"/>
                <w:kern w:val="0"/>
                <w:sz w:val="18"/>
                <w:szCs w:val="18"/>
              </w:rPr>
              <w:t>七</w:t>
            </w:r>
            <w:r>
              <w:rPr>
                <w:rFonts w:ascii="Times New Roman" w:hAnsi="Times New Roman" w:eastAsia="仿宋_GB2312"/>
                <w:b/>
                <w:snapToGrid w:val="0"/>
                <w:color w:val="auto"/>
                <w:kern w:val="0"/>
                <w:sz w:val="18"/>
                <w:szCs w:val="18"/>
              </w:rPr>
              <w:t>条第五项</w:t>
            </w:r>
            <w:r>
              <w:rPr>
                <w:rFonts w:hint="eastAsia" w:ascii="Times New Roman" w:hAnsi="Times New Roman" w:eastAsia="仿宋_GB2312"/>
                <w:bCs/>
                <w:snapToGrid w:val="0"/>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（五）未将事故隐患排查治理情况如实记录或者未向从业人员通报的；</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《烟花爆竹生产经营安全规定》</w:t>
            </w:r>
            <w:r>
              <w:rPr>
                <w:rFonts w:ascii="Times New Roman" w:hAnsi="Times New Roman" w:eastAsia="仿宋_GB2312"/>
                <w:b/>
                <w:snapToGrid w:val="0"/>
                <w:color w:val="auto"/>
                <w:kern w:val="0"/>
                <w:sz w:val="18"/>
                <w:szCs w:val="18"/>
              </w:rPr>
              <w:t>第三十九条</w:t>
            </w:r>
            <w:r>
              <w:rPr>
                <w:rFonts w:ascii="Times New Roman" w:hAnsi="Times New Roman" w:eastAsia="仿宋_GB2312"/>
                <w:bCs/>
                <w:snapToGrid w:val="0"/>
                <w:color w:val="auto"/>
                <w:kern w:val="0"/>
                <w:sz w:val="18"/>
                <w:szCs w:val="18"/>
              </w:rPr>
              <w:t>违反本规定，构成《中华人民共和国安全生产法》  及其他法律、行政法规规定的其他违法行为的，依照《中华人民共和国安全生产法》  等法律、行政法规的规定处理。涉嫌犯罪的，依法移送司法机关追究刑事责任。</w:t>
            </w:r>
          </w:p>
        </w:tc>
        <w:tc>
          <w:tcPr>
            <w:tcW w:w="951" w:type="dxa"/>
            <w:vAlign w:val="center"/>
          </w:tcPr>
          <w:p>
            <w:pPr>
              <w:jc w:val="center"/>
              <w:rPr>
                <w:rFonts w:ascii="Times New Roman" w:hAnsi="Times New Roman" w:eastAsia="仿宋_GB2312"/>
                <w:bCs/>
                <w:snapToGrid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dxa"/>
            <w:vMerge w:val="restart"/>
            <w:vAlign w:val="center"/>
          </w:tcPr>
          <w:p>
            <w:pPr>
              <w:jc w:val="center"/>
              <w:rPr>
                <w:rFonts w:ascii="Times New Roman" w:hAnsi="Times New Roman" w:eastAsia="仿宋_GB2312"/>
                <w:bCs/>
                <w:snapToGrid w:val="0"/>
                <w:color w:val="auto"/>
                <w:kern w:val="0"/>
                <w:sz w:val="18"/>
                <w:szCs w:val="18"/>
              </w:rPr>
            </w:pPr>
          </w:p>
        </w:tc>
        <w:tc>
          <w:tcPr>
            <w:tcW w:w="951" w:type="dxa"/>
            <w:vMerge w:val="restart"/>
            <w:vAlign w:val="center"/>
          </w:tcPr>
          <w:p>
            <w:pPr>
              <w:adjustRightInd w:val="0"/>
              <w:snapToGrid w:val="0"/>
              <w:jc w:val="center"/>
              <w:rPr>
                <w:rFonts w:ascii="Times New Roman" w:hAnsi="Times New Roman" w:eastAsia="仿宋_GB2312"/>
                <w:bCs/>
                <w:snapToGrid w:val="0"/>
                <w:color w:val="auto"/>
                <w:kern w:val="0"/>
                <w:sz w:val="18"/>
                <w:szCs w:val="18"/>
              </w:rPr>
            </w:pPr>
          </w:p>
        </w:tc>
        <w:tc>
          <w:tcPr>
            <w:tcW w:w="951" w:type="dxa"/>
            <w:vAlign w:val="center"/>
          </w:tcPr>
          <w:p>
            <w:pPr>
              <w:adjustRightInd w:val="0"/>
              <w:snapToGrid w:val="0"/>
              <w:jc w:val="left"/>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2.1</w:t>
            </w:r>
            <w:r>
              <w:rPr>
                <w:rFonts w:hint="eastAsia" w:ascii="Times New Roman" w:hAnsi="Times New Roman" w:eastAsia="仿宋_GB2312"/>
                <w:bCs/>
                <w:snapToGrid w:val="0"/>
                <w:color w:val="auto"/>
                <w:kern w:val="0"/>
                <w:sz w:val="18"/>
                <w:szCs w:val="18"/>
              </w:rPr>
              <w:t>2值班制度和现场巡查制度</w:t>
            </w:r>
          </w:p>
        </w:tc>
        <w:tc>
          <w:tcPr>
            <w:tcW w:w="3899"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《烟花爆竹生产经营安全规定》第十六条</w:t>
            </w:r>
            <w:r>
              <w:rPr>
                <w:rFonts w:ascii="Times New Roman" w:hAnsi="Times New Roman" w:eastAsia="仿宋_GB2312"/>
                <w:bCs/>
                <w:snapToGrid w:val="0"/>
                <w:color w:val="auto"/>
                <w:kern w:val="0"/>
                <w:sz w:val="18"/>
                <w:szCs w:val="18"/>
              </w:rPr>
              <w:t>生产企业、批发企业必须建立值班制度和现场巡查制度，全面掌握当日各岗位人员数量及药物分布等安全生产情况，确保不超员超量，并及时处置异常情况。</w:t>
            </w:r>
          </w:p>
          <w:p>
            <w:pPr>
              <w:widowControl/>
              <w:adjustRightInd w:val="0"/>
              <w:snapToGrid w:val="0"/>
              <w:ind w:firstLine="360" w:firstLineChars="200"/>
              <w:jc w:val="left"/>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生产企业、批发企业的危险品生产区、总仓库区，应当确保二十四小时有人值班，并保持监控设施有效、通信畅通。</w:t>
            </w:r>
          </w:p>
        </w:tc>
        <w:tc>
          <w:tcPr>
            <w:tcW w:w="3899" w:type="dxa"/>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（1）相关证照；</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《现场检查记录》《责令限期整改指令书》等相关执法文书；</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（3）值班制度和现场巡查制度；</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（4）值班记录和巡查记录等资料；</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（5）监控设施运行记录；</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（6）现场照片及影像资料；</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（7）企业相关人员任职文件、身份证明及其询问笔录；</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（8）其他相关证据。</w:t>
            </w:r>
          </w:p>
        </w:tc>
        <w:tc>
          <w:tcPr>
            <w:tcW w:w="3899"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《烟花爆竹生产经营安全规定》第三十九条</w:t>
            </w:r>
            <w:r>
              <w:rPr>
                <w:rFonts w:ascii="Times New Roman" w:hAnsi="Times New Roman" w:eastAsia="仿宋_GB2312"/>
                <w:bCs/>
                <w:snapToGrid w:val="0"/>
                <w:color w:val="auto"/>
                <w:kern w:val="0"/>
                <w:sz w:val="18"/>
                <w:szCs w:val="18"/>
              </w:rPr>
              <w:t xml:space="preserve">  违反本规定，构成《中华人民共和国安全生产法》  及其他法律、行政法规规定的其他违法行为的，依照《中华人民共和国安全生产法》  等法律、行政法规的规定处理。涉嫌犯罪的，依法移送司法机关追究刑事责任。</w:t>
            </w:r>
          </w:p>
          <w:p>
            <w:pPr>
              <w:adjustRightInd w:val="0"/>
              <w:snapToGrid w:val="0"/>
              <w:ind w:firstLine="360" w:firstLineChars="200"/>
              <w:rPr>
                <w:rFonts w:ascii="Times New Roman" w:hAnsi="Times New Roman" w:eastAsia="仿宋_GB2312"/>
                <w:bCs/>
                <w:snapToGrid w:val="0"/>
                <w:color w:val="auto"/>
                <w:kern w:val="0"/>
                <w:sz w:val="18"/>
                <w:szCs w:val="18"/>
              </w:rPr>
            </w:pPr>
          </w:p>
        </w:tc>
        <w:tc>
          <w:tcPr>
            <w:tcW w:w="951" w:type="dxa"/>
            <w:vAlign w:val="center"/>
          </w:tcPr>
          <w:p>
            <w:pPr>
              <w:jc w:val="center"/>
              <w:rPr>
                <w:rFonts w:ascii="Times New Roman" w:hAnsi="Times New Roman" w:eastAsia="仿宋_GB2312"/>
                <w:bCs/>
                <w:snapToGrid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17" w:type="dxa"/>
            <w:vMerge w:val="continue"/>
            <w:vAlign w:val="center"/>
          </w:tcPr>
          <w:p>
            <w:pPr>
              <w:jc w:val="center"/>
              <w:rPr>
                <w:rFonts w:ascii="Times New Roman" w:hAnsi="Times New Roman" w:eastAsia="仿宋_GB2312"/>
                <w:bCs/>
                <w:snapToGrid w:val="0"/>
                <w:color w:val="auto"/>
                <w:kern w:val="0"/>
                <w:sz w:val="18"/>
                <w:szCs w:val="18"/>
              </w:rPr>
            </w:pPr>
          </w:p>
        </w:tc>
        <w:tc>
          <w:tcPr>
            <w:tcW w:w="951" w:type="dxa"/>
            <w:vMerge w:val="continue"/>
            <w:vAlign w:val="center"/>
          </w:tcPr>
          <w:p>
            <w:pPr>
              <w:adjustRightInd w:val="0"/>
              <w:snapToGrid w:val="0"/>
              <w:jc w:val="center"/>
              <w:rPr>
                <w:rFonts w:ascii="Times New Roman" w:hAnsi="Times New Roman" w:eastAsia="仿宋_GB2312"/>
                <w:bCs/>
                <w:snapToGrid w:val="0"/>
                <w:color w:val="auto"/>
                <w:kern w:val="0"/>
                <w:sz w:val="18"/>
                <w:szCs w:val="18"/>
              </w:rPr>
            </w:pPr>
          </w:p>
        </w:tc>
        <w:tc>
          <w:tcPr>
            <w:tcW w:w="951" w:type="dxa"/>
            <w:vAlign w:val="center"/>
          </w:tcPr>
          <w:p>
            <w:pPr>
              <w:adjustRightInd w:val="0"/>
              <w:snapToGrid w:val="0"/>
              <w:jc w:val="left"/>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2.1</w:t>
            </w:r>
            <w:r>
              <w:rPr>
                <w:rFonts w:hint="eastAsia" w:ascii="Times New Roman" w:hAnsi="Times New Roman" w:eastAsia="仿宋_GB2312"/>
                <w:bCs/>
                <w:snapToGrid w:val="0"/>
                <w:color w:val="auto"/>
                <w:kern w:val="0"/>
                <w:sz w:val="18"/>
                <w:szCs w:val="18"/>
              </w:rPr>
              <w:t xml:space="preserve">3  </w:t>
            </w:r>
            <w:r>
              <w:rPr>
                <w:rFonts w:ascii="Times New Roman" w:hAnsi="Times New Roman" w:eastAsia="仿宋_GB2312"/>
                <w:bCs/>
                <w:snapToGrid w:val="0"/>
                <w:color w:val="auto"/>
                <w:kern w:val="0"/>
                <w:sz w:val="18"/>
                <w:szCs w:val="18"/>
              </w:rPr>
              <w:t>人员、车辆出入厂管理</w:t>
            </w:r>
            <w:r>
              <w:rPr>
                <w:rFonts w:hint="eastAsia" w:ascii="Times New Roman" w:hAnsi="Times New Roman" w:eastAsia="仿宋_GB2312"/>
                <w:bCs/>
                <w:snapToGrid w:val="0"/>
                <w:color w:val="auto"/>
                <w:kern w:val="0"/>
                <w:sz w:val="18"/>
                <w:szCs w:val="18"/>
              </w:rPr>
              <w:t>（重大隐患）</w:t>
            </w:r>
          </w:p>
        </w:tc>
        <w:tc>
          <w:tcPr>
            <w:tcW w:w="3899"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《烟花爆竹生产经营安全规定》第十七条</w:t>
            </w:r>
            <w:r>
              <w:rPr>
                <w:rFonts w:ascii="Times New Roman" w:hAnsi="Times New Roman" w:eastAsia="仿宋_GB2312"/>
                <w:bCs/>
                <w:snapToGrid w:val="0"/>
                <w:color w:val="auto"/>
                <w:kern w:val="0"/>
                <w:sz w:val="18"/>
                <w:szCs w:val="18"/>
              </w:rPr>
              <w:t>生产企业、批发企业应当建立从业人员、外来人员、车辆进出厂（库）区登记制度，对进出厂（库）区的从业人员、外来人员、车辆如实登记记录，随时掌握厂（库）区人员和车辆的情况。禁止无关人员和车辆进入厂（库）区。禁止未安装阻火装置等不符合国家标准或者行业标准规定安全条件的机动车辆进入生产区和仓库区。</w:t>
            </w:r>
          </w:p>
          <w:p>
            <w:pPr>
              <w:adjustRightInd w:val="0"/>
              <w:snapToGrid w:val="0"/>
              <w:rPr>
                <w:rFonts w:ascii="Times New Roman" w:hAnsi="Times New Roman" w:eastAsia="仿宋_GB2312"/>
                <w:bCs/>
                <w:snapToGrid w:val="0"/>
                <w:color w:val="auto"/>
                <w:kern w:val="0"/>
                <w:sz w:val="18"/>
                <w:szCs w:val="18"/>
              </w:rPr>
            </w:pPr>
          </w:p>
        </w:tc>
        <w:tc>
          <w:tcPr>
            <w:tcW w:w="3899" w:type="dxa"/>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（1）相关证照；</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《现场检查记录》《责令限期整改指令书》等相关执法文书；</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（3）从业人员、外来人员、车辆进出厂（库）区登记制度及登记情况；</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（4）从业人员、外来人员、车辆出入厂（库）现场照片及影像资料；</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（5）监控设施运行记录；</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（6）企业相关人员任职文件、身份证明及其询问笔录；</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（7）其他相关证据。</w:t>
            </w:r>
          </w:p>
        </w:tc>
        <w:tc>
          <w:tcPr>
            <w:tcW w:w="3899"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《烟花爆竹生产经营安全规定》第三十五条</w:t>
            </w:r>
            <w:r>
              <w:rPr>
                <w:rFonts w:ascii="Times New Roman" w:hAnsi="Times New Roman" w:eastAsia="仿宋_GB2312"/>
                <w:bCs/>
                <w:snapToGrid w:val="0"/>
                <w:color w:val="auto"/>
                <w:kern w:val="0"/>
                <w:sz w:val="18"/>
                <w:szCs w:val="18"/>
              </w:rPr>
              <w:t>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（一）未建立从业人员、外来人员、车辆出入厂（库）区登记制度的；……</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《烟花爆竹生产经营安全规定》第三十八条</w:t>
            </w:r>
            <w:r>
              <w:rPr>
                <w:rFonts w:ascii="Times New Roman" w:hAnsi="Times New Roman" w:eastAsia="仿宋_GB2312"/>
                <w:bCs/>
                <w:snapToGrid w:val="0"/>
                <w:color w:val="auto"/>
                <w:kern w:val="0"/>
                <w:sz w:val="18"/>
                <w:szCs w:val="18"/>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pPr>
              <w:widowControl/>
              <w:numPr>
                <w:ilvl w:val="0"/>
                <w:numId w:val="84"/>
              </w:num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允许未安装阻火装置等不具备国家标准或者行业标准规定安全条件的机动车辆进入生产区和仓库区的；……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adjustRightInd w:val="0"/>
              <w:snapToGrid w:val="0"/>
              <w:ind w:firstLine="360" w:firstLineChars="200"/>
              <w:rPr>
                <w:rFonts w:ascii="Times New Roman" w:hAnsi="Times New Roman" w:eastAsia="仿宋_GB2312"/>
                <w:bCs/>
                <w:snapToGrid w:val="0"/>
                <w:color w:val="auto"/>
                <w:kern w:val="0"/>
                <w:sz w:val="18"/>
                <w:szCs w:val="18"/>
              </w:rPr>
            </w:pPr>
          </w:p>
        </w:tc>
        <w:tc>
          <w:tcPr>
            <w:tcW w:w="951" w:type="dxa"/>
            <w:vAlign w:val="center"/>
          </w:tcPr>
          <w:p>
            <w:pPr>
              <w:jc w:val="center"/>
              <w:rPr>
                <w:rFonts w:ascii="Times New Roman" w:hAnsi="Times New Roman" w:eastAsia="仿宋_GB2312"/>
                <w:bCs/>
                <w:snapToGrid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17" w:type="dxa"/>
            <w:vMerge w:val="continue"/>
            <w:vAlign w:val="center"/>
          </w:tcPr>
          <w:p>
            <w:pPr>
              <w:jc w:val="center"/>
              <w:rPr>
                <w:rFonts w:ascii="Times New Roman" w:hAnsi="Times New Roman" w:eastAsia="仿宋_GB2312"/>
                <w:bCs/>
                <w:snapToGrid w:val="0"/>
                <w:color w:val="auto"/>
                <w:kern w:val="0"/>
                <w:sz w:val="18"/>
                <w:szCs w:val="18"/>
              </w:rPr>
            </w:pPr>
          </w:p>
        </w:tc>
        <w:tc>
          <w:tcPr>
            <w:tcW w:w="951" w:type="dxa"/>
            <w:vMerge w:val="continue"/>
            <w:vAlign w:val="center"/>
          </w:tcPr>
          <w:p>
            <w:pPr>
              <w:adjustRightInd w:val="0"/>
              <w:snapToGrid w:val="0"/>
              <w:jc w:val="center"/>
              <w:rPr>
                <w:rFonts w:ascii="Times New Roman" w:hAnsi="Times New Roman" w:eastAsia="仿宋_GB2312"/>
                <w:bCs/>
                <w:snapToGrid w:val="0"/>
                <w:color w:val="auto"/>
                <w:kern w:val="0"/>
                <w:sz w:val="18"/>
                <w:szCs w:val="18"/>
              </w:rPr>
            </w:pPr>
          </w:p>
        </w:tc>
        <w:tc>
          <w:tcPr>
            <w:tcW w:w="951" w:type="dxa"/>
            <w:vAlign w:val="center"/>
          </w:tcPr>
          <w:p>
            <w:pPr>
              <w:adjustRightInd w:val="0"/>
              <w:snapToGrid w:val="0"/>
              <w:jc w:val="left"/>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2.1</w:t>
            </w:r>
            <w:r>
              <w:rPr>
                <w:rFonts w:hint="eastAsia" w:ascii="Times New Roman" w:hAnsi="Times New Roman" w:eastAsia="仿宋_GB2312"/>
                <w:bCs/>
                <w:snapToGrid w:val="0"/>
                <w:color w:val="auto"/>
                <w:kern w:val="0"/>
                <w:sz w:val="18"/>
                <w:szCs w:val="18"/>
              </w:rPr>
              <w:t>4</w:t>
            </w:r>
            <w:r>
              <w:rPr>
                <w:rFonts w:ascii="Times New Roman" w:hAnsi="Times New Roman" w:eastAsia="仿宋_GB2312"/>
                <w:bCs/>
                <w:snapToGrid w:val="0"/>
                <w:color w:val="auto"/>
                <w:kern w:val="0"/>
                <w:sz w:val="18"/>
                <w:szCs w:val="18"/>
              </w:rPr>
              <w:t>黑火药引火线管理</w:t>
            </w:r>
          </w:p>
        </w:tc>
        <w:tc>
          <w:tcPr>
            <w:tcW w:w="3899"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《烟花爆竹生产经营安全规定》第十八条</w:t>
            </w:r>
            <w:r>
              <w:rPr>
                <w:rFonts w:ascii="Times New Roman" w:hAnsi="Times New Roman" w:eastAsia="仿宋_GB2312"/>
                <w:bCs/>
                <w:snapToGrid w:val="0"/>
                <w:color w:val="auto"/>
                <w:kern w:val="0"/>
                <w:sz w:val="18"/>
                <w:szCs w:val="18"/>
              </w:rPr>
              <w:t>生产企业和经营黑火药、引火线的批发企业应当要求供货单位提供并查验购进的黑火药、引火线及化工原材料的质检报告或者产品合格证，确保其安全性能符合国家标准或者行业标准的规定；对总仓库和中转库的黑火药、引火线、烟火药及裸药效果件，应当建立并实施由专人管理、登记、分发的安全管理制度。</w:t>
            </w:r>
          </w:p>
        </w:tc>
        <w:tc>
          <w:tcPr>
            <w:tcW w:w="3899" w:type="dxa"/>
            <w:vAlign w:val="center"/>
          </w:tcPr>
          <w:p>
            <w:pPr>
              <w:adjustRightInd w:val="0"/>
              <w:snapToGrid w:val="0"/>
              <w:ind w:firstLine="360" w:firstLineChars="200"/>
              <w:rPr>
                <w:rFonts w:ascii="Times New Roman" w:hAnsi="Times New Roman" w:eastAsia="仿宋_GB2312"/>
                <w:bCs/>
                <w:snapToGrid w:val="0"/>
                <w:color w:val="auto"/>
                <w:kern w:val="0"/>
                <w:sz w:val="18"/>
                <w:szCs w:val="18"/>
              </w:rPr>
            </w:pP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（1）相关证照；</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《现场检查记录》《责令限期整改指令书》等相关执法文书；</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（3）黑火药、引火线、烟火药的检验报告；</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（4）专人管理、登记、分发黑火药、引火线、烟火药及库存和中转效果件的安全管理制度，烟花爆竹流向管理制度；</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（5）烟花爆竹流向管理登记信息；</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（6）黑火药、引火线登记、分发记录；</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（7）企业相关人员任职文件、身份证明及其询问笔录；</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（8）其他相关证据。</w:t>
            </w:r>
          </w:p>
        </w:tc>
        <w:tc>
          <w:tcPr>
            <w:tcW w:w="3899"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《烟花爆竹生产经营安全规定》第三十五条</w:t>
            </w:r>
            <w:r>
              <w:rPr>
                <w:rFonts w:ascii="Times New Roman" w:hAnsi="Times New Roman" w:eastAsia="仿宋_GB2312"/>
                <w:bCs/>
                <w:snapToGrid w:val="0"/>
                <w:color w:val="auto"/>
                <w:kern w:val="0"/>
                <w:sz w:val="18"/>
                <w:szCs w:val="18"/>
              </w:rPr>
              <w:t>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（二）未制定专人管理、登记、分发黑火药、引火线、烟火药及库存和中转效果件的安全管理制度的；……</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（四）未按规定建立烟花爆竹流向管理制度的。</w:t>
            </w:r>
          </w:p>
        </w:tc>
        <w:tc>
          <w:tcPr>
            <w:tcW w:w="951" w:type="dxa"/>
            <w:vAlign w:val="center"/>
          </w:tcPr>
          <w:p>
            <w:pPr>
              <w:jc w:val="center"/>
              <w:rPr>
                <w:rFonts w:ascii="Times New Roman" w:hAnsi="Times New Roman" w:eastAsia="仿宋_GB2312"/>
                <w:bCs/>
                <w:snapToGrid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17" w:type="dxa"/>
            <w:vMerge w:val="continue"/>
            <w:vAlign w:val="center"/>
          </w:tcPr>
          <w:p>
            <w:pPr>
              <w:jc w:val="center"/>
              <w:rPr>
                <w:rFonts w:ascii="Times New Roman" w:hAnsi="Times New Roman" w:eastAsia="仿宋_GB2312"/>
                <w:bCs/>
                <w:snapToGrid w:val="0"/>
                <w:color w:val="auto"/>
                <w:kern w:val="0"/>
                <w:sz w:val="18"/>
                <w:szCs w:val="18"/>
              </w:rPr>
            </w:pPr>
          </w:p>
        </w:tc>
        <w:tc>
          <w:tcPr>
            <w:tcW w:w="951" w:type="dxa"/>
            <w:vMerge w:val="continue"/>
            <w:vAlign w:val="center"/>
          </w:tcPr>
          <w:p>
            <w:pPr>
              <w:adjustRightInd w:val="0"/>
              <w:snapToGrid w:val="0"/>
              <w:jc w:val="center"/>
              <w:rPr>
                <w:rFonts w:ascii="Times New Roman" w:hAnsi="Times New Roman" w:eastAsia="仿宋_GB2312"/>
                <w:bCs/>
                <w:snapToGrid w:val="0"/>
                <w:color w:val="auto"/>
                <w:kern w:val="0"/>
                <w:sz w:val="18"/>
                <w:szCs w:val="18"/>
              </w:rPr>
            </w:pPr>
          </w:p>
        </w:tc>
        <w:tc>
          <w:tcPr>
            <w:tcW w:w="951" w:type="dxa"/>
            <w:vAlign w:val="center"/>
          </w:tcPr>
          <w:p>
            <w:pPr>
              <w:adjustRightInd w:val="0"/>
              <w:snapToGrid w:val="0"/>
              <w:jc w:val="left"/>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2.1</w:t>
            </w:r>
            <w:r>
              <w:rPr>
                <w:rFonts w:hint="eastAsia" w:ascii="Times New Roman" w:hAnsi="Times New Roman" w:eastAsia="仿宋_GB2312"/>
                <w:bCs/>
                <w:snapToGrid w:val="0"/>
                <w:color w:val="auto"/>
                <w:kern w:val="0"/>
                <w:sz w:val="18"/>
                <w:szCs w:val="18"/>
              </w:rPr>
              <w:t>5</w:t>
            </w:r>
            <w:r>
              <w:rPr>
                <w:rFonts w:ascii="Times New Roman" w:hAnsi="Times New Roman" w:eastAsia="仿宋_GB2312"/>
                <w:bCs/>
                <w:snapToGrid w:val="0"/>
                <w:color w:val="auto"/>
                <w:kern w:val="0"/>
                <w:sz w:val="18"/>
                <w:szCs w:val="18"/>
              </w:rPr>
              <w:t>作业安全管理</w:t>
            </w:r>
            <w:r>
              <w:rPr>
                <w:rFonts w:hint="eastAsia" w:ascii="Times New Roman" w:hAnsi="Times New Roman" w:eastAsia="仿宋_GB2312"/>
                <w:bCs/>
                <w:snapToGrid w:val="0"/>
                <w:color w:val="auto"/>
                <w:kern w:val="0"/>
                <w:sz w:val="18"/>
                <w:szCs w:val="18"/>
              </w:rPr>
              <w:t>（重大隐患）</w:t>
            </w:r>
          </w:p>
        </w:tc>
        <w:tc>
          <w:tcPr>
            <w:tcW w:w="3899"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《烟花爆竹安全管理条例》</w:t>
            </w:r>
            <w:r>
              <w:rPr>
                <w:rFonts w:ascii="Times New Roman" w:hAnsi="Times New Roman" w:eastAsia="仿宋_GB2312"/>
                <w:b/>
                <w:snapToGrid w:val="0"/>
                <w:color w:val="auto"/>
                <w:kern w:val="0"/>
                <w:sz w:val="18"/>
                <w:szCs w:val="18"/>
              </w:rPr>
              <w:t>第十一条</w:t>
            </w:r>
            <w:r>
              <w:rPr>
                <w:rFonts w:ascii="Times New Roman" w:hAnsi="Times New Roman" w:eastAsia="仿宋_GB2312"/>
                <w:bCs/>
                <w:snapToGrid w:val="0"/>
                <w:color w:val="auto"/>
                <w:kern w:val="0"/>
                <w:sz w:val="18"/>
                <w:szCs w:val="18"/>
              </w:rPr>
              <w:t xml:space="preserve">  生产烟花爆竹的企业，应当按照安全生产许可证核定的产品种类进行生产，生产工序和生产作业应当执行有关国家标准和行业标准。</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（生产工序和生产作业常用标准见《烟花爆竹作业安全技术规程》GB11652、《烟花爆竹工程设计安全规范》GB50161）</w:t>
            </w:r>
          </w:p>
          <w:p>
            <w:pPr>
              <w:adjustRightInd w:val="0"/>
              <w:snapToGrid w:val="0"/>
              <w:ind w:firstLine="361" w:firstLineChars="200"/>
              <w:rPr>
                <w:rFonts w:ascii="Times New Roman" w:hAnsi="Times New Roman" w:eastAsia="仿宋_GB2312"/>
                <w:b/>
                <w:bCs/>
                <w:snapToGrid w:val="0"/>
                <w:color w:val="auto"/>
                <w:kern w:val="0"/>
                <w:sz w:val="18"/>
                <w:szCs w:val="18"/>
              </w:rPr>
            </w:pP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《烟花爆竹生产经营安全规定》</w:t>
            </w:r>
            <w:r>
              <w:rPr>
                <w:rFonts w:ascii="Times New Roman" w:hAnsi="Times New Roman" w:eastAsia="仿宋_GB2312"/>
                <w:b/>
                <w:snapToGrid w:val="0"/>
                <w:color w:val="auto"/>
                <w:kern w:val="0"/>
                <w:sz w:val="18"/>
                <w:szCs w:val="18"/>
              </w:rPr>
              <w:t>第十九条</w:t>
            </w:r>
            <w:r>
              <w:rPr>
                <w:rFonts w:ascii="Times New Roman" w:hAnsi="Times New Roman" w:eastAsia="仿宋_GB2312"/>
                <w:bCs/>
                <w:snapToGrid w:val="0"/>
                <w:color w:val="auto"/>
                <w:kern w:val="0"/>
                <w:sz w:val="18"/>
                <w:szCs w:val="18"/>
              </w:rPr>
              <w:t>生产企业、批发企业应当加强日常安全检查，采取安全监控、巡查检查等措施，及时发现、纠正违反安全操作规程和规章制度的行为。禁止工（库）房超员、超量作业，禁止擅自改变工（库）房设计用途，禁止作业人员随意串岗、换岗、离岗。</w:t>
            </w:r>
          </w:p>
          <w:p>
            <w:pPr>
              <w:adjustRightInd w:val="0"/>
              <w:snapToGrid w:val="0"/>
              <w:ind w:firstLine="360" w:firstLineChars="200"/>
              <w:rPr>
                <w:rFonts w:ascii="Times New Roman" w:hAnsi="Times New Roman" w:eastAsia="仿宋_GB2312"/>
                <w:bCs/>
                <w:snapToGrid w:val="0"/>
                <w:color w:val="auto"/>
                <w:kern w:val="0"/>
                <w:sz w:val="18"/>
                <w:szCs w:val="18"/>
              </w:rPr>
            </w:pPr>
          </w:p>
          <w:p>
            <w:pPr>
              <w:adjustRightInd w:val="0"/>
              <w:snapToGrid w:val="0"/>
              <w:ind w:firstLine="360" w:firstLineChars="200"/>
              <w:rPr>
                <w:rFonts w:ascii="Times New Roman" w:hAnsi="Times New Roman" w:eastAsia="仿宋_GB2312"/>
                <w:bCs/>
                <w:snapToGrid w:val="0"/>
                <w:color w:val="auto"/>
                <w:kern w:val="0"/>
                <w:sz w:val="18"/>
                <w:szCs w:val="18"/>
              </w:rPr>
            </w:pPr>
          </w:p>
          <w:p>
            <w:pPr>
              <w:adjustRightInd w:val="0"/>
              <w:snapToGrid w:val="0"/>
              <w:rPr>
                <w:rFonts w:ascii="Times New Roman" w:hAnsi="Times New Roman" w:eastAsia="仿宋_GB2312"/>
                <w:bCs/>
                <w:snapToGrid w:val="0"/>
                <w:color w:val="auto"/>
                <w:kern w:val="0"/>
                <w:sz w:val="18"/>
                <w:szCs w:val="18"/>
              </w:rPr>
            </w:pPr>
          </w:p>
        </w:tc>
        <w:tc>
          <w:tcPr>
            <w:tcW w:w="3899" w:type="dxa"/>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（1）相关证照；</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现场检查记录</w:t>
            </w: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责令限期整改指令书</w:t>
            </w: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抽样检验报告</w:t>
            </w: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委托鉴定结论</w:t>
            </w: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等</w:t>
            </w:r>
            <w:r>
              <w:rPr>
                <w:rFonts w:ascii="Times New Roman" w:hAnsi="Times New Roman" w:eastAsia="仿宋_GB2312"/>
                <w:color w:val="auto"/>
                <w:kern w:val="0"/>
                <w:sz w:val="18"/>
                <w:szCs w:val="18"/>
              </w:rPr>
              <w:t>相关执法文书</w:t>
            </w:r>
            <w:r>
              <w:rPr>
                <w:rFonts w:ascii="Times New Roman" w:hAnsi="Times New Roman" w:eastAsia="仿宋_GB2312"/>
                <w:bCs/>
                <w:snapToGrid w:val="0"/>
                <w:color w:val="auto"/>
                <w:kern w:val="0"/>
                <w:sz w:val="18"/>
                <w:szCs w:val="18"/>
              </w:rPr>
              <w:t>；</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（3）烟花爆竹工厂设计专篇；</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（4）烟花爆竹生产企业安全评价报告；</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（5）监控设施运行记录；</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（6）现场照片及影像资料；</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（7）企业相关人员任职文件、身份证明及其询问笔录；</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（8）其他相关证据。</w:t>
            </w:r>
          </w:p>
        </w:tc>
        <w:tc>
          <w:tcPr>
            <w:tcW w:w="3899"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snapToGrid w:val="0"/>
                <w:color w:val="auto"/>
                <w:kern w:val="0"/>
                <w:sz w:val="18"/>
                <w:szCs w:val="18"/>
              </w:rPr>
              <w:t>《烟花爆竹安全管理条例》</w:t>
            </w:r>
            <w:r>
              <w:rPr>
                <w:rFonts w:ascii="Times New Roman" w:hAnsi="Times New Roman" w:eastAsia="仿宋_GB2312"/>
                <w:b/>
                <w:color w:val="auto"/>
                <w:sz w:val="18"/>
                <w:szCs w:val="18"/>
              </w:rPr>
              <w:t>第三十七条</w:t>
            </w:r>
            <w:r>
              <w:rPr>
                <w:rFonts w:ascii="Times New Roman" w:hAnsi="Times New Roman" w:eastAsia="仿宋_GB2312"/>
                <w:bCs/>
                <w:color w:val="auto"/>
                <w:sz w:val="18"/>
                <w:szCs w:val="18"/>
              </w:rPr>
              <w:t>生产烟花爆竹的企业有下列行为之一的，由安全生产监督管理部门责令限期改正，处1万元以上5万元以下的罚款；逾期不改正的，责令停产停业整顿，情节严重的，吊销安全生产许可证：……</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（二）生产工序或者生产作业不符合有关国家标准、行业标准的；……</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《烟花爆竹生产经营安全规定》</w:t>
            </w:r>
            <w:r>
              <w:rPr>
                <w:rFonts w:ascii="Times New Roman" w:hAnsi="Times New Roman" w:eastAsia="仿宋_GB2312"/>
                <w:b/>
                <w:snapToGrid w:val="0"/>
                <w:color w:val="auto"/>
                <w:kern w:val="0"/>
                <w:sz w:val="18"/>
                <w:szCs w:val="18"/>
              </w:rPr>
              <w:t>第三十八条</w:t>
            </w:r>
            <w:r>
              <w:rPr>
                <w:rFonts w:ascii="Times New Roman" w:hAnsi="Times New Roman" w:eastAsia="仿宋_GB2312"/>
                <w:bCs/>
                <w:snapToGrid w:val="0"/>
                <w:color w:val="auto"/>
                <w:kern w:val="0"/>
                <w:sz w:val="18"/>
                <w:szCs w:val="18"/>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pPr>
              <w:widowControl/>
              <w:numPr>
                <w:ilvl w:val="0"/>
                <w:numId w:val="85"/>
              </w:num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工（库）房超过核定人员、药量或者擅自改变设计用途使用工（库）房的；……</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adjustRightInd w:val="0"/>
              <w:snapToGrid w:val="0"/>
              <w:ind w:firstLine="360" w:firstLineChars="200"/>
              <w:rPr>
                <w:rFonts w:ascii="Times New Roman" w:hAnsi="Times New Roman" w:eastAsia="仿宋_GB2312"/>
                <w:bCs/>
                <w:snapToGrid w:val="0"/>
                <w:color w:val="auto"/>
                <w:kern w:val="0"/>
                <w:sz w:val="18"/>
                <w:szCs w:val="18"/>
              </w:rPr>
            </w:pPr>
          </w:p>
        </w:tc>
        <w:tc>
          <w:tcPr>
            <w:tcW w:w="951" w:type="dxa"/>
            <w:vAlign w:val="center"/>
          </w:tcPr>
          <w:p>
            <w:pPr>
              <w:jc w:val="center"/>
              <w:rPr>
                <w:rFonts w:ascii="Times New Roman" w:hAnsi="Times New Roman" w:eastAsia="仿宋_GB2312"/>
                <w:bCs/>
                <w:snapToGrid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617" w:type="dxa"/>
            <w:vMerge w:val="continue"/>
            <w:vAlign w:val="center"/>
          </w:tcPr>
          <w:p>
            <w:pPr>
              <w:jc w:val="center"/>
              <w:rPr>
                <w:rFonts w:ascii="Times New Roman" w:hAnsi="Times New Roman" w:eastAsia="仿宋_GB2312"/>
                <w:bCs/>
                <w:snapToGrid w:val="0"/>
                <w:color w:val="auto"/>
                <w:kern w:val="0"/>
                <w:sz w:val="18"/>
                <w:szCs w:val="18"/>
              </w:rPr>
            </w:pPr>
          </w:p>
        </w:tc>
        <w:tc>
          <w:tcPr>
            <w:tcW w:w="951" w:type="dxa"/>
            <w:vMerge w:val="continue"/>
            <w:vAlign w:val="center"/>
          </w:tcPr>
          <w:p>
            <w:pPr>
              <w:adjustRightInd w:val="0"/>
              <w:snapToGrid w:val="0"/>
              <w:jc w:val="center"/>
              <w:rPr>
                <w:rFonts w:ascii="Times New Roman" w:hAnsi="Times New Roman" w:eastAsia="仿宋_GB2312"/>
                <w:bCs/>
                <w:snapToGrid w:val="0"/>
                <w:color w:val="auto"/>
                <w:kern w:val="0"/>
                <w:sz w:val="18"/>
                <w:szCs w:val="18"/>
              </w:rPr>
            </w:pPr>
          </w:p>
        </w:tc>
        <w:tc>
          <w:tcPr>
            <w:tcW w:w="951" w:type="dxa"/>
            <w:vAlign w:val="center"/>
          </w:tcPr>
          <w:p>
            <w:pPr>
              <w:adjustRightInd w:val="0"/>
              <w:snapToGrid w:val="0"/>
              <w:jc w:val="left"/>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2.1</w:t>
            </w:r>
            <w:r>
              <w:rPr>
                <w:rFonts w:hint="eastAsia" w:ascii="Times New Roman" w:hAnsi="Times New Roman" w:eastAsia="仿宋_GB2312"/>
                <w:bCs/>
                <w:snapToGrid w:val="0"/>
                <w:color w:val="auto"/>
                <w:kern w:val="0"/>
                <w:sz w:val="18"/>
                <w:szCs w:val="18"/>
              </w:rPr>
              <w:t>6烟花爆竹的装卸</w:t>
            </w:r>
          </w:p>
        </w:tc>
        <w:tc>
          <w:tcPr>
            <w:tcW w:w="3899"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《烟花爆竹生产经营安全规定》第二十五条第二款</w:t>
            </w:r>
            <w:r>
              <w:rPr>
                <w:rFonts w:ascii="Times New Roman" w:hAnsi="Times New Roman" w:eastAsia="仿宋_GB2312"/>
                <w:bCs/>
                <w:snapToGrid w:val="0"/>
                <w:color w:val="auto"/>
                <w:kern w:val="0"/>
                <w:sz w:val="18"/>
                <w:szCs w:val="18"/>
              </w:rPr>
              <w:t>生产企业、批发企业装卸烟花爆竹成品、半成品及原材料时，应当严格遵守作业规程。禁止碰撞、拖拉、抛摔、翻滚、摩擦、挤压等不安全行为。</w:t>
            </w:r>
          </w:p>
        </w:tc>
        <w:tc>
          <w:tcPr>
            <w:tcW w:w="3899" w:type="dxa"/>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（1）相关证照；</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《现场检查记录》《责令限期整改指令书》等相关执法文书；</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（3）监控设施运行记录；</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（4）相应工序作业安全规程；</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（5）现场照片及影像资料；</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（6）企业相关人员任职文件、身份证明及其询问笔录；</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（7）其他相关证据。</w:t>
            </w:r>
          </w:p>
        </w:tc>
        <w:tc>
          <w:tcPr>
            <w:tcW w:w="3899"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《烟花爆竹生产经营安全规定》第三十八条</w:t>
            </w:r>
            <w:r>
              <w:rPr>
                <w:rFonts w:ascii="Times New Roman" w:hAnsi="Times New Roman" w:eastAsia="仿宋_GB2312"/>
                <w:bCs/>
                <w:snapToGrid w:val="0"/>
                <w:color w:val="auto"/>
                <w:kern w:val="0"/>
                <w:sz w:val="18"/>
                <w:szCs w:val="18"/>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（八）其他事故隐患。</w:t>
            </w:r>
          </w:p>
        </w:tc>
        <w:tc>
          <w:tcPr>
            <w:tcW w:w="951" w:type="dxa"/>
            <w:vAlign w:val="center"/>
          </w:tcPr>
          <w:p>
            <w:pPr>
              <w:jc w:val="center"/>
              <w:rPr>
                <w:rFonts w:ascii="Times New Roman" w:hAnsi="Times New Roman" w:eastAsia="仿宋_GB2312"/>
                <w:bCs/>
                <w:snapToGrid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17" w:type="dxa"/>
            <w:vMerge w:val="continue"/>
            <w:vAlign w:val="center"/>
          </w:tcPr>
          <w:p>
            <w:pPr>
              <w:jc w:val="center"/>
              <w:rPr>
                <w:rFonts w:ascii="Times New Roman" w:hAnsi="Times New Roman" w:eastAsia="仿宋_GB2312"/>
                <w:bCs/>
                <w:snapToGrid w:val="0"/>
                <w:color w:val="auto"/>
                <w:kern w:val="0"/>
                <w:sz w:val="18"/>
                <w:szCs w:val="18"/>
              </w:rPr>
            </w:pPr>
          </w:p>
        </w:tc>
        <w:tc>
          <w:tcPr>
            <w:tcW w:w="951" w:type="dxa"/>
            <w:vMerge w:val="continue"/>
            <w:vAlign w:val="center"/>
          </w:tcPr>
          <w:p>
            <w:pPr>
              <w:adjustRightInd w:val="0"/>
              <w:snapToGrid w:val="0"/>
              <w:jc w:val="center"/>
              <w:rPr>
                <w:rFonts w:ascii="Times New Roman" w:hAnsi="Times New Roman" w:eastAsia="仿宋_GB2312"/>
                <w:bCs/>
                <w:snapToGrid w:val="0"/>
                <w:color w:val="auto"/>
                <w:kern w:val="0"/>
                <w:sz w:val="18"/>
                <w:szCs w:val="18"/>
              </w:rPr>
            </w:pPr>
          </w:p>
        </w:tc>
        <w:tc>
          <w:tcPr>
            <w:tcW w:w="951" w:type="dxa"/>
            <w:vAlign w:val="center"/>
          </w:tcPr>
          <w:p>
            <w:pPr>
              <w:adjustRightInd w:val="0"/>
              <w:snapToGrid w:val="0"/>
              <w:jc w:val="left"/>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2.1</w:t>
            </w:r>
            <w:r>
              <w:rPr>
                <w:rFonts w:hint="eastAsia" w:ascii="Times New Roman" w:hAnsi="Times New Roman" w:eastAsia="仿宋_GB2312"/>
                <w:bCs/>
                <w:snapToGrid w:val="0"/>
                <w:color w:val="auto"/>
                <w:kern w:val="0"/>
                <w:sz w:val="18"/>
                <w:szCs w:val="18"/>
              </w:rPr>
              <w:t>7</w:t>
            </w:r>
            <w:r>
              <w:rPr>
                <w:rFonts w:ascii="Times New Roman" w:hAnsi="Times New Roman" w:eastAsia="仿宋_GB2312"/>
                <w:bCs/>
                <w:snapToGrid w:val="0"/>
                <w:color w:val="auto"/>
                <w:kern w:val="0"/>
                <w:sz w:val="18"/>
                <w:szCs w:val="18"/>
              </w:rPr>
              <w:t>烟花爆竹产品存放</w:t>
            </w:r>
            <w:r>
              <w:rPr>
                <w:rFonts w:hint="eastAsia" w:ascii="Times New Roman" w:hAnsi="Times New Roman" w:eastAsia="仿宋_GB2312"/>
                <w:bCs/>
                <w:snapToGrid w:val="0"/>
                <w:color w:val="auto"/>
                <w:kern w:val="0"/>
                <w:sz w:val="18"/>
                <w:szCs w:val="18"/>
              </w:rPr>
              <w:t>（重大隐患）</w:t>
            </w:r>
          </w:p>
        </w:tc>
        <w:tc>
          <w:tcPr>
            <w:tcW w:w="3899"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《烟花爆竹安全管理条例》</w:t>
            </w:r>
            <w:r>
              <w:rPr>
                <w:rFonts w:ascii="Times New Roman" w:hAnsi="Times New Roman" w:eastAsia="仿宋_GB2312"/>
                <w:b/>
                <w:snapToGrid w:val="0"/>
                <w:color w:val="auto"/>
                <w:kern w:val="0"/>
                <w:sz w:val="18"/>
                <w:szCs w:val="18"/>
              </w:rPr>
              <w:t>第十一条</w:t>
            </w:r>
            <w:r>
              <w:rPr>
                <w:rFonts w:ascii="Times New Roman" w:hAnsi="Times New Roman" w:eastAsia="仿宋_GB2312"/>
                <w:bCs/>
                <w:snapToGrid w:val="0"/>
                <w:color w:val="auto"/>
                <w:kern w:val="0"/>
                <w:sz w:val="18"/>
                <w:szCs w:val="18"/>
              </w:rPr>
              <w:t xml:space="preserve">  生产烟花爆竹的企业，应当按照安全生产许可证核定的产品种类进行生产，生产工序和生产作业应当执行有关国家标准和行业标准。</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（生产工序和生产作业常用标准见《烟花爆竹作业安全技术规程》GB11652、《烟花爆竹工程设计安全规范》GB50161）</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《烟花爆竹生产经营安全规定》</w:t>
            </w:r>
            <w:r>
              <w:rPr>
                <w:rFonts w:ascii="Times New Roman" w:hAnsi="Times New Roman" w:eastAsia="仿宋_GB2312"/>
                <w:b/>
                <w:snapToGrid w:val="0"/>
                <w:color w:val="auto"/>
                <w:kern w:val="0"/>
                <w:sz w:val="18"/>
                <w:szCs w:val="18"/>
              </w:rPr>
              <w:t>第二十条</w:t>
            </w:r>
            <w:r>
              <w:rPr>
                <w:rFonts w:ascii="Times New Roman" w:hAnsi="Times New Roman" w:eastAsia="仿宋_GB2312"/>
                <w:bCs/>
                <w:snapToGrid w:val="0"/>
                <w:color w:val="auto"/>
                <w:kern w:val="0"/>
                <w:sz w:val="18"/>
                <w:szCs w:val="18"/>
              </w:rPr>
              <w:t>生产企业、批发企业应当按照设计用途、危险等级、核定药量使用药物总库和成品总库，并按规定堆码，分类分级存放，保持仓库内通道畅通，准确记录药物和产品数量。</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禁止在仓库内进行拆箱、包装作业。禁止将性质不相容的物质混存。禁止将高危险等级物品储存在危险等级低的仓库。禁止在烟花爆竹仓库储存不属于烟花爆竹的其他危险物品。</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（常用标准见《烟花爆竹作业安全技术规程》GB11652</w:t>
            </w:r>
            <w:r>
              <w:rPr>
                <w:rFonts w:hint="eastAsia" w:ascii="Times New Roman" w:hAnsi="Times New Roman" w:eastAsia="仿宋_GB2312"/>
                <w:bCs/>
                <w:snapToGrid w:val="0"/>
                <w:color w:val="auto"/>
                <w:kern w:val="0"/>
                <w:sz w:val="18"/>
                <w:szCs w:val="18"/>
              </w:rPr>
              <w:t>）</w:t>
            </w:r>
          </w:p>
        </w:tc>
        <w:tc>
          <w:tcPr>
            <w:tcW w:w="3899" w:type="dxa"/>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（1）相关证照；</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《现场检查记录》《责令限期整改指令书》等相关执法文书；</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（3）现场照片及影像资料；</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（4）勘验笔录；</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（5）企业相关人员任职文件、身份证明及其询问笔录；</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（6）其他相关证据。</w:t>
            </w:r>
          </w:p>
        </w:tc>
        <w:tc>
          <w:tcPr>
            <w:tcW w:w="3899"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snapToGrid w:val="0"/>
                <w:color w:val="auto"/>
                <w:kern w:val="0"/>
                <w:sz w:val="18"/>
                <w:szCs w:val="18"/>
              </w:rPr>
              <w:t>《烟花爆竹安全管理条例》</w:t>
            </w:r>
            <w:r>
              <w:rPr>
                <w:rFonts w:ascii="Times New Roman" w:hAnsi="Times New Roman" w:eastAsia="仿宋_GB2312"/>
                <w:b/>
                <w:color w:val="auto"/>
                <w:sz w:val="18"/>
                <w:szCs w:val="18"/>
              </w:rPr>
              <w:t>第三十七条</w:t>
            </w:r>
            <w:r>
              <w:rPr>
                <w:rFonts w:ascii="Times New Roman" w:hAnsi="Times New Roman" w:eastAsia="仿宋_GB2312"/>
                <w:bCs/>
                <w:color w:val="auto"/>
                <w:sz w:val="18"/>
                <w:szCs w:val="18"/>
              </w:rPr>
              <w:t>生产烟花爆竹的企业有下列行为之一的，由安全生产监督管理部门责令限期改正，处1万元以上5万元以下的罚款；逾期不改正的，责令停产停业整顿，情节严重的，吊销安全生产许可证：……</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（二）生产工序或者生产作业不符合有关国家标准、行业标准的；……</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《烟花爆竹生产经营安全规定》</w:t>
            </w:r>
            <w:r>
              <w:rPr>
                <w:rFonts w:ascii="Times New Roman" w:hAnsi="Times New Roman" w:eastAsia="仿宋_GB2312"/>
                <w:b/>
                <w:snapToGrid w:val="0"/>
                <w:color w:val="auto"/>
                <w:kern w:val="0"/>
                <w:sz w:val="18"/>
                <w:szCs w:val="18"/>
              </w:rPr>
              <w:t>第三十八条</w:t>
            </w:r>
            <w:r>
              <w:rPr>
                <w:rFonts w:ascii="Times New Roman" w:hAnsi="Times New Roman" w:eastAsia="仿宋_GB2312"/>
                <w:bCs/>
                <w:snapToGrid w:val="0"/>
                <w:color w:val="auto"/>
                <w:kern w:val="0"/>
                <w:sz w:val="18"/>
                <w:szCs w:val="18"/>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pPr>
              <w:widowControl/>
              <w:adjustRightInd w:val="0"/>
              <w:snapToGrid w:val="0"/>
              <w:ind w:firstLine="360" w:firstLineChars="200"/>
              <w:jc w:val="left"/>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（二）仓库内堆码、分类分级储存等违反国家标准或者行业标准规定的；</w:t>
            </w:r>
          </w:p>
          <w:p>
            <w:pPr>
              <w:widowControl/>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（三）在仓库内进行拆箱、包装作业，将性质不相容的物质混存的；……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jc w:val="left"/>
              <w:rPr>
                <w:rFonts w:ascii="Times New Roman" w:hAnsi="Times New Roman" w:eastAsia="仿宋_GB2312"/>
                <w:bCs/>
                <w:snapToGrid w:val="0"/>
                <w:color w:val="auto"/>
                <w:kern w:val="0"/>
                <w:sz w:val="18"/>
                <w:szCs w:val="18"/>
              </w:rPr>
            </w:pPr>
          </w:p>
        </w:tc>
        <w:tc>
          <w:tcPr>
            <w:tcW w:w="951" w:type="dxa"/>
            <w:vAlign w:val="center"/>
          </w:tcPr>
          <w:p>
            <w:pPr>
              <w:jc w:val="center"/>
              <w:rPr>
                <w:rFonts w:ascii="Times New Roman" w:hAnsi="Times New Roman" w:eastAsia="仿宋_GB2312"/>
                <w:bCs/>
                <w:snapToGrid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dxa"/>
            <w:vAlign w:val="center"/>
          </w:tcPr>
          <w:p>
            <w:pPr>
              <w:jc w:val="center"/>
              <w:rPr>
                <w:rFonts w:ascii="Times New Roman" w:hAnsi="Times New Roman" w:eastAsia="仿宋_GB2312"/>
                <w:bCs/>
                <w:snapToGrid w:val="0"/>
                <w:color w:val="auto"/>
                <w:kern w:val="0"/>
                <w:sz w:val="18"/>
                <w:szCs w:val="18"/>
              </w:rPr>
            </w:pPr>
          </w:p>
        </w:tc>
        <w:tc>
          <w:tcPr>
            <w:tcW w:w="951" w:type="dxa"/>
            <w:vAlign w:val="center"/>
          </w:tcPr>
          <w:p>
            <w:pPr>
              <w:adjustRightInd w:val="0"/>
              <w:snapToGrid w:val="0"/>
              <w:jc w:val="center"/>
              <w:rPr>
                <w:rFonts w:ascii="Times New Roman" w:hAnsi="Times New Roman" w:eastAsia="仿宋_GB2312"/>
                <w:bCs/>
                <w:snapToGrid w:val="0"/>
                <w:color w:val="auto"/>
                <w:kern w:val="0"/>
                <w:sz w:val="18"/>
                <w:szCs w:val="18"/>
              </w:rPr>
            </w:pPr>
          </w:p>
        </w:tc>
        <w:tc>
          <w:tcPr>
            <w:tcW w:w="951" w:type="dxa"/>
            <w:vAlign w:val="center"/>
          </w:tcPr>
          <w:p>
            <w:pPr>
              <w:adjustRightInd w:val="0"/>
              <w:snapToGrid w:val="0"/>
              <w:jc w:val="left"/>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2.1</w:t>
            </w:r>
            <w:r>
              <w:rPr>
                <w:rFonts w:hint="eastAsia" w:ascii="Times New Roman" w:hAnsi="Times New Roman" w:eastAsia="仿宋_GB2312"/>
                <w:bCs/>
                <w:snapToGrid w:val="0"/>
                <w:color w:val="auto"/>
                <w:kern w:val="0"/>
                <w:sz w:val="18"/>
                <w:szCs w:val="18"/>
              </w:rPr>
              <w:t>8</w:t>
            </w:r>
            <w:r>
              <w:rPr>
                <w:rFonts w:ascii="Times New Roman" w:hAnsi="Times New Roman" w:eastAsia="仿宋_GB2312"/>
                <w:bCs/>
                <w:snapToGrid w:val="0"/>
                <w:color w:val="auto"/>
                <w:kern w:val="0"/>
                <w:sz w:val="18"/>
                <w:szCs w:val="18"/>
              </w:rPr>
              <w:t>药物、半成品中转管理</w:t>
            </w:r>
            <w:r>
              <w:rPr>
                <w:rFonts w:hint="eastAsia" w:ascii="Times New Roman" w:hAnsi="Times New Roman" w:eastAsia="仿宋_GB2312"/>
                <w:bCs/>
                <w:snapToGrid w:val="0"/>
                <w:color w:val="auto"/>
                <w:kern w:val="0"/>
                <w:sz w:val="18"/>
                <w:szCs w:val="18"/>
              </w:rPr>
              <w:t>（重大隐患）</w:t>
            </w:r>
          </w:p>
        </w:tc>
        <w:tc>
          <w:tcPr>
            <w:tcW w:w="3899"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《烟花爆竹安全管理条例》</w:t>
            </w:r>
            <w:r>
              <w:rPr>
                <w:rFonts w:ascii="Times New Roman" w:hAnsi="Times New Roman" w:eastAsia="仿宋_GB2312"/>
                <w:b/>
                <w:snapToGrid w:val="0"/>
                <w:color w:val="auto"/>
                <w:kern w:val="0"/>
                <w:sz w:val="18"/>
                <w:szCs w:val="18"/>
              </w:rPr>
              <w:t>第十一条</w:t>
            </w:r>
            <w:r>
              <w:rPr>
                <w:rFonts w:ascii="Times New Roman" w:hAnsi="Times New Roman" w:eastAsia="仿宋_GB2312"/>
                <w:bCs/>
                <w:snapToGrid w:val="0"/>
                <w:color w:val="auto"/>
                <w:kern w:val="0"/>
                <w:sz w:val="18"/>
                <w:szCs w:val="18"/>
              </w:rPr>
              <w:t xml:space="preserve">  生产烟花爆竹的企业，应当按照安全生产许可证核定的产品种类进行生产，生产工序和生产作业应当执行有关国家标准和行业标准。</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《烟花爆竹作业安全技术规程》GB11652</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《烟花爆竹生产经营安全规定》</w:t>
            </w:r>
            <w:r>
              <w:rPr>
                <w:rFonts w:ascii="Times New Roman" w:hAnsi="Times New Roman" w:eastAsia="仿宋_GB2312"/>
                <w:b/>
                <w:snapToGrid w:val="0"/>
                <w:color w:val="auto"/>
                <w:kern w:val="0"/>
                <w:sz w:val="18"/>
                <w:szCs w:val="18"/>
              </w:rPr>
              <w:t>第二十一条</w:t>
            </w:r>
            <w:r>
              <w:rPr>
                <w:rFonts w:ascii="Times New Roman" w:hAnsi="Times New Roman" w:eastAsia="仿宋_GB2312"/>
                <w:bCs/>
                <w:snapToGrid w:val="0"/>
                <w:color w:val="auto"/>
                <w:kern w:val="0"/>
                <w:sz w:val="18"/>
                <w:szCs w:val="18"/>
              </w:rPr>
              <w:t>生产企业的中转库数量、核定存药量、药物储存时间，应当符合国家标准或者行业标准规定，确保药物、半成品、成品合理中转，保障生产流程顺畅。禁止在中转库内超量或者超时储存药物、半成品、成品。</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《烟花爆竹作业安全技术规程》GB11652第（5）（5）10</w:t>
            </w:r>
          </w:p>
        </w:tc>
        <w:tc>
          <w:tcPr>
            <w:tcW w:w="3899" w:type="dxa"/>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（1）相关证照；</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《现场检查记录》《责令限期整改指令书》等相关执法文书；</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（3）抽样检验报告、委托鉴定结论；</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（4）药物、半成品出入中转库记录；</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（5）现场照片及影像资料；</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（6）企业相关人员任职文件、身份证明及其询问笔录；</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（7）其他相关证据。</w:t>
            </w:r>
          </w:p>
        </w:tc>
        <w:tc>
          <w:tcPr>
            <w:tcW w:w="3899"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snapToGrid w:val="0"/>
                <w:color w:val="auto"/>
                <w:kern w:val="0"/>
                <w:sz w:val="18"/>
                <w:szCs w:val="18"/>
              </w:rPr>
              <w:t>《烟花爆竹安全管理条例》</w:t>
            </w:r>
            <w:r>
              <w:rPr>
                <w:rFonts w:ascii="Times New Roman" w:hAnsi="Times New Roman" w:eastAsia="仿宋_GB2312"/>
                <w:b/>
                <w:color w:val="auto"/>
                <w:sz w:val="18"/>
                <w:szCs w:val="18"/>
              </w:rPr>
              <w:t>第三十七条</w:t>
            </w:r>
            <w:r>
              <w:rPr>
                <w:rFonts w:ascii="Times New Roman" w:hAnsi="Times New Roman" w:eastAsia="仿宋_GB2312"/>
                <w:bCs/>
                <w:color w:val="auto"/>
                <w:sz w:val="18"/>
                <w:szCs w:val="18"/>
              </w:rPr>
              <w:t>生产烟花爆竹的企业有下列行为之一的，由安全生产监督管理部门责令限期改正，处1万元以上5万元以下的罚款；逾期不改正的，责令停产停业整顿，情节严重的，吊销安全生产许可证：……</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（二）生产工序或者生产作业不符合有关国家标准、行业标准的；……</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《烟花爆竹生产经营安全规定》</w:t>
            </w:r>
            <w:r>
              <w:rPr>
                <w:rFonts w:ascii="Times New Roman" w:hAnsi="Times New Roman" w:eastAsia="仿宋_GB2312"/>
                <w:b/>
                <w:snapToGrid w:val="0"/>
                <w:color w:val="auto"/>
                <w:kern w:val="0"/>
                <w:sz w:val="18"/>
                <w:szCs w:val="18"/>
              </w:rPr>
              <w:t>第三十八条</w:t>
            </w:r>
            <w:r>
              <w:rPr>
                <w:rFonts w:ascii="Times New Roman" w:hAnsi="Times New Roman" w:eastAsia="仿宋_GB2312"/>
                <w:bCs/>
                <w:snapToGrid w:val="0"/>
                <w:color w:val="auto"/>
                <w:kern w:val="0"/>
                <w:sz w:val="18"/>
                <w:szCs w:val="18"/>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pPr>
              <w:widowControl/>
              <w:numPr>
                <w:ilvl w:val="0"/>
                <w:numId w:val="82"/>
              </w:num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在中转库、中转间内，超量、超时储存药物、半成品、成品的；……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adjustRightInd w:val="0"/>
              <w:snapToGrid w:val="0"/>
              <w:ind w:firstLine="360" w:firstLineChars="200"/>
              <w:rPr>
                <w:rFonts w:ascii="Times New Roman" w:hAnsi="Times New Roman" w:eastAsia="仿宋_GB2312"/>
                <w:bCs/>
                <w:snapToGrid w:val="0"/>
                <w:color w:val="auto"/>
                <w:kern w:val="0"/>
                <w:sz w:val="18"/>
                <w:szCs w:val="18"/>
              </w:rPr>
            </w:pPr>
          </w:p>
        </w:tc>
        <w:tc>
          <w:tcPr>
            <w:tcW w:w="951" w:type="dxa"/>
            <w:vAlign w:val="center"/>
          </w:tcPr>
          <w:p>
            <w:pPr>
              <w:jc w:val="center"/>
              <w:rPr>
                <w:rFonts w:ascii="Times New Roman" w:hAnsi="Times New Roman" w:eastAsia="仿宋_GB2312"/>
                <w:bCs/>
                <w:snapToGrid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617" w:type="dxa"/>
            <w:vMerge w:val="restart"/>
            <w:vAlign w:val="center"/>
          </w:tcPr>
          <w:p>
            <w:pPr>
              <w:jc w:val="center"/>
              <w:rPr>
                <w:rFonts w:ascii="Times New Roman" w:hAnsi="Times New Roman" w:eastAsia="仿宋_GB2312"/>
                <w:bCs/>
                <w:snapToGrid w:val="0"/>
                <w:color w:val="auto"/>
                <w:kern w:val="0"/>
                <w:sz w:val="18"/>
                <w:szCs w:val="18"/>
              </w:rPr>
            </w:pPr>
          </w:p>
        </w:tc>
        <w:tc>
          <w:tcPr>
            <w:tcW w:w="951" w:type="dxa"/>
            <w:vMerge w:val="restart"/>
            <w:vAlign w:val="center"/>
          </w:tcPr>
          <w:p>
            <w:pPr>
              <w:adjustRightInd w:val="0"/>
              <w:snapToGrid w:val="0"/>
              <w:jc w:val="center"/>
              <w:rPr>
                <w:rFonts w:ascii="Times New Roman" w:hAnsi="Times New Roman" w:eastAsia="仿宋_GB2312"/>
                <w:bCs/>
                <w:snapToGrid w:val="0"/>
                <w:color w:val="auto"/>
                <w:kern w:val="0"/>
                <w:sz w:val="18"/>
                <w:szCs w:val="18"/>
              </w:rPr>
            </w:pPr>
          </w:p>
        </w:tc>
        <w:tc>
          <w:tcPr>
            <w:tcW w:w="951" w:type="dxa"/>
            <w:vAlign w:val="center"/>
          </w:tcPr>
          <w:p>
            <w:pPr>
              <w:adjustRightInd w:val="0"/>
              <w:snapToGrid w:val="0"/>
              <w:jc w:val="left"/>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2.1</w:t>
            </w:r>
            <w:r>
              <w:rPr>
                <w:rFonts w:hint="eastAsia" w:ascii="Times New Roman" w:hAnsi="Times New Roman" w:eastAsia="仿宋_GB2312"/>
                <w:bCs/>
                <w:snapToGrid w:val="0"/>
                <w:color w:val="auto"/>
                <w:kern w:val="0"/>
                <w:sz w:val="18"/>
                <w:szCs w:val="18"/>
              </w:rPr>
              <w:t>9</w:t>
            </w:r>
            <w:r>
              <w:rPr>
                <w:rFonts w:ascii="Times New Roman" w:hAnsi="Times New Roman" w:eastAsia="仿宋_GB2312"/>
                <w:bCs/>
                <w:snapToGrid w:val="0"/>
                <w:color w:val="auto"/>
                <w:kern w:val="0"/>
                <w:sz w:val="18"/>
                <w:szCs w:val="18"/>
              </w:rPr>
              <w:t>设备设施检维修管理</w:t>
            </w:r>
          </w:p>
        </w:tc>
        <w:tc>
          <w:tcPr>
            <w:tcW w:w="3899" w:type="dxa"/>
            <w:vAlign w:val="center"/>
          </w:tcPr>
          <w:p>
            <w:pPr>
              <w:widowControl/>
              <w:shd w:val="clear" w:color="auto" w:fill="FFFFFF"/>
              <w:ind w:firstLine="361" w:firstLineChars="200"/>
              <w:rPr>
                <w:rFonts w:ascii="宋体" w:hAnsi="宋体" w:cs="宋体"/>
                <w:color w:val="auto"/>
                <w:kern w:val="0"/>
                <w:sz w:val="18"/>
                <w:szCs w:val="18"/>
              </w:rPr>
            </w:pPr>
            <w:r>
              <w:rPr>
                <w:rFonts w:ascii="Times New Roman" w:hAnsi="Times New Roman" w:eastAsia="仿宋_GB2312"/>
                <w:b/>
                <w:bCs/>
                <w:snapToGrid w:val="0"/>
                <w:color w:val="auto"/>
                <w:kern w:val="0"/>
                <w:sz w:val="18"/>
                <w:szCs w:val="18"/>
              </w:rPr>
              <w:t xml:space="preserve">《中华人民共和国安全生产法》  </w:t>
            </w:r>
            <w:r>
              <w:rPr>
                <w:rFonts w:ascii="Times New Roman" w:hAnsi="Times New Roman" w:eastAsia="仿宋_GB2312"/>
                <w:b/>
                <w:snapToGrid w:val="0"/>
                <w:color w:val="auto"/>
                <w:kern w:val="0"/>
                <w:sz w:val="18"/>
                <w:szCs w:val="18"/>
              </w:rPr>
              <w:t>第三十</w:t>
            </w:r>
            <w:r>
              <w:rPr>
                <w:rFonts w:hint="eastAsia" w:ascii="Times New Roman" w:hAnsi="Times New Roman" w:eastAsia="仿宋_GB2312"/>
                <w:b/>
                <w:snapToGrid w:val="0"/>
                <w:color w:val="auto"/>
                <w:kern w:val="0"/>
                <w:sz w:val="18"/>
                <w:szCs w:val="18"/>
              </w:rPr>
              <w:t>六</w:t>
            </w:r>
            <w:r>
              <w:rPr>
                <w:rFonts w:ascii="Times New Roman" w:hAnsi="Times New Roman" w:eastAsia="仿宋_GB2312"/>
                <w:b/>
                <w:snapToGrid w:val="0"/>
                <w:color w:val="auto"/>
                <w:kern w:val="0"/>
                <w:sz w:val="18"/>
                <w:szCs w:val="18"/>
              </w:rPr>
              <w:t>条</w:t>
            </w:r>
            <w:r>
              <w:rPr>
                <w:rFonts w:hint="eastAsia" w:ascii="楷体" w:hAnsi="楷体" w:eastAsia="楷体" w:cs="宋体"/>
                <w:b/>
                <w:bCs/>
                <w:color w:val="auto"/>
                <w:kern w:val="0"/>
                <w:sz w:val="18"/>
                <w:szCs w:val="18"/>
              </w:rPr>
              <w:t>第二款</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生产经营单位必须对安全设备进行经常性维护、保养，并定期检测，保证正常运转。维护、保养、检测应当作好记录，并由有关人员签字。</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《烟花爆竹生产经营安全规定》</w:t>
            </w:r>
            <w:r>
              <w:rPr>
                <w:rFonts w:ascii="Times New Roman" w:hAnsi="Times New Roman" w:eastAsia="仿宋_GB2312"/>
                <w:b/>
                <w:snapToGrid w:val="0"/>
                <w:color w:val="auto"/>
                <w:kern w:val="0"/>
                <w:sz w:val="18"/>
                <w:szCs w:val="18"/>
              </w:rPr>
              <w:t>第二十二条</w:t>
            </w:r>
            <w:r>
              <w:rPr>
                <w:rFonts w:ascii="Times New Roman" w:hAnsi="Times New Roman" w:eastAsia="仿宋_GB2312"/>
                <w:bCs/>
                <w:snapToGrid w:val="0"/>
                <w:color w:val="auto"/>
                <w:kern w:val="0"/>
                <w:sz w:val="18"/>
                <w:szCs w:val="18"/>
              </w:rPr>
              <w:t>生产企业、批发企业应当定期检查工（库）房、安全设施、电气线路、机械设备等的运行状况和作业环境，及时维护保养；对有药物粉尘的工房，应当按照操作规程及时清理冲洗。</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对工（库）房、安全设施、电气线路、机械设备等进行检测、检修、维修、改造作业前，生产企业、批发企业应当制定安全作业方案，停止相关生产经营活动，转移烟花爆竹成品、半成品和原材料，清除残存药物和粉尘，切断被检测、检修、维修、改造的电气线路和机械设备电源，严格控制检修、维修作业人员数量，撤离无关的人员。</w:t>
            </w:r>
          </w:p>
        </w:tc>
        <w:tc>
          <w:tcPr>
            <w:tcW w:w="3899" w:type="dxa"/>
            <w:vAlign w:val="center"/>
          </w:tcPr>
          <w:p>
            <w:pPr>
              <w:adjustRightInd w:val="0"/>
              <w:snapToGrid w:val="0"/>
              <w:rPr>
                <w:rFonts w:ascii="Times New Roman" w:hAnsi="Times New Roman" w:eastAsia="仿宋_GB2312"/>
                <w:bCs/>
                <w:snapToGrid w:val="0"/>
                <w:color w:val="auto"/>
                <w:kern w:val="0"/>
                <w:sz w:val="18"/>
                <w:szCs w:val="18"/>
              </w:rPr>
            </w:pP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（1）相关证照；</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《现场检查记录》《责令限期整改指令书》等相关执法文书；</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（3）安全设施、电气线路、机械设备等维护、保养制度；</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（4）安全设施、电气线路、机械设备等维护、保养记录；</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（5）检维修安全作业方案；</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（6）监控设施运行记录；</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（7）现场照片及影像资料；</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（8）企业相关人员任职文件、身份证明及其询问笔录；</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（9）其他相关证据。</w:t>
            </w:r>
          </w:p>
        </w:tc>
        <w:tc>
          <w:tcPr>
            <w:tcW w:w="389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 xml:space="preserve">《中华人民共和国安全生产法》  </w:t>
            </w:r>
            <w:r>
              <w:rPr>
                <w:rFonts w:ascii="Times New Roman" w:hAnsi="Times New Roman" w:eastAsia="仿宋_GB2312"/>
                <w:b/>
                <w:snapToGrid w:val="0"/>
                <w:color w:val="auto"/>
                <w:kern w:val="0"/>
                <w:sz w:val="18"/>
                <w:szCs w:val="18"/>
              </w:rPr>
              <w:t>第九十</w:t>
            </w:r>
            <w:r>
              <w:rPr>
                <w:rFonts w:hint="eastAsia" w:ascii="Times New Roman" w:hAnsi="Times New Roman" w:eastAsia="仿宋_GB2312"/>
                <w:b/>
                <w:snapToGrid w:val="0"/>
                <w:color w:val="auto"/>
                <w:kern w:val="0"/>
                <w:sz w:val="18"/>
                <w:szCs w:val="18"/>
              </w:rPr>
              <w:t>九</w:t>
            </w:r>
            <w:r>
              <w:rPr>
                <w:rFonts w:ascii="Times New Roman" w:hAnsi="Times New Roman" w:eastAsia="仿宋_GB2312"/>
                <w:b/>
                <w:snapToGrid w:val="0"/>
                <w:color w:val="auto"/>
                <w:kern w:val="0"/>
                <w:sz w:val="18"/>
                <w:szCs w:val="18"/>
              </w:rPr>
              <w:t>条第三项</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（三）未对安全设备进行经常性维护、保养和定期检测的；</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《烟花爆竹生产经营安全规定》</w:t>
            </w:r>
            <w:r>
              <w:rPr>
                <w:rFonts w:ascii="Times New Roman" w:hAnsi="Times New Roman" w:eastAsia="仿宋_GB2312"/>
                <w:b/>
                <w:snapToGrid w:val="0"/>
                <w:color w:val="auto"/>
                <w:kern w:val="0"/>
                <w:sz w:val="18"/>
                <w:szCs w:val="18"/>
              </w:rPr>
              <w:t>第三十四条</w:t>
            </w:r>
            <w:r>
              <w:rPr>
                <w:rFonts w:ascii="Times New Roman" w:hAnsi="Times New Roman" w:eastAsia="仿宋_GB2312"/>
                <w:bCs/>
                <w:snapToGrid w:val="0"/>
                <w:color w:val="auto"/>
                <w:kern w:val="0"/>
                <w:sz w:val="18"/>
                <w:szCs w:val="18"/>
              </w:rPr>
              <w:t>生产企业、批发企业有下列行为之一的，责令限期改正，可以处五万元以下的罚款；逾期未改正的，处五万元以上二十万元以下的罚款，对其直接负责的主管人员和其他直接责任人员处一万元以上二万元以下的罚款；情节严重的，责令停产停业整顿：……</w:t>
            </w:r>
          </w:p>
          <w:p>
            <w:pPr>
              <w:widowControl/>
              <w:adjustRightInd w:val="0"/>
              <w:snapToGrid w:val="0"/>
              <w:ind w:firstLine="360" w:firstLineChars="200"/>
              <w:jc w:val="left"/>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（三）在生产区、工（库）房等有药区域对安全设备进行检测、改造作业时，未将工（库）房内的药物、有药半成品、成品搬走并清理作业现场的。</w:t>
            </w:r>
          </w:p>
          <w:p>
            <w:pPr>
              <w:widowControl/>
              <w:adjustRightInd w:val="0"/>
              <w:snapToGrid w:val="0"/>
              <w:ind w:firstLine="361" w:firstLineChars="200"/>
              <w:jc w:val="left"/>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《烟花爆竹生产经营安全规定》</w:t>
            </w:r>
            <w:r>
              <w:rPr>
                <w:rFonts w:ascii="Times New Roman" w:hAnsi="Times New Roman" w:eastAsia="仿宋_GB2312"/>
                <w:b/>
                <w:snapToGrid w:val="0"/>
                <w:color w:val="auto"/>
                <w:kern w:val="0"/>
                <w:sz w:val="18"/>
                <w:szCs w:val="18"/>
              </w:rPr>
              <w:t>第三十七条</w:t>
            </w:r>
            <w:r>
              <w:rPr>
                <w:rFonts w:ascii="Times New Roman" w:hAnsi="Times New Roman" w:eastAsia="仿宋_GB2312"/>
                <w:bCs/>
                <w:snapToGrid w:val="0"/>
                <w:color w:val="auto"/>
                <w:kern w:val="0"/>
                <w:sz w:val="18"/>
                <w:szCs w:val="18"/>
              </w:rPr>
              <w:t>生产经营单位有下列行为之一的，责令改正；拒不改正的，处一万元以上三万元以下的罚款，对其直接负责的主管人员和其他直接责任人员处五千元以上一万元以下的罚款：</w:t>
            </w:r>
          </w:p>
          <w:p>
            <w:pPr>
              <w:widowControl/>
              <w:adjustRightInd w:val="0"/>
              <w:snapToGrid w:val="0"/>
              <w:ind w:firstLine="360" w:firstLineChars="200"/>
              <w:jc w:val="left"/>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（一）对工（库）房、安全设施、电气线路、机械设备等进行检测、检修、维修、改造作业前，未制定安全作业方案，或者未切断被检修、维修的电气线路和机械设备电源的；……</w:t>
            </w:r>
          </w:p>
        </w:tc>
        <w:tc>
          <w:tcPr>
            <w:tcW w:w="951" w:type="dxa"/>
            <w:vAlign w:val="center"/>
          </w:tcPr>
          <w:p>
            <w:pPr>
              <w:jc w:val="center"/>
              <w:rPr>
                <w:rFonts w:ascii="Times New Roman" w:hAnsi="Times New Roman" w:eastAsia="仿宋_GB2312"/>
                <w:bCs/>
                <w:snapToGrid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617" w:type="dxa"/>
            <w:vMerge w:val="continue"/>
            <w:vAlign w:val="center"/>
          </w:tcPr>
          <w:p>
            <w:pPr>
              <w:jc w:val="center"/>
              <w:rPr>
                <w:rFonts w:ascii="Times New Roman" w:hAnsi="Times New Roman" w:eastAsia="仿宋_GB2312"/>
                <w:bCs/>
                <w:snapToGrid w:val="0"/>
                <w:color w:val="auto"/>
                <w:kern w:val="0"/>
                <w:sz w:val="18"/>
                <w:szCs w:val="18"/>
              </w:rPr>
            </w:pPr>
          </w:p>
        </w:tc>
        <w:tc>
          <w:tcPr>
            <w:tcW w:w="951" w:type="dxa"/>
            <w:vMerge w:val="continue"/>
            <w:vAlign w:val="center"/>
          </w:tcPr>
          <w:p>
            <w:pPr>
              <w:adjustRightInd w:val="0"/>
              <w:snapToGrid w:val="0"/>
              <w:jc w:val="center"/>
              <w:rPr>
                <w:rFonts w:ascii="Times New Roman" w:hAnsi="Times New Roman" w:eastAsia="仿宋_GB2312"/>
                <w:bCs/>
                <w:snapToGrid w:val="0"/>
                <w:color w:val="auto"/>
                <w:kern w:val="0"/>
                <w:sz w:val="18"/>
                <w:szCs w:val="18"/>
              </w:rPr>
            </w:pPr>
          </w:p>
        </w:tc>
        <w:tc>
          <w:tcPr>
            <w:tcW w:w="951" w:type="dxa"/>
            <w:vAlign w:val="center"/>
          </w:tcPr>
          <w:p>
            <w:pPr>
              <w:adjustRightInd w:val="0"/>
              <w:snapToGrid w:val="0"/>
              <w:jc w:val="left"/>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20</w:t>
            </w:r>
            <w:r>
              <w:rPr>
                <w:rFonts w:ascii="Times New Roman" w:hAnsi="Times New Roman" w:eastAsia="仿宋_GB2312"/>
                <w:bCs/>
                <w:snapToGrid w:val="0"/>
                <w:color w:val="auto"/>
                <w:kern w:val="0"/>
                <w:sz w:val="18"/>
                <w:szCs w:val="18"/>
              </w:rPr>
              <w:t>产品流向管理</w:t>
            </w:r>
          </w:p>
        </w:tc>
        <w:tc>
          <w:tcPr>
            <w:tcW w:w="3899"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《烟花爆竹生产经营安全规定》第二十三条</w:t>
            </w:r>
            <w:r>
              <w:rPr>
                <w:rFonts w:ascii="Times New Roman" w:hAnsi="Times New Roman" w:eastAsia="仿宋_GB2312"/>
                <w:bCs/>
                <w:snapToGrid w:val="0"/>
                <w:color w:val="auto"/>
                <w:kern w:val="0"/>
                <w:sz w:val="18"/>
                <w:szCs w:val="18"/>
              </w:rPr>
              <w:t>生产企业、批发企业在烟花爆竹购销活动中，应当依法签订规范的烟花爆竹买卖合同，建立烟花爆竹买卖合同和流向管理制度，使用全国统一的烟花爆竹流向管理信息系统，如实登记烟花爆竹流向。</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生产企业应当在专业燃放类产品包装（包括运输包装和销售包装）及个人燃放类产品运输包装上张贴流向登记标签，并在产品入库和销售出库时登记录入。</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w:t>
            </w:r>
          </w:p>
        </w:tc>
        <w:tc>
          <w:tcPr>
            <w:tcW w:w="3899" w:type="dxa"/>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（1）相关证照；</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《现场检查记录》《责令限期整改指令书》等相关执法文书；</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（3）烟花爆竹买卖合同；</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（4）烟花爆竹流向管理制度；</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（5）烟花爆竹进出库登记台账；</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（6）烟花爆竹流向管理信息系统查询登记情况；</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（7）企业相关人员任职文件、身份证明及其询问笔录；</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（8）其他相关证据。</w:t>
            </w:r>
          </w:p>
        </w:tc>
        <w:tc>
          <w:tcPr>
            <w:tcW w:w="3899"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《烟花爆竹生产经营安全规定》第三十五条</w:t>
            </w:r>
            <w:r>
              <w:rPr>
                <w:rFonts w:ascii="Times New Roman" w:hAnsi="Times New Roman" w:eastAsia="仿宋_GB2312"/>
                <w:bCs/>
                <w:snapToGrid w:val="0"/>
                <w:color w:val="auto"/>
                <w:kern w:val="0"/>
                <w:sz w:val="18"/>
                <w:szCs w:val="18"/>
              </w:rPr>
              <w:t>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（三）未建立烟花爆竹买卖合同管理制度的；</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（四）未按规定建立烟花爆竹流向管理制度的。</w:t>
            </w:r>
          </w:p>
        </w:tc>
        <w:tc>
          <w:tcPr>
            <w:tcW w:w="951" w:type="dxa"/>
            <w:vAlign w:val="center"/>
          </w:tcPr>
          <w:p>
            <w:pPr>
              <w:jc w:val="center"/>
              <w:rPr>
                <w:rFonts w:ascii="Times New Roman" w:hAnsi="Times New Roman" w:eastAsia="仿宋_GB2312"/>
                <w:bCs/>
                <w:snapToGrid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17" w:type="dxa"/>
            <w:vMerge w:val="continue"/>
            <w:vAlign w:val="center"/>
          </w:tcPr>
          <w:p>
            <w:pPr>
              <w:jc w:val="center"/>
              <w:rPr>
                <w:rFonts w:ascii="Times New Roman" w:hAnsi="Times New Roman" w:eastAsia="仿宋_GB2312"/>
                <w:bCs/>
                <w:snapToGrid w:val="0"/>
                <w:color w:val="auto"/>
                <w:kern w:val="0"/>
                <w:sz w:val="18"/>
                <w:szCs w:val="18"/>
              </w:rPr>
            </w:pPr>
          </w:p>
        </w:tc>
        <w:tc>
          <w:tcPr>
            <w:tcW w:w="951" w:type="dxa"/>
            <w:vMerge w:val="continue"/>
            <w:vAlign w:val="center"/>
          </w:tcPr>
          <w:p>
            <w:pPr>
              <w:adjustRightInd w:val="0"/>
              <w:snapToGrid w:val="0"/>
              <w:jc w:val="center"/>
              <w:rPr>
                <w:rFonts w:ascii="Times New Roman" w:hAnsi="Times New Roman" w:eastAsia="仿宋_GB2312"/>
                <w:bCs/>
                <w:snapToGrid w:val="0"/>
                <w:color w:val="auto"/>
                <w:kern w:val="0"/>
                <w:sz w:val="18"/>
                <w:szCs w:val="18"/>
              </w:rPr>
            </w:pPr>
          </w:p>
        </w:tc>
        <w:tc>
          <w:tcPr>
            <w:tcW w:w="951" w:type="dxa"/>
            <w:vAlign w:val="center"/>
          </w:tcPr>
          <w:p>
            <w:pPr>
              <w:adjustRightInd w:val="0"/>
              <w:snapToGrid w:val="0"/>
              <w:jc w:val="left"/>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21</w:t>
            </w:r>
            <w:r>
              <w:rPr>
                <w:rFonts w:ascii="Times New Roman" w:hAnsi="Times New Roman" w:eastAsia="仿宋_GB2312"/>
                <w:bCs/>
                <w:snapToGrid w:val="0"/>
                <w:color w:val="auto"/>
                <w:kern w:val="0"/>
                <w:sz w:val="18"/>
                <w:szCs w:val="18"/>
              </w:rPr>
              <w:t>运输车辆、工具管理</w:t>
            </w:r>
          </w:p>
        </w:tc>
        <w:tc>
          <w:tcPr>
            <w:tcW w:w="3899"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《烟花爆竹生产经营安全规定》第二十五条第一款</w:t>
            </w:r>
            <w:r>
              <w:rPr>
                <w:rFonts w:ascii="Times New Roman" w:hAnsi="Times New Roman" w:eastAsia="仿宋_GB2312"/>
                <w:bCs/>
                <w:snapToGrid w:val="0"/>
                <w:color w:val="auto"/>
                <w:kern w:val="0"/>
                <w:sz w:val="18"/>
                <w:szCs w:val="18"/>
              </w:rPr>
              <w:t>在生产企业、批发企业内部及生产区、库区之间运输烟花爆竹成品、半成品及原材料时，应当使用符合国家标准或者行业标准规定安全条件的车辆、工具。企业内部运输应当严格按照规定路线、速度行驶。</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（常用标准见《烟花爆竹作业安全技术规程》GB11652）</w:t>
            </w:r>
          </w:p>
        </w:tc>
        <w:tc>
          <w:tcPr>
            <w:tcW w:w="3899" w:type="dxa"/>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（1）相关证照；</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《现场检查记录》《责令限期整改指令书》等相关执法文书；</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（3）运输车辆管理制度；</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（4）现场照片及影像资料；</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（5）监控设施运行记录；</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（6）企业相关人员任职文件、身份证明及其询问笔录；</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（7）其他相关证据。</w:t>
            </w:r>
          </w:p>
        </w:tc>
        <w:tc>
          <w:tcPr>
            <w:tcW w:w="3899"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《烟花爆竹生产经营安全规定》第三十八条</w:t>
            </w:r>
            <w:r>
              <w:rPr>
                <w:rFonts w:ascii="Times New Roman" w:hAnsi="Times New Roman" w:eastAsia="仿宋_GB2312"/>
                <w:bCs/>
                <w:snapToGrid w:val="0"/>
                <w:color w:val="auto"/>
                <w:kern w:val="0"/>
                <w:sz w:val="18"/>
                <w:szCs w:val="18"/>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（六）企业内部及生产区、库区之间运输烟花爆竹成品、半成品及原材料的车辆、工具不符合国家标准或者行业标准规定安全条件的；……</w:t>
            </w:r>
          </w:p>
        </w:tc>
        <w:tc>
          <w:tcPr>
            <w:tcW w:w="951" w:type="dxa"/>
            <w:vAlign w:val="center"/>
          </w:tcPr>
          <w:p>
            <w:pPr>
              <w:jc w:val="center"/>
              <w:rPr>
                <w:rFonts w:ascii="Times New Roman" w:hAnsi="Times New Roman" w:eastAsia="仿宋_GB2312"/>
                <w:bCs/>
                <w:snapToGrid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17" w:type="dxa"/>
            <w:vMerge w:val="continue"/>
            <w:vAlign w:val="center"/>
          </w:tcPr>
          <w:p>
            <w:pPr>
              <w:jc w:val="center"/>
              <w:rPr>
                <w:rFonts w:ascii="Times New Roman" w:hAnsi="Times New Roman" w:eastAsia="仿宋_GB2312"/>
                <w:bCs/>
                <w:snapToGrid w:val="0"/>
                <w:color w:val="auto"/>
                <w:kern w:val="0"/>
                <w:sz w:val="18"/>
                <w:szCs w:val="18"/>
              </w:rPr>
            </w:pPr>
          </w:p>
        </w:tc>
        <w:tc>
          <w:tcPr>
            <w:tcW w:w="951" w:type="dxa"/>
            <w:vMerge w:val="continue"/>
            <w:vAlign w:val="center"/>
          </w:tcPr>
          <w:p>
            <w:pPr>
              <w:adjustRightInd w:val="0"/>
              <w:snapToGrid w:val="0"/>
              <w:jc w:val="center"/>
              <w:rPr>
                <w:rFonts w:ascii="Times New Roman" w:hAnsi="Times New Roman" w:eastAsia="仿宋_GB2312"/>
                <w:bCs/>
                <w:snapToGrid w:val="0"/>
                <w:color w:val="auto"/>
                <w:kern w:val="0"/>
                <w:sz w:val="18"/>
                <w:szCs w:val="18"/>
              </w:rPr>
            </w:pPr>
          </w:p>
        </w:tc>
        <w:tc>
          <w:tcPr>
            <w:tcW w:w="951" w:type="dxa"/>
            <w:vAlign w:val="center"/>
          </w:tcPr>
          <w:p>
            <w:pPr>
              <w:adjustRightInd w:val="0"/>
              <w:snapToGrid w:val="0"/>
              <w:jc w:val="left"/>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22</w:t>
            </w:r>
            <w:r>
              <w:rPr>
                <w:rFonts w:ascii="Times New Roman" w:hAnsi="Times New Roman" w:eastAsia="仿宋_GB2312"/>
                <w:bCs/>
                <w:snapToGrid w:val="0"/>
                <w:color w:val="auto"/>
                <w:kern w:val="0"/>
                <w:sz w:val="18"/>
                <w:szCs w:val="18"/>
              </w:rPr>
              <w:t>危险废弃物处置</w:t>
            </w:r>
          </w:p>
        </w:tc>
        <w:tc>
          <w:tcPr>
            <w:tcW w:w="3899"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《烟花爆竹生产经营安全规定》第二十六条</w:t>
            </w:r>
            <w:r>
              <w:rPr>
                <w:rFonts w:ascii="Times New Roman" w:hAnsi="Times New Roman" w:eastAsia="仿宋_GB2312"/>
                <w:bCs/>
                <w:snapToGrid w:val="0"/>
                <w:color w:val="auto"/>
                <w:kern w:val="0"/>
                <w:sz w:val="18"/>
                <w:szCs w:val="18"/>
              </w:rPr>
              <w:t>生产企业、批发企业应当及时妥善处置生产经营过程中产生的各类危险性废弃物。不得留存过期的烟花爆竹成品、半成品、原材料及各类危险性废弃物。</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《烟花爆竹作业安全技术规程》</w:t>
            </w:r>
            <w:r>
              <w:rPr>
                <w:rFonts w:ascii="Times New Roman" w:hAnsi="Times New Roman" w:eastAsia="仿宋_GB2312"/>
                <w:bCs/>
                <w:snapToGrid w:val="0"/>
                <w:color w:val="auto"/>
                <w:kern w:val="0"/>
                <w:sz w:val="18"/>
                <w:szCs w:val="18"/>
              </w:rPr>
              <w:t>GB11652第13条</w:t>
            </w:r>
          </w:p>
        </w:tc>
        <w:tc>
          <w:tcPr>
            <w:tcW w:w="3899" w:type="dxa"/>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（1）相关证照；</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《现场检查记录》《责令限期整改指令书》等相关执法文书；</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（3）烟花爆竹危险性废弃物销毁处置制度；</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（4）烟花爆竹危险性废弃物销毁处置方案；</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（5）现场照片及影像资料；</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（6）企业相关人员任职文件、身份证明及其询问笔录</w:t>
            </w:r>
            <w:r>
              <w:rPr>
                <w:rFonts w:hint="eastAsia" w:ascii="Times New Roman" w:hAnsi="Times New Roman" w:eastAsia="仿宋_GB2312"/>
                <w:bCs/>
                <w:snapToGrid w:val="0"/>
                <w:color w:val="auto"/>
                <w:kern w:val="0"/>
                <w:sz w:val="18"/>
                <w:szCs w:val="18"/>
              </w:rPr>
              <w:t>；</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（7）其他相关证据。</w:t>
            </w:r>
          </w:p>
        </w:tc>
        <w:tc>
          <w:tcPr>
            <w:tcW w:w="3899"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《烟花爆竹生产经营安全规定》第三十八条</w:t>
            </w:r>
            <w:r>
              <w:rPr>
                <w:rFonts w:ascii="Times New Roman" w:hAnsi="Times New Roman" w:eastAsia="仿宋_GB2312"/>
                <w:bCs/>
                <w:snapToGrid w:val="0"/>
                <w:color w:val="auto"/>
                <w:kern w:val="0"/>
                <w:sz w:val="18"/>
                <w:szCs w:val="18"/>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（五）留存过期及废弃的烟花爆竹成品、半成品、原材料等危险废弃物的；……</w:t>
            </w:r>
          </w:p>
        </w:tc>
        <w:tc>
          <w:tcPr>
            <w:tcW w:w="951" w:type="dxa"/>
            <w:vAlign w:val="center"/>
          </w:tcPr>
          <w:p>
            <w:pPr>
              <w:jc w:val="center"/>
              <w:rPr>
                <w:rFonts w:ascii="Times New Roman" w:hAnsi="Times New Roman" w:eastAsia="仿宋_GB2312"/>
                <w:bCs/>
                <w:snapToGrid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15167" w:type="dxa"/>
            <w:gridSpan w:val="7"/>
            <w:vAlign w:val="center"/>
          </w:tcPr>
          <w:p>
            <w:pPr>
              <w:jc w:val="left"/>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说明：1、根据本清单提供的证照及资料有原件的，应核实原件后留存复印件；无原件的提供复印件。所有复印件资料均应加盖企业公章。</w:t>
            </w:r>
          </w:p>
          <w:p>
            <w:pPr>
              <w:jc w:val="left"/>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证照及资料有正副本的，均核验留存复印件。</w:t>
            </w:r>
          </w:p>
          <w:p>
            <w:pPr>
              <w:ind w:firstLine="540" w:firstLineChars="300"/>
              <w:jc w:val="left"/>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2、其他相关证据：能够证明企业违法违规行为的其他相关资料。</w:t>
            </w:r>
          </w:p>
        </w:tc>
      </w:tr>
    </w:tbl>
    <w:p>
      <w:pPr>
        <w:pStyle w:val="3"/>
        <w:spacing w:line="240" w:lineRule="auto"/>
        <w:jc w:val="center"/>
        <w:rPr>
          <w:rFonts w:ascii="Times New Roman" w:hAnsi="Times New Roman" w:eastAsia="方正小标宋简体"/>
          <w:color w:val="auto"/>
          <w:sz w:val="18"/>
          <w:szCs w:val="18"/>
        </w:rPr>
        <w:sectPr>
          <w:footerReference r:id="rId3" w:type="default"/>
          <w:pgSz w:w="16838" w:h="11906" w:orient="landscape"/>
          <w:pgMar w:top="1134" w:right="680" w:bottom="1134" w:left="680" w:header="851" w:footer="992" w:gutter="0"/>
          <w:pgNumType w:fmt="numberInDash" w:start="1"/>
          <w:cols w:space="425" w:num="1"/>
          <w:docGrid w:type="lines" w:linePitch="312" w:charSpace="0"/>
        </w:sectPr>
      </w:pPr>
    </w:p>
    <w:p>
      <w:pPr>
        <w:pStyle w:val="3"/>
        <w:spacing w:line="240" w:lineRule="auto"/>
        <w:jc w:val="center"/>
        <w:rPr>
          <w:rFonts w:hint="eastAsia" w:ascii="Times New Roman" w:hAnsi="Times New Roman" w:eastAsia="方正小标宋简体"/>
          <w:color w:val="auto"/>
          <w:sz w:val="18"/>
          <w:szCs w:val="18"/>
          <w:lang w:eastAsia="zh-CN"/>
        </w:rPr>
      </w:pPr>
      <w:bookmarkStart w:id="18" w:name="_Toc49962352"/>
      <w:r>
        <w:rPr>
          <w:rFonts w:ascii="Times New Roman" w:hAnsi="Times New Roman" w:eastAsia="方正小标宋简体"/>
          <w:color w:val="auto"/>
          <w:sz w:val="18"/>
          <w:szCs w:val="18"/>
        </w:rPr>
        <w:t>烟花爆竹经营企业检查</w:t>
      </w:r>
      <w:bookmarkEnd w:id="18"/>
      <w:r>
        <w:rPr>
          <w:rFonts w:hint="eastAsia" w:ascii="Times New Roman" w:hAnsi="Times New Roman" w:eastAsia="方正小标宋简体"/>
          <w:color w:val="auto"/>
          <w:sz w:val="18"/>
          <w:szCs w:val="18"/>
          <w:lang w:eastAsia="zh-CN"/>
        </w:rPr>
        <w:t>重点事项</w:t>
      </w:r>
    </w:p>
    <w:tbl>
      <w:tblPr>
        <w:tblStyle w:val="14"/>
        <w:tblW w:w="15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950"/>
        <w:gridCol w:w="951"/>
        <w:gridCol w:w="3900"/>
        <w:gridCol w:w="3900"/>
        <w:gridCol w:w="3900"/>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616" w:type="dxa"/>
            <w:vAlign w:val="center"/>
          </w:tcPr>
          <w:p>
            <w:pPr>
              <w:jc w:val="center"/>
              <w:rPr>
                <w:rFonts w:ascii="Times New Roman" w:hAnsi="Times New Roman" w:eastAsia="仿宋_GB2312"/>
                <w:b/>
                <w:bCs/>
                <w:color w:val="auto"/>
                <w:sz w:val="18"/>
                <w:szCs w:val="18"/>
              </w:rPr>
            </w:pPr>
            <w:r>
              <w:rPr>
                <w:rFonts w:ascii="Times New Roman" w:hAnsi="Times New Roman" w:eastAsia="仿宋_GB2312"/>
                <w:b/>
                <w:bCs/>
                <w:color w:val="auto"/>
                <w:sz w:val="18"/>
                <w:szCs w:val="18"/>
              </w:rPr>
              <w:t>序号</w:t>
            </w:r>
          </w:p>
        </w:tc>
        <w:tc>
          <w:tcPr>
            <w:tcW w:w="950" w:type="dxa"/>
            <w:vAlign w:val="center"/>
          </w:tcPr>
          <w:p>
            <w:pPr>
              <w:jc w:val="center"/>
              <w:rPr>
                <w:rFonts w:ascii="Times New Roman" w:hAnsi="Times New Roman" w:eastAsia="仿宋_GB2312"/>
                <w:b/>
                <w:bCs/>
                <w:color w:val="auto"/>
                <w:sz w:val="18"/>
                <w:szCs w:val="18"/>
              </w:rPr>
            </w:pPr>
            <w:r>
              <w:rPr>
                <w:rFonts w:ascii="Times New Roman" w:hAnsi="Times New Roman" w:eastAsia="仿宋_GB2312"/>
                <w:b/>
                <w:bCs/>
                <w:color w:val="auto"/>
                <w:sz w:val="18"/>
                <w:szCs w:val="18"/>
              </w:rPr>
              <w:t>检查事项</w:t>
            </w:r>
          </w:p>
        </w:tc>
        <w:tc>
          <w:tcPr>
            <w:tcW w:w="951" w:type="dxa"/>
            <w:vAlign w:val="center"/>
          </w:tcPr>
          <w:p>
            <w:pPr>
              <w:jc w:val="center"/>
              <w:rPr>
                <w:rFonts w:ascii="Times New Roman" w:hAnsi="Times New Roman" w:eastAsia="仿宋_GB2312"/>
                <w:b/>
                <w:bCs/>
                <w:color w:val="auto"/>
                <w:sz w:val="18"/>
                <w:szCs w:val="18"/>
              </w:rPr>
            </w:pPr>
            <w:r>
              <w:rPr>
                <w:rFonts w:ascii="Times New Roman" w:hAnsi="Times New Roman" w:eastAsia="仿宋_GB2312"/>
                <w:b/>
                <w:bCs/>
                <w:color w:val="auto"/>
                <w:sz w:val="18"/>
                <w:szCs w:val="18"/>
              </w:rPr>
              <w:t>检查内容</w:t>
            </w:r>
          </w:p>
        </w:tc>
        <w:tc>
          <w:tcPr>
            <w:tcW w:w="3900" w:type="dxa"/>
            <w:vAlign w:val="center"/>
          </w:tcPr>
          <w:p>
            <w:pPr>
              <w:ind w:firstLine="361" w:firstLineChars="200"/>
              <w:jc w:val="center"/>
              <w:rPr>
                <w:rFonts w:ascii="Times New Roman" w:hAnsi="Times New Roman" w:eastAsia="仿宋_GB2312"/>
                <w:b/>
                <w:bCs/>
                <w:color w:val="auto"/>
                <w:sz w:val="18"/>
                <w:szCs w:val="18"/>
              </w:rPr>
            </w:pPr>
            <w:r>
              <w:rPr>
                <w:rFonts w:ascii="Times New Roman" w:hAnsi="Times New Roman" w:eastAsia="仿宋_GB2312"/>
                <w:b/>
                <w:bCs/>
                <w:color w:val="auto"/>
                <w:sz w:val="18"/>
                <w:szCs w:val="18"/>
              </w:rPr>
              <w:t>检查依据</w:t>
            </w:r>
          </w:p>
        </w:tc>
        <w:tc>
          <w:tcPr>
            <w:tcW w:w="3900" w:type="dxa"/>
            <w:vAlign w:val="center"/>
          </w:tcPr>
          <w:p>
            <w:pPr>
              <w:ind w:firstLine="361" w:firstLineChars="200"/>
              <w:jc w:val="center"/>
              <w:rPr>
                <w:rFonts w:ascii="Times New Roman" w:hAnsi="Times New Roman" w:eastAsia="仿宋_GB2312"/>
                <w:b/>
                <w:bCs/>
                <w:color w:val="auto"/>
                <w:sz w:val="18"/>
                <w:szCs w:val="18"/>
              </w:rPr>
            </w:pPr>
            <w:r>
              <w:rPr>
                <w:rFonts w:ascii="Times New Roman" w:hAnsi="Times New Roman" w:eastAsia="仿宋_GB2312"/>
                <w:b/>
                <w:bCs/>
                <w:color w:val="auto"/>
                <w:sz w:val="18"/>
                <w:szCs w:val="18"/>
              </w:rPr>
              <w:t>主要证据</w:t>
            </w:r>
          </w:p>
        </w:tc>
        <w:tc>
          <w:tcPr>
            <w:tcW w:w="3900" w:type="dxa"/>
            <w:vAlign w:val="center"/>
          </w:tcPr>
          <w:p>
            <w:pPr>
              <w:ind w:firstLine="361" w:firstLineChars="200"/>
              <w:jc w:val="center"/>
              <w:rPr>
                <w:rFonts w:ascii="Times New Roman" w:hAnsi="Times New Roman" w:eastAsia="仿宋_GB2312"/>
                <w:b/>
                <w:bCs/>
                <w:color w:val="auto"/>
                <w:sz w:val="18"/>
                <w:szCs w:val="18"/>
              </w:rPr>
            </w:pPr>
            <w:r>
              <w:rPr>
                <w:rFonts w:ascii="Times New Roman" w:hAnsi="Times New Roman" w:eastAsia="仿宋_GB2312"/>
                <w:b/>
                <w:bCs/>
                <w:color w:val="auto"/>
                <w:sz w:val="18"/>
                <w:szCs w:val="18"/>
              </w:rPr>
              <w:t>法律责任</w:t>
            </w:r>
          </w:p>
        </w:tc>
        <w:tc>
          <w:tcPr>
            <w:tcW w:w="951" w:type="dxa"/>
            <w:vAlign w:val="center"/>
          </w:tcPr>
          <w:p>
            <w:pPr>
              <w:jc w:val="center"/>
              <w:rPr>
                <w:rFonts w:ascii="Times New Roman" w:hAnsi="Times New Roman" w:eastAsia="仿宋_GB2312"/>
                <w:b/>
                <w:bCs/>
                <w:color w:val="auto"/>
                <w:sz w:val="18"/>
                <w:szCs w:val="18"/>
              </w:rPr>
            </w:pPr>
            <w:r>
              <w:rPr>
                <w:rFonts w:ascii="Times New Roman" w:hAnsi="Times New Roman" w:eastAsia="仿宋_GB2312"/>
                <w:b/>
                <w:bCs/>
                <w:color w:val="auto"/>
                <w:sz w:val="18"/>
                <w:szCs w:val="18"/>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6" w:type="dxa"/>
            <w:vMerge w:val="restart"/>
            <w:vAlign w:val="center"/>
          </w:tcPr>
          <w:p>
            <w:pPr>
              <w:jc w:val="center"/>
              <w:rPr>
                <w:rFonts w:ascii="Times New Roman" w:hAnsi="Times New Roman" w:eastAsia="仿宋_GB2312"/>
                <w:bCs/>
                <w:color w:val="auto"/>
                <w:sz w:val="18"/>
                <w:szCs w:val="18"/>
              </w:rPr>
            </w:pPr>
            <w:r>
              <w:rPr>
                <w:rFonts w:ascii="Times New Roman" w:hAnsi="Times New Roman" w:eastAsia="仿宋_GB2312"/>
                <w:bCs/>
                <w:color w:val="auto"/>
                <w:sz w:val="18"/>
                <w:szCs w:val="18"/>
              </w:rPr>
              <w:t>1</w:t>
            </w:r>
          </w:p>
        </w:tc>
        <w:tc>
          <w:tcPr>
            <w:tcW w:w="950" w:type="dxa"/>
            <w:vMerge w:val="restart"/>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烟花爆竹经营许可情况</w:t>
            </w:r>
          </w:p>
        </w:tc>
        <w:tc>
          <w:tcPr>
            <w:tcW w:w="951" w:type="dxa"/>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1.1取得许可证经营</w:t>
            </w:r>
          </w:p>
        </w:tc>
        <w:tc>
          <w:tcPr>
            <w:tcW w:w="3900" w:type="dxa"/>
            <w:vAlign w:val="center"/>
          </w:tcPr>
          <w:p>
            <w:pPr>
              <w:widowControl/>
              <w:shd w:val="clear" w:color="auto" w:fill="FFFFFF"/>
              <w:ind w:firstLine="180" w:firstLineChars="1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 xml:space="preserve">《中华人民共和国安全生产法》  </w:t>
            </w:r>
            <w:r>
              <w:rPr>
                <w:rFonts w:ascii="Times New Roman" w:hAnsi="Times New Roman" w:eastAsia="仿宋_GB2312"/>
                <w:b/>
                <w:snapToGrid w:val="0"/>
                <w:color w:val="auto"/>
                <w:kern w:val="0"/>
                <w:sz w:val="18"/>
                <w:szCs w:val="18"/>
              </w:rPr>
              <w:t>第</w:t>
            </w:r>
            <w:r>
              <w:rPr>
                <w:rFonts w:hint="eastAsia" w:ascii="Times New Roman" w:hAnsi="Times New Roman" w:eastAsia="仿宋_GB2312"/>
                <w:b/>
                <w:snapToGrid w:val="0"/>
                <w:color w:val="auto"/>
                <w:kern w:val="0"/>
                <w:sz w:val="18"/>
                <w:szCs w:val="18"/>
              </w:rPr>
              <w:t>二十</w:t>
            </w:r>
            <w:r>
              <w:rPr>
                <w:rFonts w:ascii="Times New Roman" w:hAnsi="Times New Roman" w:eastAsia="仿宋_GB2312"/>
                <w:b/>
                <w:snapToGrid w:val="0"/>
                <w:color w:val="auto"/>
                <w:kern w:val="0"/>
                <w:sz w:val="18"/>
                <w:szCs w:val="18"/>
              </w:rPr>
              <w:t>条</w:t>
            </w:r>
            <w:r>
              <w:rPr>
                <w:rFonts w:hint="eastAsia" w:ascii="Times New Roman" w:hAnsi="Times New Roman" w:eastAsia="仿宋_GB2312"/>
                <w:bCs/>
                <w:snapToGrid w:val="0"/>
                <w:color w:val="auto"/>
                <w:kern w:val="0"/>
                <w:sz w:val="18"/>
                <w:szCs w:val="18"/>
              </w:rPr>
              <w:t>生产经营单位应当具备本法和有关法律、行政法规和国家标准或者行业标准规定的安全生产条件；不具备安全生产条件的，不得从事生产经营活动。</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《烟花爆竹安全管理条例》</w:t>
            </w:r>
            <w:r>
              <w:rPr>
                <w:rFonts w:ascii="Times New Roman" w:hAnsi="Times New Roman" w:eastAsia="仿宋_GB2312"/>
                <w:b/>
                <w:snapToGrid w:val="0"/>
                <w:color w:val="auto"/>
                <w:kern w:val="0"/>
                <w:sz w:val="18"/>
                <w:szCs w:val="18"/>
              </w:rPr>
              <w:t>第三条</w:t>
            </w:r>
            <w:r>
              <w:rPr>
                <w:rFonts w:ascii="Times New Roman" w:hAnsi="Times New Roman" w:eastAsia="仿宋_GB2312"/>
                <w:bCs/>
                <w:snapToGrid w:val="0"/>
                <w:color w:val="auto"/>
                <w:kern w:val="0"/>
                <w:sz w:val="18"/>
                <w:szCs w:val="18"/>
              </w:rPr>
              <w:t>国家对烟花爆竹的生产、经营、运输和举办焰火晚会以及其他大型焰火燃放活动，实行许可证制度。</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未经许可，任何单位或者个人不得生产、经营、运输烟花爆竹，不得举办焰火晚会以及其他大型焰火燃放活动。</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《烟花爆竹经营许可实施办法》</w:t>
            </w:r>
            <w:r>
              <w:rPr>
                <w:rFonts w:ascii="Times New Roman" w:hAnsi="Times New Roman" w:eastAsia="仿宋_GB2312"/>
                <w:b/>
                <w:snapToGrid w:val="0"/>
                <w:color w:val="auto"/>
                <w:kern w:val="0"/>
                <w:sz w:val="18"/>
                <w:szCs w:val="18"/>
              </w:rPr>
              <w:t>第三条</w:t>
            </w:r>
            <w:r>
              <w:rPr>
                <w:rFonts w:ascii="Times New Roman" w:hAnsi="Times New Roman" w:eastAsia="仿宋_GB2312"/>
                <w:bCs/>
                <w:snapToGrid w:val="0"/>
                <w:color w:val="auto"/>
                <w:kern w:val="0"/>
                <w:sz w:val="18"/>
                <w:szCs w:val="18"/>
              </w:rPr>
              <w:t>从事烟花爆竹批发的企业（以下简称批发企业）和从事烟花爆竹零售的经营者（以下简称零售经营者）应当按照本办法的规定，分别取得《烟花爆竹经营（批发）许可证》（以下简称批发许可证）和《烟花爆竹经营（零售）许可证》（以下简称零售许可证）。</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从事烟花爆竹进出口的企业，应当按照本办法的规定申请办理批发许可证。</w:t>
            </w:r>
          </w:p>
          <w:p>
            <w:pPr>
              <w:adjustRightInd w:val="0"/>
              <w:snapToGrid w:val="0"/>
              <w:ind w:firstLine="360" w:firstLineChars="200"/>
              <w:rPr>
                <w:rFonts w:ascii="Times New Roman" w:hAnsi="Times New Roman" w:eastAsia="仿宋_GB2312"/>
                <w:b/>
                <w:bCs/>
                <w:snapToGrid w:val="0"/>
                <w:color w:val="auto"/>
                <w:kern w:val="0"/>
                <w:sz w:val="18"/>
                <w:szCs w:val="18"/>
              </w:rPr>
            </w:pPr>
            <w:r>
              <w:rPr>
                <w:rFonts w:ascii="Times New Roman" w:hAnsi="Times New Roman" w:eastAsia="仿宋_GB2312"/>
                <w:bCs/>
                <w:snapToGrid w:val="0"/>
                <w:color w:val="auto"/>
                <w:kern w:val="0"/>
                <w:sz w:val="18"/>
                <w:szCs w:val="18"/>
              </w:rPr>
              <w:t>未取得烟花爆竹经营许可证的，任何单位或者个人不得从事烟花爆竹经营活动。</w:t>
            </w:r>
          </w:p>
        </w:tc>
        <w:tc>
          <w:tcPr>
            <w:tcW w:w="3900" w:type="dxa"/>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（1）</w:t>
            </w:r>
            <w:r>
              <w:rPr>
                <w:rFonts w:ascii="Times New Roman" w:hAnsi="Times New Roman" w:eastAsia="仿宋_GB2312"/>
                <w:bCs/>
                <w:snapToGrid w:val="0"/>
                <w:color w:val="auto"/>
                <w:kern w:val="0"/>
                <w:sz w:val="18"/>
                <w:szCs w:val="18"/>
              </w:rPr>
              <w:t>相关证照；</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《现场检查记录》《责令限期整改指令书》《现场处理措施决定书》《查封扣押决定书》等相关执法文书；</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（3）未取得烟花爆竹经营许可证的证明材料</w:t>
            </w:r>
            <w:r>
              <w:rPr>
                <w:rFonts w:hint="eastAsia" w:ascii="Times New Roman" w:hAnsi="Times New Roman" w:eastAsia="仿宋_GB2312"/>
                <w:bCs/>
                <w:snapToGrid w:val="0"/>
                <w:color w:val="auto"/>
                <w:kern w:val="0"/>
                <w:sz w:val="18"/>
                <w:szCs w:val="18"/>
              </w:rPr>
              <w:t>；</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（4）产品流向登记记录；</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（5）出入库登记记录；</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（6）销售合同及相关账务资料；</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（7）现场照片及影像资料；</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（8）企业相关人员任职文件、身份证明及其询问笔录；</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（9）其他相关证据。</w:t>
            </w:r>
          </w:p>
        </w:tc>
        <w:tc>
          <w:tcPr>
            <w:tcW w:w="3900"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 xml:space="preserve">《中华人民共和国安全生产法》  </w:t>
            </w:r>
            <w:r>
              <w:rPr>
                <w:rFonts w:ascii="Times New Roman" w:hAnsi="Times New Roman" w:eastAsia="仿宋_GB2312"/>
                <w:b/>
                <w:snapToGrid w:val="0"/>
                <w:color w:val="auto"/>
                <w:kern w:val="0"/>
                <w:sz w:val="18"/>
                <w:szCs w:val="18"/>
              </w:rPr>
              <w:t>第</w:t>
            </w:r>
            <w:r>
              <w:rPr>
                <w:rFonts w:hint="eastAsia" w:ascii="Times New Roman" w:hAnsi="Times New Roman" w:eastAsia="仿宋_GB2312"/>
                <w:b/>
                <w:snapToGrid w:val="0"/>
                <w:color w:val="auto"/>
                <w:kern w:val="0"/>
                <w:sz w:val="18"/>
                <w:szCs w:val="18"/>
              </w:rPr>
              <w:t>一百</w:t>
            </w:r>
            <w:r>
              <w:rPr>
                <w:rFonts w:ascii="Times New Roman" w:hAnsi="Times New Roman" w:eastAsia="仿宋_GB2312"/>
                <w:b/>
                <w:snapToGrid w:val="0"/>
                <w:color w:val="auto"/>
                <w:kern w:val="0"/>
                <w:sz w:val="18"/>
                <w:szCs w:val="18"/>
              </w:rPr>
              <w:t>条</w:t>
            </w:r>
            <w:r>
              <w:rPr>
                <w:rFonts w:hint="eastAsia" w:ascii="Times New Roman" w:hAnsi="Times New Roman" w:eastAsia="仿宋_GB2312"/>
                <w:bCs/>
                <w:snapToGrid w:val="0"/>
                <w:color w:val="auto"/>
                <w:kern w:val="0"/>
                <w:sz w:val="18"/>
                <w:szCs w:val="18"/>
              </w:rPr>
              <w:t>未经依法批准，擅自生产、经营、运输、储存、使用危险物品或者处置废弃危险物品的，依照有关危险物品安全管理的法律、行政法规的规定予以处罚；构成犯罪的，依照刑法有关规定追究刑事责任。</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《烟花爆竹安全管理条例》</w:t>
            </w:r>
            <w:r>
              <w:rPr>
                <w:rFonts w:ascii="Times New Roman" w:hAnsi="Times New Roman" w:eastAsia="仿宋_GB2312"/>
                <w:b/>
                <w:snapToGrid w:val="0"/>
                <w:color w:val="auto"/>
                <w:kern w:val="0"/>
                <w:sz w:val="18"/>
                <w:szCs w:val="18"/>
              </w:rPr>
              <w:t>第三十六条</w:t>
            </w:r>
            <w:r>
              <w:rPr>
                <w:rFonts w:ascii="Times New Roman" w:hAnsi="Times New Roman" w:eastAsia="仿宋_GB2312"/>
                <w:bCs/>
                <w:snapToGrid w:val="0"/>
                <w:color w:val="auto"/>
                <w:kern w:val="0"/>
                <w:sz w:val="18"/>
                <w:szCs w:val="18"/>
              </w:rPr>
              <w:t xml:space="preserve">  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 ……</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非法生产、经营、运输烟花爆竹，构成违反治安管理行为的，依法给予治安管理处罚；构成犯罪的，依法追究刑事责任。</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《烟花爆竹经营许可实施办法》</w:t>
            </w:r>
            <w:r>
              <w:rPr>
                <w:rFonts w:ascii="Times New Roman" w:hAnsi="Times New Roman" w:eastAsia="仿宋_GB2312"/>
                <w:b/>
                <w:snapToGrid w:val="0"/>
                <w:color w:val="auto"/>
                <w:kern w:val="0"/>
                <w:sz w:val="18"/>
                <w:szCs w:val="18"/>
              </w:rPr>
              <w:t>第三十一条</w:t>
            </w:r>
            <w:r>
              <w:rPr>
                <w:rFonts w:ascii="Times New Roman" w:hAnsi="Times New Roman" w:eastAsia="仿宋_GB2312"/>
                <w:bCs/>
                <w:snapToGrid w:val="0"/>
                <w:color w:val="auto"/>
                <w:kern w:val="0"/>
                <w:sz w:val="18"/>
                <w:szCs w:val="18"/>
              </w:rPr>
              <w:t>对未经许可经营、超许可范围经营、许可证过期继续经营烟花爆竹的，责令其停止非法经营活动，处2万元以上10万元以下的罚款，并没收非法经营的物品及违法所得。</w:t>
            </w:r>
          </w:p>
        </w:tc>
        <w:tc>
          <w:tcPr>
            <w:tcW w:w="951" w:type="dxa"/>
            <w:vAlign w:val="center"/>
          </w:tcPr>
          <w:p>
            <w:pPr>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6" w:type="dxa"/>
            <w:vMerge w:val="continue"/>
            <w:vAlign w:val="center"/>
          </w:tcPr>
          <w:p>
            <w:pPr>
              <w:jc w:val="center"/>
              <w:rPr>
                <w:rFonts w:ascii="Times New Roman" w:hAnsi="Times New Roman" w:eastAsia="仿宋_GB2312"/>
                <w:bCs/>
                <w:color w:val="auto"/>
                <w:sz w:val="18"/>
                <w:szCs w:val="18"/>
              </w:rPr>
            </w:pPr>
          </w:p>
        </w:tc>
        <w:tc>
          <w:tcPr>
            <w:tcW w:w="950" w:type="dxa"/>
            <w:vMerge w:val="continue"/>
            <w:vAlign w:val="center"/>
          </w:tcPr>
          <w:p>
            <w:pPr>
              <w:jc w:val="center"/>
              <w:rPr>
                <w:rFonts w:ascii="Times New Roman" w:hAnsi="Times New Roman" w:eastAsia="仿宋_GB2312"/>
                <w:bCs/>
                <w:color w:val="auto"/>
                <w:sz w:val="18"/>
                <w:szCs w:val="18"/>
              </w:rPr>
            </w:pPr>
          </w:p>
        </w:tc>
        <w:tc>
          <w:tcPr>
            <w:tcW w:w="951" w:type="dxa"/>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1.2</w:t>
            </w:r>
            <w:r>
              <w:rPr>
                <w:rFonts w:ascii="Times New Roman" w:hAnsi="Times New Roman" w:eastAsia="仿宋_GB2312"/>
                <w:bCs/>
                <w:snapToGrid w:val="0"/>
                <w:color w:val="auto"/>
                <w:kern w:val="0"/>
                <w:sz w:val="18"/>
                <w:szCs w:val="18"/>
              </w:rPr>
              <w:t>批发</w:t>
            </w:r>
            <w:r>
              <w:rPr>
                <w:rFonts w:ascii="Times New Roman" w:hAnsi="Times New Roman" w:eastAsia="仿宋_GB2312"/>
                <w:bCs/>
                <w:color w:val="auto"/>
                <w:sz w:val="18"/>
                <w:szCs w:val="18"/>
              </w:rPr>
              <w:t>许可证延期</w:t>
            </w:r>
            <w:r>
              <w:rPr>
                <w:rFonts w:hint="eastAsia" w:ascii="Times New Roman" w:hAnsi="Times New Roman" w:eastAsia="仿宋_GB2312"/>
                <w:bCs/>
                <w:color w:val="auto"/>
                <w:sz w:val="18"/>
                <w:szCs w:val="18"/>
              </w:rPr>
              <w:t>（重大隐患）</w:t>
            </w:r>
          </w:p>
        </w:tc>
        <w:tc>
          <w:tcPr>
            <w:tcW w:w="3900"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《烟花爆竹经营许可实施办法》</w:t>
            </w:r>
            <w:r>
              <w:rPr>
                <w:rFonts w:ascii="Times New Roman" w:hAnsi="Times New Roman" w:eastAsia="仿宋_GB2312"/>
                <w:b/>
                <w:color w:val="auto"/>
                <w:sz w:val="18"/>
                <w:szCs w:val="18"/>
              </w:rPr>
              <w:t>第十二条</w:t>
            </w:r>
            <w:r>
              <w:rPr>
                <w:rFonts w:ascii="Times New Roman" w:hAnsi="Times New Roman" w:eastAsia="仿宋_GB2312"/>
                <w:bCs/>
                <w:snapToGrid w:val="0"/>
                <w:color w:val="auto"/>
                <w:kern w:val="0"/>
                <w:sz w:val="18"/>
                <w:szCs w:val="18"/>
              </w:rPr>
              <w:t>批发许可证的有效期限为3年。</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批发许可证有效期满后，批发企业拟继续从事烟花爆竹批发经营活动的，应当在有效期届满前3个月向原发证机关提出延期申请，并提交下列文件、资料：……</w:t>
            </w:r>
          </w:p>
        </w:tc>
        <w:tc>
          <w:tcPr>
            <w:tcW w:w="3900" w:type="dxa"/>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（1）相关证照；</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《现场检查记录》《责令限期整改指令书》《现场处理措施决定书》《查封扣押决定书》等相关执法文书；</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（3）原烟花爆竹经营许可证发证机关未办理延期手续的证明材料；</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（4）出入库登记记录</w:t>
            </w:r>
            <w:r>
              <w:rPr>
                <w:rFonts w:hint="eastAsia" w:ascii="Times New Roman" w:hAnsi="Times New Roman" w:eastAsia="仿宋_GB2312"/>
                <w:bCs/>
                <w:snapToGrid w:val="0"/>
                <w:color w:val="auto"/>
                <w:kern w:val="0"/>
                <w:sz w:val="18"/>
                <w:szCs w:val="18"/>
              </w:rPr>
              <w:t>；</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（5）买卖合同</w:t>
            </w:r>
            <w:r>
              <w:rPr>
                <w:rFonts w:hint="eastAsia" w:ascii="Times New Roman" w:hAnsi="Times New Roman" w:eastAsia="仿宋_GB2312"/>
                <w:bCs/>
                <w:snapToGrid w:val="0"/>
                <w:color w:val="auto"/>
                <w:kern w:val="0"/>
                <w:sz w:val="18"/>
                <w:szCs w:val="18"/>
              </w:rPr>
              <w:t>；</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（6）烟花爆竹经营许可期届满后销售烟花爆竹记录及账务材料；</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（7）烟花爆竹流向管理信息系统记录资料；</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（8）企业相关人员任职文件、身份证明及其询问笔录；</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（9）其他相关证据。</w:t>
            </w:r>
          </w:p>
        </w:tc>
        <w:tc>
          <w:tcPr>
            <w:tcW w:w="3900" w:type="dxa"/>
            <w:vAlign w:val="center"/>
          </w:tcPr>
          <w:p>
            <w:pPr>
              <w:widowControl/>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《烟花爆竹经营许可实施办法》</w:t>
            </w:r>
            <w:r>
              <w:rPr>
                <w:rFonts w:ascii="Times New Roman" w:hAnsi="Times New Roman" w:eastAsia="仿宋_GB2312"/>
                <w:b/>
                <w:color w:val="auto"/>
                <w:sz w:val="18"/>
                <w:szCs w:val="18"/>
              </w:rPr>
              <w:t>第三十一条</w:t>
            </w:r>
            <w:r>
              <w:rPr>
                <w:rFonts w:ascii="Times New Roman" w:hAnsi="Times New Roman" w:eastAsia="仿宋_GB2312"/>
                <w:bCs/>
                <w:snapToGrid w:val="0"/>
                <w:color w:val="auto"/>
                <w:kern w:val="0"/>
                <w:sz w:val="18"/>
                <w:szCs w:val="18"/>
              </w:rPr>
              <w:t>对未经许可经营、超许可范围经营、许可证过期继续经营烟花爆竹的，责令其停止非法经营活动，处2万元以上10万元以下的罚款，并没收非法经营的物品及违法所得。</w:t>
            </w:r>
          </w:p>
          <w:p>
            <w:pPr>
              <w:adjustRightInd w:val="0"/>
              <w:snapToGrid w:val="0"/>
              <w:ind w:firstLine="360" w:firstLineChars="200"/>
              <w:rPr>
                <w:rFonts w:ascii="Times New Roman" w:hAnsi="Times New Roman" w:eastAsia="仿宋_GB2312"/>
                <w:bCs/>
                <w:color w:val="auto"/>
                <w:sz w:val="18"/>
                <w:szCs w:val="18"/>
              </w:rPr>
            </w:pPr>
          </w:p>
        </w:tc>
        <w:tc>
          <w:tcPr>
            <w:tcW w:w="951" w:type="dxa"/>
            <w:vAlign w:val="center"/>
          </w:tcPr>
          <w:p>
            <w:pPr>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16" w:type="dxa"/>
            <w:vMerge w:val="continue"/>
            <w:vAlign w:val="center"/>
          </w:tcPr>
          <w:p>
            <w:pPr>
              <w:jc w:val="center"/>
              <w:rPr>
                <w:rFonts w:ascii="Times New Roman" w:hAnsi="Times New Roman" w:eastAsia="仿宋_GB2312"/>
                <w:bCs/>
                <w:color w:val="auto"/>
                <w:sz w:val="18"/>
                <w:szCs w:val="18"/>
              </w:rPr>
            </w:pPr>
          </w:p>
        </w:tc>
        <w:tc>
          <w:tcPr>
            <w:tcW w:w="950" w:type="dxa"/>
            <w:vMerge w:val="continue"/>
            <w:vAlign w:val="center"/>
          </w:tcPr>
          <w:p>
            <w:pPr>
              <w:jc w:val="center"/>
              <w:rPr>
                <w:rFonts w:ascii="Times New Roman" w:hAnsi="Times New Roman" w:eastAsia="仿宋_GB2312"/>
                <w:bCs/>
                <w:color w:val="auto"/>
                <w:sz w:val="18"/>
                <w:szCs w:val="18"/>
              </w:rPr>
            </w:pPr>
          </w:p>
        </w:tc>
        <w:tc>
          <w:tcPr>
            <w:tcW w:w="951" w:type="dxa"/>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1.3</w:t>
            </w:r>
            <w:r>
              <w:rPr>
                <w:rFonts w:ascii="Times New Roman" w:hAnsi="Times New Roman" w:eastAsia="仿宋_GB2312"/>
                <w:bCs/>
                <w:snapToGrid w:val="0"/>
                <w:color w:val="auto"/>
                <w:kern w:val="0"/>
                <w:sz w:val="18"/>
                <w:szCs w:val="18"/>
              </w:rPr>
              <w:t>批发</w:t>
            </w:r>
            <w:r>
              <w:rPr>
                <w:rFonts w:ascii="Times New Roman" w:hAnsi="Times New Roman" w:eastAsia="仿宋_GB2312"/>
                <w:bCs/>
                <w:color w:val="auto"/>
                <w:sz w:val="18"/>
                <w:szCs w:val="18"/>
              </w:rPr>
              <w:t>许可证变更</w:t>
            </w:r>
          </w:p>
        </w:tc>
        <w:tc>
          <w:tcPr>
            <w:tcW w:w="3900"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《烟花爆竹经营许可实施办法》第十五条</w:t>
            </w:r>
            <w:r>
              <w:rPr>
                <w:rFonts w:ascii="Times New Roman" w:hAnsi="Times New Roman" w:eastAsia="仿宋_GB2312"/>
                <w:bCs/>
                <w:snapToGrid w:val="0"/>
                <w:color w:val="auto"/>
                <w:kern w:val="0"/>
                <w:sz w:val="18"/>
                <w:szCs w:val="18"/>
              </w:rPr>
              <w:t>批发企业在批发许可证有效期内变更企业名称、主要负责人和注册地址的，应当自变更之日起10个工作日内向原发证机关提出变更，并提交下列文件、资料：……</w:t>
            </w:r>
          </w:p>
        </w:tc>
        <w:tc>
          <w:tcPr>
            <w:tcW w:w="3900" w:type="dxa"/>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（1）相关证照；</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《现场检查记录》《责令限期整改指令书》等相关执法文书；</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（3）变更企业名称、主要负责人、注册地址工商登记变更资料；</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（4）烟花爆竹经营许可证发证机关未变更许可证的证明材料；</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（5）企业相关人员任职文件、身份证明及其询问笔录；</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（6）其他相关证据。</w:t>
            </w:r>
          </w:p>
        </w:tc>
        <w:tc>
          <w:tcPr>
            <w:tcW w:w="3900"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snapToGrid w:val="0"/>
                <w:color w:val="auto"/>
                <w:kern w:val="0"/>
                <w:sz w:val="18"/>
                <w:szCs w:val="18"/>
              </w:rPr>
              <w:t>《烟花爆竹经营许可实施办法》</w:t>
            </w:r>
            <w:r>
              <w:rPr>
                <w:rFonts w:ascii="Times New Roman" w:hAnsi="Times New Roman" w:eastAsia="仿宋_GB2312"/>
                <w:b/>
                <w:color w:val="auto"/>
                <w:sz w:val="18"/>
                <w:szCs w:val="18"/>
              </w:rPr>
              <w:t>第三十二条</w:t>
            </w:r>
            <w:r>
              <w:rPr>
                <w:rFonts w:ascii="Times New Roman" w:hAnsi="Times New Roman" w:eastAsia="仿宋_GB2312"/>
                <w:bCs/>
                <w:color w:val="auto"/>
                <w:sz w:val="18"/>
                <w:szCs w:val="18"/>
              </w:rPr>
              <w:t>批发企业有下列行为之一的，责令其限期改正，处5000元以上3万元以下的罚款：……</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（九）变更企业名称、主要负责人、注册地址，未申请办理许可证变更手续的；……</w:t>
            </w:r>
          </w:p>
        </w:tc>
        <w:tc>
          <w:tcPr>
            <w:tcW w:w="951" w:type="dxa"/>
            <w:vMerge w:val="restart"/>
            <w:vAlign w:val="center"/>
          </w:tcPr>
          <w:p>
            <w:pPr>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616" w:type="dxa"/>
            <w:vMerge w:val="continue"/>
            <w:vAlign w:val="center"/>
          </w:tcPr>
          <w:p>
            <w:pPr>
              <w:jc w:val="center"/>
              <w:rPr>
                <w:rFonts w:ascii="Times New Roman" w:hAnsi="Times New Roman" w:eastAsia="仿宋_GB2312"/>
                <w:bCs/>
                <w:color w:val="auto"/>
                <w:sz w:val="18"/>
                <w:szCs w:val="18"/>
              </w:rPr>
            </w:pPr>
          </w:p>
        </w:tc>
        <w:tc>
          <w:tcPr>
            <w:tcW w:w="950" w:type="dxa"/>
            <w:vMerge w:val="continue"/>
            <w:vAlign w:val="center"/>
          </w:tcPr>
          <w:p>
            <w:pPr>
              <w:jc w:val="center"/>
              <w:rPr>
                <w:rFonts w:ascii="Times New Roman" w:hAnsi="Times New Roman" w:eastAsia="仿宋_GB2312"/>
                <w:bCs/>
                <w:color w:val="auto"/>
                <w:sz w:val="18"/>
                <w:szCs w:val="18"/>
              </w:rPr>
            </w:pPr>
          </w:p>
        </w:tc>
        <w:tc>
          <w:tcPr>
            <w:tcW w:w="951" w:type="dxa"/>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1.4零售许可证重新申领</w:t>
            </w:r>
          </w:p>
        </w:tc>
        <w:tc>
          <w:tcPr>
            <w:tcW w:w="3900"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《烟花爆竹经营许可实施办法》</w:t>
            </w:r>
            <w:r>
              <w:rPr>
                <w:rFonts w:ascii="Times New Roman" w:hAnsi="Times New Roman" w:eastAsia="仿宋_GB2312"/>
                <w:b/>
                <w:color w:val="auto"/>
                <w:sz w:val="18"/>
                <w:szCs w:val="18"/>
              </w:rPr>
              <w:t>第二十一条</w:t>
            </w:r>
            <w:r>
              <w:rPr>
                <w:rFonts w:ascii="Times New Roman" w:hAnsi="Times New Roman" w:eastAsia="仿宋_GB2312"/>
                <w:bCs/>
                <w:color w:val="auto"/>
                <w:sz w:val="18"/>
                <w:szCs w:val="18"/>
              </w:rPr>
              <w:t>零售许可证的有效期限由发证机关确定，最长不超过2年。零售许可证有效期满后拟继续从事烟花爆竹零售经营活动，或者在有效期内变更零售点名称、主要负责人、零售场所和许可范围的，应当重新申请取得零售许可证。</w:t>
            </w:r>
          </w:p>
        </w:tc>
        <w:tc>
          <w:tcPr>
            <w:tcW w:w="3900" w:type="dxa"/>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（1）相关证照；</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《现场检查记录》《责令限期整改指令书》等相关执法文书；</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（3）零售点名称、主要负责人或者经营场所工商登记变更资料；</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（4）烟花爆竹零售许可证发证机关未变更许可证的证明材料；</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（5）零售经营者安全教育培训合格证明</w:t>
            </w:r>
            <w:r>
              <w:rPr>
                <w:rFonts w:hint="eastAsia" w:ascii="Times New Roman" w:hAnsi="Times New Roman" w:eastAsia="仿宋_GB2312"/>
                <w:bCs/>
                <w:snapToGrid w:val="0"/>
                <w:color w:val="auto"/>
                <w:kern w:val="0"/>
                <w:sz w:val="18"/>
                <w:szCs w:val="18"/>
              </w:rPr>
              <w:t>；</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（6）经营场所现场照片及影像资料；</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（7）零售经营者身份证明及询问笔录；</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（8）其他相关证据。</w:t>
            </w:r>
          </w:p>
        </w:tc>
        <w:tc>
          <w:tcPr>
            <w:tcW w:w="3900"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snapToGrid w:val="0"/>
                <w:color w:val="auto"/>
                <w:kern w:val="0"/>
                <w:sz w:val="18"/>
                <w:szCs w:val="18"/>
              </w:rPr>
              <w:t>《烟花爆竹经营许可实施办法》</w:t>
            </w:r>
            <w:r>
              <w:rPr>
                <w:rFonts w:ascii="Times New Roman" w:hAnsi="Times New Roman" w:eastAsia="仿宋_GB2312"/>
                <w:b/>
                <w:color w:val="auto"/>
                <w:sz w:val="18"/>
                <w:szCs w:val="18"/>
              </w:rPr>
              <w:t>第三十五条</w:t>
            </w:r>
            <w:r>
              <w:rPr>
                <w:rFonts w:ascii="Times New Roman" w:hAnsi="Times New Roman" w:eastAsia="仿宋_GB2312"/>
                <w:bCs/>
                <w:color w:val="auto"/>
                <w:sz w:val="18"/>
                <w:szCs w:val="18"/>
              </w:rPr>
              <w:t>零售经营者有下列行为之一的，责令其限期改正，处1000元以上5000元以下的罚款；情节严重的，处5000元以上30000元以下的罚款：</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color w:val="auto"/>
                <w:sz w:val="18"/>
                <w:szCs w:val="18"/>
              </w:rPr>
              <w:t>（一）变更零售点名称、主要负责人或者经营场所，未重新办理零售许可证的；……</w:t>
            </w:r>
          </w:p>
        </w:tc>
        <w:tc>
          <w:tcPr>
            <w:tcW w:w="951" w:type="dxa"/>
            <w:vMerge w:val="continue"/>
            <w:vAlign w:val="center"/>
          </w:tcPr>
          <w:p>
            <w:pPr>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616" w:type="dxa"/>
            <w:vMerge w:val="continue"/>
            <w:vAlign w:val="center"/>
          </w:tcPr>
          <w:p>
            <w:pPr>
              <w:jc w:val="center"/>
              <w:rPr>
                <w:rFonts w:ascii="Times New Roman" w:hAnsi="Times New Roman" w:eastAsia="仿宋_GB2312"/>
                <w:bCs/>
                <w:color w:val="auto"/>
                <w:sz w:val="18"/>
                <w:szCs w:val="18"/>
              </w:rPr>
            </w:pPr>
          </w:p>
        </w:tc>
        <w:tc>
          <w:tcPr>
            <w:tcW w:w="950" w:type="dxa"/>
            <w:vMerge w:val="continue"/>
            <w:vAlign w:val="center"/>
          </w:tcPr>
          <w:p>
            <w:pPr>
              <w:jc w:val="center"/>
              <w:rPr>
                <w:rFonts w:ascii="Times New Roman" w:hAnsi="Times New Roman" w:eastAsia="仿宋_GB2312"/>
                <w:bCs/>
                <w:color w:val="auto"/>
                <w:sz w:val="18"/>
                <w:szCs w:val="18"/>
              </w:rPr>
            </w:pPr>
          </w:p>
        </w:tc>
        <w:tc>
          <w:tcPr>
            <w:tcW w:w="951" w:type="dxa"/>
            <w:vMerge w:val="restart"/>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1.5出租、出借、转让、买卖、冒用许可证或者使用伪造的许可证</w:t>
            </w:r>
            <w:r>
              <w:rPr>
                <w:rFonts w:hint="eastAsia" w:ascii="Times New Roman" w:hAnsi="Times New Roman" w:eastAsia="仿宋_GB2312"/>
                <w:bCs/>
                <w:color w:val="auto"/>
                <w:sz w:val="18"/>
                <w:szCs w:val="18"/>
              </w:rPr>
              <w:t>（重大隐患）</w:t>
            </w:r>
          </w:p>
        </w:tc>
        <w:tc>
          <w:tcPr>
            <w:tcW w:w="3900"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color w:val="auto"/>
                <w:sz w:val="18"/>
                <w:szCs w:val="18"/>
              </w:rPr>
              <w:t>《烟花爆竹经营许可实施办法》第二十六条</w:t>
            </w:r>
            <w:r>
              <w:rPr>
                <w:rFonts w:ascii="Times New Roman" w:hAnsi="Times New Roman" w:eastAsia="仿宋_GB2312"/>
                <w:bCs/>
                <w:color w:val="auto"/>
                <w:sz w:val="18"/>
                <w:szCs w:val="18"/>
              </w:rPr>
              <w:t>烟花爆竹经营单位不得出租、出借、转让、买卖、……烟花爆竹经营许可证。</w:t>
            </w:r>
          </w:p>
        </w:tc>
        <w:tc>
          <w:tcPr>
            <w:tcW w:w="3900" w:type="dxa"/>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（1）相关证照；</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《现场检查记录》《现场处理措施决定书》等相关执法文书；</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（3）出租、出借、转让、买卖的协议、财务资料；</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（4）现场照片及影像资料；</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（5）相关人员任职文件、身份证明及其询问笔录；</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（6）其他相关证据。</w:t>
            </w:r>
          </w:p>
        </w:tc>
        <w:tc>
          <w:tcPr>
            <w:tcW w:w="3900"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snapToGrid w:val="0"/>
                <w:color w:val="auto"/>
                <w:kern w:val="0"/>
                <w:sz w:val="18"/>
                <w:szCs w:val="18"/>
              </w:rPr>
              <w:t>《烟花爆竹经营许可实施办法》</w:t>
            </w:r>
            <w:r>
              <w:rPr>
                <w:rFonts w:ascii="Times New Roman" w:hAnsi="Times New Roman" w:eastAsia="仿宋_GB2312"/>
                <w:b/>
                <w:color w:val="auto"/>
                <w:sz w:val="18"/>
                <w:szCs w:val="18"/>
              </w:rPr>
              <w:t>第三十六条第一款</w:t>
            </w:r>
            <w:r>
              <w:rPr>
                <w:rFonts w:ascii="Times New Roman" w:hAnsi="Times New Roman" w:eastAsia="仿宋_GB2312"/>
                <w:bCs/>
                <w:color w:val="auto"/>
                <w:sz w:val="18"/>
                <w:szCs w:val="18"/>
              </w:rPr>
              <w:t>烟花爆竹经营单位出租、出借、转让、买卖烟花爆竹经营许可证的，责令其停止违法行为，处1万元以上3万元以下的罚款，并依法撤销烟花爆竹经营许可证。</w:t>
            </w:r>
          </w:p>
          <w:p>
            <w:pPr>
              <w:adjustRightInd w:val="0"/>
              <w:snapToGrid w:val="0"/>
              <w:ind w:firstLine="360" w:firstLineChars="200"/>
              <w:rPr>
                <w:rFonts w:ascii="Times New Roman" w:hAnsi="Times New Roman" w:eastAsia="仿宋_GB2312"/>
                <w:bCs/>
                <w:snapToGrid w:val="0"/>
                <w:color w:val="auto"/>
                <w:kern w:val="0"/>
                <w:sz w:val="18"/>
                <w:szCs w:val="18"/>
              </w:rPr>
            </w:pPr>
          </w:p>
        </w:tc>
        <w:tc>
          <w:tcPr>
            <w:tcW w:w="951" w:type="dxa"/>
            <w:vMerge w:val="continue"/>
            <w:vAlign w:val="center"/>
          </w:tcPr>
          <w:p>
            <w:pPr>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616" w:type="dxa"/>
            <w:vMerge w:val="continue"/>
            <w:vAlign w:val="center"/>
          </w:tcPr>
          <w:p>
            <w:pPr>
              <w:jc w:val="center"/>
              <w:rPr>
                <w:rFonts w:ascii="Times New Roman" w:hAnsi="Times New Roman" w:eastAsia="仿宋_GB2312"/>
                <w:bCs/>
                <w:color w:val="auto"/>
                <w:sz w:val="18"/>
                <w:szCs w:val="18"/>
              </w:rPr>
            </w:pPr>
          </w:p>
        </w:tc>
        <w:tc>
          <w:tcPr>
            <w:tcW w:w="950" w:type="dxa"/>
            <w:vMerge w:val="continue"/>
            <w:vAlign w:val="center"/>
          </w:tcPr>
          <w:p>
            <w:pPr>
              <w:jc w:val="center"/>
              <w:rPr>
                <w:rFonts w:ascii="Times New Roman" w:hAnsi="Times New Roman" w:eastAsia="仿宋_GB2312"/>
                <w:bCs/>
                <w:color w:val="auto"/>
                <w:sz w:val="18"/>
                <w:szCs w:val="18"/>
              </w:rPr>
            </w:pPr>
          </w:p>
        </w:tc>
        <w:tc>
          <w:tcPr>
            <w:tcW w:w="951" w:type="dxa"/>
            <w:vMerge w:val="continue"/>
            <w:vAlign w:val="center"/>
          </w:tcPr>
          <w:p>
            <w:pPr>
              <w:adjustRightInd w:val="0"/>
              <w:snapToGrid w:val="0"/>
              <w:jc w:val="left"/>
              <w:rPr>
                <w:rFonts w:ascii="Times New Roman" w:hAnsi="Times New Roman" w:eastAsia="仿宋_GB2312"/>
                <w:bCs/>
                <w:color w:val="auto"/>
                <w:sz w:val="18"/>
                <w:szCs w:val="18"/>
              </w:rPr>
            </w:pPr>
          </w:p>
        </w:tc>
        <w:tc>
          <w:tcPr>
            <w:tcW w:w="3900"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《烟花爆竹经营许可实施办法》第二十六条</w:t>
            </w:r>
            <w:r>
              <w:rPr>
                <w:rFonts w:ascii="Times New Roman" w:hAnsi="Times New Roman" w:eastAsia="仿宋_GB2312"/>
                <w:bCs/>
                <w:color w:val="auto"/>
                <w:sz w:val="18"/>
                <w:szCs w:val="18"/>
              </w:rPr>
              <w:t>烟花爆竹经营单位不得……冒用或者使用伪造的烟花爆竹经营许可证。</w:t>
            </w:r>
          </w:p>
        </w:tc>
        <w:tc>
          <w:tcPr>
            <w:tcW w:w="3900" w:type="dxa"/>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（1）相关证照；</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《现场检查记录》《现场处理措施决定书》《查封扣押决定书》等相关执法文书；</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（3）冒用或伪造的烟花爆竹经营许可证原件；</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（4）被冒用的烟花爆竹经营许可证复印件；</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（5）烟花爆竹经营许可证发证机关印证伪造的材料；</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（6）销售收入情况；</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（7）鉴定结论；</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（8）现场照片及影像资料；</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（9）相关人员身份证明及其询问笔录；</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（10）其他相关证据。</w:t>
            </w:r>
          </w:p>
        </w:tc>
        <w:tc>
          <w:tcPr>
            <w:tcW w:w="3900"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snapToGrid w:val="0"/>
                <w:color w:val="auto"/>
                <w:kern w:val="0"/>
                <w:sz w:val="18"/>
                <w:szCs w:val="18"/>
              </w:rPr>
              <w:t>《烟花爆竹经营许可实施办法》</w:t>
            </w:r>
            <w:r>
              <w:rPr>
                <w:rFonts w:ascii="Times New Roman" w:hAnsi="Times New Roman" w:eastAsia="仿宋_GB2312"/>
                <w:b/>
                <w:color w:val="auto"/>
                <w:sz w:val="18"/>
                <w:szCs w:val="18"/>
              </w:rPr>
              <w:t>第三十六条第二款</w:t>
            </w:r>
            <w:r>
              <w:rPr>
                <w:rFonts w:ascii="Times New Roman" w:hAnsi="Times New Roman" w:eastAsia="仿宋_GB2312"/>
                <w:bCs/>
                <w:color w:val="auto"/>
                <w:sz w:val="18"/>
                <w:szCs w:val="18"/>
              </w:rPr>
              <w:t>冒用或者使用伪造的烟花爆竹经营许可证的，依照本办法第三十一条的规定处罚。</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《烟花爆竹经营许可实施办法》第三十一条</w:t>
            </w:r>
            <w:r>
              <w:rPr>
                <w:rFonts w:ascii="Times New Roman" w:hAnsi="Times New Roman" w:eastAsia="仿宋_GB2312"/>
                <w:bCs/>
                <w:snapToGrid w:val="0"/>
                <w:color w:val="auto"/>
                <w:kern w:val="0"/>
                <w:sz w:val="18"/>
                <w:szCs w:val="18"/>
              </w:rPr>
              <w:t>对未经许可经营、超许可范围经营、许可证过期继续经营烟花爆竹的，责令其停止非法经营活动，处2万元以上10万元以下的罚款，并没收非法经营的物品及违法所得。</w:t>
            </w:r>
          </w:p>
        </w:tc>
        <w:tc>
          <w:tcPr>
            <w:tcW w:w="951" w:type="dxa"/>
            <w:vMerge w:val="continue"/>
            <w:vAlign w:val="center"/>
          </w:tcPr>
          <w:p>
            <w:pPr>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16" w:type="dxa"/>
            <w:vMerge w:val="restart"/>
            <w:vAlign w:val="center"/>
          </w:tcPr>
          <w:p>
            <w:pPr>
              <w:jc w:val="center"/>
              <w:rPr>
                <w:rFonts w:ascii="Times New Roman" w:hAnsi="Times New Roman" w:eastAsia="仿宋_GB2312"/>
                <w:bCs/>
                <w:color w:val="auto"/>
                <w:sz w:val="18"/>
                <w:szCs w:val="18"/>
              </w:rPr>
            </w:pPr>
            <w:r>
              <w:rPr>
                <w:rFonts w:ascii="Times New Roman" w:hAnsi="Times New Roman" w:eastAsia="仿宋_GB2312"/>
                <w:bCs/>
                <w:color w:val="auto"/>
                <w:sz w:val="18"/>
                <w:szCs w:val="18"/>
              </w:rPr>
              <w:t>2</w:t>
            </w:r>
          </w:p>
        </w:tc>
        <w:tc>
          <w:tcPr>
            <w:tcW w:w="950" w:type="dxa"/>
            <w:vMerge w:val="restart"/>
            <w:vAlign w:val="center"/>
          </w:tcPr>
          <w:p>
            <w:pPr>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经营管理情况</w:t>
            </w:r>
          </w:p>
        </w:tc>
        <w:tc>
          <w:tcPr>
            <w:tcW w:w="951" w:type="dxa"/>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2.1采购和销售非法生产、经营的烟花爆竹，采购和销售产品质量不符合标准规定的烟花爆竹，销售应当由专业燃放人员燃放的烟花爆竹</w:t>
            </w:r>
          </w:p>
        </w:tc>
        <w:tc>
          <w:tcPr>
            <w:tcW w:w="3900"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color w:val="auto"/>
                <w:sz w:val="18"/>
                <w:szCs w:val="18"/>
              </w:rPr>
              <w:t>《烟花爆竹安全管理条例</w:t>
            </w:r>
            <w:r>
              <w:rPr>
                <w:rFonts w:ascii="Times New Roman" w:hAnsi="Times New Roman" w:eastAsia="仿宋_GB2312"/>
                <w:b/>
                <w:color w:val="auto"/>
                <w:sz w:val="18"/>
                <w:szCs w:val="18"/>
              </w:rPr>
              <w:t>》第二十条第二款</w:t>
            </w:r>
            <w:r>
              <w:rPr>
                <w:rFonts w:hint="eastAsia" w:ascii="Times New Roman" w:hAnsi="Times New Roman" w:eastAsia="仿宋_GB2312"/>
                <w:b/>
                <w:color w:val="auto"/>
                <w:sz w:val="18"/>
                <w:szCs w:val="18"/>
              </w:rPr>
              <w:t>、第三款</w:t>
            </w:r>
            <w:r>
              <w:rPr>
                <w:rFonts w:ascii="Times New Roman" w:hAnsi="Times New Roman" w:eastAsia="仿宋_GB2312"/>
                <w:bCs/>
                <w:color w:val="auto"/>
                <w:sz w:val="18"/>
                <w:szCs w:val="18"/>
              </w:rPr>
              <w:t>从事烟花爆竹批发的企业、零售经营者不得采购和销售非法生产、经营的烟花爆竹。</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从事烟花爆竹批发的企业，不得向从事烟花爆竹零售的经营者供应按照国家标准规定应由专业燃放人员燃放的烟花爆竹。从事烟花爆竹零售的经营者，不得销售按照国家标准规定应由专业燃放人员燃放的烟花爆竹。</w:t>
            </w:r>
          </w:p>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color w:val="auto"/>
                <w:sz w:val="18"/>
                <w:szCs w:val="18"/>
              </w:rPr>
              <w:t>《烟花爆竹经营许可实施办法》</w:t>
            </w:r>
            <w:r>
              <w:rPr>
                <w:rFonts w:ascii="Times New Roman" w:hAnsi="Times New Roman" w:eastAsia="仿宋_GB2312"/>
                <w:b/>
                <w:color w:val="auto"/>
                <w:sz w:val="18"/>
                <w:szCs w:val="18"/>
              </w:rPr>
              <w:t>第二十二条</w:t>
            </w:r>
            <w:r>
              <w:rPr>
                <w:rFonts w:ascii="Times New Roman" w:hAnsi="Times New Roman" w:eastAsia="仿宋_GB2312"/>
                <w:bCs/>
                <w:color w:val="auto"/>
                <w:sz w:val="18"/>
                <w:szCs w:val="18"/>
              </w:rPr>
              <w:t>批发企业、零售经营者不得采购和销售非法生产、经营的烟花爆竹和产品质量不符合国家标准或者行业标准规定的烟花爆竹。</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批发企业不得向未取得零售许可证的单位或者个人销售烟花爆竹，不得向零售经营者销售礼花弹等应当由专业燃放人员燃放的烟花爆竹；从事黑火药、引火线批发的企业不得向无《烟花爆竹安全生产许可证》的单位或者个人销售烟火药、黑火药、引火线。</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零售经营者应当向批发企业采购烟花爆竹，不得采购、储存和销售礼花弹等应当由专业燃放人员燃放的烟花爆竹，不得采购、储存和销售烟火药、黑火药、引火线。</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《烟花爆竹生产经营安全规定》</w:t>
            </w:r>
            <w:r>
              <w:rPr>
                <w:rFonts w:ascii="Times New Roman" w:hAnsi="Times New Roman" w:eastAsia="仿宋_GB2312"/>
                <w:b/>
                <w:snapToGrid w:val="0"/>
                <w:color w:val="auto"/>
                <w:kern w:val="0"/>
                <w:sz w:val="18"/>
                <w:szCs w:val="18"/>
              </w:rPr>
              <w:t>第二十四条</w:t>
            </w:r>
            <w:r>
              <w:rPr>
                <w:rFonts w:ascii="Times New Roman" w:hAnsi="Times New Roman" w:eastAsia="仿宋_GB2312"/>
                <w:bCs/>
                <w:snapToGrid w:val="0"/>
                <w:color w:val="auto"/>
                <w:kern w:val="0"/>
                <w:sz w:val="18"/>
                <w:szCs w:val="18"/>
              </w:rPr>
              <w:t>生产企业、批发企业所生产、销售烟花爆竹的质量、包装、标志应当符合国家标准或者行业标准的规定。</w:t>
            </w:r>
          </w:p>
        </w:tc>
        <w:tc>
          <w:tcPr>
            <w:tcW w:w="3900" w:type="dxa"/>
            <w:vAlign w:val="center"/>
          </w:tcPr>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（1）相关证照；</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snapToGrid w:val="0"/>
                <w:color w:val="auto"/>
                <w:kern w:val="0"/>
                <w:sz w:val="18"/>
                <w:szCs w:val="18"/>
              </w:rPr>
              <w:t>《现场检查记录》《现场处理措施决定书》《查封扣押决定书》等相关执法文书；</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（3）买卖合同；</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（4）流向登记记录；</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（5）产品出入库登记记录；</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（6）产品质量鉴定结论；</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（7）产品消费类别鉴定结论；</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（8）销售记录及账务资料等；</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（9）非法生产、经营烟花爆竹的证明材料；</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（10）现场照片及影像资料；</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color w:val="auto"/>
                <w:sz w:val="18"/>
                <w:szCs w:val="18"/>
              </w:rPr>
              <w:t>（</w:t>
            </w:r>
            <w:r>
              <w:rPr>
                <w:rFonts w:ascii="Times New Roman" w:hAnsi="Times New Roman" w:eastAsia="仿宋_GB2312"/>
                <w:bCs/>
                <w:color w:val="auto"/>
                <w:sz w:val="18"/>
                <w:szCs w:val="18"/>
              </w:rPr>
              <w:t>11）企业</w:t>
            </w:r>
            <w:r>
              <w:rPr>
                <w:rFonts w:ascii="Times New Roman" w:hAnsi="Times New Roman" w:eastAsia="仿宋_GB2312"/>
                <w:bCs/>
                <w:snapToGrid w:val="0"/>
                <w:color w:val="auto"/>
                <w:kern w:val="0"/>
                <w:sz w:val="18"/>
                <w:szCs w:val="18"/>
              </w:rPr>
              <w:t>相关人员任职文件、身份证明及其询问笔录；</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12）其他相关证据。</w:t>
            </w:r>
          </w:p>
        </w:tc>
        <w:tc>
          <w:tcPr>
            <w:tcW w:w="3900"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color w:val="auto"/>
                <w:sz w:val="18"/>
                <w:szCs w:val="18"/>
              </w:rPr>
              <w:t>《烟花爆竹安全管理条例》</w:t>
            </w:r>
            <w:r>
              <w:rPr>
                <w:rFonts w:ascii="Times New Roman" w:hAnsi="Times New Roman" w:eastAsia="仿宋_GB2312"/>
                <w:b/>
                <w:color w:val="auto"/>
                <w:sz w:val="18"/>
                <w:szCs w:val="18"/>
              </w:rPr>
              <w:t>第三十八条</w:t>
            </w:r>
            <w:r>
              <w:rPr>
                <w:rFonts w:ascii="Times New Roman" w:hAnsi="Times New Roman" w:eastAsia="仿宋_GB2312"/>
                <w:bCs/>
                <w:color w:val="auto"/>
                <w:sz w:val="18"/>
                <w:szCs w:val="18"/>
              </w:rPr>
              <w:t>从事烟花爆竹批发的企业向从事烟花爆竹零售的经营者供应非法生产、经营的烟花爆竹，或者供应按照国家标准规定应由专业燃放人员燃放的烟花爆竹的，由安全生产监督管理部门责令停止违法行为，处2万元以上10万元以下的罚款，并没收非法经营的物品及违法所得；情节严重的，吊销烟花爆竹经营许可证。</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从事烟花爆竹零售的经营者销售非法生产、经营的烟花爆竹，或者销售按照国家标准规定应由专业燃放人员燃放的烟花爆竹的，由安全生产监督管理部门责令停止违法行为，处1000元以上5000元以下的罚款，并没收非法经营的物品及违法所得；情节严重的，吊销烟花爆竹经营许可证。</w:t>
            </w:r>
          </w:p>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color w:val="auto"/>
                <w:sz w:val="18"/>
                <w:szCs w:val="18"/>
              </w:rPr>
              <w:t>《烟花爆竹经营许可实施办法》</w:t>
            </w:r>
            <w:r>
              <w:rPr>
                <w:rFonts w:ascii="Times New Roman" w:hAnsi="Times New Roman" w:eastAsia="仿宋_GB2312"/>
                <w:b/>
                <w:color w:val="auto"/>
                <w:sz w:val="18"/>
                <w:szCs w:val="18"/>
              </w:rPr>
              <w:t>第三十二条</w:t>
            </w:r>
            <w:r>
              <w:rPr>
                <w:rFonts w:ascii="Times New Roman" w:hAnsi="Times New Roman" w:eastAsia="仿宋_GB2312"/>
                <w:bCs/>
                <w:color w:val="auto"/>
                <w:sz w:val="18"/>
                <w:szCs w:val="18"/>
              </w:rPr>
              <w:t>批发企业有下列行为之一的，责令其限期改正，处5000元以上3万元以下的罚款：……</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（二）采购和销售质量不符合国家标准或者行业标准规定的烟花爆竹的；……</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（十）向未取得零售许可证的单位或者个人销售烟花爆竹的。</w:t>
            </w:r>
          </w:p>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color w:val="auto"/>
                <w:sz w:val="18"/>
                <w:szCs w:val="18"/>
              </w:rPr>
              <w:t>《烟花爆竹经营许可实施办法》</w:t>
            </w:r>
            <w:r>
              <w:rPr>
                <w:rFonts w:ascii="Times New Roman" w:hAnsi="Times New Roman" w:eastAsia="仿宋_GB2312"/>
                <w:b/>
                <w:color w:val="auto"/>
                <w:sz w:val="18"/>
                <w:szCs w:val="18"/>
              </w:rPr>
              <w:t>第三十四条</w:t>
            </w:r>
            <w:r>
              <w:rPr>
                <w:rFonts w:ascii="Times New Roman" w:hAnsi="Times New Roman" w:eastAsia="仿宋_GB2312"/>
                <w:bCs/>
                <w:color w:val="auto"/>
                <w:sz w:val="18"/>
                <w:szCs w:val="18"/>
              </w:rPr>
              <w:t>零售经营者有下列行为之一的，责令其停止违法行为，处1000元以上5000元以下的罚款，并没收非法经营的物品及违法所得；情节严重的，依法吊销零售许可证：</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（一）销售非法生产、经营的烟花爆竹的；</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（二）销售礼花弹等按照国家标准规定应当由专业人员燃放的烟花爆竹的。</w:t>
            </w:r>
          </w:p>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snapToGrid w:val="0"/>
                <w:color w:val="auto"/>
                <w:kern w:val="0"/>
                <w:sz w:val="18"/>
                <w:szCs w:val="18"/>
              </w:rPr>
              <w:t>《烟花爆竹生产经营安全规定》</w:t>
            </w:r>
            <w:r>
              <w:rPr>
                <w:rFonts w:ascii="Times New Roman" w:hAnsi="Times New Roman" w:eastAsia="仿宋_GB2312"/>
                <w:b/>
                <w:color w:val="auto"/>
                <w:sz w:val="18"/>
                <w:szCs w:val="18"/>
              </w:rPr>
              <w:t>第三十九条</w:t>
            </w:r>
            <w:r>
              <w:rPr>
                <w:rFonts w:ascii="Times New Roman" w:hAnsi="Times New Roman" w:eastAsia="仿宋_GB2312"/>
                <w:bCs/>
                <w:color w:val="auto"/>
                <w:sz w:val="18"/>
                <w:szCs w:val="18"/>
              </w:rPr>
              <w:t>违反本规定，构成《中华人民共和国安全生产法》  及其他法律、行政法规规定的其他违法行为的，依照《中华人民共和国安全生产法》  等法律、行政法规的规定处理。涉嫌犯罪的，依法移送司法机关追究刑事责任。</w:t>
            </w:r>
          </w:p>
        </w:tc>
        <w:tc>
          <w:tcPr>
            <w:tcW w:w="951" w:type="dxa"/>
            <w:vAlign w:val="center"/>
          </w:tcPr>
          <w:p>
            <w:pPr>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6" w:type="dxa"/>
            <w:vMerge w:val="continue"/>
            <w:vAlign w:val="center"/>
          </w:tcPr>
          <w:p>
            <w:pPr>
              <w:jc w:val="center"/>
              <w:rPr>
                <w:rFonts w:ascii="Times New Roman" w:hAnsi="Times New Roman" w:eastAsia="仿宋_GB2312"/>
                <w:bCs/>
                <w:color w:val="auto"/>
                <w:sz w:val="18"/>
                <w:szCs w:val="18"/>
              </w:rPr>
            </w:pPr>
          </w:p>
        </w:tc>
        <w:tc>
          <w:tcPr>
            <w:tcW w:w="950" w:type="dxa"/>
            <w:vMerge w:val="continue"/>
            <w:vAlign w:val="center"/>
          </w:tcPr>
          <w:p>
            <w:pPr>
              <w:jc w:val="center"/>
              <w:rPr>
                <w:rFonts w:ascii="Times New Roman" w:hAnsi="Times New Roman" w:eastAsia="仿宋_GB2312"/>
                <w:bCs/>
                <w:color w:val="auto"/>
                <w:sz w:val="18"/>
                <w:szCs w:val="18"/>
              </w:rPr>
            </w:pPr>
          </w:p>
        </w:tc>
        <w:tc>
          <w:tcPr>
            <w:tcW w:w="951" w:type="dxa"/>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color w:val="auto"/>
                <w:sz w:val="18"/>
                <w:szCs w:val="18"/>
              </w:rPr>
              <w:t>.</w:t>
            </w:r>
            <w:r>
              <w:rPr>
                <w:rFonts w:ascii="Times New Roman" w:hAnsi="Times New Roman" w:eastAsia="仿宋_GB2312"/>
                <w:bCs/>
                <w:color w:val="auto"/>
                <w:sz w:val="18"/>
                <w:szCs w:val="18"/>
              </w:rPr>
              <w:t>2批发企业合同管理、流向管理和黑火药、引火线购销记录备案</w:t>
            </w:r>
          </w:p>
        </w:tc>
        <w:tc>
          <w:tcPr>
            <w:tcW w:w="3900"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color w:val="auto"/>
                <w:sz w:val="18"/>
                <w:szCs w:val="18"/>
              </w:rPr>
              <w:t>《烟花爆竹经营许可实施办法》</w:t>
            </w:r>
            <w:r>
              <w:rPr>
                <w:rFonts w:ascii="Times New Roman" w:hAnsi="Times New Roman" w:eastAsia="仿宋_GB2312"/>
                <w:b/>
                <w:color w:val="auto"/>
                <w:sz w:val="18"/>
                <w:szCs w:val="18"/>
              </w:rPr>
              <w:t>第二十五条</w:t>
            </w:r>
            <w:r>
              <w:rPr>
                <w:rFonts w:ascii="Times New Roman" w:hAnsi="Times New Roman" w:eastAsia="仿宋_GB2312"/>
                <w:bCs/>
                <w:color w:val="auto"/>
                <w:sz w:val="18"/>
                <w:szCs w:val="18"/>
              </w:rPr>
              <w:t>批发企业应当建立并严格执行合同管理、流向登记制度，健全合同管理和流向登记档案，并留存3年备查。</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黑火药、引火线批发企业的采购、销售记录，应当自购买或者销售之日起3日内报所在地县级安全监管局备案。</w:t>
            </w:r>
          </w:p>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color w:val="auto"/>
                <w:sz w:val="18"/>
                <w:szCs w:val="18"/>
              </w:rPr>
              <w:t>《烟花爆竹生产经营安全规定》</w:t>
            </w:r>
            <w:r>
              <w:rPr>
                <w:rFonts w:ascii="Times New Roman" w:hAnsi="Times New Roman" w:eastAsia="仿宋_GB2312"/>
                <w:b/>
                <w:color w:val="auto"/>
                <w:sz w:val="18"/>
                <w:szCs w:val="18"/>
              </w:rPr>
              <w:t>第二十三条</w:t>
            </w:r>
            <w:r>
              <w:rPr>
                <w:rFonts w:ascii="Times New Roman" w:hAnsi="Times New Roman" w:eastAsia="仿宋_GB2312"/>
                <w:bCs/>
                <w:color w:val="auto"/>
                <w:sz w:val="18"/>
                <w:szCs w:val="18"/>
              </w:rPr>
              <w:t>  生产企业、批发企业在烟花爆竹购销活动中，应当依法签订规范的烟花爆竹买卖合同，建立烟花爆竹买卖合同和流向管理制度，使用全国统一的烟花爆竹流向管理信息系统，如实登记烟花爆竹流向。</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生产企业应当在专业燃放类产品包装（包括运输包装和销售包装）及个人燃放类产品运输包装上张贴流向登记标签，并在产品入库和销售出库时登记录入。</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批发企业购进烟花爆竹时，应当查验流向登记标签，并在产品入库和销售出库时登记录入。</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标准见《烟花爆竹流向登记通用规范》AQ4102</w:t>
            </w:r>
          </w:p>
        </w:tc>
        <w:tc>
          <w:tcPr>
            <w:tcW w:w="3900" w:type="dxa"/>
            <w:vAlign w:val="center"/>
          </w:tcPr>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（1）相关证照；</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w:t>
            </w:r>
            <w:r>
              <w:rPr>
                <w:rFonts w:hint="eastAsia" w:ascii="Times New Roman" w:hAnsi="Times New Roman" w:eastAsia="仿宋_GB2312"/>
                <w:bCs/>
                <w:color w:val="auto"/>
                <w:sz w:val="18"/>
                <w:szCs w:val="18"/>
              </w:rPr>
              <w:t>2</w:t>
            </w:r>
            <w:r>
              <w:rPr>
                <w:rFonts w:ascii="Times New Roman" w:hAnsi="Times New Roman" w:eastAsia="仿宋_GB2312"/>
                <w:bCs/>
                <w:color w:val="auto"/>
                <w:sz w:val="18"/>
                <w:szCs w:val="18"/>
              </w:rPr>
              <w:t>）</w:t>
            </w:r>
            <w:r>
              <w:rPr>
                <w:rFonts w:hint="eastAsia" w:ascii="Times New Roman" w:hAnsi="Times New Roman" w:eastAsia="仿宋_GB2312"/>
                <w:bCs/>
                <w:snapToGrid w:val="0"/>
                <w:color w:val="auto"/>
                <w:kern w:val="0"/>
                <w:sz w:val="18"/>
                <w:szCs w:val="18"/>
              </w:rPr>
              <w:t>《现场检查记录》《责令限期整改指令书》等相关执法文书；</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（3）烟花爆竹买卖合同；</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（4）流向信息资料；</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（5）合同管理、流向登记制度；</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（6）属地应急管理部门未备案证明；</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（7）黑火药、引火线的采购、销售记录；</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（8）现场照片及影像资料；</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（9）企业相关人员任职文件、身份证明及其询问笔录；</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snapToGrid w:val="0"/>
                <w:color w:val="auto"/>
                <w:kern w:val="0"/>
                <w:sz w:val="18"/>
                <w:szCs w:val="18"/>
              </w:rPr>
              <w:t>（10）其他相关证据。</w:t>
            </w:r>
          </w:p>
        </w:tc>
        <w:tc>
          <w:tcPr>
            <w:tcW w:w="3900"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《烟花爆竹经营许可实施办法》第三十二条</w:t>
            </w:r>
            <w:r>
              <w:rPr>
                <w:rFonts w:ascii="Times New Roman" w:hAnsi="Times New Roman" w:eastAsia="仿宋_GB2312"/>
                <w:bCs/>
                <w:color w:val="auto"/>
                <w:sz w:val="18"/>
                <w:szCs w:val="18"/>
              </w:rPr>
              <w:t>批发企业有下列行为之一的，责令其限期改正，处5000元以上3万元以下的罚款：……</w:t>
            </w:r>
          </w:p>
          <w:p>
            <w:pPr>
              <w:widowControl/>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（六）未执行合同管理、流向登记制度或者未按照规定应用烟花爆竹流向管理信息系统的；</w:t>
            </w:r>
          </w:p>
          <w:p>
            <w:pPr>
              <w:widowControl/>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（七）未将黑火药、引火线的采购、销售记录报所在地县级安全监管局备案的；……</w:t>
            </w:r>
          </w:p>
          <w:p>
            <w:pPr>
              <w:widowControl/>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color w:val="auto"/>
                <w:sz w:val="18"/>
                <w:szCs w:val="18"/>
              </w:rPr>
              <w:t>《烟花爆竹生产经营安全规定》</w:t>
            </w:r>
            <w:r>
              <w:rPr>
                <w:rFonts w:ascii="Times New Roman" w:hAnsi="Times New Roman" w:eastAsia="仿宋_GB2312"/>
                <w:b/>
                <w:color w:val="auto"/>
                <w:sz w:val="18"/>
                <w:szCs w:val="18"/>
              </w:rPr>
              <w:t>第三十五条</w:t>
            </w:r>
            <w:r>
              <w:rPr>
                <w:rFonts w:ascii="Times New Roman" w:hAnsi="Times New Roman" w:eastAsia="仿宋_GB2312"/>
                <w:bCs/>
                <w:color w:val="auto"/>
                <w:sz w:val="18"/>
                <w:szCs w:val="18"/>
              </w:rPr>
              <w:t>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w:t>
            </w:r>
            <w:r>
              <w:rPr>
                <w:rFonts w:hint="eastAsia" w:ascii="Times New Roman" w:hAnsi="Times New Roman" w:eastAsia="仿宋_GB2312"/>
                <w:bCs/>
                <w:color w:val="auto"/>
                <w:sz w:val="18"/>
                <w:szCs w:val="18"/>
              </w:rPr>
              <w:t>......</w:t>
            </w:r>
          </w:p>
          <w:p>
            <w:pPr>
              <w:widowControl/>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（三）未建立烟花爆竹买卖合同管理制度的；</w:t>
            </w:r>
          </w:p>
          <w:p>
            <w:pPr>
              <w:widowControl/>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（四）未按规定建立烟花爆竹流向管理制度的。</w:t>
            </w:r>
          </w:p>
        </w:tc>
        <w:tc>
          <w:tcPr>
            <w:tcW w:w="951" w:type="dxa"/>
            <w:vAlign w:val="center"/>
          </w:tcPr>
          <w:p>
            <w:pPr>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16" w:type="dxa"/>
            <w:vMerge w:val="continue"/>
            <w:vAlign w:val="center"/>
          </w:tcPr>
          <w:p>
            <w:pPr>
              <w:jc w:val="center"/>
              <w:rPr>
                <w:rFonts w:ascii="Times New Roman" w:hAnsi="Times New Roman" w:eastAsia="仿宋_GB2312"/>
                <w:bCs/>
                <w:color w:val="auto"/>
                <w:sz w:val="18"/>
                <w:szCs w:val="18"/>
              </w:rPr>
            </w:pPr>
          </w:p>
        </w:tc>
        <w:tc>
          <w:tcPr>
            <w:tcW w:w="950" w:type="dxa"/>
            <w:vMerge w:val="continue"/>
            <w:vAlign w:val="center"/>
          </w:tcPr>
          <w:p>
            <w:pPr>
              <w:jc w:val="center"/>
              <w:rPr>
                <w:rFonts w:ascii="Times New Roman" w:hAnsi="Times New Roman" w:eastAsia="仿宋_GB2312"/>
                <w:bCs/>
                <w:color w:val="auto"/>
                <w:sz w:val="18"/>
                <w:szCs w:val="18"/>
              </w:rPr>
            </w:pPr>
          </w:p>
        </w:tc>
        <w:tc>
          <w:tcPr>
            <w:tcW w:w="951" w:type="dxa"/>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color w:val="auto"/>
                <w:sz w:val="18"/>
                <w:szCs w:val="18"/>
              </w:rPr>
              <w:t>.</w:t>
            </w:r>
            <w:r>
              <w:rPr>
                <w:rFonts w:ascii="Times New Roman" w:hAnsi="Times New Roman" w:eastAsia="仿宋_GB2312"/>
                <w:bCs/>
                <w:color w:val="auto"/>
                <w:sz w:val="18"/>
                <w:szCs w:val="18"/>
              </w:rPr>
              <w:t>3批发企业储存及零售点存放管理</w:t>
            </w:r>
            <w:r>
              <w:rPr>
                <w:rFonts w:hint="eastAsia" w:ascii="Times New Roman" w:hAnsi="Times New Roman" w:eastAsia="仿宋_GB2312"/>
                <w:bCs/>
                <w:color w:val="auto"/>
                <w:sz w:val="18"/>
                <w:szCs w:val="18"/>
              </w:rPr>
              <w:t>（重大隐患）</w:t>
            </w:r>
          </w:p>
        </w:tc>
        <w:tc>
          <w:tcPr>
            <w:tcW w:w="3900"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color w:val="auto"/>
                <w:sz w:val="18"/>
                <w:szCs w:val="18"/>
              </w:rPr>
              <w:t>《烟花爆竹经营许可实施办法》</w:t>
            </w:r>
            <w:r>
              <w:rPr>
                <w:rFonts w:ascii="Times New Roman" w:hAnsi="Times New Roman" w:eastAsia="仿宋_GB2312"/>
                <w:b/>
                <w:color w:val="auto"/>
                <w:sz w:val="18"/>
                <w:szCs w:val="18"/>
              </w:rPr>
              <w:t>第二十三条</w:t>
            </w:r>
            <w:r>
              <w:rPr>
                <w:rFonts w:ascii="Times New Roman" w:hAnsi="Times New Roman" w:eastAsia="仿宋_GB2312"/>
                <w:bCs/>
                <w:color w:val="auto"/>
                <w:sz w:val="18"/>
                <w:szCs w:val="18"/>
              </w:rPr>
              <w:t>禁止在烟花爆竹经营许可证载明的储存（零售）场所以外储存烟花爆竹。</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烟花爆竹仓库储存的烟花爆竹品种、规格和数量，不得超过国家标准或者行业标准规定的危险等级和核定限量。</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零售点存放的烟花爆竹品种和数量，不得超过烟花爆竹经营许可证载明的范围和限量。</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标准见《烟花爆竹作业安全技术规程》GB11652</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color w:val="auto"/>
                <w:sz w:val="18"/>
                <w:szCs w:val="18"/>
              </w:rPr>
              <w:t>《烟花爆竹生产经营安全规定》</w:t>
            </w:r>
            <w:r>
              <w:rPr>
                <w:rFonts w:ascii="Times New Roman" w:hAnsi="Times New Roman" w:eastAsia="仿宋_GB2312"/>
                <w:b/>
                <w:snapToGrid w:val="0"/>
                <w:color w:val="auto"/>
                <w:kern w:val="0"/>
                <w:sz w:val="18"/>
                <w:szCs w:val="18"/>
              </w:rPr>
              <w:t>第二十条</w:t>
            </w:r>
            <w:r>
              <w:rPr>
                <w:rFonts w:ascii="Times New Roman" w:hAnsi="Times New Roman" w:eastAsia="仿宋_GB2312"/>
                <w:bCs/>
                <w:snapToGrid w:val="0"/>
                <w:color w:val="auto"/>
                <w:kern w:val="0"/>
                <w:sz w:val="18"/>
                <w:szCs w:val="18"/>
              </w:rPr>
              <w:t>生产企业、批发企业应当按照设计用途、危险等级、核定药量使用药物总库和成品总库，并按规定堆码，分类分级存放，保持仓库内通道畅通，准确记录药物和产品数量。</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禁止在仓库内进行拆箱、包装作业。禁止将性质不相容的物质混存。禁止将高危险等级物品储存在危险等级低的仓库。禁止在烟花爆竹仓库储存不属于烟花爆竹的其他危险物品。</w:t>
            </w:r>
          </w:p>
        </w:tc>
        <w:tc>
          <w:tcPr>
            <w:tcW w:w="3900" w:type="dxa"/>
            <w:vAlign w:val="center"/>
          </w:tcPr>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（1）相关证照；</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snapToGrid w:val="0"/>
                <w:color w:val="auto"/>
                <w:kern w:val="0"/>
                <w:sz w:val="18"/>
                <w:szCs w:val="18"/>
              </w:rPr>
              <w:t>《现场检查记录》《责令限期整改指令书》等相关执法文书；</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（3）现场照片及影像资料；</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（4）烟花爆竹安全评价报告；</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（5）烟花爆竹仓库设计图；</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（6）抽样检测报告；</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（7）委托鉴定结论；</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（8）企业相关人员任职文件、身份证明及其询问笔录；</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snapToGrid w:val="0"/>
                <w:color w:val="auto"/>
                <w:kern w:val="0"/>
                <w:sz w:val="18"/>
                <w:szCs w:val="18"/>
              </w:rPr>
              <w:t>（9）其他相关证据。</w:t>
            </w:r>
          </w:p>
        </w:tc>
        <w:tc>
          <w:tcPr>
            <w:tcW w:w="3900"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color w:val="auto"/>
                <w:sz w:val="18"/>
                <w:szCs w:val="18"/>
              </w:rPr>
              <w:t>《烟花爆竹经营许可实施办法》</w:t>
            </w:r>
            <w:r>
              <w:rPr>
                <w:rFonts w:ascii="Times New Roman" w:hAnsi="Times New Roman" w:eastAsia="仿宋_GB2312"/>
                <w:b/>
                <w:color w:val="auto"/>
                <w:sz w:val="18"/>
                <w:szCs w:val="18"/>
              </w:rPr>
              <w:t>第三十二条</w:t>
            </w:r>
            <w:r>
              <w:rPr>
                <w:rFonts w:ascii="Times New Roman" w:hAnsi="Times New Roman" w:eastAsia="仿宋_GB2312"/>
                <w:bCs/>
                <w:color w:val="auto"/>
                <w:sz w:val="18"/>
                <w:szCs w:val="18"/>
              </w:rPr>
              <w:t>批发企业有下列行为之一的，责令其限期改正，处5000元以上3万元以下的罚款：……</w:t>
            </w:r>
          </w:p>
          <w:p>
            <w:pPr>
              <w:widowControl/>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（三）在仓库内违反国家标准或者行业标准规定储存烟花爆竹的；</w:t>
            </w:r>
          </w:p>
          <w:p>
            <w:pPr>
              <w:widowControl/>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（四）在烟花爆竹经营许可证载明的仓库以外储存烟花爆竹的；……</w:t>
            </w:r>
          </w:p>
          <w:p>
            <w:pPr>
              <w:widowControl/>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color w:val="auto"/>
                <w:sz w:val="18"/>
                <w:szCs w:val="18"/>
              </w:rPr>
              <w:t>《烟花爆竹经营许可实施办法》</w:t>
            </w:r>
            <w:r>
              <w:rPr>
                <w:rFonts w:ascii="Times New Roman" w:hAnsi="Times New Roman" w:eastAsia="仿宋_GB2312"/>
                <w:b/>
                <w:color w:val="auto"/>
                <w:sz w:val="18"/>
                <w:szCs w:val="18"/>
              </w:rPr>
              <w:t>第三十五条</w:t>
            </w:r>
            <w:r>
              <w:rPr>
                <w:rFonts w:ascii="Times New Roman" w:hAnsi="Times New Roman" w:eastAsia="仿宋_GB2312"/>
                <w:bCs/>
                <w:color w:val="auto"/>
                <w:sz w:val="18"/>
                <w:szCs w:val="18"/>
              </w:rPr>
              <w:t>零售经营者有下列行为之一的，责令其限期改正，处1000元以上5000元以下的罚款；情节严重的，处5000元以上30000元以下的罚款：……</w:t>
            </w:r>
          </w:p>
          <w:p>
            <w:pPr>
              <w:widowControl/>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（二）存放的烟花爆竹数量超过零售许可证载明范围的。</w:t>
            </w:r>
          </w:p>
          <w:p>
            <w:pPr>
              <w:widowControl/>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color w:val="auto"/>
                <w:sz w:val="18"/>
                <w:szCs w:val="18"/>
              </w:rPr>
              <w:t>《烟花爆竹生产经营安全规定》</w:t>
            </w:r>
            <w:r>
              <w:rPr>
                <w:rFonts w:ascii="Times New Roman" w:hAnsi="Times New Roman" w:eastAsia="仿宋_GB2312"/>
                <w:b/>
                <w:color w:val="auto"/>
                <w:sz w:val="18"/>
                <w:szCs w:val="18"/>
              </w:rPr>
              <w:t>第三十八条</w:t>
            </w:r>
            <w:r>
              <w:rPr>
                <w:rFonts w:ascii="Times New Roman" w:hAnsi="Times New Roman" w:eastAsia="仿宋_GB2312"/>
                <w:bCs/>
                <w:color w:val="auto"/>
                <w:sz w:val="18"/>
                <w:szCs w:val="18"/>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pPr>
              <w:widowControl/>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（二）仓库内堆码、分类分级储存等违反国家标准或者行业标准规定的；</w:t>
            </w:r>
          </w:p>
          <w:p>
            <w:pPr>
              <w:widowControl/>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（三）在仓库内进行拆箱、包装作业，将性质不相容的物质混存的；……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bCs/>
                <w:color w:val="auto"/>
                <w:sz w:val="18"/>
                <w:szCs w:val="18"/>
              </w:rPr>
            </w:pPr>
          </w:p>
        </w:tc>
        <w:tc>
          <w:tcPr>
            <w:tcW w:w="951" w:type="dxa"/>
            <w:vMerge w:val="restart"/>
            <w:vAlign w:val="center"/>
          </w:tcPr>
          <w:p>
            <w:pPr>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616" w:type="dxa"/>
            <w:vMerge w:val="continue"/>
            <w:vAlign w:val="center"/>
          </w:tcPr>
          <w:p>
            <w:pPr>
              <w:jc w:val="center"/>
              <w:rPr>
                <w:rFonts w:ascii="Times New Roman" w:hAnsi="Times New Roman" w:eastAsia="仿宋_GB2312"/>
                <w:bCs/>
                <w:color w:val="auto"/>
                <w:sz w:val="18"/>
                <w:szCs w:val="18"/>
              </w:rPr>
            </w:pPr>
          </w:p>
        </w:tc>
        <w:tc>
          <w:tcPr>
            <w:tcW w:w="950" w:type="dxa"/>
            <w:vMerge w:val="continue"/>
            <w:vAlign w:val="center"/>
          </w:tcPr>
          <w:p>
            <w:pPr>
              <w:jc w:val="center"/>
              <w:rPr>
                <w:rFonts w:ascii="Times New Roman" w:hAnsi="Times New Roman" w:eastAsia="仿宋_GB2312"/>
                <w:bCs/>
                <w:color w:val="auto"/>
                <w:sz w:val="18"/>
                <w:szCs w:val="18"/>
              </w:rPr>
            </w:pPr>
          </w:p>
        </w:tc>
        <w:tc>
          <w:tcPr>
            <w:tcW w:w="951" w:type="dxa"/>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color w:val="auto"/>
                <w:sz w:val="18"/>
                <w:szCs w:val="18"/>
              </w:rPr>
              <w:t>.</w:t>
            </w:r>
            <w:r>
              <w:rPr>
                <w:rFonts w:ascii="Times New Roman" w:hAnsi="Times New Roman" w:eastAsia="仿宋_GB2312"/>
                <w:bCs/>
                <w:color w:val="auto"/>
                <w:sz w:val="18"/>
                <w:szCs w:val="18"/>
              </w:rPr>
              <w:t>4批发企业废弃产品销毁管理</w:t>
            </w:r>
          </w:p>
        </w:tc>
        <w:tc>
          <w:tcPr>
            <w:tcW w:w="3900"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《烟花爆竹经营许可实施办法》第二十四条</w:t>
            </w:r>
            <w:r>
              <w:rPr>
                <w:rFonts w:ascii="Times New Roman" w:hAnsi="Times New Roman" w:eastAsia="仿宋_GB2312"/>
                <w:bCs/>
                <w:color w:val="auto"/>
                <w:sz w:val="18"/>
                <w:szCs w:val="18"/>
              </w:rPr>
              <w:t>批发企业对非法生产、假冒伪劣、过期、含有违禁药物以及其他存在严重质量问题的烟花爆竹，应当及时、妥善销毁。</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w:t>
            </w:r>
          </w:p>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color w:val="auto"/>
                <w:sz w:val="18"/>
                <w:szCs w:val="18"/>
              </w:rPr>
              <w:t>《烟花爆竹生产经营安全规定》</w:t>
            </w:r>
            <w:r>
              <w:rPr>
                <w:rFonts w:ascii="Times New Roman" w:hAnsi="Times New Roman" w:eastAsia="仿宋_GB2312"/>
                <w:b/>
                <w:color w:val="auto"/>
                <w:sz w:val="18"/>
                <w:szCs w:val="18"/>
              </w:rPr>
              <w:t>第二十六条</w:t>
            </w:r>
            <w:r>
              <w:rPr>
                <w:rFonts w:ascii="Times New Roman" w:hAnsi="Times New Roman" w:eastAsia="仿宋_GB2312"/>
                <w:bCs/>
                <w:color w:val="auto"/>
                <w:sz w:val="18"/>
                <w:szCs w:val="18"/>
              </w:rPr>
              <w:t>生产企业、批发企业应当及时妥善处置生产经营过程中产生的各类危险性废弃物。不得留存过期的烟花爆竹成品、半成品、原材料及各类危险性废弃物。</w:t>
            </w:r>
          </w:p>
          <w:p>
            <w:pPr>
              <w:adjustRightInd w:val="0"/>
              <w:snapToGrid w:val="0"/>
              <w:ind w:firstLine="360" w:firstLineChars="200"/>
              <w:rPr>
                <w:rFonts w:ascii="Times New Roman" w:hAnsi="Times New Roman" w:eastAsia="仿宋_GB2312"/>
                <w:bCs/>
                <w:color w:val="auto"/>
                <w:sz w:val="18"/>
                <w:szCs w:val="18"/>
              </w:rPr>
            </w:pPr>
          </w:p>
        </w:tc>
        <w:tc>
          <w:tcPr>
            <w:tcW w:w="3900" w:type="dxa"/>
            <w:vAlign w:val="center"/>
          </w:tcPr>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（1）相关证照；</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snapToGrid w:val="0"/>
                <w:color w:val="auto"/>
                <w:kern w:val="0"/>
                <w:sz w:val="18"/>
                <w:szCs w:val="18"/>
              </w:rPr>
              <w:t>《现场检查记录》《责令限期整改指令书》等相关执法文书；</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（3）烟花爆竹废弃产品销毁处置制度；</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（4）现场照片及影像资料；</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（5）企业相关人员任职文件、身份证明及其询问笔录；</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snapToGrid w:val="0"/>
                <w:color w:val="auto"/>
                <w:kern w:val="0"/>
                <w:sz w:val="18"/>
                <w:szCs w:val="18"/>
              </w:rPr>
              <w:t>（6）其他相关证据。</w:t>
            </w:r>
          </w:p>
        </w:tc>
        <w:tc>
          <w:tcPr>
            <w:tcW w:w="3900"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《烟花爆竹经营许可实施办法》第三十二条</w:t>
            </w:r>
            <w:r>
              <w:rPr>
                <w:rFonts w:ascii="Times New Roman" w:hAnsi="Times New Roman" w:eastAsia="仿宋_GB2312"/>
                <w:bCs/>
                <w:color w:val="auto"/>
                <w:sz w:val="18"/>
                <w:szCs w:val="18"/>
              </w:rPr>
              <w:t>批发企业有下列行为之一的，责令其限期改正，处5000元以上3万元以下的罚款：……</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（五）对假冒伪劣、过期、含有超量、违禁药物以及其他存在严重质量问题的烟花爆竹未及时销毁的；……</w:t>
            </w:r>
          </w:p>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《烟花爆竹生产经营安全规定》第三十八条</w:t>
            </w:r>
            <w:r>
              <w:rPr>
                <w:rFonts w:ascii="Times New Roman" w:hAnsi="Times New Roman" w:eastAsia="仿宋_GB2312"/>
                <w:bCs/>
                <w:color w:val="auto"/>
                <w:sz w:val="18"/>
                <w:szCs w:val="18"/>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（五）留存过期及废弃的烟花爆竹成品、半成品、原材料等危险废弃物的；……</w:t>
            </w:r>
          </w:p>
        </w:tc>
        <w:tc>
          <w:tcPr>
            <w:tcW w:w="951" w:type="dxa"/>
            <w:vMerge w:val="continue"/>
            <w:vAlign w:val="center"/>
          </w:tcPr>
          <w:p>
            <w:pPr>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616" w:type="dxa"/>
            <w:vMerge w:val="restart"/>
            <w:vAlign w:val="center"/>
          </w:tcPr>
          <w:p>
            <w:pPr>
              <w:jc w:val="center"/>
              <w:rPr>
                <w:rFonts w:ascii="Times New Roman" w:hAnsi="Times New Roman" w:eastAsia="仿宋_GB2312"/>
                <w:bCs/>
                <w:color w:val="auto"/>
                <w:sz w:val="18"/>
                <w:szCs w:val="18"/>
              </w:rPr>
            </w:pPr>
          </w:p>
        </w:tc>
        <w:tc>
          <w:tcPr>
            <w:tcW w:w="950" w:type="dxa"/>
            <w:vMerge w:val="restart"/>
            <w:vAlign w:val="center"/>
          </w:tcPr>
          <w:p>
            <w:pPr>
              <w:jc w:val="center"/>
              <w:rPr>
                <w:rFonts w:ascii="Times New Roman" w:hAnsi="Times New Roman" w:eastAsia="仿宋_GB2312"/>
                <w:bCs/>
                <w:color w:val="auto"/>
                <w:sz w:val="18"/>
                <w:szCs w:val="18"/>
              </w:rPr>
            </w:pPr>
          </w:p>
        </w:tc>
        <w:tc>
          <w:tcPr>
            <w:tcW w:w="951" w:type="dxa"/>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color w:val="auto"/>
                <w:sz w:val="18"/>
                <w:szCs w:val="18"/>
              </w:rPr>
              <w:t>.</w:t>
            </w:r>
            <w:r>
              <w:rPr>
                <w:rFonts w:ascii="Times New Roman" w:hAnsi="Times New Roman" w:eastAsia="仿宋_GB2312"/>
                <w:bCs/>
                <w:color w:val="auto"/>
                <w:sz w:val="18"/>
                <w:szCs w:val="18"/>
              </w:rPr>
              <w:t>5批发企业安全生产标志标识</w:t>
            </w:r>
          </w:p>
        </w:tc>
        <w:tc>
          <w:tcPr>
            <w:tcW w:w="3900"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 xml:space="preserve">《中华人民共和国安全生产法》  </w:t>
            </w:r>
            <w:r>
              <w:rPr>
                <w:rFonts w:ascii="Times New Roman" w:hAnsi="Times New Roman" w:eastAsia="仿宋_GB2312"/>
                <w:b/>
                <w:snapToGrid w:val="0"/>
                <w:color w:val="auto"/>
                <w:kern w:val="0"/>
                <w:sz w:val="18"/>
                <w:szCs w:val="18"/>
              </w:rPr>
              <w:t>第三十</w:t>
            </w:r>
            <w:r>
              <w:rPr>
                <w:rFonts w:hint="eastAsia" w:ascii="Times New Roman" w:hAnsi="Times New Roman" w:eastAsia="仿宋_GB2312"/>
                <w:b/>
                <w:snapToGrid w:val="0"/>
                <w:color w:val="auto"/>
                <w:kern w:val="0"/>
                <w:sz w:val="18"/>
                <w:szCs w:val="18"/>
              </w:rPr>
              <w:t>五</w:t>
            </w:r>
            <w:r>
              <w:rPr>
                <w:rFonts w:ascii="Times New Roman" w:hAnsi="Times New Roman" w:eastAsia="仿宋_GB2312"/>
                <w:b/>
                <w:snapToGrid w:val="0"/>
                <w:color w:val="auto"/>
                <w:kern w:val="0"/>
                <w:sz w:val="18"/>
                <w:szCs w:val="18"/>
              </w:rPr>
              <w:t>条</w:t>
            </w:r>
            <w:r>
              <w:rPr>
                <w:rFonts w:hint="eastAsia" w:ascii="Times New Roman" w:hAnsi="Times New Roman" w:eastAsia="仿宋_GB2312"/>
                <w:bCs/>
                <w:snapToGrid w:val="0"/>
                <w:color w:val="auto"/>
                <w:kern w:val="0"/>
                <w:sz w:val="18"/>
                <w:szCs w:val="18"/>
              </w:rPr>
              <w:t>生产经营单位应当在有较大危险因素的生产经营场所和有关设施、设备上，设置明显的安全警示标志。</w:t>
            </w:r>
          </w:p>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color w:val="auto"/>
                <w:sz w:val="18"/>
                <w:szCs w:val="18"/>
              </w:rPr>
              <w:t>《烟花爆竹生产经营安全规定》</w:t>
            </w:r>
            <w:r>
              <w:rPr>
                <w:rFonts w:ascii="Times New Roman" w:hAnsi="Times New Roman" w:eastAsia="仿宋_GB2312"/>
                <w:b/>
                <w:color w:val="auto"/>
                <w:sz w:val="18"/>
                <w:szCs w:val="18"/>
              </w:rPr>
              <w:t>第十一条</w:t>
            </w:r>
            <w:r>
              <w:rPr>
                <w:rFonts w:ascii="Times New Roman" w:hAnsi="Times New Roman" w:eastAsia="仿宋_GB2312"/>
                <w:bCs/>
                <w:color w:val="auto"/>
                <w:sz w:val="18"/>
                <w:szCs w:val="18"/>
              </w:rPr>
              <w:t xml:space="preserve">  </w:t>
            </w:r>
            <w:r>
              <w:rPr>
                <w:rFonts w:hint="eastAsia" w:ascii="Times New Roman" w:hAnsi="Times New Roman" w:eastAsia="仿宋_GB2312"/>
                <w:b/>
                <w:color w:val="auto"/>
                <w:sz w:val="18"/>
                <w:szCs w:val="18"/>
              </w:rPr>
              <w:t>第一款</w:t>
            </w:r>
            <w:r>
              <w:rPr>
                <w:rFonts w:ascii="Times New Roman" w:hAnsi="Times New Roman" w:eastAsia="仿宋_GB2312"/>
                <w:bCs/>
                <w:color w:val="auto"/>
                <w:sz w:val="18"/>
                <w:szCs w:val="18"/>
              </w:rPr>
              <w:t>生产企业、批发企业的生产区、总仓库区、工（库）房及其他有较大危险因素的生产经营场所和有关设施设备上，应当设置明显的安全警示标志；所有工（库）房应当按照国家标准或者行业标准的规定设置准确、清晰、醒目的定员、定量、定级标识。</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常用标准见《烟花爆竹安全生产标志》AQ4114</w:t>
            </w:r>
          </w:p>
        </w:tc>
        <w:tc>
          <w:tcPr>
            <w:tcW w:w="3900" w:type="dxa"/>
            <w:vAlign w:val="center"/>
          </w:tcPr>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（1）相关证照；</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snapToGrid w:val="0"/>
                <w:color w:val="auto"/>
                <w:kern w:val="0"/>
                <w:sz w:val="18"/>
                <w:szCs w:val="18"/>
              </w:rPr>
              <w:t>《现场检查记录》《责令限期整改指令书》等相关执法文书；</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（3）烟花爆竹安全评价报告（安全技术参数表）；</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（4）现场照片及影像资料；</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（5）企业相关人员任职文件、身份证明及其询问笔录；</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snapToGrid w:val="0"/>
                <w:color w:val="auto"/>
                <w:kern w:val="0"/>
                <w:sz w:val="18"/>
                <w:szCs w:val="18"/>
              </w:rPr>
              <w:t>（6）其他相关证据。</w:t>
            </w:r>
          </w:p>
        </w:tc>
        <w:tc>
          <w:tcPr>
            <w:tcW w:w="3900" w:type="dxa"/>
            <w:vAlign w:val="center"/>
          </w:tcPr>
          <w:p>
            <w:pPr>
              <w:widowControl/>
              <w:shd w:val="clear" w:color="auto" w:fill="FFFFFF"/>
              <w:ind w:firstLine="361" w:firstLineChars="200"/>
              <w:rPr>
                <w:rFonts w:ascii="Times New Roman" w:hAnsi="Times New Roman" w:eastAsia="仿宋_GB2312"/>
                <w:bCs/>
                <w:color w:val="auto"/>
                <w:sz w:val="18"/>
                <w:szCs w:val="18"/>
              </w:rPr>
            </w:pPr>
            <w:r>
              <w:rPr>
                <w:rFonts w:ascii="Times New Roman" w:hAnsi="Times New Roman" w:eastAsia="仿宋_GB2312"/>
                <w:b/>
                <w:bCs/>
                <w:snapToGrid w:val="0"/>
                <w:color w:val="auto"/>
                <w:kern w:val="0"/>
                <w:sz w:val="18"/>
                <w:szCs w:val="18"/>
              </w:rPr>
              <w:t xml:space="preserve">《中华人民共和国安全生产法》  </w:t>
            </w:r>
            <w:r>
              <w:rPr>
                <w:rFonts w:ascii="Times New Roman" w:hAnsi="Times New Roman" w:eastAsia="仿宋_GB2312"/>
                <w:b/>
                <w:snapToGrid w:val="0"/>
                <w:color w:val="auto"/>
                <w:kern w:val="0"/>
                <w:sz w:val="18"/>
                <w:szCs w:val="18"/>
              </w:rPr>
              <w:t>第九十</w:t>
            </w:r>
            <w:r>
              <w:rPr>
                <w:rFonts w:hint="eastAsia" w:ascii="Times New Roman" w:hAnsi="Times New Roman" w:eastAsia="仿宋_GB2312"/>
                <w:b/>
                <w:snapToGrid w:val="0"/>
                <w:color w:val="auto"/>
                <w:kern w:val="0"/>
                <w:sz w:val="18"/>
                <w:szCs w:val="18"/>
              </w:rPr>
              <w:t>九</w:t>
            </w:r>
            <w:r>
              <w:rPr>
                <w:rFonts w:ascii="Times New Roman" w:hAnsi="Times New Roman" w:eastAsia="仿宋_GB2312"/>
                <w:b/>
                <w:snapToGrid w:val="0"/>
                <w:color w:val="auto"/>
                <w:kern w:val="0"/>
                <w:sz w:val="18"/>
                <w:szCs w:val="18"/>
              </w:rPr>
              <w:t>条第一项</w:t>
            </w:r>
            <w:r>
              <w:rPr>
                <w:rFonts w:hint="eastAsia" w:ascii="宋体" w:hAnsi="宋体" w:cs="宋体"/>
                <w:color w:val="auto"/>
                <w:kern w:val="0"/>
                <w:sz w:val="18"/>
                <w:szCs w:val="18"/>
              </w:rPr>
              <w:t xml:space="preserve"> </w:t>
            </w:r>
            <w:r>
              <w:rPr>
                <w:rFonts w:hint="eastAsia" w:ascii="Times New Roman" w:hAnsi="Times New Roman" w:eastAsia="仿宋_GB2312"/>
                <w:bCs/>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bCs/>
                <w:color w:val="auto"/>
                <w:sz w:val="18"/>
                <w:szCs w:val="18"/>
              </w:rPr>
            </w:pPr>
            <w:r>
              <w:rPr>
                <w:rFonts w:hint="eastAsia" w:ascii="Times New Roman" w:hAnsi="Times New Roman" w:eastAsia="仿宋_GB2312"/>
                <w:bCs/>
                <w:color w:val="auto"/>
                <w:sz w:val="18"/>
                <w:szCs w:val="18"/>
              </w:rPr>
              <w:t>（一）未在有较大危险因素的生产经营场所和有关设施、设备上设置明显的安全警示标志的；</w:t>
            </w:r>
          </w:p>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color w:val="auto"/>
                <w:sz w:val="18"/>
                <w:szCs w:val="18"/>
              </w:rPr>
              <w:t>《烟花爆竹生产经营安全规定》</w:t>
            </w:r>
            <w:r>
              <w:rPr>
                <w:rFonts w:ascii="Times New Roman" w:hAnsi="Times New Roman" w:eastAsia="仿宋_GB2312"/>
                <w:b/>
                <w:color w:val="auto"/>
                <w:sz w:val="18"/>
                <w:szCs w:val="18"/>
              </w:rPr>
              <w:t>第三十三条</w:t>
            </w:r>
            <w:r>
              <w:rPr>
                <w:rFonts w:ascii="Times New Roman" w:hAnsi="Times New Roman" w:eastAsia="仿宋_GB2312"/>
                <w:bCs/>
                <w:color w:val="auto"/>
                <w:sz w:val="18"/>
                <w:szCs w:val="18"/>
              </w:rPr>
              <w:t>生产企业、批发企业有下列行为之一的，责令限期改正；逾期未改正的，处一万元以上三万元以下的罚款：</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（一）工（库）房没有设置准确、清晰、醒目的定员、定量、定级标识的；……</w:t>
            </w:r>
          </w:p>
        </w:tc>
        <w:tc>
          <w:tcPr>
            <w:tcW w:w="951" w:type="dxa"/>
            <w:vAlign w:val="center"/>
          </w:tcPr>
          <w:p>
            <w:pPr>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16" w:type="dxa"/>
            <w:vMerge w:val="continue"/>
            <w:vAlign w:val="center"/>
          </w:tcPr>
          <w:p>
            <w:pPr>
              <w:jc w:val="center"/>
              <w:rPr>
                <w:rFonts w:ascii="Times New Roman" w:hAnsi="Times New Roman" w:eastAsia="仿宋_GB2312"/>
                <w:bCs/>
                <w:color w:val="auto"/>
                <w:sz w:val="18"/>
                <w:szCs w:val="18"/>
              </w:rPr>
            </w:pPr>
          </w:p>
        </w:tc>
        <w:tc>
          <w:tcPr>
            <w:tcW w:w="950" w:type="dxa"/>
            <w:vMerge w:val="continue"/>
            <w:vAlign w:val="center"/>
          </w:tcPr>
          <w:p>
            <w:pPr>
              <w:jc w:val="center"/>
              <w:rPr>
                <w:rFonts w:ascii="Times New Roman" w:hAnsi="Times New Roman" w:eastAsia="仿宋_GB2312"/>
                <w:bCs/>
                <w:color w:val="auto"/>
                <w:sz w:val="18"/>
                <w:szCs w:val="18"/>
              </w:rPr>
            </w:pPr>
          </w:p>
        </w:tc>
        <w:tc>
          <w:tcPr>
            <w:tcW w:w="951" w:type="dxa"/>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color w:val="auto"/>
                <w:sz w:val="18"/>
                <w:szCs w:val="18"/>
              </w:rPr>
              <w:t>.</w:t>
            </w:r>
            <w:r>
              <w:rPr>
                <w:rFonts w:ascii="Times New Roman" w:hAnsi="Times New Roman" w:eastAsia="仿宋_GB2312"/>
                <w:bCs/>
                <w:color w:val="auto"/>
                <w:sz w:val="18"/>
                <w:szCs w:val="18"/>
              </w:rPr>
              <w:t>6批发企业安全风险和隐患管理</w:t>
            </w:r>
          </w:p>
        </w:tc>
        <w:tc>
          <w:tcPr>
            <w:tcW w:w="3900" w:type="dxa"/>
            <w:vAlign w:val="center"/>
          </w:tcPr>
          <w:p>
            <w:pPr>
              <w:widowControl/>
              <w:shd w:val="clear" w:color="auto" w:fill="FFFFFF"/>
              <w:ind w:firstLine="180" w:firstLineChars="1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第四十一条第一款、第二款</w:t>
            </w:r>
            <w:r>
              <w:rPr>
                <w:rFonts w:hint="eastAsia" w:ascii="Times New Roman" w:hAnsi="Times New Roman" w:eastAsia="仿宋_GB2312"/>
                <w:bCs/>
                <w:snapToGrid w:val="0"/>
                <w:color w:val="auto"/>
                <w:kern w:val="0"/>
                <w:sz w:val="18"/>
                <w:szCs w:val="18"/>
              </w:rPr>
              <w:t>生产经营单位应当建立安全风险分级管控制度，按照安全风险分级采取相应的管控措施。</w:t>
            </w:r>
          </w:p>
          <w:p>
            <w:pPr>
              <w:widowControl/>
              <w:shd w:val="clear" w:color="auto" w:fill="FFFFFF"/>
              <w:ind w:firstLine="360"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color w:val="auto"/>
                <w:sz w:val="18"/>
                <w:szCs w:val="18"/>
              </w:rPr>
              <w:t>《烟花爆竹生产经营安全规定》</w:t>
            </w:r>
            <w:r>
              <w:rPr>
                <w:rFonts w:ascii="Times New Roman" w:hAnsi="Times New Roman" w:eastAsia="仿宋_GB2312"/>
                <w:b/>
                <w:color w:val="auto"/>
                <w:sz w:val="18"/>
                <w:szCs w:val="18"/>
              </w:rPr>
              <w:t>第十五条</w:t>
            </w:r>
            <w:r>
              <w:rPr>
                <w:rFonts w:ascii="Times New Roman" w:hAnsi="Times New Roman" w:eastAsia="仿宋_GB2312"/>
                <w:bCs/>
                <w:color w:val="auto"/>
                <w:sz w:val="18"/>
                <w:szCs w:val="18"/>
              </w:rPr>
              <w:t xml:space="preserve">  生产企业、批发企业应当依法建立安全风险分级管控和事故隐患排查治理双重预防机制，采取技术、管理等措施，管控安全风险，及时消除事故隐患，建立安全风险分级管控和事故隐患排查治理档案，如实记录安全风险分级管控和事故隐患排查治理情况，并向本企业从业人员通报。</w:t>
            </w:r>
          </w:p>
        </w:tc>
        <w:tc>
          <w:tcPr>
            <w:tcW w:w="3900" w:type="dxa"/>
            <w:vAlign w:val="center"/>
          </w:tcPr>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（1）相关证照；</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snapToGrid w:val="0"/>
                <w:color w:val="auto"/>
                <w:kern w:val="0"/>
                <w:sz w:val="18"/>
                <w:szCs w:val="18"/>
              </w:rPr>
              <w:t>《现场检查记录》《责令限期整改指令书》等相关执法文书；</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（3）安全风险分级评估报告；</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（4）事故隐患排查治理台账及记录；</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（5）安全风险分级管控和事故隐患排查治理制度；</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（6）企业相关人员任职文件、身份证明及其询问笔录；</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snapToGrid w:val="0"/>
                <w:color w:val="auto"/>
                <w:kern w:val="0"/>
                <w:sz w:val="18"/>
                <w:szCs w:val="18"/>
              </w:rPr>
              <w:t>（7）其他相关证据。</w:t>
            </w:r>
          </w:p>
        </w:tc>
        <w:tc>
          <w:tcPr>
            <w:tcW w:w="3900"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《中华人民共和国安全生产法》</w:t>
            </w:r>
            <w:r>
              <w:rPr>
                <w:rFonts w:hint="eastAsia" w:ascii="Times New Roman" w:hAnsi="Times New Roman" w:eastAsia="仿宋_GB2312"/>
                <w:b/>
                <w:bCs/>
                <w:snapToGrid w:val="0"/>
                <w:color w:val="auto"/>
                <w:kern w:val="0"/>
                <w:sz w:val="18"/>
                <w:szCs w:val="18"/>
              </w:rPr>
              <w:t>第一百零一条第四项、第五项</w:t>
            </w:r>
            <w:r>
              <w:rPr>
                <w:rFonts w:hint="eastAsia" w:ascii="Times New Roman" w:hAnsi="Times New Roman" w:eastAsia="仿宋_GB2312"/>
                <w:bCs/>
                <w:snapToGrid w:val="0"/>
                <w:color w:val="auto"/>
                <w:kern w:val="0"/>
                <w:sz w:val="18"/>
                <w:szCs w:val="18"/>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（四）未建立安全风险分级管控制度或者未按照安全风险分级采取相应管控措施的；</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（五）未建立事故隐患排查治理制度，或者重大事故隐患排查治理情况未按照规定报告的。</w:t>
            </w:r>
          </w:p>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snapToGrid w:val="0"/>
                <w:color w:val="auto"/>
                <w:kern w:val="0"/>
                <w:sz w:val="18"/>
                <w:szCs w:val="18"/>
              </w:rPr>
              <w:t xml:space="preserve">《中华人民共和国安全生产法》  </w:t>
            </w:r>
            <w:r>
              <w:rPr>
                <w:rFonts w:ascii="Times New Roman" w:hAnsi="Times New Roman" w:eastAsia="仿宋_GB2312"/>
                <w:b/>
                <w:snapToGrid w:val="0"/>
                <w:color w:val="auto"/>
                <w:kern w:val="0"/>
                <w:sz w:val="18"/>
                <w:szCs w:val="18"/>
              </w:rPr>
              <w:t>第九十</w:t>
            </w:r>
            <w:r>
              <w:rPr>
                <w:rFonts w:hint="eastAsia" w:ascii="Times New Roman" w:hAnsi="Times New Roman" w:eastAsia="仿宋_GB2312"/>
                <w:b/>
                <w:snapToGrid w:val="0"/>
                <w:color w:val="auto"/>
                <w:kern w:val="0"/>
                <w:sz w:val="18"/>
                <w:szCs w:val="18"/>
              </w:rPr>
              <w:t>七</w:t>
            </w:r>
            <w:r>
              <w:rPr>
                <w:rFonts w:ascii="Times New Roman" w:hAnsi="Times New Roman" w:eastAsia="仿宋_GB2312"/>
                <w:b/>
                <w:snapToGrid w:val="0"/>
                <w:color w:val="auto"/>
                <w:kern w:val="0"/>
                <w:sz w:val="18"/>
                <w:szCs w:val="18"/>
              </w:rPr>
              <w:t>条第五项</w:t>
            </w:r>
            <w:r>
              <w:rPr>
                <w:rFonts w:hint="eastAsia" w:ascii="Times New Roman" w:hAnsi="Times New Roman" w:eastAsia="仿宋_GB2312"/>
                <w:bCs/>
                <w:color w:val="auto"/>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adjustRightInd w:val="0"/>
              <w:snapToGrid w:val="0"/>
              <w:rPr>
                <w:rFonts w:ascii="Times New Roman" w:hAnsi="Times New Roman" w:eastAsia="仿宋_GB2312"/>
                <w:bCs/>
                <w:color w:val="auto"/>
                <w:sz w:val="18"/>
                <w:szCs w:val="18"/>
              </w:rPr>
            </w:pPr>
            <w:r>
              <w:rPr>
                <w:rFonts w:hint="eastAsia" w:ascii="Times New Roman" w:hAnsi="Times New Roman" w:eastAsia="仿宋_GB2312"/>
                <w:bCs/>
                <w:color w:val="auto"/>
                <w:sz w:val="18"/>
                <w:szCs w:val="18"/>
              </w:rPr>
              <w:t>（五）未将事故隐患排查治理情况如实记录或者未向从业人员通报的；</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color w:val="auto"/>
                <w:sz w:val="18"/>
                <w:szCs w:val="18"/>
              </w:rPr>
              <w:t>《烟花爆竹生产经营安全规定》</w:t>
            </w:r>
            <w:r>
              <w:rPr>
                <w:rFonts w:ascii="Times New Roman" w:hAnsi="Times New Roman" w:eastAsia="仿宋_GB2312"/>
                <w:b/>
                <w:color w:val="auto"/>
                <w:sz w:val="18"/>
                <w:szCs w:val="18"/>
              </w:rPr>
              <w:t>第三十九条</w:t>
            </w:r>
            <w:r>
              <w:rPr>
                <w:rFonts w:ascii="Times New Roman" w:hAnsi="Times New Roman" w:eastAsia="仿宋_GB2312"/>
                <w:bCs/>
                <w:color w:val="auto"/>
                <w:sz w:val="18"/>
                <w:szCs w:val="18"/>
              </w:rPr>
              <w:t>违反本规定，构成《中华人民共和国安全生产法》  及其他法律、行政法规规定的其他违法行为的，依照《中华人民共和国安全生产法》  等法律、行政法规的规定处理。涉嫌犯罪的，依法移送司法机关追究刑事责任。</w:t>
            </w:r>
          </w:p>
        </w:tc>
        <w:tc>
          <w:tcPr>
            <w:tcW w:w="951" w:type="dxa"/>
            <w:vAlign w:val="center"/>
          </w:tcPr>
          <w:p>
            <w:pPr>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jc w:val="center"/>
        </w:trPr>
        <w:tc>
          <w:tcPr>
            <w:tcW w:w="616" w:type="dxa"/>
            <w:vMerge w:val="continue"/>
            <w:vAlign w:val="center"/>
          </w:tcPr>
          <w:p>
            <w:pPr>
              <w:jc w:val="center"/>
              <w:rPr>
                <w:rFonts w:ascii="Times New Roman" w:hAnsi="Times New Roman" w:eastAsia="仿宋_GB2312"/>
                <w:bCs/>
                <w:color w:val="auto"/>
                <w:sz w:val="18"/>
                <w:szCs w:val="18"/>
              </w:rPr>
            </w:pPr>
          </w:p>
        </w:tc>
        <w:tc>
          <w:tcPr>
            <w:tcW w:w="950" w:type="dxa"/>
            <w:vMerge w:val="continue"/>
            <w:vAlign w:val="center"/>
          </w:tcPr>
          <w:p>
            <w:pPr>
              <w:jc w:val="center"/>
              <w:rPr>
                <w:rFonts w:ascii="Times New Roman" w:hAnsi="Times New Roman" w:eastAsia="仿宋_GB2312"/>
                <w:bCs/>
                <w:color w:val="auto"/>
                <w:sz w:val="18"/>
                <w:szCs w:val="18"/>
              </w:rPr>
            </w:pPr>
          </w:p>
        </w:tc>
        <w:tc>
          <w:tcPr>
            <w:tcW w:w="951" w:type="dxa"/>
            <w:vMerge w:val="restart"/>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color w:val="auto"/>
                <w:sz w:val="18"/>
                <w:szCs w:val="18"/>
              </w:rPr>
              <w:t>.</w:t>
            </w:r>
            <w:r>
              <w:rPr>
                <w:rFonts w:ascii="Times New Roman" w:hAnsi="Times New Roman" w:eastAsia="仿宋_GB2312"/>
                <w:bCs/>
                <w:color w:val="auto"/>
                <w:sz w:val="18"/>
                <w:szCs w:val="18"/>
              </w:rPr>
              <w:t>7批发企业人员、车辆出入库管理</w:t>
            </w:r>
            <w:r>
              <w:rPr>
                <w:rFonts w:hint="eastAsia" w:ascii="Times New Roman" w:hAnsi="Times New Roman" w:eastAsia="仿宋_GB2312"/>
                <w:bCs/>
                <w:color w:val="auto"/>
                <w:sz w:val="18"/>
                <w:szCs w:val="18"/>
              </w:rPr>
              <w:t>（重大隐患）</w:t>
            </w:r>
          </w:p>
        </w:tc>
        <w:tc>
          <w:tcPr>
            <w:tcW w:w="3900" w:type="dxa"/>
            <w:vAlign w:val="center"/>
          </w:tcPr>
          <w:p>
            <w:pPr>
              <w:adjustRightInd w:val="0"/>
              <w:snapToGrid w:val="0"/>
              <w:ind w:firstLine="361" w:firstLineChars="200"/>
              <w:jc w:val="left"/>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《烟花爆竹生产经营安全规定》第十六条</w:t>
            </w:r>
            <w:r>
              <w:rPr>
                <w:rFonts w:ascii="Times New Roman" w:hAnsi="Times New Roman" w:eastAsia="仿宋_GB2312"/>
                <w:bCs/>
                <w:color w:val="auto"/>
                <w:sz w:val="18"/>
                <w:szCs w:val="18"/>
              </w:rPr>
              <w:t>生产企业、批发企业必须建立值班制度和现场巡查制度，全面掌握当日各岗位人员数量及药物分布等安全生产情况，确保不超员超量，并及时处置异常情况。</w:t>
            </w:r>
          </w:p>
          <w:p>
            <w:pPr>
              <w:adjustRightInd w:val="0"/>
              <w:snapToGrid w:val="0"/>
              <w:ind w:firstLine="360" w:firstLineChars="20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生产企业、批发企业的危险品生产区、总仓库区，应当确保二十四小时有人值班，并保持监控设施有效、通信畅通。</w:t>
            </w:r>
          </w:p>
        </w:tc>
        <w:tc>
          <w:tcPr>
            <w:tcW w:w="3900" w:type="dxa"/>
            <w:vAlign w:val="center"/>
          </w:tcPr>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（1）相关证照；</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snapToGrid w:val="0"/>
                <w:color w:val="auto"/>
                <w:kern w:val="0"/>
                <w:sz w:val="18"/>
                <w:szCs w:val="18"/>
              </w:rPr>
              <w:t>《现场检查记录》《责令限期整改指令书》等相关执法文书；</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（3）值班制度和现场巡查制度；</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（4）值班记录和巡查记录等资料；</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（5）监控设施运行记录；</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（6）现场照片及影像资料；</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（7）企业相关人员任职文件、身份证明及其询问笔录；</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snapToGrid w:val="0"/>
                <w:color w:val="auto"/>
                <w:kern w:val="0"/>
                <w:sz w:val="18"/>
                <w:szCs w:val="18"/>
              </w:rPr>
              <w:t>（8）其他相关证据。</w:t>
            </w:r>
          </w:p>
        </w:tc>
        <w:tc>
          <w:tcPr>
            <w:tcW w:w="3900"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《烟花爆竹生产经营安全规定》第三十九条</w:t>
            </w:r>
            <w:r>
              <w:rPr>
                <w:rFonts w:ascii="Times New Roman" w:hAnsi="Times New Roman" w:eastAsia="仿宋_GB2312"/>
                <w:bCs/>
                <w:color w:val="auto"/>
                <w:sz w:val="18"/>
                <w:szCs w:val="18"/>
              </w:rPr>
              <w:t xml:space="preserve">  违反本规定，构成《中华人民共和国安全生产法》  及其他法律、行政法规规定的其他违法行为的，依照《中华人民共和国安全生产法》  等法律、行政法规的规定处理。涉嫌犯罪的，依法移送司法机关追究刑事责任。</w:t>
            </w:r>
          </w:p>
        </w:tc>
        <w:tc>
          <w:tcPr>
            <w:tcW w:w="951" w:type="dxa"/>
            <w:vMerge w:val="restart"/>
            <w:vAlign w:val="center"/>
          </w:tcPr>
          <w:p>
            <w:pPr>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16" w:type="dxa"/>
            <w:vMerge w:val="continue"/>
            <w:vAlign w:val="center"/>
          </w:tcPr>
          <w:p>
            <w:pPr>
              <w:jc w:val="center"/>
              <w:rPr>
                <w:rFonts w:ascii="Times New Roman" w:hAnsi="Times New Roman" w:eastAsia="仿宋_GB2312"/>
                <w:bCs/>
                <w:color w:val="auto"/>
                <w:sz w:val="18"/>
                <w:szCs w:val="18"/>
              </w:rPr>
            </w:pPr>
          </w:p>
        </w:tc>
        <w:tc>
          <w:tcPr>
            <w:tcW w:w="950" w:type="dxa"/>
            <w:vMerge w:val="continue"/>
            <w:vAlign w:val="center"/>
          </w:tcPr>
          <w:p>
            <w:pPr>
              <w:jc w:val="center"/>
              <w:rPr>
                <w:rFonts w:ascii="Times New Roman" w:hAnsi="Times New Roman" w:eastAsia="仿宋_GB2312"/>
                <w:bCs/>
                <w:color w:val="auto"/>
                <w:sz w:val="18"/>
                <w:szCs w:val="18"/>
              </w:rPr>
            </w:pPr>
          </w:p>
        </w:tc>
        <w:tc>
          <w:tcPr>
            <w:tcW w:w="951" w:type="dxa"/>
            <w:vMerge w:val="continue"/>
            <w:vAlign w:val="center"/>
          </w:tcPr>
          <w:p>
            <w:pPr>
              <w:adjustRightInd w:val="0"/>
              <w:snapToGrid w:val="0"/>
              <w:jc w:val="left"/>
              <w:rPr>
                <w:rFonts w:ascii="Times New Roman" w:hAnsi="Times New Roman" w:eastAsia="仿宋_GB2312"/>
                <w:bCs/>
                <w:color w:val="auto"/>
                <w:sz w:val="18"/>
                <w:szCs w:val="18"/>
              </w:rPr>
            </w:pPr>
          </w:p>
        </w:tc>
        <w:tc>
          <w:tcPr>
            <w:tcW w:w="3900" w:type="dxa"/>
            <w:vAlign w:val="center"/>
          </w:tcPr>
          <w:p>
            <w:pPr>
              <w:adjustRightInd w:val="0"/>
              <w:snapToGrid w:val="0"/>
              <w:ind w:firstLine="361" w:firstLineChars="200"/>
              <w:jc w:val="left"/>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《烟花爆竹生产经营安全规定》第十七条</w:t>
            </w:r>
            <w:r>
              <w:rPr>
                <w:rFonts w:ascii="Times New Roman" w:hAnsi="Times New Roman" w:eastAsia="仿宋_GB2312"/>
                <w:bCs/>
                <w:color w:val="auto"/>
                <w:sz w:val="18"/>
                <w:szCs w:val="18"/>
              </w:rPr>
              <w:t>生产企业、批发企业应当建立从业人员、外来人员、车辆进出厂（库）区登记制度，对进出厂（库）区的从业人员、外来人员、车辆如实登记记录，随时掌握厂（库）区人员和车辆的情况。禁止无关人员和车辆进入厂（库）区。禁止未安装阻火装置等不符合国家标准或者行业标准规定安全条件的机动车辆进入生产区和仓库区。</w:t>
            </w:r>
          </w:p>
        </w:tc>
        <w:tc>
          <w:tcPr>
            <w:tcW w:w="3900" w:type="dxa"/>
            <w:vAlign w:val="center"/>
          </w:tcPr>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（1）相关证照；</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snapToGrid w:val="0"/>
                <w:color w:val="auto"/>
                <w:kern w:val="0"/>
                <w:sz w:val="18"/>
                <w:szCs w:val="18"/>
              </w:rPr>
              <w:t>《现场检查记录》《责令限期整改指令书》等相关执法文书；</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（3）从业人员、外来人员、车辆进出厂（库）区登记制度及登记情况；</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（4）从业人员、外来人员、车辆出入厂（库）现场照片及影像资料；</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（5）监控设施运行记录；</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（6）企业相关人员任职文件、身份证明及其询问笔录；</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snapToGrid w:val="0"/>
                <w:color w:val="auto"/>
                <w:kern w:val="0"/>
                <w:sz w:val="18"/>
                <w:szCs w:val="18"/>
              </w:rPr>
              <w:t>（7）其他相关证据。</w:t>
            </w:r>
          </w:p>
        </w:tc>
        <w:tc>
          <w:tcPr>
            <w:tcW w:w="3900"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《烟花爆竹生产经营安全规定》第三十五条</w:t>
            </w:r>
            <w:r>
              <w:rPr>
                <w:rFonts w:ascii="Times New Roman" w:hAnsi="Times New Roman" w:eastAsia="仿宋_GB2312"/>
                <w:bCs/>
                <w:color w:val="auto"/>
                <w:sz w:val="18"/>
                <w:szCs w:val="18"/>
              </w:rPr>
              <w:t>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（一）未建立从业人员、外来人员、车辆出入厂（库）区登记制度的；……</w:t>
            </w:r>
          </w:p>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《烟花爆竹生产经营安全规定》第三十八条</w:t>
            </w:r>
            <w:r>
              <w:rPr>
                <w:rFonts w:ascii="Times New Roman" w:hAnsi="Times New Roman" w:eastAsia="仿宋_GB2312"/>
                <w:bCs/>
                <w:color w:val="auto"/>
                <w:sz w:val="18"/>
                <w:szCs w:val="18"/>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pPr>
              <w:widowControl/>
              <w:numPr>
                <w:ilvl w:val="0"/>
                <w:numId w:val="84"/>
              </w:num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允许未安装阻火装置等不具备国家标准或者行业标准规定安全条件的机动车辆进入生产区和仓库区的；……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adjustRightInd w:val="0"/>
              <w:snapToGrid w:val="0"/>
              <w:rPr>
                <w:rFonts w:ascii="Times New Roman" w:hAnsi="Times New Roman" w:eastAsia="仿宋_GB2312"/>
                <w:bCs/>
                <w:color w:val="auto"/>
                <w:sz w:val="18"/>
                <w:szCs w:val="18"/>
              </w:rPr>
            </w:pPr>
          </w:p>
        </w:tc>
        <w:tc>
          <w:tcPr>
            <w:tcW w:w="951" w:type="dxa"/>
            <w:vMerge w:val="continue"/>
            <w:vAlign w:val="center"/>
          </w:tcPr>
          <w:p>
            <w:pPr>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616" w:type="dxa"/>
            <w:vMerge w:val="continue"/>
            <w:vAlign w:val="center"/>
          </w:tcPr>
          <w:p>
            <w:pPr>
              <w:jc w:val="center"/>
              <w:rPr>
                <w:rFonts w:ascii="Times New Roman" w:hAnsi="Times New Roman" w:eastAsia="仿宋_GB2312"/>
                <w:bCs/>
                <w:color w:val="auto"/>
                <w:sz w:val="18"/>
                <w:szCs w:val="18"/>
              </w:rPr>
            </w:pPr>
          </w:p>
        </w:tc>
        <w:tc>
          <w:tcPr>
            <w:tcW w:w="950" w:type="dxa"/>
            <w:vMerge w:val="continue"/>
            <w:vAlign w:val="center"/>
          </w:tcPr>
          <w:p>
            <w:pPr>
              <w:jc w:val="center"/>
              <w:rPr>
                <w:rFonts w:ascii="Times New Roman" w:hAnsi="Times New Roman" w:eastAsia="仿宋_GB2312"/>
                <w:bCs/>
                <w:color w:val="auto"/>
                <w:sz w:val="18"/>
                <w:szCs w:val="18"/>
              </w:rPr>
            </w:pPr>
          </w:p>
        </w:tc>
        <w:tc>
          <w:tcPr>
            <w:tcW w:w="951" w:type="dxa"/>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color w:val="auto"/>
                <w:sz w:val="18"/>
                <w:szCs w:val="18"/>
              </w:rPr>
              <w:t>.</w:t>
            </w:r>
            <w:r>
              <w:rPr>
                <w:rFonts w:ascii="Times New Roman" w:hAnsi="Times New Roman" w:eastAsia="仿宋_GB2312"/>
                <w:bCs/>
                <w:color w:val="auto"/>
                <w:sz w:val="18"/>
                <w:szCs w:val="18"/>
              </w:rPr>
              <w:t>8批发企业作业安全管理</w:t>
            </w:r>
            <w:r>
              <w:rPr>
                <w:rFonts w:hint="eastAsia" w:ascii="Times New Roman" w:hAnsi="Times New Roman" w:eastAsia="仿宋_GB2312"/>
                <w:bCs/>
                <w:color w:val="auto"/>
                <w:sz w:val="18"/>
                <w:szCs w:val="18"/>
              </w:rPr>
              <w:t>（重大隐患）</w:t>
            </w:r>
          </w:p>
        </w:tc>
        <w:tc>
          <w:tcPr>
            <w:tcW w:w="3900" w:type="dxa"/>
            <w:vAlign w:val="center"/>
          </w:tcPr>
          <w:p>
            <w:pPr>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bCs/>
                <w:color w:val="auto"/>
                <w:kern w:val="0"/>
                <w:sz w:val="18"/>
                <w:szCs w:val="18"/>
              </w:rPr>
              <w:t>《烟花爆竹生产经营安全规定》</w:t>
            </w:r>
            <w:r>
              <w:rPr>
                <w:rFonts w:ascii="Times New Roman" w:hAnsi="Times New Roman" w:eastAsia="仿宋_GB2312"/>
                <w:b/>
                <w:color w:val="auto"/>
                <w:kern w:val="0"/>
                <w:sz w:val="18"/>
                <w:szCs w:val="18"/>
              </w:rPr>
              <w:t>第十九条</w:t>
            </w:r>
            <w:r>
              <w:rPr>
                <w:rFonts w:ascii="Times New Roman" w:hAnsi="Times New Roman" w:eastAsia="仿宋_GB2312"/>
                <w:bCs/>
                <w:color w:val="auto"/>
                <w:kern w:val="0"/>
                <w:sz w:val="18"/>
                <w:szCs w:val="18"/>
              </w:rPr>
              <w:t>生产企业、批发企业应当加强日常安全检查，采取安全监控、巡查检查等措施，及时发现、纠正违反安全操作规程和规章制度的行为。禁止工（库）房超员、超量作业，禁止擅自改变工（库）房设计用途，禁止作业人员随意串岗、换岗、离岗。</w:t>
            </w:r>
          </w:p>
          <w:p>
            <w:pPr>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bCs/>
                <w:color w:val="auto"/>
                <w:kern w:val="0"/>
                <w:sz w:val="18"/>
                <w:szCs w:val="18"/>
              </w:rPr>
              <w:t>《烟花爆竹生产经营安全规定》</w:t>
            </w:r>
            <w:r>
              <w:rPr>
                <w:rFonts w:ascii="Times New Roman" w:hAnsi="Times New Roman" w:eastAsia="仿宋_GB2312"/>
                <w:b/>
                <w:color w:val="auto"/>
                <w:kern w:val="0"/>
                <w:sz w:val="18"/>
                <w:szCs w:val="18"/>
              </w:rPr>
              <w:t>第二十五条第二款</w:t>
            </w:r>
            <w:r>
              <w:rPr>
                <w:rFonts w:ascii="Times New Roman" w:hAnsi="Times New Roman" w:eastAsia="仿宋_GB2312"/>
                <w:bCs/>
                <w:color w:val="auto"/>
                <w:kern w:val="0"/>
                <w:sz w:val="18"/>
                <w:szCs w:val="18"/>
              </w:rPr>
              <w:t>生产企业、批发企业装卸烟花爆竹成品、半成品及原材料时，应当严格遵守作业规程。禁止碰撞、拖拉、抛摔、翻滚、摩擦、挤压等不安全行为。</w:t>
            </w:r>
          </w:p>
        </w:tc>
        <w:tc>
          <w:tcPr>
            <w:tcW w:w="3900" w:type="dxa"/>
            <w:vAlign w:val="center"/>
          </w:tcPr>
          <w:p>
            <w:pPr>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（1）相关证照；</w:t>
            </w:r>
          </w:p>
          <w:p>
            <w:pPr>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（2）</w:t>
            </w:r>
            <w:r>
              <w:rPr>
                <w:rFonts w:hint="eastAsia" w:ascii="Times New Roman" w:hAnsi="Times New Roman" w:eastAsia="仿宋_GB2312"/>
                <w:bCs/>
                <w:snapToGrid w:val="0"/>
                <w:color w:val="auto"/>
                <w:kern w:val="0"/>
                <w:sz w:val="18"/>
                <w:szCs w:val="18"/>
              </w:rPr>
              <w:t>《现场检查记录》《责令限期整改指令书》等相关执法文书；</w:t>
            </w:r>
          </w:p>
          <w:p>
            <w:pPr>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（3）烟花爆竹工厂设计专篇；</w:t>
            </w:r>
          </w:p>
          <w:p>
            <w:pPr>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（4）烟花爆竹生产企业安全评价报告；</w:t>
            </w:r>
          </w:p>
          <w:p>
            <w:pPr>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（5）监控设施运行记录；</w:t>
            </w:r>
          </w:p>
          <w:p>
            <w:pPr>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（6）抽样检验报告、委托鉴定结论；</w:t>
            </w:r>
          </w:p>
          <w:p>
            <w:pPr>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（7）现场照片及影像资料；</w:t>
            </w:r>
          </w:p>
          <w:p>
            <w:pPr>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（8）企业相关人员任职文件、身份证明及其询问笔录；</w:t>
            </w:r>
          </w:p>
          <w:p>
            <w:pPr>
              <w:adjustRightInd w:val="0"/>
              <w:snapToGrid w:val="0"/>
              <w:rPr>
                <w:rFonts w:ascii="Times New Roman" w:hAnsi="Times New Roman" w:eastAsia="仿宋_GB2312"/>
                <w:bCs/>
                <w:color w:val="auto"/>
                <w:kern w:val="0"/>
                <w:sz w:val="18"/>
                <w:szCs w:val="18"/>
              </w:rPr>
            </w:pPr>
            <w:r>
              <w:rPr>
                <w:rFonts w:ascii="Times New Roman" w:hAnsi="Times New Roman" w:eastAsia="仿宋_GB2312"/>
                <w:bCs/>
                <w:snapToGrid w:val="0"/>
                <w:color w:val="auto"/>
                <w:kern w:val="0"/>
                <w:sz w:val="18"/>
                <w:szCs w:val="18"/>
              </w:rPr>
              <w:t>（9）其他相关证据。</w:t>
            </w:r>
          </w:p>
        </w:tc>
        <w:tc>
          <w:tcPr>
            <w:tcW w:w="3900"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color w:val="auto"/>
                <w:sz w:val="18"/>
                <w:szCs w:val="18"/>
              </w:rPr>
              <w:t>《烟花爆竹生产经营安全规定》</w:t>
            </w:r>
            <w:r>
              <w:rPr>
                <w:rFonts w:ascii="Times New Roman" w:hAnsi="Times New Roman" w:eastAsia="仿宋_GB2312"/>
                <w:b/>
                <w:color w:val="auto"/>
                <w:sz w:val="18"/>
                <w:szCs w:val="18"/>
              </w:rPr>
              <w:t>第三十八条</w:t>
            </w:r>
            <w:r>
              <w:rPr>
                <w:rFonts w:ascii="Times New Roman" w:hAnsi="Times New Roman" w:eastAsia="仿宋_GB2312"/>
                <w:bCs/>
                <w:color w:val="auto"/>
                <w:sz w:val="18"/>
                <w:szCs w:val="18"/>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pPr>
              <w:adjustRightInd w:val="0"/>
              <w:snapToGrid w:val="0"/>
              <w:ind w:firstLine="180" w:firstLineChars="100"/>
              <w:rPr>
                <w:rFonts w:ascii="Times New Roman" w:hAnsi="Times New Roman" w:eastAsia="仿宋_GB2312"/>
                <w:bCs/>
                <w:snapToGrid w:val="0"/>
                <w:color w:val="auto"/>
                <w:kern w:val="0"/>
                <w:sz w:val="18"/>
                <w:szCs w:val="18"/>
              </w:rPr>
            </w:pPr>
            <w:r>
              <w:rPr>
                <w:rFonts w:ascii="Times New Roman" w:hAnsi="Times New Roman" w:eastAsia="仿宋_GB2312"/>
                <w:bCs/>
                <w:color w:val="auto"/>
                <w:sz w:val="18"/>
                <w:szCs w:val="18"/>
              </w:rPr>
              <w:t>（一）工（库）房超过核定人员、药量或者擅自改变设计用途使用工（库）房的；</w:t>
            </w:r>
            <w:r>
              <w:rPr>
                <w:rFonts w:ascii="Times New Roman" w:hAnsi="Times New Roman" w:eastAsia="仿宋_GB2312"/>
                <w:bCs/>
                <w:snapToGrid w:val="0"/>
                <w:color w:val="auto"/>
                <w:kern w:val="0"/>
                <w:sz w:val="18"/>
                <w:szCs w:val="18"/>
              </w:rPr>
              <w:t>……</w:t>
            </w:r>
          </w:p>
          <w:p>
            <w:pPr>
              <w:widowControl/>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（八）其他事故隐患。</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adjustRightInd w:val="0"/>
              <w:snapToGrid w:val="0"/>
              <w:ind w:firstLine="180" w:firstLineChars="100"/>
              <w:rPr>
                <w:rFonts w:ascii="Times New Roman" w:hAnsi="Times New Roman" w:eastAsia="仿宋_GB2312"/>
                <w:bCs/>
                <w:color w:val="auto"/>
                <w:sz w:val="18"/>
                <w:szCs w:val="18"/>
              </w:rPr>
            </w:pPr>
          </w:p>
        </w:tc>
        <w:tc>
          <w:tcPr>
            <w:tcW w:w="951" w:type="dxa"/>
            <w:vAlign w:val="center"/>
          </w:tcPr>
          <w:p>
            <w:pPr>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16" w:type="dxa"/>
            <w:vMerge w:val="restart"/>
            <w:vAlign w:val="center"/>
          </w:tcPr>
          <w:p>
            <w:pPr>
              <w:jc w:val="center"/>
              <w:rPr>
                <w:rFonts w:ascii="Times New Roman" w:hAnsi="Times New Roman" w:eastAsia="仿宋_GB2312"/>
                <w:bCs/>
                <w:color w:val="auto"/>
                <w:sz w:val="18"/>
                <w:szCs w:val="18"/>
              </w:rPr>
            </w:pPr>
          </w:p>
        </w:tc>
        <w:tc>
          <w:tcPr>
            <w:tcW w:w="950" w:type="dxa"/>
            <w:vMerge w:val="restart"/>
            <w:vAlign w:val="center"/>
          </w:tcPr>
          <w:p>
            <w:pPr>
              <w:jc w:val="center"/>
              <w:rPr>
                <w:rFonts w:ascii="Times New Roman" w:hAnsi="Times New Roman" w:eastAsia="仿宋_GB2312"/>
                <w:bCs/>
                <w:color w:val="auto"/>
                <w:sz w:val="18"/>
                <w:szCs w:val="18"/>
              </w:rPr>
            </w:pPr>
          </w:p>
        </w:tc>
        <w:tc>
          <w:tcPr>
            <w:tcW w:w="951" w:type="dxa"/>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color w:val="auto"/>
                <w:sz w:val="18"/>
                <w:szCs w:val="18"/>
              </w:rPr>
              <w:t>.</w:t>
            </w:r>
            <w:r>
              <w:rPr>
                <w:rFonts w:ascii="Times New Roman" w:hAnsi="Times New Roman" w:eastAsia="仿宋_GB2312"/>
                <w:bCs/>
                <w:color w:val="auto"/>
                <w:sz w:val="18"/>
                <w:szCs w:val="18"/>
              </w:rPr>
              <w:t>9批发企业产品存放</w:t>
            </w:r>
            <w:r>
              <w:rPr>
                <w:rFonts w:hint="eastAsia" w:ascii="Times New Roman" w:hAnsi="Times New Roman" w:eastAsia="仿宋_GB2312"/>
                <w:bCs/>
                <w:color w:val="auto"/>
                <w:sz w:val="18"/>
                <w:szCs w:val="18"/>
              </w:rPr>
              <w:t>（重大隐患）</w:t>
            </w:r>
          </w:p>
        </w:tc>
        <w:tc>
          <w:tcPr>
            <w:tcW w:w="3900"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《烟花爆竹安全管理条例》</w:t>
            </w:r>
            <w:r>
              <w:rPr>
                <w:rFonts w:ascii="Times New Roman" w:hAnsi="Times New Roman" w:eastAsia="仿宋_GB2312"/>
                <w:b/>
                <w:snapToGrid w:val="0"/>
                <w:color w:val="auto"/>
                <w:kern w:val="0"/>
                <w:sz w:val="18"/>
                <w:szCs w:val="18"/>
              </w:rPr>
              <w:t>第十一条</w:t>
            </w:r>
            <w:r>
              <w:rPr>
                <w:rFonts w:ascii="Times New Roman" w:hAnsi="Times New Roman" w:eastAsia="仿宋_GB2312"/>
                <w:bCs/>
                <w:snapToGrid w:val="0"/>
                <w:color w:val="auto"/>
                <w:kern w:val="0"/>
                <w:sz w:val="18"/>
                <w:szCs w:val="18"/>
              </w:rPr>
              <w:t xml:space="preserve">  生产烟花爆竹的企业，应当按照安全生产许可证核定的产品种类进行生产，生产工序和生产作业应当执行有关国家标准和行业标准。</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（生产工序和生产作业常用标准见《烟花爆竹作业安全技术规程》GB11652、《烟花爆竹工程设计安全规范》GB50161）</w:t>
            </w:r>
          </w:p>
          <w:p>
            <w:pPr>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bCs/>
                <w:color w:val="auto"/>
                <w:kern w:val="0"/>
                <w:sz w:val="18"/>
                <w:szCs w:val="18"/>
              </w:rPr>
              <w:t>《烟花爆竹生产经营安全规定》</w:t>
            </w:r>
            <w:r>
              <w:rPr>
                <w:rFonts w:ascii="Times New Roman" w:hAnsi="Times New Roman" w:eastAsia="仿宋_GB2312"/>
                <w:b/>
                <w:color w:val="auto"/>
                <w:kern w:val="0"/>
                <w:sz w:val="18"/>
                <w:szCs w:val="18"/>
              </w:rPr>
              <w:t>第二十条</w:t>
            </w:r>
            <w:r>
              <w:rPr>
                <w:rFonts w:ascii="Times New Roman" w:hAnsi="Times New Roman" w:eastAsia="仿宋_GB2312"/>
                <w:bCs/>
                <w:color w:val="auto"/>
                <w:kern w:val="0"/>
                <w:sz w:val="18"/>
                <w:szCs w:val="18"/>
              </w:rPr>
              <w:t>生产企业、批发企业应当按照设计用途、危险等级、核定药量使用药物总库和成品总库，并按规定堆码，分类分级存放，保持仓库内通道畅通，准确记录药物和产品数量。</w:t>
            </w:r>
          </w:p>
          <w:p>
            <w:pPr>
              <w:adjustRightInd w:val="0"/>
              <w:snapToGrid w:val="0"/>
              <w:ind w:firstLine="360" w:firstLineChars="20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禁止在仓库内进行拆箱、包装作业。禁止将性质不相容的物质混存。禁止将高危险等级物品储存在危险等级低的仓库。禁止在烟花爆竹仓库储存不属于烟花爆竹的其他危险物品。</w:t>
            </w:r>
          </w:p>
          <w:p>
            <w:pPr>
              <w:adjustRightInd w:val="0"/>
              <w:snapToGrid w:val="0"/>
              <w:ind w:firstLine="360" w:firstLineChars="200"/>
              <w:rPr>
                <w:rFonts w:ascii="Times New Roman" w:hAnsi="Times New Roman" w:eastAsia="仿宋_GB2312"/>
                <w:bCs/>
                <w:color w:val="auto"/>
                <w:kern w:val="0"/>
                <w:sz w:val="18"/>
                <w:szCs w:val="18"/>
              </w:rPr>
            </w:pPr>
            <w:r>
              <w:rPr>
                <w:rFonts w:ascii="Times New Roman" w:hAnsi="Times New Roman" w:eastAsia="仿宋_GB2312"/>
                <w:bCs/>
                <w:snapToGrid w:val="0"/>
                <w:color w:val="auto"/>
                <w:kern w:val="0"/>
                <w:sz w:val="18"/>
                <w:szCs w:val="18"/>
              </w:rPr>
              <w:t>（常用标准见《烟花爆竹作业安全技术规程》GB11652）</w:t>
            </w:r>
          </w:p>
        </w:tc>
        <w:tc>
          <w:tcPr>
            <w:tcW w:w="3900" w:type="dxa"/>
            <w:vAlign w:val="center"/>
          </w:tcPr>
          <w:p>
            <w:pPr>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（1）相关证照；</w:t>
            </w:r>
          </w:p>
          <w:p>
            <w:pPr>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（2）</w:t>
            </w:r>
            <w:r>
              <w:rPr>
                <w:rFonts w:hint="eastAsia" w:ascii="Times New Roman" w:hAnsi="Times New Roman" w:eastAsia="仿宋_GB2312"/>
                <w:bCs/>
                <w:snapToGrid w:val="0"/>
                <w:color w:val="auto"/>
                <w:kern w:val="0"/>
                <w:sz w:val="18"/>
                <w:szCs w:val="18"/>
              </w:rPr>
              <w:t>《现场检查记录》《责令限期整改指令书》等相关执法文书；</w:t>
            </w:r>
          </w:p>
          <w:p>
            <w:pPr>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（3）现场照片及影像资料；</w:t>
            </w:r>
          </w:p>
          <w:p>
            <w:pPr>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（4）勘验笔录；</w:t>
            </w:r>
          </w:p>
          <w:p>
            <w:pPr>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（5）企业相关人员任职文件、身份证明及其询问笔录；</w:t>
            </w:r>
          </w:p>
          <w:p>
            <w:pPr>
              <w:adjustRightInd w:val="0"/>
              <w:snapToGrid w:val="0"/>
              <w:rPr>
                <w:rFonts w:ascii="Times New Roman" w:hAnsi="Times New Roman" w:eastAsia="仿宋_GB2312"/>
                <w:bCs/>
                <w:color w:val="auto"/>
                <w:kern w:val="0"/>
                <w:sz w:val="18"/>
                <w:szCs w:val="18"/>
              </w:rPr>
            </w:pPr>
            <w:r>
              <w:rPr>
                <w:rFonts w:ascii="Times New Roman" w:hAnsi="Times New Roman" w:eastAsia="仿宋_GB2312"/>
                <w:bCs/>
                <w:snapToGrid w:val="0"/>
                <w:color w:val="auto"/>
                <w:kern w:val="0"/>
                <w:sz w:val="18"/>
                <w:szCs w:val="18"/>
              </w:rPr>
              <w:t>（6）其他相关证据。</w:t>
            </w:r>
          </w:p>
        </w:tc>
        <w:tc>
          <w:tcPr>
            <w:tcW w:w="3900"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snapToGrid w:val="0"/>
                <w:color w:val="auto"/>
                <w:kern w:val="0"/>
                <w:sz w:val="18"/>
                <w:szCs w:val="18"/>
              </w:rPr>
              <w:t>《烟花爆竹安全管理条例》</w:t>
            </w:r>
            <w:r>
              <w:rPr>
                <w:rFonts w:ascii="Times New Roman" w:hAnsi="Times New Roman" w:eastAsia="仿宋_GB2312"/>
                <w:b/>
                <w:color w:val="auto"/>
                <w:sz w:val="18"/>
                <w:szCs w:val="18"/>
              </w:rPr>
              <w:t>第三十七条</w:t>
            </w:r>
            <w:r>
              <w:rPr>
                <w:rFonts w:ascii="Times New Roman" w:hAnsi="Times New Roman" w:eastAsia="仿宋_GB2312"/>
                <w:bCs/>
                <w:color w:val="auto"/>
                <w:sz w:val="18"/>
                <w:szCs w:val="18"/>
              </w:rPr>
              <w:t>生产烟花爆竹的企业有下列行为之一的，由安全生产监督管理部门责令限期改正，处1万元以上5万元以下的罚款；逾期不改正的，责令停产停业整顿，情节严重的，吊销安全生产许可证：……</w:t>
            </w:r>
          </w:p>
          <w:p>
            <w:pPr>
              <w:adjustRightInd w:val="0"/>
              <w:snapToGrid w:val="0"/>
              <w:ind w:firstLine="180" w:firstLineChars="100"/>
              <w:rPr>
                <w:rFonts w:ascii="Times New Roman" w:hAnsi="Times New Roman" w:eastAsia="仿宋_GB2312"/>
                <w:bCs/>
                <w:color w:val="auto"/>
                <w:sz w:val="18"/>
                <w:szCs w:val="18"/>
              </w:rPr>
            </w:pPr>
            <w:r>
              <w:rPr>
                <w:rFonts w:ascii="Times New Roman" w:hAnsi="Times New Roman" w:eastAsia="仿宋_GB2312"/>
                <w:bCs/>
                <w:color w:val="auto"/>
                <w:sz w:val="18"/>
                <w:szCs w:val="18"/>
              </w:rPr>
              <w:t>（二）生产工序或者生产作业不符合有关国家标准、行业标准的；……</w:t>
            </w:r>
          </w:p>
          <w:p>
            <w:pPr>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bCs/>
                <w:color w:val="auto"/>
                <w:kern w:val="0"/>
                <w:sz w:val="18"/>
                <w:szCs w:val="18"/>
              </w:rPr>
              <w:t>《烟花爆竹生产经营安全规定》</w:t>
            </w:r>
            <w:r>
              <w:rPr>
                <w:rFonts w:ascii="Times New Roman" w:hAnsi="Times New Roman" w:eastAsia="仿宋_GB2312"/>
                <w:b/>
                <w:color w:val="auto"/>
                <w:kern w:val="0"/>
                <w:sz w:val="18"/>
                <w:szCs w:val="18"/>
              </w:rPr>
              <w:t>第三十八条</w:t>
            </w:r>
            <w:r>
              <w:rPr>
                <w:rFonts w:ascii="Times New Roman" w:hAnsi="Times New Roman" w:eastAsia="仿宋_GB2312"/>
                <w:bCs/>
                <w:color w:val="auto"/>
                <w:kern w:val="0"/>
                <w:sz w:val="18"/>
                <w:szCs w:val="18"/>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pPr>
              <w:widowControl/>
              <w:adjustRightInd w:val="0"/>
              <w:snapToGrid w:val="0"/>
              <w:ind w:firstLine="180" w:firstLineChars="100"/>
              <w:jc w:val="left"/>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（二）仓库内堆码、分类分级储存等违反国家标准或者行业标准规定的；</w:t>
            </w:r>
          </w:p>
          <w:p>
            <w:pPr>
              <w:widowControl/>
              <w:adjustRightInd w:val="0"/>
              <w:snapToGrid w:val="0"/>
              <w:ind w:firstLine="360" w:firstLineChars="20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（三）在仓库内进行拆箱、包装作业，将性质不相容的物质混存的；……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180" w:firstLineChars="100"/>
              <w:jc w:val="left"/>
              <w:rPr>
                <w:rFonts w:ascii="Times New Roman" w:hAnsi="Times New Roman" w:eastAsia="仿宋_GB2312"/>
                <w:bCs/>
                <w:color w:val="auto"/>
                <w:kern w:val="0"/>
                <w:sz w:val="18"/>
                <w:szCs w:val="18"/>
              </w:rPr>
            </w:pPr>
          </w:p>
        </w:tc>
        <w:tc>
          <w:tcPr>
            <w:tcW w:w="951" w:type="dxa"/>
            <w:vAlign w:val="center"/>
          </w:tcPr>
          <w:p>
            <w:pPr>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616" w:type="dxa"/>
            <w:vMerge w:val="continue"/>
            <w:vAlign w:val="center"/>
          </w:tcPr>
          <w:p>
            <w:pPr>
              <w:jc w:val="center"/>
              <w:rPr>
                <w:rFonts w:ascii="Times New Roman" w:hAnsi="Times New Roman" w:eastAsia="仿宋_GB2312"/>
                <w:bCs/>
                <w:color w:val="auto"/>
                <w:sz w:val="18"/>
                <w:szCs w:val="18"/>
              </w:rPr>
            </w:pPr>
          </w:p>
        </w:tc>
        <w:tc>
          <w:tcPr>
            <w:tcW w:w="950" w:type="dxa"/>
            <w:vMerge w:val="continue"/>
            <w:vAlign w:val="center"/>
          </w:tcPr>
          <w:p>
            <w:pPr>
              <w:jc w:val="center"/>
              <w:rPr>
                <w:rFonts w:ascii="Times New Roman" w:hAnsi="Times New Roman" w:eastAsia="仿宋_GB2312"/>
                <w:bCs/>
                <w:color w:val="auto"/>
                <w:sz w:val="18"/>
                <w:szCs w:val="18"/>
              </w:rPr>
            </w:pPr>
          </w:p>
        </w:tc>
        <w:tc>
          <w:tcPr>
            <w:tcW w:w="951" w:type="dxa"/>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color w:val="auto"/>
                <w:sz w:val="18"/>
                <w:szCs w:val="18"/>
              </w:rPr>
              <w:t>.</w:t>
            </w:r>
            <w:r>
              <w:rPr>
                <w:rFonts w:ascii="Times New Roman" w:hAnsi="Times New Roman" w:eastAsia="仿宋_GB2312"/>
                <w:bCs/>
                <w:color w:val="auto"/>
                <w:sz w:val="18"/>
                <w:szCs w:val="18"/>
              </w:rPr>
              <w:t>10批发企业设备设施检维修管理</w:t>
            </w:r>
          </w:p>
        </w:tc>
        <w:tc>
          <w:tcPr>
            <w:tcW w:w="3900" w:type="dxa"/>
            <w:vAlign w:val="center"/>
          </w:tcPr>
          <w:p>
            <w:pPr>
              <w:widowControl/>
              <w:shd w:val="clear" w:color="auto" w:fill="FFFFFF"/>
              <w:ind w:firstLine="361" w:firstLineChars="200"/>
              <w:rPr>
                <w:rFonts w:ascii="宋体" w:hAnsi="宋体" w:cs="宋体"/>
                <w:color w:val="auto"/>
                <w:kern w:val="0"/>
                <w:sz w:val="18"/>
                <w:szCs w:val="18"/>
              </w:rPr>
            </w:pPr>
            <w:r>
              <w:rPr>
                <w:rFonts w:ascii="Times New Roman" w:hAnsi="Times New Roman" w:eastAsia="仿宋_GB2312"/>
                <w:b/>
                <w:bCs/>
                <w:snapToGrid w:val="0"/>
                <w:color w:val="auto"/>
                <w:kern w:val="0"/>
                <w:sz w:val="18"/>
                <w:szCs w:val="18"/>
              </w:rPr>
              <w:t xml:space="preserve">《中华人民共和国安全生产法》  </w:t>
            </w:r>
            <w:r>
              <w:rPr>
                <w:rFonts w:ascii="Times New Roman" w:hAnsi="Times New Roman" w:eastAsia="仿宋_GB2312"/>
                <w:b/>
                <w:snapToGrid w:val="0"/>
                <w:color w:val="auto"/>
                <w:kern w:val="0"/>
                <w:sz w:val="18"/>
                <w:szCs w:val="18"/>
              </w:rPr>
              <w:t>第三十</w:t>
            </w:r>
            <w:r>
              <w:rPr>
                <w:rFonts w:hint="eastAsia" w:ascii="Times New Roman" w:hAnsi="Times New Roman" w:eastAsia="仿宋_GB2312"/>
                <w:b/>
                <w:snapToGrid w:val="0"/>
                <w:color w:val="auto"/>
                <w:kern w:val="0"/>
                <w:sz w:val="18"/>
                <w:szCs w:val="18"/>
              </w:rPr>
              <w:t>六</w:t>
            </w:r>
            <w:r>
              <w:rPr>
                <w:rFonts w:ascii="Times New Roman" w:hAnsi="Times New Roman" w:eastAsia="仿宋_GB2312"/>
                <w:b/>
                <w:snapToGrid w:val="0"/>
                <w:color w:val="auto"/>
                <w:kern w:val="0"/>
                <w:sz w:val="18"/>
                <w:szCs w:val="18"/>
              </w:rPr>
              <w:t>条第二项</w:t>
            </w:r>
            <w:r>
              <w:rPr>
                <w:rFonts w:hint="eastAsia" w:ascii="Times New Roman" w:hAnsi="Times New Roman" w:eastAsia="仿宋_GB2312"/>
                <w:bCs/>
                <w:snapToGrid w:val="0"/>
                <w:color w:val="auto"/>
                <w:kern w:val="0"/>
                <w:sz w:val="18"/>
                <w:szCs w:val="18"/>
              </w:rPr>
              <w:t>生产经营单位必须对安全设备进行经常性维护、保养，并定期检测，保证正常运转。维护、保养、检测应当作好记录，并由有关人员签字。</w:t>
            </w:r>
          </w:p>
          <w:p>
            <w:pPr>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bCs/>
                <w:color w:val="auto"/>
                <w:kern w:val="0"/>
                <w:sz w:val="18"/>
                <w:szCs w:val="18"/>
              </w:rPr>
              <w:t>《烟花爆竹生产经营安全规定》</w:t>
            </w:r>
            <w:r>
              <w:rPr>
                <w:rFonts w:ascii="Times New Roman" w:hAnsi="Times New Roman" w:eastAsia="仿宋_GB2312"/>
                <w:b/>
                <w:color w:val="auto"/>
                <w:kern w:val="0"/>
                <w:sz w:val="18"/>
                <w:szCs w:val="18"/>
              </w:rPr>
              <w:t>第二十二条</w:t>
            </w:r>
            <w:r>
              <w:rPr>
                <w:rFonts w:ascii="Times New Roman" w:hAnsi="Times New Roman" w:eastAsia="仿宋_GB2312"/>
                <w:bCs/>
                <w:color w:val="auto"/>
                <w:kern w:val="0"/>
                <w:sz w:val="18"/>
                <w:szCs w:val="18"/>
              </w:rPr>
              <w:t>生产企业、批发企业应当定期检查工（库）房、安全设施、电气线路、机械设备等的运行状况和作业环境，及时维护保养；对有药物粉尘的工房，应当按照操作规程及时清理冲洗。</w:t>
            </w:r>
          </w:p>
          <w:p>
            <w:pPr>
              <w:adjustRightInd w:val="0"/>
              <w:snapToGrid w:val="0"/>
              <w:ind w:firstLine="360" w:firstLineChars="20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对工（库）房、安全设施、电气线路、机械设备等进行检测、检修、维修、改造作业前，生产企业、批发企业应当制定安全作业方案，停止相关生产经营活动，转移烟花爆竹成品、半成品和原材料，清除残存药物和粉尘，切断被检测、检修、维修、改造的电气线路和机械设备电源，严格控制检修、维修作业人员数量，撤离无关的人员。</w:t>
            </w:r>
          </w:p>
        </w:tc>
        <w:tc>
          <w:tcPr>
            <w:tcW w:w="3900" w:type="dxa"/>
            <w:vAlign w:val="center"/>
          </w:tcPr>
          <w:p>
            <w:pPr>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（1）</w:t>
            </w:r>
            <w:r>
              <w:rPr>
                <w:rFonts w:ascii="Times New Roman" w:hAnsi="Times New Roman" w:eastAsia="仿宋_GB2312"/>
                <w:bCs/>
                <w:color w:val="auto"/>
                <w:kern w:val="0"/>
                <w:sz w:val="18"/>
                <w:szCs w:val="18"/>
              </w:rPr>
              <w:t>相关证照；</w:t>
            </w:r>
          </w:p>
          <w:p>
            <w:pPr>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（2）</w:t>
            </w:r>
            <w:r>
              <w:rPr>
                <w:rFonts w:hint="eastAsia" w:ascii="Times New Roman" w:hAnsi="Times New Roman" w:eastAsia="仿宋_GB2312"/>
                <w:bCs/>
                <w:snapToGrid w:val="0"/>
                <w:color w:val="auto"/>
                <w:kern w:val="0"/>
                <w:sz w:val="18"/>
                <w:szCs w:val="18"/>
              </w:rPr>
              <w:t>《现场检查记录》《责令限期整改指令书》等相关执法文书；</w:t>
            </w:r>
          </w:p>
          <w:p>
            <w:pPr>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（3）安全设施、电气线路、机械设备等维护、保养制度；</w:t>
            </w:r>
          </w:p>
          <w:p>
            <w:pPr>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（4）安全设施、电气线路、机械设备等维护、保养记录；</w:t>
            </w:r>
          </w:p>
          <w:p>
            <w:pPr>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（5）检维修安全作业方案；</w:t>
            </w:r>
          </w:p>
          <w:p>
            <w:pPr>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（6）监控设施运行记录；</w:t>
            </w:r>
          </w:p>
          <w:p>
            <w:pPr>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（7）现场照片及影像资料；</w:t>
            </w:r>
          </w:p>
          <w:p>
            <w:pPr>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（8）企业相关人员任职文件、身份证明及其询问笔录；</w:t>
            </w:r>
          </w:p>
          <w:p>
            <w:pPr>
              <w:adjustRightInd w:val="0"/>
              <w:snapToGrid w:val="0"/>
              <w:rPr>
                <w:rFonts w:ascii="Times New Roman" w:hAnsi="Times New Roman" w:eastAsia="仿宋_GB2312"/>
                <w:bCs/>
                <w:color w:val="auto"/>
                <w:kern w:val="0"/>
                <w:sz w:val="18"/>
                <w:szCs w:val="18"/>
              </w:rPr>
            </w:pPr>
            <w:r>
              <w:rPr>
                <w:rFonts w:ascii="Times New Roman" w:hAnsi="Times New Roman" w:eastAsia="仿宋_GB2312"/>
                <w:bCs/>
                <w:snapToGrid w:val="0"/>
                <w:color w:val="auto"/>
                <w:kern w:val="0"/>
                <w:sz w:val="18"/>
                <w:szCs w:val="18"/>
              </w:rPr>
              <w:t>（9）其他相关证据。</w:t>
            </w:r>
          </w:p>
        </w:tc>
        <w:tc>
          <w:tcPr>
            <w:tcW w:w="3900" w:type="dxa"/>
            <w:vAlign w:val="center"/>
          </w:tcPr>
          <w:p>
            <w:pPr>
              <w:widowControl/>
              <w:shd w:val="clear" w:color="auto" w:fill="FFFFFF"/>
              <w:ind w:firstLine="361" w:firstLineChars="200"/>
              <w:rPr>
                <w:rFonts w:ascii="Times New Roman" w:hAnsi="Times New Roman" w:eastAsia="仿宋_GB2312"/>
                <w:bCs/>
                <w:color w:val="auto"/>
                <w:kern w:val="0"/>
                <w:sz w:val="18"/>
                <w:szCs w:val="18"/>
              </w:rPr>
            </w:pPr>
            <w:r>
              <w:rPr>
                <w:rFonts w:ascii="Times New Roman" w:hAnsi="Times New Roman" w:eastAsia="仿宋_GB2312"/>
                <w:b/>
                <w:bCs/>
                <w:snapToGrid w:val="0"/>
                <w:color w:val="auto"/>
                <w:kern w:val="0"/>
                <w:sz w:val="18"/>
                <w:szCs w:val="18"/>
              </w:rPr>
              <w:t xml:space="preserve">《中华人民共和国安全生产法》  </w:t>
            </w:r>
            <w:r>
              <w:rPr>
                <w:rFonts w:ascii="Times New Roman" w:hAnsi="Times New Roman" w:eastAsia="仿宋_GB2312"/>
                <w:b/>
                <w:snapToGrid w:val="0"/>
                <w:color w:val="auto"/>
                <w:kern w:val="0"/>
                <w:sz w:val="18"/>
                <w:szCs w:val="18"/>
              </w:rPr>
              <w:t>第九十</w:t>
            </w:r>
            <w:r>
              <w:rPr>
                <w:rFonts w:hint="eastAsia" w:ascii="Times New Roman" w:hAnsi="Times New Roman" w:eastAsia="仿宋_GB2312"/>
                <w:b/>
                <w:snapToGrid w:val="0"/>
                <w:color w:val="auto"/>
                <w:kern w:val="0"/>
                <w:sz w:val="18"/>
                <w:szCs w:val="18"/>
              </w:rPr>
              <w:t>九</w:t>
            </w:r>
            <w:r>
              <w:rPr>
                <w:rFonts w:ascii="Times New Roman" w:hAnsi="Times New Roman" w:eastAsia="仿宋_GB2312"/>
                <w:b/>
                <w:snapToGrid w:val="0"/>
                <w:color w:val="auto"/>
                <w:kern w:val="0"/>
                <w:sz w:val="18"/>
                <w:szCs w:val="18"/>
              </w:rPr>
              <w:t>条第三项</w:t>
            </w:r>
            <w:r>
              <w:rPr>
                <w:rFonts w:hint="eastAsia" w:ascii="宋体" w:hAnsi="宋体" w:cs="宋体"/>
                <w:color w:val="auto"/>
                <w:kern w:val="0"/>
                <w:sz w:val="18"/>
                <w:szCs w:val="18"/>
              </w:rPr>
              <w:t xml:space="preserve"> </w:t>
            </w:r>
            <w:r>
              <w:rPr>
                <w:rFonts w:hint="eastAsia" w:ascii="Times New Roman" w:hAnsi="Times New Roman" w:eastAsia="仿宋_GB2312"/>
                <w:bCs/>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（三）未对安全设备进行经常性维护、保养和定期检测的；</w:t>
            </w:r>
          </w:p>
          <w:p>
            <w:pPr>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bCs/>
                <w:color w:val="auto"/>
                <w:kern w:val="0"/>
                <w:sz w:val="18"/>
                <w:szCs w:val="18"/>
              </w:rPr>
              <w:t>《烟花爆竹生产经营安全规定》</w:t>
            </w:r>
            <w:r>
              <w:rPr>
                <w:rFonts w:ascii="Times New Roman" w:hAnsi="Times New Roman" w:eastAsia="仿宋_GB2312"/>
                <w:b/>
                <w:color w:val="auto"/>
                <w:kern w:val="0"/>
                <w:sz w:val="18"/>
                <w:szCs w:val="18"/>
              </w:rPr>
              <w:t>第三十四条</w:t>
            </w:r>
            <w:r>
              <w:rPr>
                <w:rFonts w:ascii="Times New Roman" w:hAnsi="Times New Roman" w:eastAsia="仿宋_GB2312"/>
                <w:bCs/>
                <w:color w:val="auto"/>
                <w:kern w:val="0"/>
                <w:sz w:val="18"/>
                <w:szCs w:val="18"/>
              </w:rPr>
              <w:t>生产企业、批发企业有下列行为之一的，责令限期改正，可以处五万元以下的罚款；逾期未改正的，处五万元以上二十万元以下的罚款，对其直接负责的主管人员和其他直接责任人员处一万元以上二万元以下的罚款；情节严重的，责令停产停业整顿：……</w:t>
            </w:r>
          </w:p>
          <w:p>
            <w:pPr>
              <w:widowControl/>
              <w:adjustRightInd w:val="0"/>
              <w:snapToGrid w:val="0"/>
              <w:ind w:firstLine="360" w:firstLineChars="200"/>
              <w:jc w:val="left"/>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（三）在生产区、工（库）房等有药区域对安全设备进行检测、改造作业时，未将工（库）房内的药物、有药半成品、成品搬走并清理作业现场的。</w:t>
            </w:r>
          </w:p>
          <w:p>
            <w:pPr>
              <w:widowControl/>
              <w:adjustRightInd w:val="0"/>
              <w:snapToGrid w:val="0"/>
              <w:ind w:firstLine="361" w:firstLineChars="200"/>
              <w:jc w:val="left"/>
              <w:rPr>
                <w:rFonts w:ascii="Times New Roman" w:hAnsi="Times New Roman" w:eastAsia="仿宋_GB2312"/>
                <w:bCs/>
                <w:color w:val="auto"/>
                <w:kern w:val="0"/>
                <w:sz w:val="18"/>
                <w:szCs w:val="18"/>
              </w:rPr>
            </w:pPr>
            <w:r>
              <w:rPr>
                <w:rFonts w:ascii="Times New Roman" w:hAnsi="Times New Roman" w:eastAsia="仿宋_GB2312"/>
                <w:b/>
                <w:bCs/>
                <w:color w:val="auto"/>
                <w:kern w:val="0"/>
                <w:sz w:val="18"/>
                <w:szCs w:val="18"/>
              </w:rPr>
              <w:t>《烟花爆竹生产经营安全规定》</w:t>
            </w:r>
            <w:r>
              <w:rPr>
                <w:rFonts w:ascii="Times New Roman" w:hAnsi="Times New Roman" w:eastAsia="仿宋_GB2312"/>
                <w:b/>
                <w:color w:val="auto"/>
                <w:kern w:val="0"/>
                <w:sz w:val="18"/>
                <w:szCs w:val="18"/>
              </w:rPr>
              <w:t>第三十七条</w:t>
            </w:r>
            <w:r>
              <w:rPr>
                <w:rFonts w:ascii="Times New Roman" w:hAnsi="Times New Roman" w:eastAsia="仿宋_GB2312"/>
                <w:bCs/>
                <w:color w:val="auto"/>
                <w:kern w:val="0"/>
                <w:sz w:val="18"/>
                <w:szCs w:val="18"/>
              </w:rPr>
              <w:t>生产经营单位有下列行为之一的，责令改正；拒不改正的，处一万元以上三万元以下的罚款，对其直接负责的主管人员和其他直接责任人员处五千元以上一万元以下的罚款：</w:t>
            </w:r>
          </w:p>
          <w:p>
            <w:pPr>
              <w:widowControl/>
              <w:adjustRightInd w:val="0"/>
              <w:snapToGrid w:val="0"/>
              <w:ind w:firstLine="360" w:firstLineChars="200"/>
              <w:jc w:val="left"/>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（一）对工（库）房、安全设施、电气线路、机械设备等进行检测、检修、维修、改造作业前，未制定安全作业方案，或者未切断被检修、维修的电气线路和机械设备电源的；……</w:t>
            </w:r>
          </w:p>
        </w:tc>
        <w:tc>
          <w:tcPr>
            <w:tcW w:w="951" w:type="dxa"/>
            <w:vAlign w:val="center"/>
          </w:tcPr>
          <w:p>
            <w:pPr>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16" w:type="dxa"/>
            <w:vAlign w:val="center"/>
          </w:tcPr>
          <w:p>
            <w:pPr>
              <w:jc w:val="center"/>
              <w:rPr>
                <w:rFonts w:ascii="Times New Roman" w:hAnsi="Times New Roman" w:eastAsia="仿宋_GB2312"/>
                <w:bCs/>
                <w:color w:val="auto"/>
                <w:sz w:val="18"/>
                <w:szCs w:val="18"/>
              </w:rPr>
            </w:pPr>
          </w:p>
        </w:tc>
        <w:tc>
          <w:tcPr>
            <w:tcW w:w="950" w:type="dxa"/>
            <w:vAlign w:val="center"/>
          </w:tcPr>
          <w:p>
            <w:pPr>
              <w:jc w:val="center"/>
              <w:rPr>
                <w:rFonts w:ascii="Times New Roman" w:hAnsi="Times New Roman" w:eastAsia="仿宋_GB2312"/>
                <w:bCs/>
                <w:color w:val="auto"/>
                <w:sz w:val="18"/>
                <w:szCs w:val="18"/>
              </w:rPr>
            </w:pPr>
          </w:p>
        </w:tc>
        <w:tc>
          <w:tcPr>
            <w:tcW w:w="951" w:type="dxa"/>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color w:val="auto"/>
                <w:sz w:val="18"/>
                <w:szCs w:val="18"/>
              </w:rPr>
              <w:t>.</w:t>
            </w:r>
            <w:r>
              <w:rPr>
                <w:rFonts w:ascii="Times New Roman" w:hAnsi="Times New Roman" w:eastAsia="仿宋_GB2312"/>
                <w:bCs/>
                <w:color w:val="auto"/>
                <w:sz w:val="18"/>
                <w:szCs w:val="18"/>
              </w:rPr>
              <w:t>11批发企业运输车辆、工具管理</w:t>
            </w:r>
          </w:p>
        </w:tc>
        <w:tc>
          <w:tcPr>
            <w:tcW w:w="3900" w:type="dxa"/>
            <w:vAlign w:val="center"/>
          </w:tcPr>
          <w:p>
            <w:pPr>
              <w:adjustRightInd w:val="0"/>
              <w:snapToGrid w:val="0"/>
              <w:ind w:firstLine="361" w:firstLineChars="200"/>
              <w:jc w:val="left"/>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《烟花爆竹生产经营安全规定》第二十五条第一款</w:t>
            </w:r>
            <w:r>
              <w:rPr>
                <w:rFonts w:ascii="Times New Roman" w:hAnsi="Times New Roman" w:eastAsia="仿宋_GB2312"/>
                <w:bCs/>
                <w:color w:val="auto"/>
                <w:sz w:val="18"/>
                <w:szCs w:val="18"/>
              </w:rPr>
              <w:t>在生产企业、批发企业内部及生产区、库区之间运输烟花爆竹成品、半成品及原材料时，应当使用符合国家标准或者行业标准规定安全条件的车辆、工具。企业内部运输应当严格按照规定路线、速度行驶。</w:t>
            </w:r>
          </w:p>
          <w:p>
            <w:pPr>
              <w:adjustRightInd w:val="0"/>
              <w:snapToGrid w:val="0"/>
              <w:rPr>
                <w:rFonts w:ascii="Times New Roman" w:hAnsi="Times New Roman" w:eastAsia="仿宋_GB2312"/>
                <w:bCs/>
                <w:color w:val="auto"/>
                <w:sz w:val="18"/>
                <w:szCs w:val="18"/>
              </w:rPr>
            </w:pPr>
          </w:p>
        </w:tc>
        <w:tc>
          <w:tcPr>
            <w:tcW w:w="3900" w:type="dxa"/>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（1）相关证照；</w:t>
            </w:r>
          </w:p>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snapToGrid w:val="0"/>
                <w:color w:val="auto"/>
                <w:kern w:val="0"/>
                <w:sz w:val="18"/>
                <w:szCs w:val="18"/>
              </w:rPr>
              <w:t>《现场检查记录》《责令限期整改指令书》等相关执法文书；</w:t>
            </w:r>
          </w:p>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（3）运输车辆管理制度；</w:t>
            </w:r>
          </w:p>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（4）现场照片及影像资料；</w:t>
            </w:r>
          </w:p>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（5）监控设施运行记录；</w:t>
            </w:r>
          </w:p>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（6）企业相关人员任职文件、身份证明及其询问笔录；</w:t>
            </w:r>
          </w:p>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snapToGrid w:val="0"/>
                <w:color w:val="auto"/>
                <w:kern w:val="0"/>
                <w:sz w:val="18"/>
                <w:szCs w:val="18"/>
              </w:rPr>
              <w:t>（7）其他相关证据。</w:t>
            </w:r>
          </w:p>
        </w:tc>
        <w:tc>
          <w:tcPr>
            <w:tcW w:w="3900" w:type="dxa"/>
            <w:vAlign w:val="center"/>
          </w:tcPr>
          <w:p>
            <w:pPr>
              <w:adjustRightInd w:val="0"/>
              <w:snapToGrid w:val="0"/>
              <w:ind w:firstLine="361" w:firstLineChars="200"/>
              <w:jc w:val="left"/>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《烟花爆竹生产经营安全规定》第三十八条</w:t>
            </w:r>
            <w:r>
              <w:rPr>
                <w:rFonts w:ascii="Times New Roman" w:hAnsi="Times New Roman" w:eastAsia="仿宋_GB2312"/>
                <w:bCs/>
                <w:color w:val="auto"/>
                <w:sz w:val="18"/>
                <w:szCs w:val="18"/>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pPr>
              <w:adjustRightInd w:val="0"/>
              <w:snapToGrid w:val="0"/>
              <w:ind w:firstLine="360" w:firstLineChars="20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（六）企业内部及生产区、库区之间运输烟花爆竹成品、半成品及原材料的车辆、工具不符合国家标准或者行业标准规定安全条件的；……</w:t>
            </w:r>
          </w:p>
        </w:tc>
        <w:tc>
          <w:tcPr>
            <w:tcW w:w="951" w:type="dxa"/>
            <w:vAlign w:val="center"/>
          </w:tcPr>
          <w:p>
            <w:pPr>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jc w:val="center"/>
        </w:trPr>
        <w:tc>
          <w:tcPr>
            <w:tcW w:w="616" w:type="dxa"/>
            <w:vAlign w:val="center"/>
          </w:tcPr>
          <w:p>
            <w:pPr>
              <w:jc w:val="center"/>
              <w:rPr>
                <w:rFonts w:ascii="Times New Roman" w:hAnsi="Times New Roman" w:eastAsia="仿宋_GB2312"/>
                <w:bCs/>
                <w:color w:val="auto"/>
                <w:sz w:val="18"/>
                <w:szCs w:val="18"/>
              </w:rPr>
            </w:pPr>
          </w:p>
        </w:tc>
        <w:tc>
          <w:tcPr>
            <w:tcW w:w="950" w:type="dxa"/>
            <w:vAlign w:val="center"/>
          </w:tcPr>
          <w:p>
            <w:pPr>
              <w:jc w:val="center"/>
              <w:rPr>
                <w:rFonts w:ascii="Times New Roman" w:hAnsi="Times New Roman" w:eastAsia="仿宋_GB2312"/>
                <w:bCs/>
                <w:color w:val="auto"/>
                <w:sz w:val="18"/>
                <w:szCs w:val="18"/>
              </w:rPr>
            </w:pPr>
          </w:p>
        </w:tc>
        <w:tc>
          <w:tcPr>
            <w:tcW w:w="951" w:type="dxa"/>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color w:val="auto"/>
                <w:sz w:val="18"/>
                <w:szCs w:val="18"/>
              </w:rPr>
              <w:t>.</w:t>
            </w:r>
            <w:r>
              <w:rPr>
                <w:rFonts w:ascii="Times New Roman" w:hAnsi="Times New Roman" w:eastAsia="仿宋_GB2312"/>
                <w:bCs/>
                <w:color w:val="auto"/>
                <w:sz w:val="18"/>
                <w:szCs w:val="18"/>
              </w:rPr>
              <w:t>12配送管理</w:t>
            </w:r>
          </w:p>
        </w:tc>
        <w:tc>
          <w:tcPr>
            <w:tcW w:w="3900" w:type="dxa"/>
            <w:vAlign w:val="center"/>
          </w:tcPr>
          <w:p>
            <w:pPr>
              <w:adjustRightInd w:val="0"/>
              <w:snapToGrid w:val="0"/>
              <w:ind w:firstLine="361" w:firstLineChars="200"/>
              <w:jc w:val="left"/>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《烟花爆竹生产经营安全规定》第二十七条</w:t>
            </w:r>
            <w:r>
              <w:rPr>
                <w:rFonts w:ascii="Times New Roman" w:hAnsi="Times New Roman" w:eastAsia="仿宋_GB2312"/>
                <w:bCs/>
                <w:color w:val="auto"/>
                <w:sz w:val="18"/>
                <w:szCs w:val="18"/>
              </w:rPr>
              <w:t>批发企业应当向零售经营者及零售经营场所提供烟花爆竹配送服务。配送烟花爆竹抵达零售经营场所装卸作业时，应当轻拿轻放、妥善码放，禁止碰撞、拖拉、抛摔、翻滚、摩擦、挤压等不安全行为。</w:t>
            </w:r>
          </w:p>
          <w:p>
            <w:pPr>
              <w:adjustRightInd w:val="0"/>
              <w:snapToGrid w:val="0"/>
              <w:ind w:firstLine="361" w:firstLineChars="200"/>
              <w:jc w:val="left"/>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《烟花爆竹生产经营安全规定》第二十八条</w:t>
            </w:r>
            <w:r>
              <w:rPr>
                <w:rFonts w:ascii="Times New Roman" w:hAnsi="Times New Roman" w:eastAsia="仿宋_GB2312"/>
                <w:bCs/>
                <w:color w:val="auto"/>
                <w:sz w:val="18"/>
                <w:szCs w:val="18"/>
              </w:rPr>
              <w:t>零售经营者应当向批发企业采购烟花爆竹并接受批发企业配送服务，不得到企业仓库自行提取烟花爆竹。</w:t>
            </w:r>
          </w:p>
        </w:tc>
        <w:tc>
          <w:tcPr>
            <w:tcW w:w="3900" w:type="dxa"/>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（1）相关证照；</w:t>
            </w:r>
          </w:p>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snapToGrid w:val="0"/>
                <w:color w:val="auto"/>
                <w:kern w:val="0"/>
                <w:sz w:val="18"/>
                <w:szCs w:val="18"/>
              </w:rPr>
              <w:t>《现场检查记录》《责令限期整改指令书》等相关执法文书；</w:t>
            </w:r>
          </w:p>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（3）出入库登记记录；</w:t>
            </w:r>
          </w:p>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（4）视频监控资料；</w:t>
            </w:r>
          </w:p>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（5）烟花爆竹买卖合同；</w:t>
            </w:r>
          </w:p>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（6）烟花爆竹配送制度；</w:t>
            </w:r>
          </w:p>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（7）烟花爆竹流向登记资料；</w:t>
            </w:r>
          </w:p>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（8）烟花爆竹提货单；</w:t>
            </w:r>
          </w:p>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（9）现场照片及影像资料；</w:t>
            </w:r>
          </w:p>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（10）相关人员任职文件、身份证明及其询问笔录；</w:t>
            </w:r>
          </w:p>
          <w:p>
            <w:pPr>
              <w:adjustRightInd w:val="0"/>
              <w:snapToGrid w:val="0"/>
              <w:jc w:val="left"/>
              <w:rPr>
                <w:rFonts w:ascii="Times New Roman" w:hAnsi="Times New Roman" w:eastAsia="仿宋_GB2312"/>
                <w:bCs/>
                <w:color w:val="auto"/>
                <w:sz w:val="18"/>
                <w:szCs w:val="18"/>
              </w:rPr>
            </w:pPr>
            <w:r>
              <w:rPr>
                <w:rFonts w:hint="eastAsia" w:ascii="Times New Roman" w:hAnsi="Times New Roman" w:eastAsia="仿宋_GB2312"/>
                <w:bCs/>
                <w:snapToGrid w:val="0"/>
                <w:color w:val="auto"/>
                <w:kern w:val="0"/>
                <w:sz w:val="18"/>
                <w:szCs w:val="18"/>
              </w:rPr>
              <w:t>（</w:t>
            </w:r>
            <w:r>
              <w:rPr>
                <w:rFonts w:ascii="Times New Roman" w:hAnsi="Times New Roman" w:eastAsia="仿宋_GB2312"/>
                <w:bCs/>
                <w:snapToGrid w:val="0"/>
                <w:color w:val="auto"/>
                <w:kern w:val="0"/>
                <w:sz w:val="18"/>
                <w:szCs w:val="18"/>
              </w:rPr>
              <w:t>11）其他相关证据。</w:t>
            </w:r>
          </w:p>
        </w:tc>
        <w:tc>
          <w:tcPr>
            <w:tcW w:w="3900" w:type="dxa"/>
            <w:vAlign w:val="center"/>
          </w:tcPr>
          <w:p>
            <w:pPr>
              <w:adjustRightInd w:val="0"/>
              <w:snapToGrid w:val="0"/>
              <w:ind w:firstLine="361" w:firstLineChars="200"/>
              <w:jc w:val="left"/>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《烟花爆竹生产经营安全规定》第三十三条</w:t>
            </w:r>
            <w:r>
              <w:rPr>
                <w:rFonts w:ascii="Times New Roman" w:hAnsi="Times New Roman" w:eastAsia="仿宋_GB2312"/>
                <w:bCs/>
                <w:color w:val="auto"/>
                <w:sz w:val="18"/>
                <w:szCs w:val="18"/>
              </w:rPr>
              <w:t>生产企业、批发企业有下列行为之一的，责令限期改正；逾期未改正的，处一万元以上三万元以下的罚款：……</w:t>
            </w:r>
          </w:p>
          <w:p>
            <w:pPr>
              <w:widowControl/>
              <w:adjustRightInd w:val="0"/>
              <w:snapToGrid w:val="0"/>
              <w:ind w:firstLine="180" w:firstLineChars="10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（二）未向零售经营者或者零售经营场所提供烟花爆竹配送服务的。</w:t>
            </w:r>
          </w:p>
          <w:p>
            <w:pPr>
              <w:widowControl/>
              <w:adjustRightInd w:val="0"/>
              <w:snapToGrid w:val="0"/>
              <w:ind w:firstLine="361" w:firstLineChars="200"/>
              <w:jc w:val="left"/>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《烟花爆竹生产经营安全规定》第三十六条</w:t>
            </w:r>
            <w:r>
              <w:rPr>
                <w:rFonts w:ascii="Times New Roman" w:hAnsi="Times New Roman" w:eastAsia="仿宋_GB2312"/>
                <w:bCs/>
                <w:color w:val="auto"/>
                <w:sz w:val="18"/>
                <w:szCs w:val="18"/>
              </w:rPr>
              <w:t>零售经营者有下列行为之一的，责令其限期改正，可以处一千元以上五千元以下的罚款；逾期未改正的，处五千元以上一万元以下的罚款：……</w:t>
            </w:r>
          </w:p>
          <w:p>
            <w:pPr>
              <w:widowControl/>
              <w:adjustRightInd w:val="0"/>
              <w:snapToGrid w:val="0"/>
              <w:ind w:firstLine="180" w:firstLineChars="10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（二）到批发企业仓库自行提取烟花爆竹的。</w:t>
            </w:r>
          </w:p>
        </w:tc>
        <w:tc>
          <w:tcPr>
            <w:tcW w:w="951" w:type="dxa"/>
            <w:vAlign w:val="center"/>
          </w:tcPr>
          <w:p>
            <w:pPr>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5168" w:type="dxa"/>
            <w:gridSpan w:val="7"/>
            <w:vAlign w:val="center"/>
          </w:tcPr>
          <w:p>
            <w:pPr>
              <w:rPr>
                <w:rFonts w:ascii="Times New Roman" w:hAnsi="Times New Roman" w:eastAsia="仿宋_GB2312"/>
                <w:color w:val="auto"/>
                <w:sz w:val="18"/>
                <w:szCs w:val="18"/>
              </w:rPr>
            </w:pPr>
            <w:r>
              <w:rPr>
                <w:rFonts w:ascii="Times New Roman" w:hAnsi="Times New Roman" w:eastAsia="仿宋_GB2312"/>
                <w:color w:val="auto"/>
                <w:sz w:val="18"/>
                <w:szCs w:val="18"/>
              </w:rPr>
              <w:t>说明：1、根据本清单提供的证照及资料有原件的，应核实原件后留存复印件；无原件的提供复印件。所有复印件资料均应加盖企业公章。</w:t>
            </w:r>
          </w:p>
          <w:p>
            <w:pPr>
              <w:rPr>
                <w:rFonts w:ascii="Times New Roman" w:hAnsi="Times New Roman" w:eastAsia="仿宋_GB2312"/>
                <w:color w:val="auto"/>
                <w:sz w:val="18"/>
                <w:szCs w:val="18"/>
              </w:rPr>
            </w:pPr>
            <w:r>
              <w:rPr>
                <w:rFonts w:ascii="Times New Roman" w:hAnsi="Times New Roman" w:eastAsia="仿宋_GB2312"/>
                <w:color w:val="auto"/>
                <w:sz w:val="18"/>
                <w:szCs w:val="18"/>
              </w:rPr>
              <w:t>证照及资料有正副本的，均核验留存复印件。</w:t>
            </w:r>
          </w:p>
          <w:p>
            <w:pPr>
              <w:ind w:firstLine="540" w:firstLineChars="300"/>
              <w:rPr>
                <w:rFonts w:ascii="Times New Roman" w:hAnsi="Times New Roman" w:eastAsia="仿宋_GB2312"/>
                <w:bCs/>
                <w:color w:val="auto"/>
                <w:sz w:val="18"/>
                <w:szCs w:val="18"/>
              </w:rPr>
            </w:pPr>
            <w:r>
              <w:rPr>
                <w:rFonts w:ascii="Times New Roman" w:hAnsi="Times New Roman" w:eastAsia="仿宋_GB2312"/>
                <w:color w:val="auto"/>
                <w:sz w:val="18"/>
                <w:szCs w:val="18"/>
              </w:rPr>
              <w:t>2、其他相关证据：能够证明企业违法</w:t>
            </w:r>
            <w:r>
              <w:rPr>
                <w:rFonts w:hint="eastAsia" w:ascii="Times New Roman" w:hAnsi="Times New Roman" w:eastAsia="仿宋_GB2312"/>
                <w:color w:val="auto"/>
                <w:sz w:val="18"/>
                <w:szCs w:val="18"/>
              </w:rPr>
              <w:t>违规</w:t>
            </w:r>
            <w:r>
              <w:rPr>
                <w:rFonts w:ascii="Times New Roman" w:hAnsi="Times New Roman" w:eastAsia="仿宋_GB2312"/>
                <w:color w:val="auto"/>
                <w:sz w:val="18"/>
                <w:szCs w:val="18"/>
              </w:rPr>
              <w:t>行为的其他相关资料</w:t>
            </w:r>
            <w:r>
              <w:rPr>
                <w:rFonts w:hint="eastAsia" w:ascii="Times New Roman" w:hAnsi="Times New Roman" w:eastAsia="仿宋_GB2312"/>
                <w:color w:val="auto"/>
                <w:sz w:val="18"/>
                <w:szCs w:val="18"/>
              </w:rPr>
              <w:t>。</w:t>
            </w:r>
          </w:p>
        </w:tc>
      </w:tr>
    </w:tbl>
    <w:p>
      <w:pPr>
        <w:widowControl/>
        <w:jc w:val="left"/>
        <w:rPr>
          <w:rFonts w:ascii="Times New Roman" w:hAnsi="Times New Roman"/>
          <w:color w:val="auto"/>
          <w:kern w:val="0"/>
          <w:sz w:val="18"/>
          <w:szCs w:val="18"/>
        </w:rPr>
      </w:pPr>
      <w:r>
        <w:rPr>
          <w:rFonts w:ascii="Times New Roman" w:hAnsi="Times New Roman"/>
          <w:color w:val="auto"/>
          <w:kern w:val="0"/>
          <w:sz w:val="18"/>
          <w:szCs w:val="18"/>
        </w:rPr>
        <w:br w:type="page"/>
      </w:r>
    </w:p>
    <w:p>
      <w:pPr>
        <w:pStyle w:val="3"/>
        <w:spacing w:line="240" w:lineRule="auto"/>
        <w:jc w:val="center"/>
        <w:rPr>
          <w:rFonts w:hint="eastAsia" w:ascii="Times New Roman" w:hAnsi="Times New Roman" w:eastAsia="方正小标宋简体"/>
          <w:color w:val="auto"/>
          <w:sz w:val="18"/>
          <w:szCs w:val="18"/>
          <w:lang w:eastAsia="zh-CN"/>
        </w:rPr>
      </w:pPr>
      <w:bookmarkStart w:id="19" w:name="_Toc49962353"/>
      <w:r>
        <w:rPr>
          <w:rFonts w:ascii="Times New Roman" w:hAnsi="Times New Roman" w:eastAsia="方正小标宋简体"/>
          <w:color w:val="auto"/>
          <w:sz w:val="18"/>
          <w:szCs w:val="18"/>
        </w:rPr>
        <w:t>冶金企业检查</w:t>
      </w:r>
      <w:bookmarkEnd w:id="19"/>
      <w:r>
        <w:rPr>
          <w:rFonts w:hint="eastAsia" w:ascii="Times New Roman" w:hAnsi="Times New Roman" w:eastAsia="方正小标宋简体"/>
          <w:color w:val="auto"/>
          <w:sz w:val="18"/>
          <w:szCs w:val="18"/>
          <w:lang w:eastAsia="zh-CN"/>
        </w:rPr>
        <w:t>重点事项</w:t>
      </w:r>
    </w:p>
    <w:tbl>
      <w:tblPr>
        <w:tblStyle w:val="14"/>
        <w:tblW w:w="15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617"/>
        <w:gridCol w:w="951"/>
        <w:gridCol w:w="951"/>
        <w:gridCol w:w="3899"/>
        <w:gridCol w:w="3899"/>
        <w:gridCol w:w="3899"/>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tblHeader/>
          <w:jc w:val="center"/>
        </w:trPr>
        <w:tc>
          <w:tcPr>
            <w:tcW w:w="617"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序号</w:t>
            </w:r>
          </w:p>
        </w:tc>
        <w:tc>
          <w:tcPr>
            <w:tcW w:w="951"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检查事项</w:t>
            </w:r>
          </w:p>
        </w:tc>
        <w:tc>
          <w:tcPr>
            <w:tcW w:w="951"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检查内容</w:t>
            </w:r>
          </w:p>
        </w:tc>
        <w:tc>
          <w:tcPr>
            <w:tcW w:w="3899"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检查依据</w:t>
            </w:r>
          </w:p>
        </w:tc>
        <w:tc>
          <w:tcPr>
            <w:tcW w:w="3899" w:type="dxa"/>
            <w:vAlign w:val="center"/>
          </w:tcPr>
          <w:p>
            <w:pPr>
              <w:adjustRightInd w:val="0"/>
              <w:snapToGrid w:val="0"/>
              <w:jc w:val="center"/>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主要证据</w:t>
            </w:r>
          </w:p>
        </w:tc>
        <w:tc>
          <w:tcPr>
            <w:tcW w:w="3899"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法律责任</w:t>
            </w:r>
          </w:p>
        </w:tc>
        <w:tc>
          <w:tcPr>
            <w:tcW w:w="951"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86" w:hRule="atLeast"/>
          <w:jc w:val="center"/>
        </w:trPr>
        <w:tc>
          <w:tcPr>
            <w:tcW w:w="617" w:type="dxa"/>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1</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人员管理情况</w:t>
            </w:r>
          </w:p>
        </w:tc>
        <w:tc>
          <w:tcPr>
            <w:tcW w:w="13599" w:type="dxa"/>
            <w:gridSpan w:val="5"/>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对冶金企业内的金属冶炼企业，按照《安全生产监督检查综合事项》第3项、第4项、第5项执行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81" w:hRule="atLeast"/>
          <w:jc w:val="center"/>
        </w:trPr>
        <w:tc>
          <w:tcPr>
            <w:tcW w:w="617" w:type="dxa"/>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2</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建设项目安全评价及建设项目安全设施“三同时”情况</w:t>
            </w:r>
          </w:p>
        </w:tc>
        <w:tc>
          <w:tcPr>
            <w:tcW w:w="13599" w:type="dxa"/>
            <w:gridSpan w:val="5"/>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对冶金企业内的金属冶炼企业，按照《安全生产监督检查综合事项》第6项执行。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538" w:hRule="atLeast"/>
          <w:jc w:val="center"/>
        </w:trPr>
        <w:tc>
          <w:tcPr>
            <w:tcW w:w="617" w:type="dxa"/>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3</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安全警示标志情况</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在有较大危险因素的场所和有关设施、设备上，是否设置明显的安全警示标志</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第三十</w:t>
            </w:r>
            <w:r>
              <w:rPr>
                <w:rFonts w:hint="eastAsia" w:ascii="Times New Roman" w:hAnsi="Times New Roman" w:eastAsia="仿宋_GB2312"/>
                <w:b/>
                <w:bCs/>
                <w:color w:val="auto"/>
                <w:kern w:val="0"/>
                <w:sz w:val="18"/>
                <w:szCs w:val="18"/>
              </w:rPr>
              <w:t>五</w:t>
            </w:r>
            <w:r>
              <w:rPr>
                <w:rFonts w:ascii="Times New Roman" w:hAnsi="Times New Roman" w:eastAsia="仿宋_GB2312"/>
                <w:b/>
                <w:bCs/>
                <w:color w:val="auto"/>
                <w:kern w:val="0"/>
                <w:sz w:val="18"/>
                <w:szCs w:val="18"/>
              </w:rPr>
              <w:t>条</w:t>
            </w:r>
            <w:r>
              <w:rPr>
                <w:rFonts w:hint="eastAsia" w:ascii="Times New Roman" w:hAnsi="Times New Roman" w:eastAsia="仿宋_GB2312"/>
                <w:color w:val="auto"/>
                <w:kern w:val="0"/>
                <w:sz w:val="18"/>
                <w:szCs w:val="18"/>
              </w:rPr>
              <w:t>生产经营单位应当在有较大危险因素的生产经营场所和有关设施、设备上，设置明显的安全警示标志。</w:t>
            </w:r>
          </w:p>
        </w:tc>
        <w:tc>
          <w:tcPr>
            <w:tcW w:w="3899"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w:t>
            </w:r>
            <w:r>
              <w:rPr>
                <w:rFonts w:ascii="Times New Roman" w:hAnsi="Times New Roman" w:eastAsia="仿宋_GB2312"/>
                <w:color w:val="auto"/>
                <w:kern w:val="0"/>
                <w:sz w:val="18"/>
                <w:szCs w:val="18"/>
              </w:rPr>
              <w:t>营业执照和有关证照</w:t>
            </w:r>
            <w:r>
              <w:rPr>
                <w:rFonts w:hint="eastAsia"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安全设备登记表；</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设施、设备操作规程；</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相关现场管理制度；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（8）</w:t>
            </w:r>
            <w:r>
              <w:rPr>
                <w:rFonts w:ascii="Times New Roman" w:hAnsi="Times New Roman" w:eastAsia="仿宋_GB2312"/>
                <w:color w:val="auto"/>
                <w:kern w:val="0"/>
                <w:sz w:val="18"/>
                <w:szCs w:val="18"/>
              </w:rPr>
              <w:t>证人证言</w:t>
            </w:r>
            <w:r>
              <w:rPr>
                <w:rFonts w:ascii="Times New Roman" w:hAnsi="Times New Roman" w:eastAsia="仿宋_GB2312"/>
                <w:color w:val="auto"/>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（9）</w:t>
            </w:r>
            <w:r>
              <w:rPr>
                <w:rFonts w:ascii="Times New Roman" w:hAnsi="Times New Roman" w:eastAsia="仿宋_GB2312"/>
                <w:color w:val="auto"/>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九</w:t>
            </w:r>
            <w:r>
              <w:rPr>
                <w:rFonts w:ascii="Times New Roman" w:hAnsi="Times New Roman" w:eastAsia="仿宋_GB2312"/>
                <w:b/>
                <w:bCs/>
                <w:color w:val="auto"/>
                <w:kern w:val="0"/>
                <w:sz w:val="18"/>
                <w:szCs w:val="18"/>
              </w:rPr>
              <w:t>条第一项</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（一）未在有较大危险因素的生产经营场所和有关设施、设备上设置明显的安全警示标志的；</w:t>
            </w:r>
          </w:p>
        </w:tc>
        <w:tc>
          <w:tcPr>
            <w:tcW w:w="951" w:type="dxa"/>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98" w:hRule="atLeast"/>
          <w:jc w:val="center"/>
        </w:trPr>
        <w:tc>
          <w:tcPr>
            <w:tcW w:w="617" w:type="dxa"/>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4</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人员聚集场所设置情况</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会议室、活动室、休息室、更衣室等场所是否设置在安全地点</w:t>
            </w:r>
            <w:r>
              <w:rPr>
                <w:rFonts w:hint="eastAsia" w:ascii="Times New Roman" w:hAnsi="Times New Roman" w:eastAsia="仿宋_GB2312"/>
                <w:color w:val="auto"/>
                <w:kern w:val="0"/>
                <w:sz w:val="18"/>
                <w:szCs w:val="18"/>
              </w:rPr>
              <w:t>（重大隐患）</w:t>
            </w:r>
          </w:p>
        </w:tc>
        <w:tc>
          <w:tcPr>
            <w:tcW w:w="389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《冶金企业和有色金属企业安全生产规定》第二十七条</w:t>
            </w:r>
            <w:r>
              <w:rPr>
                <w:rFonts w:ascii="Times New Roman" w:hAnsi="Times New Roman" w:eastAsia="仿宋_GB2312"/>
                <w:color w:val="auto"/>
                <w:kern w:val="0"/>
                <w:sz w:val="18"/>
                <w:szCs w:val="18"/>
              </w:rPr>
              <w:t>企业的操作室、会议室、活动室、休息室、更衣室等场所不得设置在高温熔融金属吊运的影响范围内。进行高温熔融金属吊运时，吊罐（包）与大型槽体、高压设备、高压管路、压力容器的安全距离应当符合有关国家标准或者行业标准的规定，并采取有效的防护措施。</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《高温熔融金属吊运安全规程》（AQ7011—2018）5.7</w:t>
            </w:r>
            <w:r>
              <w:rPr>
                <w:rFonts w:ascii="Times New Roman" w:hAnsi="Times New Roman" w:eastAsia="仿宋_GB2312"/>
                <w:color w:val="auto"/>
                <w:kern w:val="0"/>
                <w:sz w:val="18"/>
                <w:szCs w:val="18"/>
              </w:rPr>
              <w:t>高温熔融金属和熔渣吊运行走区域禁止设置操作室、会议室、交接班室、活动室、休息室、更衣室、澡堂等人员集聚场所；不应设置放置可燃、易燃物品的仓库、储物间；不应有液压站、电气间、电缆桥架等重要防火场所和设施。危险区域附近的上述建筑物的门、窗应背对吊运区域。</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5.17  熔融金属罐冷热修区不应设在吊运路线上，应设置通风降温设施，地面应有安全通道。</w:t>
            </w:r>
          </w:p>
          <w:p>
            <w:pPr>
              <w:widowControl/>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《工贸行业重大生产安全事故隐患判定标准（2017版）》（安监总管四〔2017〕129号）</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二、行业类重大事故隐患</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（一）冶金行业。</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1.会议室、活动室、休息室、更衣室等场所设置在铁水、钢水与液渣吊运影响的范围内。</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《冶金企业和有色金属企业安全生产规定》第二十七条企业的操作室、会议室、活动室、休息室、更衣室等场所不得设置在高温熔融金属吊运的影响范围内。</w:t>
            </w:r>
          </w:p>
        </w:tc>
        <w:tc>
          <w:tcPr>
            <w:tcW w:w="3899"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w:t>
            </w:r>
            <w:r>
              <w:rPr>
                <w:rFonts w:ascii="Times New Roman" w:hAnsi="Times New Roman" w:eastAsia="仿宋_GB2312"/>
                <w:color w:val="auto"/>
                <w:kern w:val="0"/>
                <w:sz w:val="18"/>
                <w:szCs w:val="18"/>
              </w:rPr>
              <w:t>营业执照和有关证照</w:t>
            </w:r>
            <w:r>
              <w:rPr>
                <w:rFonts w:hint="eastAsia"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厂区平面布置设计文件；</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上述场所实测安全距离（现场图片或影像资料）；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其它现场图片或影像资料；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证人证言</w:t>
            </w:r>
            <w:r>
              <w:rPr>
                <w:rFonts w:ascii="Times New Roman" w:hAnsi="Times New Roman" w:eastAsia="仿宋_GB2312"/>
                <w:color w:val="auto"/>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（8）</w:t>
            </w:r>
            <w:r>
              <w:rPr>
                <w:rFonts w:ascii="Times New Roman" w:hAnsi="Times New Roman" w:eastAsia="仿宋_GB2312"/>
                <w:color w:val="auto"/>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《冶金企业和有色金属企业安全生产规定》第四十六条</w:t>
            </w:r>
            <w:r>
              <w:rPr>
                <w:rFonts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723" w:hRule="atLeast"/>
          <w:jc w:val="center"/>
        </w:trPr>
        <w:tc>
          <w:tcPr>
            <w:tcW w:w="617" w:type="dxa"/>
            <w:vMerge w:val="restart"/>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5</w:t>
            </w:r>
          </w:p>
        </w:tc>
        <w:tc>
          <w:tcPr>
            <w:tcW w:w="951" w:type="dxa"/>
            <w:vMerge w:val="restart"/>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起重机情况</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5.1</w:t>
            </w:r>
            <w:r>
              <w:rPr>
                <w:rFonts w:hint="eastAsia" w:ascii="Times New Roman" w:hAnsi="Times New Roman" w:eastAsia="仿宋_GB2312"/>
                <w:color w:val="auto"/>
                <w:kern w:val="0"/>
                <w:sz w:val="18"/>
                <w:szCs w:val="18"/>
              </w:rPr>
              <w:t>吊运铁水</w:t>
            </w:r>
            <w:r>
              <w:rPr>
                <w:rFonts w:ascii="Times New Roman" w:hAnsi="Times New Roman" w:eastAsia="仿宋_GB2312"/>
                <w:color w:val="auto"/>
                <w:kern w:val="0"/>
                <w:sz w:val="18"/>
                <w:szCs w:val="18"/>
              </w:rPr>
              <w:t>、钢水或液渣时是否采用固定式龙门钩的铸造起重机</w:t>
            </w:r>
            <w:r>
              <w:rPr>
                <w:rFonts w:hint="eastAsia" w:ascii="Times New Roman" w:hAnsi="Times New Roman" w:eastAsia="仿宋_GB2312"/>
                <w:color w:val="auto"/>
                <w:kern w:val="0"/>
                <w:sz w:val="18"/>
                <w:szCs w:val="18"/>
              </w:rPr>
              <w:t>（重大隐患）</w:t>
            </w:r>
          </w:p>
        </w:tc>
        <w:tc>
          <w:tcPr>
            <w:tcW w:w="389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0" w:firstLineChars="200"/>
              <w:rPr>
                <w:rFonts w:ascii="Times New Roman" w:hAnsi="Times New Roman" w:eastAsia="仿宋_GB2312"/>
                <w:color w:val="auto"/>
                <w:kern w:val="0"/>
                <w:sz w:val="18"/>
                <w:szCs w:val="18"/>
              </w:rPr>
            </w:pP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《四川省安全生产条例》第四条第二款</w:t>
            </w:r>
            <w:r>
              <w:rPr>
                <w:rFonts w:ascii="Times New Roman" w:hAnsi="Times New Roman" w:eastAsia="仿宋_GB2312"/>
                <w:color w:val="auto"/>
                <w:kern w:val="0"/>
                <w:sz w:val="18"/>
                <w:szCs w:val="18"/>
              </w:rPr>
              <w:t>生产经营单位及其从业人员必须遵守安全生产法律、法规、规章、标准、规范、作业规程以及安全技术措施等相关规定。</w:t>
            </w:r>
          </w:p>
          <w:p>
            <w:pPr>
              <w:widowControl/>
              <w:adjustRightInd w:val="0"/>
              <w:snapToGrid w:val="0"/>
              <w:ind w:firstLine="361" w:firstLineChars="200"/>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《高温熔融金属吊运安全规程》（AQ7011—2018）</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8.4.4炼钢车间铁水、钢水或液渣，应使用铸造起重机，铸造起重机额定能力应符合GB50439的规定。</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《高温熔融金属吊运安全规程》（AQ7011-2018）</w:t>
            </w:r>
          </w:p>
          <w:p>
            <w:pPr>
              <w:widowControl/>
              <w:adjustRightInd w:val="0"/>
              <w:snapToGrid w:val="0"/>
              <w:ind w:firstLine="360" w:firstLineChars="200"/>
              <w:rPr>
                <w:rFonts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6.1.2 炼钢企业吊运铁水、钢水或液渣，应使用带有固定龙门钩的铸造起重机，铸造起重机额定能力应符合GB50439的规定。</w:t>
            </w:r>
          </w:p>
          <w:p>
            <w:pPr>
              <w:widowControl/>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《工贸行业重大生产安全事故隐患判定标准（2017版）》（安监总管四〔2017〕129号）</w:t>
            </w:r>
          </w:p>
          <w:p>
            <w:pPr>
              <w:widowControl/>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二、行业类重大事故隐患</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（一）冶金行业。</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吊运铁水、钢水与液渣起重机不符合冶金起重机的相关要求；炼钢厂在吊运重罐铁水、钢水或液渣时，未使用固定式龙门钩的铸造起重机。</w:t>
            </w:r>
          </w:p>
        </w:tc>
        <w:tc>
          <w:tcPr>
            <w:tcW w:w="3899"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w:t>
            </w:r>
            <w:r>
              <w:rPr>
                <w:rFonts w:ascii="Times New Roman" w:hAnsi="Times New Roman" w:eastAsia="仿宋_GB2312"/>
                <w:color w:val="auto"/>
                <w:kern w:val="0"/>
                <w:sz w:val="18"/>
                <w:szCs w:val="18"/>
              </w:rPr>
              <w:t>营业执照和有关证照</w:t>
            </w:r>
            <w:r>
              <w:rPr>
                <w:rFonts w:hint="eastAsia"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起重设备登记表；</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起重机相关报告；</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起重设备管理、使用制度相关内容；</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（8）</w:t>
            </w:r>
            <w:r>
              <w:rPr>
                <w:rFonts w:ascii="Times New Roman" w:hAnsi="Times New Roman" w:eastAsia="仿宋_GB2312"/>
                <w:color w:val="auto"/>
                <w:kern w:val="0"/>
                <w:sz w:val="18"/>
                <w:szCs w:val="18"/>
              </w:rPr>
              <w:t>证人证言</w:t>
            </w:r>
            <w:r>
              <w:rPr>
                <w:rFonts w:ascii="Times New Roman" w:hAnsi="Times New Roman" w:eastAsia="仿宋_GB2312"/>
                <w:color w:val="auto"/>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（9）</w:t>
            </w:r>
            <w:r>
              <w:rPr>
                <w:rFonts w:ascii="Times New Roman" w:hAnsi="Times New Roman" w:eastAsia="仿宋_GB2312"/>
                <w:color w:val="auto"/>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《四川省安全生产条例》第七十七条</w:t>
            </w:r>
            <w:r>
              <w:rPr>
                <w:rFonts w:ascii="Times New Roman" w:hAnsi="Times New Roman" w:eastAsia="仿宋_GB2312"/>
                <w:color w:val="auto"/>
                <w:kern w:val="0"/>
                <w:sz w:val="18"/>
                <w:szCs w:val="18"/>
              </w:rPr>
              <w:t>违反本条例，未采取安全措施，造成事故隐患但未发生伤亡事故的，由安全生产监督管理部门在分级实施监察的职责内给予警告、责令限期整改，对有现实危险的应责令有关岗位的人员停止作业，消除隐患；对责任单位可并处5000元以上2万元以下罚款，对责任人员可并处500元以上2000元以下罚款。应负行政责任的，由有关部门给予行政处分。</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0" w:hRule="atLeast"/>
          <w:jc w:val="center"/>
        </w:trPr>
        <w:tc>
          <w:tcPr>
            <w:tcW w:w="617" w:type="dxa"/>
            <w:vMerge w:val="continue"/>
            <w:vAlign w:val="center"/>
          </w:tcPr>
          <w:p>
            <w:pPr>
              <w:jc w:val="center"/>
              <w:rPr>
                <w:rFonts w:ascii="Times New Roman" w:hAnsi="Times New Roman" w:eastAsia="仿宋_GB2312"/>
                <w:color w:val="auto"/>
                <w:sz w:val="18"/>
                <w:szCs w:val="18"/>
              </w:rPr>
            </w:pPr>
          </w:p>
        </w:tc>
        <w:tc>
          <w:tcPr>
            <w:tcW w:w="951"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5.2</w:t>
            </w:r>
            <w:r>
              <w:rPr>
                <w:rFonts w:hint="eastAsia" w:ascii="Times New Roman" w:hAnsi="Times New Roman" w:eastAsia="仿宋_GB2312"/>
                <w:color w:val="auto"/>
                <w:kern w:val="0"/>
                <w:sz w:val="18"/>
                <w:szCs w:val="18"/>
              </w:rPr>
              <w:t>吊运熔融金属</w:t>
            </w:r>
            <w:r>
              <w:rPr>
                <w:rFonts w:ascii="Times New Roman" w:hAnsi="Times New Roman" w:eastAsia="仿宋_GB2312"/>
                <w:color w:val="auto"/>
                <w:kern w:val="0"/>
                <w:sz w:val="18"/>
                <w:szCs w:val="18"/>
              </w:rPr>
              <w:t>的起重机龙门钩横梁、耳轴销和吊钩、钢丝绳及其端头固定零件，是否进行定期检查。</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盛装铁水、钢水与液渣的罐（包、盆）等容器本体、耳轴是否按国家标准规定要求定期进行探伤检测</w:t>
            </w:r>
            <w:r>
              <w:rPr>
                <w:rFonts w:hint="eastAsia" w:ascii="Times New Roman" w:hAnsi="Times New Roman" w:eastAsia="仿宋_GB2312"/>
                <w:color w:val="auto"/>
                <w:kern w:val="0"/>
                <w:sz w:val="18"/>
                <w:szCs w:val="18"/>
              </w:rPr>
              <w:t>（重大隐患）</w:t>
            </w:r>
          </w:p>
        </w:tc>
        <w:tc>
          <w:tcPr>
            <w:tcW w:w="3899" w:type="dxa"/>
            <w:vAlign w:val="center"/>
          </w:tcPr>
          <w:p>
            <w:pPr>
              <w:widowControl/>
              <w:shd w:val="clear" w:color="auto" w:fill="FFFFFF"/>
              <w:ind w:firstLine="480"/>
              <w:jc w:val="left"/>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《冶金企业和有色金属企业安全生产规定》第三十条第二款</w:t>
            </w:r>
            <w:r>
              <w:rPr>
                <w:rFonts w:ascii="Times New Roman" w:hAnsi="Times New Roman" w:eastAsia="仿宋_GB2312"/>
                <w:color w:val="auto"/>
                <w:kern w:val="0"/>
                <w:sz w:val="18"/>
                <w:szCs w:val="18"/>
              </w:rPr>
              <w:t>企业应当定期对吊运、盛装熔融金属的吊具、罐体（本体、耳轴）进行安全检查和探伤检测。</w:t>
            </w:r>
          </w:p>
          <w:p>
            <w:pPr>
              <w:widowControl/>
              <w:shd w:val="clear" w:color="auto" w:fill="FFFFFF"/>
              <w:ind w:firstLine="480"/>
              <w:jc w:val="left"/>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《炼钢安全规程》（AQ2001-2018）</w:t>
            </w:r>
          </w:p>
          <w:p>
            <w:pPr>
              <w:widowControl/>
              <w:shd w:val="clear" w:color="auto" w:fill="FFFFFF"/>
              <w:ind w:firstLine="480"/>
              <w:jc w:val="lef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8.4.3铁水罐、钢水罐龙门钩的横梁、耳轴销和吊钩、钢丝绳及其端头固定零件，应定期进行检查，发现问题及时处理，应定期对吊钩本体作超声波探伤检查。</w:t>
            </w:r>
          </w:p>
          <w:p>
            <w:pPr>
              <w:widowControl/>
              <w:shd w:val="clear" w:color="auto" w:fill="FFFFFF"/>
              <w:ind w:firstLine="480"/>
              <w:jc w:val="lef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《高温熔融金属吊运安全规程》（AQ7011-2018）</w:t>
            </w:r>
          </w:p>
          <w:p>
            <w:pPr>
              <w:widowControl/>
              <w:shd w:val="clear" w:color="auto" w:fill="FFFFFF"/>
              <w:ind w:firstLine="480"/>
              <w:jc w:val="lef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4.6  起重机械应按照GB/T6067.1和特种设备安全监督管理的有关规定定期进行检测检验。吊钩、板钩、横梁等吊具部件应每年至少进行一次离线探伤检查；吊钩、板钩等出现严重磨损、钩片开片等情况应进行更换，并对板钩、横梁的轴进行探伤检查；必要时进行金相检查，防止发生蠕变现象。</w:t>
            </w:r>
          </w:p>
          <w:p>
            <w:pPr>
              <w:pStyle w:val="2"/>
              <w:ind w:firstLine="360"/>
              <w:rPr>
                <w:rFonts w:ascii="Times New Roman" w:hAnsi="Times New Roman"/>
                <w:color w:val="auto"/>
                <w:kern w:val="0"/>
                <w:sz w:val="18"/>
                <w:szCs w:val="18"/>
              </w:rPr>
            </w:pPr>
            <w:r>
              <w:rPr>
                <w:rFonts w:hint="eastAsia" w:ascii="Times New Roman" w:hAnsi="Times New Roman"/>
                <w:color w:val="auto"/>
                <w:kern w:val="0"/>
                <w:sz w:val="18"/>
                <w:szCs w:val="18"/>
              </w:rPr>
              <w:t>6.2.6  罐体和浇包耳轴加工后应进行探伤检查，探伤的要求应遵守JB/T 5000的规定。使用中的熔融金属罐体和包体每年应至少对耳轴作一次无损探伤检查，做好记录，并存档。凡耳轴出现内裂纹、壳体焊缝开裂、明显变形、耳轴磨损超过原轴直径的10%、机械失灵、内衬损坏超过规定，均应报修或报废。</w:t>
            </w:r>
          </w:p>
          <w:p>
            <w:pPr>
              <w:widowControl/>
              <w:shd w:val="clear" w:color="auto" w:fill="FFFFFF"/>
              <w:ind w:firstLine="480"/>
              <w:jc w:val="lef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《工贸行业重大生产安全事故隐患判定标准（2017版）》（安监总管四〔2017〕129号）</w:t>
            </w:r>
          </w:p>
          <w:p>
            <w:pPr>
              <w:widowControl/>
              <w:shd w:val="clear" w:color="auto" w:fill="FFFFFF"/>
              <w:ind w:firstLine="480"/>
              <w:jc w:val="lef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二、行业类重大事故隐患</w:t>
            </w:r>
          </w:p>
          <w:p>
            <w:pPr>
              <w:widowControl/>
              <w:shd w:val="clear" w:color="auto" w:fill="FFFFFF"/>
              <w:ind w:firstLine="480"/>
              <w:jc w:val="lef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（一）冶金行业。</w:t>
            </w:r>
          </w:p>
          <w:p>
            <w:pPr>
              <w:widowControl/>
              <w:shd w:val="clear" w:color="auto" w:fill="FFFFFF"/>
              <w:ind w:firstLine="480"/>
              <w:jc w:val="lef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2.吊运铁水、钢水与液渣起重机的龙门钩横梁、耳轴销和吊钩、钢丝绳及其端头固定零件，未进行定期检查，发现问题未及时整改。</w:t>
            </w:r>
          </w:p>
          <w:p>
            <w:pPr>
              <w:widowControl/>
              <w:shd w:val="clear" w:color="auto" w:fill="FFFFFF"/>
              <w:ind w:firstLine="480"/>
              <w:jc w:val="lef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3.盛装铁水、钢水与液渣的罐（包、盆）等容器耳轴未按国家标准规定要求定期进行探伤检测。</w:t>
            </w:r>
          </w:p>
        </w:tc>
        <w:tc>
          <w:tcPr>
            <w:tcW w:w="3899"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w:t>
            </w:r>
            <w:r>
              <w:rPr>
                <w:rFonts w:ascii="Times New Roman" w:hAnsi="Times New Roman" w:eastAsia="仿宋_GB2312"/>
                <w:color w:val="auto"/>
                <w:kern w:val="0"/>
                <w:sz w:val="18"/>
                <w:szCs w:val="18"/>
              </w:rPr>
              <w:t>营业执照和有关证照</w:t>
            </w:r>
            <w:r>
              <w:rPr>
                <w:rFonts w:hint="eastAsia"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起重设备登记表；</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起重设备吊具、罐体安全检查登记台账；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起重设备管理、使用制度相关内容；</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起重设备吊具、罐体检测报告、探伤检测报告；</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（9）</w:t>
            </w:r>
            <w:r>
              <w:rPr>
                <w:rFonts w:ascii="Times New Roman" w:hAnsi="Times New Roman" w:eastAsia="仿宋_GB2312"/>
                <w:color w:val="auto"/>
                <w:kern w:val="0"/>
                <w:sz w:val="18"/>
                <w:szCs w:val="18"/>
              </w:rPr>
              <w:t>证人证言</w:t>
            </w:r>
            <w:r>
              <w:rPr>
                <w:rFonts w:ascii="Times New Roman" w:hAnsi="Times New Roman" w:eastAsia="仿宋_GB2312"/>
                <w:color w:val="auto"/>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（10）</w:t>
            </w:r>
            <w:r>
              <w:rPr>
                <w:rFonts w:ascii="Times New Roman" w:hAnsi="Times New Roman" w:eastAsia="仿宋_GB2312"/>
                <w:color w:val="auto"/>
                <w:sz w:val="18"/>
                <w:szCs w:val="18"/>
              </w:rPr>
              <w:t>其他相关证据。</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《冶金企业和有色金属企业安全生产规定》第四十六条</w:t>
            </w:r>
            <w:r>
              <w:rPr>
                <w:rFonts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0" w:hRule="atLeast"/>
          <w:jc w:val="center"/>
        </w:trPr>
        <w:tc>
          <w:tcPr>
            <w:tcW w:w="617" w:type="dxa"/>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6</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防积水情况</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冶炼、熔炼、精炼生产区域的安全坑内及熔体泄漏、喷溅影响范围不得存在积水，不得放置有易燃易爆物品</w:t>
            </w:r>
            <w:r>
              <w:rPr>
                <w:rFonts w:hint="eastAsia" w:ascii="Times New Roman" w:hAnsi="Times New Roman" w:eastAsia="仿宋_GB2312"/>
                <w:color w:val="auto"/>
                <w:kern w:val="0"/>
                <w:sz w:val="18"/>
                <w:szCs w:val="18"/>
              </w:rPr>
              <w:t>（重大隐患）</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r>
              <w:rPr>
                <w:rFonts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《冶金企业和有色金属企业安全生产规定》第二十八条第一款</w:t>
            </w:r>
            <w:r>
              <w:rPr>
                <w:rFonts w:ascii="Times New Roman" w:hAnsi="Times New Roman" w:eastAsia="仿宋_GB2312"/>
                <w:color w:val="auto"/>
                <w:kern w:val="0"/>
                <w:sz w:val="18"/>
                <w:szCs w:val="18"/>
              </w:rPr>
              <w:t>企业在进行高温熔融金属冶炼、保温、运输、吊运过程中，应当采取防止泄漏、喷溅、爆炸伤人的安全措施，其影响区域不得有非生产性积水。</w:t>
            </w:r>
          </w:p>
          <w:p>
            <w:pPr>
              <w:widowControl/>
              <w:adjustRightInd w:val="0"/>
              <w:snapToGrid w:val="0"/>
              <w:ind w:firstLine="360" w:firstLineChars="200"/>
              <w:rPr>
                <w:color w:val="auto"/>
                <w:sz w:val="18"/>
                <w:szCs w:val="18"/>
              </w:rPr>
            </w:pPr>
            <w:r>
              <w:rPr>
                <w:rFonts w:hint="eastAsia" w:ascii="Times New Roman" w:hAnsi="Times New Roman" w:eastAsia="仿宋_GB2312"/>
                <w:color w:val="auto"/>
                <w:kern w:val="0"/>
                <w:sz w:val="18"/>
                <w:szCs w:val="18"/>
              </w:rPr>
              <w:t>第二十九条企业对电炉、电解车间应当采取防雨措施和有效的排水设施，防止雨水进入槽下地坪，确保电炉、电解槽下没有积水。</w:t>
            </w:r>
          </w:p>
          <w:p>
            <w:pPr>
              <w:widowControl/>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《炼钢安全规程》（AQ2001-2018）</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6.2.7铁水预处理、转炉、AOD炉、电炉、精炼炉的炉下区域，应采取防止积水的措施；炉下漏钢坑应按防水要求设计施工，其内表应砌相应防护材料保护，且干燥后方可使用；炉下钢水罐车、渣罐车运行区域，地面应保持干燥；炉下热泼渣区，周围应设隔热防护结构，其他坪应防止积水；炉渣冲击与挖掘机铲渣地点，应在耐热混凝土基础上铺砌厚铸铁板或采取其他措施保护。</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6.2.8不允许渗水的坑、槽、沟，应按防水要求设计施工。</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7.3.4混铁炉与倒罐站作业区地坪及受铁坑内，不应有水。凡受铁水辐射热及喷溅影响的建、构筑物，均应采取防护措施。</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9.1.3炉基周围应保持清洁干燥，不应积水和堆积废料。炉基水槽应保持畅通。</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《工贸行业重大生产安全事故隐患判定标准（2017版）》（安监总管四〔2017〕129号）</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二、行业类重大事故隐患</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（一）冶金行业。</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4.冶炼、熔炼、精炼生产区域的安全坑内及熔体泄漏、喷溅影响范围内存在积水，放置有易燃易爆物品。</w:t>
            </w:r>
          </w:p>
        </w:tc>
        <w:tc>
          <w:tcPr>
            <w:tcW w:w="3899"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w:t>
            </w:r>
            <w:r>
              <w:rPr>
                <w:rFonts w:ascii="Times New Roman" w:hAnsi="Times New Roman" w:eastAsia="仿宋_GB2312"/>
                <w:color w:val="auto"/>
                <w:kern w:val="0"/>
                <w:sz w:val="18"/>
                <w:szCs w:val="18"/>
              </w:rPr>
              <w:t>营业执照和有关证照</w:t>
            </w:r>
            <w:r>
              <w:rPr>
                <w:rFonts w:hint="eastAsia"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相关安全生产管理制度；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生产现场安全巡查记录台账；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证人证言</w:t>
            </w:r>
            <w:r>
              <w:rPr>
                <w:rFonts w:ascii="Times New Roman" w:hAnsi="Times New Roman" w:eastAsia="仿宋_GB2312"/>
                <w:color w:val="auto"/>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（8）</w:t>
            </w:r>
            <w:r>
              <w:rPr>
                <w:rFonts w:ascii="Times New Roman" w:hAnsi="Times New Roman" w:eastAsia="仿宋_GB2312"/>
                <w:color w:val="auto"/>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《冶金企业和有色金属企业安全生产规定》第四十六条</w:t>
            </w:r>
            <w:r>
              <w:rPr>
                <w:rFonts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31" w:hRule="atLeast"/>
          <w:jc w:val="center"/>
        </w:trPr>
        <w:tc>
          <w:tcPr>
            <w:tcW w:w="617" w:type="dxa"/>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7</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煤气柜防火间距情况</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煤气柜与有关建筑物、设施等的防护间距是否符合有关标准规定</w:t>
            </w:r>
            <w:r>
              <w:rPr>
                <w:rFonts w:hint="eastAsia" w:ascii="Times New Roman" w:hAnsi="Times New Roman" w:eastAsia="仿宋_GB2312"/>
                <w:color w:val="auto"/>
                <w:kern w:val="0"/>
                <w:sz w:val="18"/>
                <w:szCs w:val="18"/>
              </w:rPr>
              <w:t>（重大隐患）</w:t>
            </w:r>
          </w:p>
        </w:tc>
        <w:tc>
          <w:tcPr>
            <w:tcW w:w="389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《四川省安全生产条例》第四条第二款</w:t>
            </w:r>
            <w:r>
              <w:rPr>
                <w:rFonts w:ascii="Times New Roman" w:hAnsi="Times New Roman" w:eastAsia="仿宋_GB2312"/>
                <w:color w:val="auto"/>
                <w:kern w:val="0"/>
                <w:sz w:val="18"/>
                <w:szCs w:val="18"/>
              </w:rPr>
              <w:t>生产经营单位及其从业人员必须遵守安全生产法律、法规、规章、标准、规范、作业规程以及安全技术措施等相关规定。</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 xml:space="preserve">《建筑设计防火规范》（GB50016-2014）4.3.1 </w:t>
            </w:r>
            <w:r>
              <w:rPr>
                <w:rFonts w:ascii="Times New Roman" w:hAnsi="Times New Roman" w:eastAsia="仿宋_GB2312"/>
                <w:color w:val="auto"/>
                <w:kern w:val="0"/>
                <w:sz w:val="18"/>
                <w:szCs w:val="18"/>
              </w:rPr>
              <w:t>可燃气体储罐与建筑物、储罐、堆场等的防火间距应符合表4.3.1 的规定。</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《钢铁冶金企业设计防火标准》（GB50414-2018）4.2.4</w:t>
            </w:r>
            <w:r>
              <w:rPr>
                <w:rFonts w:ascii="Times New Roman" w:hAnsi="Times New Roman" w:eastAsia="仿宋_GB2312"/>
                <w:color w:val="auto"/>
                <w:kern w:val="0"/>
                <w:sz w:val="18"/>
                <w:szCs w:val="18"/>
              </w:rPr>
              <w:t>湿式可燃气体储罐与建筑物、储罐、堆场的防火间距不应小于表4.2.4规定。</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 xml:space="preserve">《工业企业煤气安全规程》（GB6222-2005）9.1.1.1 </w:t>
            </w:r>
            <w:r>
              <w:rPr>
                <w:rFonts w:ascii="Times New Roman" w:hAnsi="Times New Roman" w:eastAsia="仿宋_GB2312"/>
                <w:color w:val="auto"/>
                <w:kern w:val="0"/>
                <w:sz w:val="18"/>
                <w:szCs w:val="18"/>
              </w:rPr>
              <w:t>新建湿式柜不应建设在居民稠密区，应远离大型建筑、仓库、通信和交通枢纽等重要设施，并应布置在通风良好的地方。</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《工业企业煤气安全规程》（GB6222-2005）9.1.2.8</w:t>
            </w:r>
            <w:r>
              <w:rPr>
                <w:rFonts w:ascii="Times New Roman" w:hAnsi="Times New Roman" w:eastAsia="仿宋_GB2312"/>
                <w:color w:val="auto"/>
                <w:kern w:val="0"/>
                <w:sz w:val="18"/>
                <w:szCs w:val="18"/>
              </w:rPr>
              <w:t>湿式柜柜顶和柜壁外的爆炸性气体环境危险区域的范围应遵守GB50058的规定。</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《工贸行业重大生产安全事故隐患判定标准（2017版）》（安监总管四〔2017〕129号）</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二、行业类重大事故隐患</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（一）冶金行业。</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7.煤气柜建设在居民稠密区，未远离大型建筑、仓库、通信和交通枢纽等重要设施；附属设备设施未按防火防爆要求配置防爆型设备；柜顶未设置防雷装置。</w:t>
            </w:r>
          </w:p>
        </w:tc>
        <w:tc>
          <w:tcPr>
            <w:tcW w:w="3899"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w:t>
            </w:r>
            <w:r>
              <w:rPr>
                <w:rFonts w:ascii="Times New Roman" w:hAnsi="Times New Roman" w:eastAsia="仿宋_GB2312"/>
                <w:color w:val="auto"/>
                <w:kern w:val="0"/>
                <w:sz w:val="18"/>
                <w:szCs w:val="18"/>
              </w:rPr>
              <w:t>营业执照和有关证照</w:t>
            </w:r>
            <w:r>
              <w:rPr>
                <w:rFonts w:hint="eastAsia"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安全现状评价报告；</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设施设计报告；</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安全距离是否符合有关标准规定（现场图片或影像资料）；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其</w:t>
            </w:r>
            <w:r>
              <w:rPr>
                <w:rFonts w:hint="eastAsia" w:ascii="Times New Roman" w:hAnsi="Times New Roman" w:eastAsia="仿宋_GB2312"/>
                <w:color w:val="auto"/>
                <w:kern w:val="0"/>
                <w:sz w:val="18"/>
                <w:szCs w:val="18"/>
              </w:rPr>
              <w:t>他</w:t>
            </w:r>
            <w:r>
              <w:rPr>
                <w:rFonts w:ascii="Times New Roman" w:hAnsi="Times New Roman" w:eastAsia="仿宋_GB2312"/>
                <w:color w:val="auto"/>
                <w:kern w:val="0"/>
                <w:sz w:val="18"/>
                <w:szCs w:val="18"/>
              </w:rPr>
              <w:t>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（8）</w:t>
            </w:r>
            <w:r>
              <w:rPr>
                <w:rFonts w:ascii="Times New Roman" w:hAnsi="Times New Roman" w:eastAsia="仿宋_GB2312"/>
                <w:color w:val="auto"/>
                <w:kern w:val="0"/>
                <w:sz w:val="18"/>
                <w:szCs w:val="18"/>
              </w:rPr>
              <w:t>证人证言</w:t>
            </w:r>
            <w:r>
              <w:rPr>
                <w:rFonts w:ascii="Times New Roman" w:hAnsi="Times New Roman" w:eastAsia="仿宋_GB2312"/>
                <w:color w:val="auto"/>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（9）</w:t>
            </w:r>
            <w:r>
              <w:rPr>
                <w:rFonts w:ascii="Times New Roman" w:hAnsi="Times New Roman" w:eastAsia="仿宋_GB2312"/>
                <w:color w:val="auto"/>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《四川省安全生产条例》第七十七条</w:t>
            </w:r>
            <w:r>
              <w:rPr>
                <w:rFonts w:ascii="Times New Roman" w:hAnsi="Times New Roman" w:eastAsia="仿宋_GB2312"/>
                <w:color w:val="auto"/>
                <w:kern w:val="0"/>
                <w:sz w:val="18"/>
                <w:szCs w:val="18"/>
              </w:rPr>
              <w:t>违反本条例，未采取安全措施，造成事故隐患但未发生伤亡事故的，由安全生产监督管理部门在分级实施监察的职责内给予警告、责令限期整改，对有现实危险的应责令有关岗位的人员停止作业，消除隐患；对责任单位可并处5000元以上2万元以下罚款，对责任人员可并处500元以上2000元以下罚款。应负行政责任的，由有关部门给予行政处分。</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31" w:hRule="atLeast"/>
          <w:jc w:val="center"/>
        </w:trPr>
        <w:tc>
          <w:tcPr>
            <w:tcW w:w="617" w:type="dxa"/>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8</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煤气柜附属设备设施防爆、防雷情况</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煤气柜附属设备设施是否按防火防爆要求配置防爆型设备；柜顶是否设置防雷装置</w:t>
            </w:r>
            <w:r>
              <w:rPr>
                <w:rFonts w:hint="eastAsia" w:ascii="Times New Roman" w:hAnsi="Times New Roman" w:eastAsia="仿宋_GB2312"/>
                <w:color w:val="auto"/>
                <w:kern w:val="0"/>
                <w:sz w:val="18"/>
                <w:szCs w:val="18"/>
              </w:rPr>
              <w:t>（重大隐患）</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《四川省安全生产条例》第四十四条</w:t>
            </w:r>
            <w:r>
              <w:rPr>
                <w:rFonts w:ascii="Times New Roman" w:hAnsi="Times New Roman" w:eastAsia="仿宋_GB2312"/>
                <w:color w:val="auto"/>
                <w:kern w:val="0"/>
                <w:sz w:val="18"/>
                <w:szCs w:val="18"/>
              </w:rPr>
              <w:t>生产、储存、使用危险化学品的，应当根据危险化学品的种类、特性，在车间、库房等作业场所设置相应的监测、通风、防晒、调温、防火、灭火、防爆、泄压、防毒、消毒、中和、防潮、防雷、防静电、防腐、防渗漏或者隔离操作等安全设备、设施，并按照国家标准和有关规定进行监控、维护、保养，保证其符合安全运行要求。</w:t>
            </w:r>
          </w:p>
        </w:tc>
        <w:tc>
          <w:tcPr>
            <w:tcW w:w="3899"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w:t>
            </w:r>
            <w:r>
              <w:rPr>
                <w:rFonts w:ascii="Times New Roman" w:hAnsi="Times New Roman" w:eastAsia="仿宋_GB2312"/>
                <w:color w:val="auto"/>
                <w:kern w:val="0"/>
                <w:sz w:val="18"/>
                <w:szCs w:val="18"/>
              </w:rPr>
              <w:t>营业执照和有关证照</w:t>
            </w:r>
            <w:r>
              <w:rPr>
                <w:rFonts w:hint="eastAsia"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安全现状评价报告；</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设施设计报告；</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设备技术说明书；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（6）设施、设备合格证明；</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（7）设施、设备管理、维护、保养等规章制度或类似文件；</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（8）设施、设备维护、保养记录等相关资料；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（9）《现场检查记录》《责令限期整改指令书》等相关执法文书；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（10）</w:t>
            </w:r>
            <w:r>
              <w:rPr>
                <w:rFonts w:ascii="Times New Roman" w:hAnsi="Times New Roman" w:eastAsia="仿宋_GB2312"/>
                <w:color w:val="auto"/>
                <w:kern w:val="0"/>
                <w:sz w:val="18"/>
                <w:szCs w:val="18"/>
              </w:rPr>
              <w:t>相关人员任职文件、身份证明及其询问笔录</w:t>
            </w:r>
            <w:r>
              <w:rPr>
                <w:rFonts w:hint="eastAsia"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（11）证人证言；</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（12）</w:t>
            </w:r>
            <w:r>
              <w:rPr>
                <w:rFonts w:hint="eastAsia" w:ascii="Times New Roman" w:hAnsi="Times New Roman" w:eastAsia="仿宋_GB2312"/>
                <w:color w:val="auto"/>
                <w:kern w:val="0"/>
                <w:sz w:val="18"/>
                <w:szCs w:val="18"/>
              </w:rPr>
              <w:t>其他相关证据。</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《四川省安全生产条例》第七十七条</w:t>
            </w:r>
            <w:r>
              <w:rPr>
                <w:rFonts w:ascii="Times New Roman" w:hAnsi="Times New Roman" w:eastAsia="仿宋_GB2312"/>
                <w:color w:val="auto"/>
                <w:kern w:val="0"/>
                <w:sz w:val="18"/>
                <w:szCs w:val="18"/>
              </w:rPr>
              <w:t>违反本条例，未采取安全措施，造成事故隐患但未发生伤亡事故的，由安全生产监督管理部门在分级实施监察的职责内给予警告、责令限期整改，对有现实危险的应责令有关岗位的人员停止作业，消除隐患；对责任单位可并处5000元以上2万元以下罚款，对责任人员可并处500元以上2000元以下罚款。应负行政责任的，由有关部门给予行政处分。</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0" w:hRule="atLeast"/>
          <w:jc w:val="center"/>
        </w:trPr>
        <w:tc>
          <w:tcPr>
            <w:tcW w:w="617" w:type="dxa"/>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9</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煤气区域报警装置及警示情况</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煤气可能泄露区域是否设置固定式煤气检测报警仪和安全警示标志</w:t>
            </w:r>
            <w:r>
              <w:rPr>
                <w:rFonts w:hint="eastAsia" w:ascii="Times New Roman" w:hAnsi="Times New Roman" w:eastAsia="仿宋_GB2312"/>
                <w:color w:val="auto"/>
                <w:kern w:val="0"/>
                <w:sz w:val="18"/>
                <w:szCs w:val="18"/>
              </w:rPr>
              <w:t>（重大隐患）</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 xml:space="preserve">《中华人民共和国安全生产法》  第三十六条第一款、第二款、第三款 </w:t>
            </w:r>
            <w:r>
              <w:rPr>
                <w:rFonts w:hint="eastAsia" w:ascii="Times New Roman" w:hAnsi="Times New Roman" w:eastAsia="仿宋_GB2312"/>
                <w:bCs/>
                <w:color w:val="auto"/>
                <w:kern w:val="0"/>
                <w:sz w:val="18"/>
                <w:szCs w:val="18"/>
              </w:rPr>
              <w:t>安</w:t>
            </w:r>
            <w:r>
              <w:rPr>
                <w:rFonts w:hint="eastAsia" w:ascii="Times New Roman" w:hAnsi="Times New Roman" w:eastAsia="仿宋_GB2312"/>
                <w:color w:val="auto"/>
                <w:kern w:val="0"/>
                <w:sz w:val="18"/>
                <w:szCs w:val="18"/>
              </w:rPr>
              <w:t>全设备的设计、制造、安装、使用、检测、维修、改造和报废，应当符合国家标准或者行业标准。</w:t>
            </w:r>
          </w:p>
          <w:p>
            <w:pPr>
              <w:widowControl/>
              <w:shd w:val="clear" w:color="auto" w:fill="FFFFFF"/>
              <w:ind w:firstLine="180" w:firstLineChars="1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生产经营单位不得关闭、破坏直接关系生产安全的监控、报警、防护、救生设备、设施，或者篡改、隐瞒、销毁其相关数据、信息。</w:t>
            </w:r>
          </w:p>
          <w:p>
            <w:pPr>
              <w:widowControl/>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《工业企业煤气安全规程》（GB 6222-2005）</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4.10 煤气危险区(如地下室、加压站、热风炉及各种煤气发生设施附近)的一氧化碳浓度应定期测定，在关键部位应设置一氧化碳监测装置。作业环境一氧化碳最高允许浓度为30mg/m3（24ppm）。</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8.2.4站房内应设有一氧化碳监测装置，并把检测信号传送到管理室内。</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9.2.2.3活塞上部应备有一氧化碳检测报警装置及空气呼吸器。</w:t>
            </w:r>
          </w:p>
          <w:p>
            <w:pPr>
              <w:widowControl/>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《工贸行业重大生产安全事故隐患判定标准（2017版）》（安监总管四〔2017〕129号）</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二、行业类重大事故隐患</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（一）冶金行业。</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8.煤气区域的值班室、操作室等人员较集中的地方，未设置固定式一氧化碳监测报警装置。</w:t>
            </w:r>
            <w:r>
              <w:rPr>
                <w:rFonts w:ascii="Times New Roman" w:hAnsi="Times New Roman" w:eastAsia="仿宋_GB2312"/>
                <w:b/>
                <w:bCs/>
                <w:color w:val="auto"/>
                <w:kern w:val="0"/>
                <w:sz w:val="18"/>
                <w:szCs w:val="18"/>
              </w:rPr>
              <w:t>《冶金企业和有色金属企业安全生产规定》第三十二条</w:t>
            </w:r>
            <w:r>
              <w:rPr>
                <w:rFonts w:hint="eastAsia" w:ascii="Times New Roman" w:hAnsi="Times New Roman" w:eastAsia="仿宋_GB2312"/>
                <w:b/>
                <w:bCs/>
                <w:color w:val="auto"/>
                <w:kern w:val="0"/>
                <w:sz w:val="18"/>
                <w:szCs w:val="18"/>
              </w:rPr>
              <w:t>第一款</w:t>
            </w:r>
            <w:r>
              <w:rPr>
                <w:rFonts w:ascii="Times New Roman" w:hAnsi="Times New Roman" w:eastAsia="仿宋_GB2312"/>
                <w:color w:val="auto"/>
                <w:kern w:val="0"/>
                <w:sz w:val="18"/>
                <w:szCs w:val="18"/>
              </w:rPr>
              <w:t>生产、储存、使用煤气的企业应当严格执行《工业企业煤气安全规程》（GB6222），在可能发生煤气泄漏、聚集的场所，设置固定式煤气检测报警仪和安全警示标志。</w:t>
            </w:r>
          </w:p>
        </w:tc>
        <w:tc>
          <w:tcPr>
            <w:tcW w:w="3899"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w:t>
            </w:r>
            <w:r>
              <w:rPr>
                <w:rFonts w:ascii="Times New Roman" w:hAnsi="Times New Roman" w:eastAsia="仿宋_GB2312"/>
                <w:color w:val="auto"/>
                <w:kern w:val="0"/>
                <w:sz w:val="18"/>
                <w:szCs w:val="18"/>
              </w:rPr>
              <w:t>营业执照和有关证照</w:t>
            </w:r>
            <w:r>
              <w:rPr>
                <w:rFonts w:hint="eastAsia"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（2）煤气检测报警仪技术说明书、合格证书或证明</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证人证言</w:t>
            </w:r>
            <w:r>
              <w:rPr>
                <w:rFonts w:ascii="Times New Roman" w:hAnsi="Times New Roman" w:eastAsia="仿宋_GB2312"/>
                <w:color w:val="auto"/>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（7）</w:t>
            </w:r>
            <w:r>
              <w:rPr>
                <w:rFonts w:ascii="Times New Roman" w:hAnsi="Times New Roman" w:eastAsia="仿宋_GB2312"/>
                <w:color w:val="auto"/>
                <w:sz w:val="18"/>
                <w:szCs w:val="18"/>
              </w:rPr>
              <w:t>其他相关证据。</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第九十九条第二项、第三项、第四项</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（三）未对安全设备进行经常性维护、保养和定期检测的；</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（四）关闭、破坏直接关系生产安全的监控、报警、防护、救生设备、设施，或者篡改、隐瞒、销毁其相关数据、信息的；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《冶金企业和有色金属企业安全生产规定》第四十六条</w:t>
            </w:r>
            <w:r>
              <w:rPr>
                <w:rFonts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195" w:hRule="atLeast"/>
          <w:jc w:val="center"/>
        </w:trPr>
        <w:tc>
          <w:tcPr>
            <w:tcW w:w="617" w:type="dxa"/>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10</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金属铸造、连铸、浇铸流程中高温熔融金属紧急排放和应急储存设施情况</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金属铸造、连铸、浇铸流程是否设置铁水罐、钢水罐、溢流槽、中间溢流罐等高温熔融金属紧急排放和应急储存设施</w:t>
            </w:r>
            <w:r>
              <w:rPr>
                <w:rFonts w:hint="eastAsia" w:ascii="Times New Roman" w:hAnsi="Times New Roman" w:eastAsia="仿宋_GB2312"/>
                <w:color w:val="auto"/>
                <w:kern w:val="0"/>
                <w:sz w:val="18"/>
                <w:szCs w:val="18"/>
              </w:rPr>
              <w:t>（重大隐患）</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《冶金企业和有色金属企业安全生产规定》第二十九条第二款</w:t>
            </w:r>
            <w:r>
              <w:rPr>
                <w:rFonts w:ascii="Times New Roman" w:hAnsi="Times New Roman" w:eastAsia="仿宋_GB2312"/>
                <w:color w:val="auto"/>
                <w:kern w:val="0"/>
                <w:sz w:val="18"/>
                <w:szCs w:val="18"/>
              </w:rPr>
              <w:t>企业对电炉、铸造熔炼炉、保温炉、倾翻炉、铸机、流液槽、熔盐电解槽等设备，应当设置熔融金属紧急排放和储存的设施，并在设备周围设置拦挡围堰，防止熔融金属外流。</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《炼钢安全规程》（AQ2001-2018）12.3.3</w:t>
            </w:r>
            <w:r>
              <w:rPr>
                <w:rFonts w:ascii="Times New Roman" w:hAnsi="Times New Roman" w:eastAsia="仿宋_GB2312"/>
                <w:color w:val="auto"/>
                <w:kern w:val="0"/>
                <w:sz w:val="18"/>
                <w:szCs w:val="18"/>
              </w:rPr>
              <w:t>连铸浇注区，应设事故钢水罐、溢流槽、中间溢流罐、钢水罐漏钢回转溜槽、中间罐漏钢坑及钢水罐滑板事故关闭系统……</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《高温熔融金属吊运安全规程》（AQ7011-2018）</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5.9  吊运高温熔融金属和熔渣的区域应设置事故罐，事故罐放置应在专用位置或专用支架上，并设置明显安全警示标识。</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《工贸行业重大生产安全事故隐患判定标准（2017版）》（安监总管四〔2017〕129号）</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二、行业类重大事故隐患</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（一）冶金行业。</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4.金属铸造、连铸、浇铸流程未设置铁水罐、钢水罐、溢流槽、中间溢流罐等高温熔融金属紧急排放和应急储存设施。</w:t>
            </w:r>
          </w:p>
        </w:tc>
        <w:tc>
          <w:tcPr>
            <w:tcW w:w="3899"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w:t>
            </w:r>
            <w:r>
              <w:rPr>
                <w:rFonts w:ascii="Times New Roman" w:hAnsi="Times New Roman" w:eastAsia="仿宋_GB2312"/>
                <w:color w:val="auto"/>
                <w:kern w:val="0"/>
                <w:sz w:val="18"/>
                <w:szCs w:val="18"/>
              </w:rPr>
              <w:t>营业执照和有关证照</w:t>
            </w:r>
            <w:r>
              <w:rPr>
                <w:rFonts w:hint="eastAsia"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安全现状评价报告；</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设施设计报告；</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（4）设施验收报告、合格证书或其他合格证明资料；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（8）</w:t>
            </w:r>
            <w:r>
              <w:rPr>
                <w:rFonts w:ascii="Times New Roman" w:hAnsi="Times New Roman" w:eastAsia="仿宋_GB2312"/>
                <w:color w:val="auto"/>
                <w:kern w:val="0"/>
                <w:sz w:val="18"/>
                <w:szCs w:val="18"/>
              </w:rPr>
              <w:t>证人证言</w:t>
            </w:r>
            <w:r>
              <w:rPr>
                <w:rFonts w:ascii="Times New Roman" w:hAnsi="Times New Roman" w:eastAsia="仿宋_GB2312"/>
                <w:color w:val="auto"/>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（9）</w:t>
            </w:r>
            <w:r>
              <w:rPr>
                <w:rFonts w:ascii="Times New Roman" w:hAnsi="Times New Roman" w:eastAsia="仿宋_GB2312"/>
                <w:color w:val="auto"/>
                <w:sz w:val="18"/>
                <w:szCs w:val="18"/>
              </w:rPr>
              <w:t>其他相关证据。</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《冶金企业和有色金属企业安全生产规定》第四十六条</w:t>
            </w:r>
            <w:r>
              <w:rPr>
                <w:rFonts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3" w:hRule="atLeast"/>
          <w:jc w:val="center"/>
        </w:trPr>
        <w:tc>
          <w:tcPr>
            <w:tcW w:w="617" w:type="dxa"/>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11</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煤气分配主管、车间内各类燃气管线切断阀设置情况</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煤气分配主管上支管引接处，是否设置可靠的切断（使用介质为热煤气的除外）车间内各类燃气管线，在车间入口是否设置总管切断阀</w:t>
            </w:r>
            <w:r>
              <w:rPr>
                <w:rFonts w:hint="eastAsia" w:ascii="Times New Roman" w:hAnsi="Times New Roman" w:eastAsia="仿宋_GB2312"/>
                <w:color w:val="auto"/>
                <w:kern w:val="0"/>
                <w:sz w:val="18"/>
                <w:szCs w:val="18"/>
              </w:rPr>
              <w:t>（重大隐患）</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第三十六条第一款、第二款</w:t>
            </w:r>
            <w:r>
              <w:rPr>
                <w:rFonts w:hint="eastAsia" w:ascii="Times New Roman" w:hAnsi="Times New Roman" w:eastAsia="仿宋_GB2312"/>
                <w:bCs/>
                <w:color w:val="auto"/>
                <w:kern w:val="0"/>
                <w:sz w:val="18"/>
                <w:szCs w:val="18"/>
              </w:rPr>
              <w:t>安</w:t>
            </w:r>
            <w:r>
              <w:rPr>
                <w:rFonts w:hint="eastAsia" w:ascii="Times New Roman" w:hAnsi="Times New Roman" w:eastAsia="仿宋_GB2312"/>
                <w:color w:val="auto"/>
                <w:kern w:val="0"/>
                <w:sz w:val="18"/>
                <w:szCs w:val="18"/>
              </w:rPr>
              <w:t>全设备的设计、制造、安装、使用、检测、维修、改造和报废，应当符合国家标准或者行业标准。</w:t>
            </w:r>
          </w:p>
          <w:p>
            <w:pPr>
              <w:widowControl/>
              <w:shd w:val="clear" w:color="auto" w:fill="FFFFFF"/>
              <w:ind w:firstLine="180" w:firstLineChars="1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widowControl/>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《工业企业煤气安全规程》（GB 6222-2005）</w:t>
            </w:r>
          </w:p>
          <w:p>
            <w:pPr>
              <w:widowControl/>
              <w:adjustRightInd w:val="0"/>
              <w:snapToGrid w:val="0"/>
              <w:ind w:firstLine="360" w:firstLineChars="20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 xml:space="preserve">6.2.1.10  </w:t>
            </w:r>
            <w:r>
              <w:rPr>
                <w:rFonts w:hint="eastAsia" w:ascii="Times New Roman" w:hAnsi="Times New Roman" w:eastAsia="仿宋_GB2312"/>
                <w:bCs/>
                <w:color w:val="auto"/>
                <w:kern w:val="0"/>
                <w:sz w:val="18"/>
                <w:szCs w:val="18"/>
              </w:rPr>
              <w:t>煤气分配主管上支管引接处</w:t>
            </w:r>
            <w:r>
              <w:rPr>
                <w:rFonts w:ascii="Times New Roman" w:hAnsi="Times New Roman" w:eastAsia="仿宋_GB2312"/>
                <w:bCs/>
                <w:color w:val="auto"/>
                <w:kern w:val="0"/>
                <w:sz w:val="18"/>
                <w:szCs w:val="18"/>
              </w:rPr>
              <w:t xml:space="preserve">( </w:t>
            </w:r>
            <w:r>
              <w:rPr>
                <w:rFonts w:hint="eastAsia" w:ascii="Times New Roman" w:hAnsi="Times New Roman" w:eastAsia="仿宋_GB2312"/>
                <w:bCs/>
                <w:color w:val="auto"/>
                <w:kern w:val="0"/>
                <w:sz w:val="18"/>
                <w:szCs w:val="18"/>
              </w:rPr>
              <w:t>热发生炉煤气管除外</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，应设置可靠的隔断装置</w:t>
            </w:r>
          </w:p>
          <w:p>
            <w:pPr>
              <w:widowControl/>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《工贸行业重大生产安全事故隐患判定标准（2017版）》（安监总管四〔2017〕129号）</w:t>
            </w:r>
          </w:p>
          <w:p>
            <w:pPr>
              <w:widowControl/>
              <w:adjustRightInd w:val="0"/>
              <w:snapToGrid w:val="0"/>
              <w:ind w:firstLine="360" w:firstLineChars="20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二、行业类重大事故隐患</w:t>
            </w:r>
          </w:p>
          <w:p>
            <w:pPr>
              <w:widowControl/>
              <w:adjustRightInd w:val="0"/>
              <w:snapToGrid w:val="0"/>
              <w:ind w:firstLine="360" w:firstLineChars="20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（一）冶金行业。</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bCs/>
                <w:color w:val="auto"/>
                <w:kern w:val="0"/>
                <w:sz w:val="18"/>
                <w:szCs w:val="18"/>
              </w:rPr>
              <w:t>10.</w:t>
            </w:r>
            <w:r>
              <w:rPr>
                <w:rFonts w:hint="eastAsia" w:ascii="Times New Roman" w:hAnsi="Times New Roman" w:eastAsia="仿宋_GB2312"/>
                <w:bCs/>
                <w:color w:val="auto"/>
                <w:kern w:val="0"/>
                <w:sz w:val="18"/>
                <w:szCs w:val="18"/>
              </w:rPr>
              <w:t>煤气分配主管上支管引接处，未设置可靠的切断装置；车间内各类燃气管线，在车间入口未设置总管切断阀。</w:t>
            </w:r>
          </w:p>
        </w:tc>
        <w:tc>
          <w:tcPr>
            <w:tcW w:w="3899"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w:t>
            </w:r>
            <w:r>
              <w:rPr>
                <w:rFonts w:ascii="Times New Roman" w:hAnsi="Times New Roman" w:eastAsia="仿宋_GB2312"/>
                <w:color w:val="auto"/>
                <w:kern w:val="0"/>
                <w:sz w:val="18"/>
                <w:szCs w:val="18"/>
              </w:rPr>
              <w:t>营业执照和有关证照</w:t>
            </w:r>
            <w:r>
              <w:rPr>
                <w:rFonts w:hint="eastAsia"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安全现状评价报告；</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设施设计报告；</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（4）设施验收报告、合格证书或其他合格证明资料；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日常检维修登记台账；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（9）</w:t>
            </w:r>
            <w:r>
              <w:rPr>
                <w:rFonts w:ascii="Times New Roman" w:hAnsi="Times New Roman" w:eastAsia="仿宋_GB2312"/>
                <w:color w:val="auto"/>
                <w:kern w:val="0"/>
                <w:sz w:val="18"/>
                <w:szCs w:val="18"/>
              </w:rPr>
              <w:t>证人证言</w:t>
            </w:r>
            <w:r>
              <w:rPr>
                <w:rFonts w:ascii="Times New Roman" w:hAnsi="Times New Roman" w:eastAsia="仿宋_GB2312"/>
                <w:color w:val="auto"/>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（10）</w:t>
            </w:r>
            <w:r>
              <w:rPr>
                <w:rFonts w:ascii="Times New Roman" w:hAnsi="Times New Roman" w:eastAsia="仿宋_GB2312"/>
                <w:color w:val="auto"/>
                <w:sz w:val="18"/>
                <w:szCs w:val="18"/>
              </w:rPr>
              <w:t>其他相关证据。</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第九十九条第二项、第三项</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（三）未对安全设备进行经常性维护、保养和定期检测的；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77" w:hRule="atLeast"/>
          <w:jc w:val="center"/>
        </w:trPr>
        <w:tc>
          <w:tcPr>
            <w:tcW w:w="617" w:type="dxa"/>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12</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sz w:val="18"/>
                <w:szCs w:val="18"/>
              </w:rPr>
              <w:t>氧枪等水冷元件情况</w:t>
            </w:r>
          </w:p>
        </w:tc>
        <w:tc>
          <w:tcPr>
            <w:tcW w:w="951" w:type="dxa"/>
            <w:vAlign w:val="center"/>
          </w:tcPr>
          <w:p>
            <w:pPr>
              <w:widowControl/>
              <w:adjustRightInd w:val="0"/>
              <w:snapToGrid w:val="0"/>
              <w:rPr>
                <w:rFonts w:ascii="Times New Roman" w:hAnsi="Times New Roman" w:eastAsia="仿宋_GB2312"/>
                <w:color w:val="auto"/>
                <w:sz w:val="18"/>
                <w:szCs w:val="18"/>
              </w:rPr>
            </w:pPr>
            <w:r>
              <w:rPr>
                <w:rFonts w:ascii="Times New Roman" w:hAnsi="Times New Roman" w:eastAsia="仿宋_GB2312"/>
                <w:color w:val="auto"/>
                <w:sz w:val="18"/>
                <w:szCs w:val="18"/>
              </w:rPr>
              <w:t>氧枪等水冷元件是否配置出水温度与进出水流量差检测、报警装置及温度监测，是否</w:t>
            </w:r>
            <w:r>
              <w:rPr>
                <w:rFonts w:hint="eastAsia" w:ascii="Times New Roman" w:hAnsi="Times New Roman" w:eastAsia="仿宋_GB2312"/>
                <w:color w:val="auto"/>
                <w:kern w:val="0"/>
                <w:sz w:val="18"/>
                <w:szCs w:val="18"/>
              </w:rPr>
              <w:t>炉</w:t>
            </w:r>
            <w:r>
              <w:rPr>
                <w:rFonts w:ascii="Times New Roman" w:hAnsi="Times New Roman" w:eastAsia="仿宋_GB2312"/>
                <w:color w:val="auto"/>
                <w:sz w:val="18"/>
                <w:szCs w:val="18"/>
              </w:rPr>
              <w:t>体倾动、氧气开闭等联锁</w:t>
            </w:r>
            <w:r>
              <w:rPr>
                <w:rFonts w:hint="eastAsia" w:ascii="Times New Roman" w:hAnsi="Times New Roman" w:eastAsia="仿宋_GB2312"/>
                <w:color w:val="auto"/>
                <w:sz w:val="18"/>
                <w:szCs w:val="18"/>
              </w:rPr>
              <w:t>（重大隐患）</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《四川省安全生产条例》第四条第二款</w:t>
            </w:r>
            <w:r>
              <w:rPr>
                <w:rFonts w:ascii="Times New Roman" w:hAnsi="Times New Roman" w:eastAsia="仿宋_GB2312"/>
                <w:color w:val="auto"/>
                <w:kern w:val="0"/>
                <w:sz w:val="18"/>
                <w:szCs w:val="18"/>
              </w:rPr>
              <w:t>生产经营单位及其从业人员必须遵守安全生产法律、法规、规章、标准、规范、作业规程以及安全技术措施等相关规定。</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《炼钢安全规程》（AQ2001-2018）9.1.4</w:t>
            </w:r>
            <w:r>
              <w:rPr>
                <w:rFonts w:ascii="Times New Roman" w:hAnsi="Times New Roman" w:eastAsia="仿宋_GB2312"/>
                <w:color w:val="auto"/>
                <w:kern w:val="0"/>
                <w:sz w:val="18"/>
                <w:szCs w:val="18"/>
              </w:rPr>
              <w:t>转炉氧枪升降装置，应配备钢绳张力测定、钢绳断裂防坠、事故驱动等安全装置；各枪位停靠点，应与转炉倾动、氧气开闭、冷却水流量和温度等联锁……</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《炼钢安全规程》（AQ2001-2018）9.1.9</w:t>
            </w:r>
            <w:r>
              <w:rPr>
                <w:rFonts w:ascii="Times New Roman" w:hAnsi="Times New Roman" w:eastAsia="仿宋_GB2312"/>
                <w:color w:val="auto"/>
                <w:kern w:val="0"/>
                <w:sz w:val="18"/>
                <w:szCs w:val="18"/>
              </w:rPr>
              <w:t>烟道上的氧、副枪孔与加料口，应设可靠的氮封。转炉炉子跨炉口以上的各层平台，应设固定式煤气检测与报警装置，除就地报警外，煤气检测和报警应在转炉主控室集中显示……</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10.1.8 水冷炉壁与炉盖的水冷板、Consteel炉连接小车水套、竖井水冷件等，应配置出水温度与进出水流量差检测、报警装置。出水温度超过规定值、进出水流量差报警时，应自动断电并升起电极停止冶炼，操作人员应迅速查明原因，排除故障，然后恢复供电。</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11.1.4 受钢液高温影响的水冷元件，应采取必要的安全措施，确保在断电期间保护设备免遭损坏；可能因冷却水泄漏酿成爆炸事故的水冷元件，如VOD、CAS-OB、IR-UT、RH-KTB中的水冷氧枪，应配备进出水流量差报警装置；报警信号发出后，氧枪应自动提升并停止供氧，停止精炼作业。</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《工贸行业重大生产安全事故隐患判定标准（2017版）》（安监总管四〔2017〕129号）</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二、行业类重大事故隐患</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（一）冶金行业。</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6.氧枪等水冷元件未配置出水温度与进出水流量差检测、报警装置及温度监测，未与炉体倾动、氧气开闭等联锁。</w:t>
            </w:r>
          </w:p>
        </w:tc>
        <w:tc>
          <w:tcPr>
            <w:tcW w:w="3899"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w:t>
            </w:r>
            <w:r>
              <w:rPr>
                <w:rFonts w:ascii="Times New Roman" w:hAnsi="Times New Roman" w:eastAsia="仿宋_GB2312"/>
                <w:color w:val="auto"/>
                <w:kern w:val="0"/>
                <w:sz w:val="18"/>
                <w:szCs w:val="18"/>
              </w:rPr>
              <w:t>营业执照和有关证照</w:t>
            </w:r>
            <w:r>
              <w:rPr>
                <w:rFonts w:hint="eastAsia"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安全现状评价报告；</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设施设计报告；</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（4）设施验收报告、合格证书或其他合格证明资料；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日常检维修登记台账；</w:t>
            </w:r>
          </w:p>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sz w:val="18"/>
                <w:szCs w:val="18"/>
              </w:rPr>
              <w:t>现场图片或影像资料；</w:t>
            </w:r>
          </w:p>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sz w:val="18"/>
                <w:szCs w:val="18"/>
              </w:rPr>
              <w:t>（7）</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sz w:val="18"/>
                <w:szCs w:val="18"/>
              </w:rPr>
              <w:t>（8）</w:t>
            </w:r>
            <w:r>
              <w:rPr>
                <w:rFonts w:hint="eastAsia" w:ascii="Times New Roman" w:hAnsi="Times New Roman" w:eastAsia="仿宋_GB2312"/>
                <w:color w:val="auto"/>
                <w:kern w:val="0"/>
                <w:sz w:val="18"/>
                <w:szCs w:val="18"/>
              </w:rPr>
              <w:t>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sz w:val="18"/>
                <w:szCs w:val="18"/>
              </w:rPr>
              <w:t>（9）</w:t>
            </w:r>
            <w:r>
              <w:rPr>
                <w:rFonts w:ascii="Times New Roman" w:hAnsi="Times New Roman" w:eastAsia="仿宋_GB2312"/>
                <w:color w:val="auto"/>
                <w:sz w:val="18"/>
                <w:szCs w:val="18"/>
              </w:rPr>
              <w:t>证人证言；</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（10）</w:t>
            </w:r>
            <w:r>
              <w:rPr>
                <w:rFonts w:ascii="Times New Roman" w:hAnsi="Times New Roman" w:eastAsia="仿宋_GB2312"/>
                <w:color w:val="auto"/>
                <w:sz w:val="18"/>
                <w:szCs w:val="18"/>
              </w:rPr>
              <w:t>其他相关证据。</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《四川省安全生产条例》第七十七条</w:t>
            </w:r>
            <w:r>
              <w:rPr>
                <w:rFonts w:ascii="Times New Roman" w:hAnsi="Times New Roman" w:eastAsia="仿宋_GB2312"/>
                <w:color w:val="auto"/>
                <w:kern w:val="0"/>
                <w:sz w:val="18"/>
                <w:szCs w:val="18"/>
              </w:rPr>
              <w:t>违反本条例，未采取安全措施，造成事故隐患但未发生伤亡事故的，由安全生产监督管理部门在分级实施监察的职责内给予警告、责令限期整改，对有现实危险的应责令有关岗位的人员停止作业，消除隐患；对责任单位可并处5000元以上2万元以下罚款，对责任人员可并处500元以上2000元以下罚款。应负行政责任的，由有关部门给予行政处分。</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489" w:hRule="atLeast"/>
          <w:jc w:val="center"/>
        </w:trPr>
        <w:tc>
          <w:tcPr>
            <w:tcW w:w="617" w:type="dxa"/>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13</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sz w:val="18"/>
                <w:szCs w:val="18"/>
              </w:rPr>
              <w:t>高炉、转炉、加热炉</w:t>
            </w:r>
            <w:r>
              <w:rPr>
                <w:rFonts w:ascii="Times New Roman" w:hAnsi="Times New Roman" w:eastAsia="仿宋_GB2312"/>
                <w:color w:val="auto"/>
                <w:kern w:val="0"/>
                <w:sz w:val="18"/>
                <w:szCs w:val="18"/>
              </w:rPr>
              <w:t>（使用介质为热煤气的除外）</w:t>
            </w:r>
            <w:r>
              <w:rPr>
                <w:rFonts w:ascii="Times New Roman" w:hAnsi="Times New Roman" w:eastAsia="仿宋_GB2312"/>
                <w:color w:val="auto"/>
                <w:sz w:val="18"/>
                <w:szCs w:val="18"/>
              </w:rPr>
              <w:t>、煤气柜、除尘器等设施的煤气管道隔离装置和吹扫情况</w:t>
            </w:r>
          </w:p>
        </w:tc>
        <w:tc>
          <w:tcPr>
            <w:tcW w:w="951" w:type="dxa"/>
            <w:vAlign w:val="center"/>
          </w:tcPr>
          <w:p>
            <w:pPr>
              <w:widowControl/>
              <w:adjustRightInd w:val="0"/>
              <w:snapToGrid w:val="0"/>
              <w:rPr>
                <w:rFonts w:ascii="Times New Roman" w:hAnsi="Times New Roman" w:eastAsia="仿宋_GB2312"/>
                <w:color w:val="auto"/>
                <w:sz w:val="18"/>
                <w:szCs w:val="18"/>
              </w:rPr>
            </w:pPr>
            <w:r>
              <w:rPr>
                <w:rFonts w:ascii="Times New Roman" w:hAnsi="Times New Roman" w:eastAsia="仿宋_GB2312"/>
                <w:color w:val="auto"/>
                <w:sz w:val="18"/>
                <w:szCs w:val="18"/>
              </w:rPr>
              <w:t>高炉、转炉、加热炉</w:t>
            </w:r>
            <w:r>
              <w:rPr>
                <w:rFonts w:ascii="Times New Roman" w:hAnsi="Times New Roman" w:eastAsia="仿宋_GB2312"/>
                <w:color w:val="auto"/>
                <w:kern w:val="0"/>
                <w:sz w:val="18"/>
                <w:szCs w:val="18"/>
              </w:rPr>
              <w:t>（使用介质为热煤气的除外）</w:t>
            </w:r>
            <w:r>
              <w:rPr>
                <w:rFonts w:ascii="Times New Roman" w:hAnsi="Times New Roman" w:eastAsia="仿宋_GB2312"/>
                <w:color w:val="auto"/>
                <w:sz w:val="18"/>
                <w:szCs w:val="18"/>
              </w:rPr>
              <w:t>、煤气柜、除尘器等设施的煤气管道是否设置可靠隔离装置和吹扫设施</w:t>
            </w:r>
            <w:r>
              <w:rPr>
                <w:rFonts w:hint="eastAsia" w:ascii="Times New Roman" w:hAnsi="Times New Roman" w:eastAsia="仿宋_GB2312"/>
                <w:color w:val="auto"/>
                <w:sz w:val="18"/>
                <w:szCs w:val="18"/>
              </w:rPr>
              <w:t>（重大隐患）</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第三十六条第一款、第二款</w:t>
            </w:r>
            <w:r>
              <w:rPr>
                <w:rFonts w:hint="eastAsia" w:ascii="Times New Roman" w:hAnsi="Times New Roman" w:eastAsia="仿宋_GB2312"/>
                <w:bCs/>
                <w:color w:val="auto"/>
                <w:kern w:val="0"/>
                <w:sz w:val="18"/>
                <w:szCs w:val="18"/>
              </w:rPr>
              <w:t>安</w:t>
            </w:r>
            <w:r>
              <w:rPr>
                <w:rFonts w:hint="eastAsia" w:ascii="Times New Roman" w:hAnsi="Times New Roman" w:eastAsia="仿宋_GB2312"/>
                <w:color w:val="auto"/>
                <w:kern w:val="0"/>
                <w:sz w:val="18"/>
                <w:szCs w:val="18"/>
              </w:rPr>
              <w:t>全设备的设计、制造、安装、使用、检测、维修、改造和报废，应当符合国家标准或者行业标准。</w:t>
            </w:r>
          </w:p>
          <w:p>
            <w:pPr>
              <w:widowControl/>
              <w:shd w:val="clear" w:color="auto" w:fill="FFFFFF"/>
              <w:ind w:firstLine="180" w:firstLineChars="1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《四川省安全生产条例》第四条第二款</w:t>
            </w:r>
            <w:r>
              <w:rPr>
                <w:rFonts w:ascii="Times New Roman" w:hAnsi="Times New Roman" w:eastAsia="仿宋_GB2312"/>
                <w:color w:val="auto"/>
                <w:kern w:val="0"/>
                <w:sz w:val="18"/>
                <w:szCs w:val="18"/>
              </w:rPr>
              <w:t>生产经营单位及其从业人员必须遵守安全生产法律、法规、规章、标准、规范、作业规程以及安全技术措施等相关规定。</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w:t>
            </w:r>
            <w:r>
              <w:rPr>
                <w:color w:val="auto"/>
              </w:rPr>
              <w:fldChar w:fldCharType="begin"/>
            </w:r>
            <w:r>
              <w:rPr>
                <w:color w:val="auto"/>
              </w:rPr>
              <w:instrText xml:space="preserve"> HYPERLINK "https://www.baidu.com/link?url=yCWxGEYCJvZMQK9CdgFoAmAsBGeZsLHPGQLJKfecbd9pwXNIiB_LvxSJOV_n8KFYkO1WtBW0Q3sFXvNAeB-II_&amp;wd=&amp;eqid=bf58d60700056ed9000000065dc286b4" \t "_blank" </w:instrText>
            </w:r>
            <w:r>
              <w:rPr>
                <w:color w:val="auto"/>
              </w:rPr>
              <w:fldChar w:fldCharType="separate"/>
            </w:r>
            <w:r>
              <w:rPr>
                <w:rFonts w:ascii="Times New Roman" w:hAnsi="Times New Roman" w:eastAsia="仿宋_GB2312"/>
                <w:b/>
                <w:bCs/>
                <w:color w:val="auto"/>
                <w:kern w:val="0"/>
                <w:sz w:val="18"/>
                <w:szCs w:val="18"/>
              </w:rPr>
              <w:t>工业企业煤气安全规程</w:t>
            </w:r>
            <w:r>
              <w:rPr>
                <w:rFonts w:ascii="Times New Roman" w:hAnsi="Times New Roman" w:eastAsia="仿宋_GB2312"/>
                <w:b/>
                <w:bCs/>
                <w:color w:val="auto"/>
                <w:kern w:val="0"/>
                <w:sz w:val="18"/>
                <w:szCs w:val="18"/>
              </w:rPr>
              <w:fldChar w:fldCharType="end"/>
            </w:r>
            <w:r>
              <w:rPr>
                <w:rFonts w:ascii="Times New Roman" w:hAnsi="Times New Roman" w:eastAsia="仿宋_GB2312"/>
                <w:b/>
                <w:bCs/>
                <w:color w:val="auto"/>
                <w:kern w:val="0"/>
                <w:sz w:val="18"/>
                <w:szCs w:val="18"/>
              </w:rPr>
              <w:t>》（GB6222-2005）7.2.1</w:t>
            </w:r>
            <w:r>
              <w:rPr>
                <w:rFonts w:ascii="Times New Roman" w:hAnsi="Times New Roman" w:eastAsia="仿宋_GB2312"/>
                <w:color w:val="auto"/>
                <w:kern w:val="0"/>
                <w:sz w:val="18"/>
                <w:szCs w:val="18"/>
              </w:rPr>
              <w:t>一般规定：凡经常检修的部位应设可靠的隔断装置。</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7.5.2  ……为防止煤气串入蒸汽或氮气管内，只有在通蒸汽或氮气时，才能把蒸汽或氮气管与煤气管道连通，停用时应断开或堵盲板。</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10.2.1  煤气设施停煤气检修时，应可靠地切断煤气来源并将内部煤气吹净。长期检修或停用的煤气设施，应打开上、下人孔、放散管等，保持设施内部的自然通风。</w:t>
            </w:r>
          </w:p>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《工贸行业重大生产安全事故隐患判定标准（2017版）》（安监总管四〔2017〕129号）</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二、行业类重大事故隐患</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（一）冶金行业。</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9.高炉、转炉、加热炉、煤气柜、除尘器等设施的煤气管道未设置可靠隔离装置和吹扫设施。</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《炼钢安全规程》（AQ2001-2018）9.1.12</w:t>
            </w:r>
            <w:r>
              <w:rPr>
                <w:rFonts w:ascii="Times New Roman" w:hAnsi="Times New Roman" w:eastAsia="仿宋_GB2312"/>
                <w:color w:val="auto"/>
                <w:kern w:val="0"/>
                <w:sz w:val="18"/>
                <w:szCs w:val="18"/>
              </w:rPr>
              <w:t>转炉煤气回收系统设备和管道上，应合理设置泄爆、放散、吹扫等设施……</w:t>
            </w:r>
          </w:p>
        </w:tc>
        <w:tc>
          <w:tcPr>
            <w:tcW w:w="3899"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w:t>
            </w:r>
            <w:r>
              <w:rPr>
                <w:rFonts w:ascii="Times New Roman" w:hAnsi="Times New Roman" w:eastAsia="仿宋_GB2312"/>
                <w:color w:val="auto"/>
                <w:kern w:val="0"/>
                <w:sz w:val="18"/>
                <w:szCs w:val="18"/>
              </w:rPr>
              <w:t>营业执照和有关证照</w:t>
            </w:r>
            <w:r>
              <w:rPr>
                <w:rFonts w:hint="eastAsia"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安全现状评价报告；</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设施设计报告；</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（4）设施验收报告、合格证书或其他合格证明资料；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日常检维修登记台账；</w:t>
            </w:r>
          </w:p>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sz w:val="18"/>
                <w:szCs w:val="18"/>
              </w:rPr>
              <w:t>现场图片或影像资料；</w:t>
            </w:r>
          </w:p>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sz w:val="18"/>
                <w:szCs w:val="18"/>
              </w:rPr>
              <w:t>（7）</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sz w:val="18"/>
                <w:szCs w:val="18"/>
              </w:rPr>
              <w:t>（8）</w:t>
            </w:r>
            <w:r>
              <w:rPr>
                <w:rFonts w:hint="eastAsia" w:ascii="Times New Roman" w:hAnsi="Times New Roman" w:eastAsia="仿宋_GB2312"/>
                <w:color w:val="auto"/>
                <w:kern w:val="0"/>
                <w:sz w:val="18"/>
                <w:szCs w:val="18"/>
              </w:rPr>
              <w:t>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sz w:val="18"/>
                <w:szCs w:val="18"/>
              </w:rPr>
              <w:t>（9）</w:t>
            </w:r>
            <w:r>
              <w:rPr>
                <w:rFonts w:ascii="Times New Roman" w:hAnsi="Times New Roman" w:eastAsia="仿宋_GB2312"/>
                <w:color w:val="auto"/>
                <w:sz w:val="18"/>
                <w:szCs w:val="18"/>
              </w:rPr>
              <w:t>证人证言；</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（10）</w:t>
            </w:r>
            <w:r>
              <w:rPr>
                <w:rFonts w:ascii="Times New Roman" w:hAnsi="Times New Roman" w:eastAsia="仿宋_GB2312"/>
                <w:color w:val="auto"/>
                <w:sz w:val="18"/>
                <w:szCs w:val="18"/>
              </w:rPr>
              <w:t>其他相关证据。</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第九十九条第二项、第三项</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（三）未对安全设备进行经常性维护、保养和定期检测的；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《四川省安全生产条例》第七十七条</w:t>
            </w:r>
            <w:r>
              <w:rPr>
                <w:rFonts w:ascii="Times New Roman" w:hAnsi="Times New Roman" w:eastAsia="仿宋_GB2312"/>
                <w:color w:val="auto"/>
                <w:kern w:val="0"/>
                <w:sz w:val="18"/>
                <w:szCs w:val="18"/>
              </w:rPr>
              <w:t>违反本条例，未采取安全措施，造成事故隐患但未发生伤亡事故的，由安全生产监督管理部门在分级实施监察的职责内给予警告、责令限期整改，对有现实危险的应责令有关岗位的人员停止作业，消除隐患；对责任单位可并处5000元以上2万元以下罚款，对责任人员可并处500元以上2000元以下罚款。应负行政责任的，由有关部门给予行政处分。</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79" w:hRule="atLeast"/>
          <w:jc w:val="center"/>
        </w:trPr>
        <w:tc>
          <w:tcPr>
            <w:tcW w:w="15167" w:type="dxa"/>
            <w:gridSpan w:val="7"/>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说明：1、根据本清单提供的证照及资料有原件的，应核实原件后留存复印件；无原件的提供复印件。所有复印件资料均应加盖企业公章。证照及资料有正副本的，均核验留存复印件。</w:t>
            </w:r>
          </w:p>
          <w:p>
            <w:pPr>
              <w:widowControl/>
              <w:adjustRightInd w:val="0"/>
              <w:snapToGrid w:val="0"/>
              <w:ind w:firstLine="540" w:firstLineChars="3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2、其他相关证据：能够证明企业违法</w:t>
            </w:r>
            <w:r>
              <w:rPr>
                <w:rFonts w:hint="eastAsia" w:ascii="Times New Roman" w:hAnsi="Times New Roman" w:eastAsia="仿宋_GB2312"/>
                <w:color w:val="auto"/>
                <w:kern w:val="0"/>
                <w:sz w:val="18"/>
                <w:szCs w:val="18"/>
              </w:rPr>
              <w:t>违规</w:t>
            </w:r>
            <w:r>
              <w:rPr>
                <w:rFonts w:ascii="Times New Roman" w:hAnsi="Times New Roman" w:eastAsia="仿宋_GB2312"/>
                <w:color w:val="auto"/>
                <w:kern w:val="0"/>
                <w:sz w:val="18"/>
                <w:szCs w:val="18"/>
              </w:rPr>
              <w:t>行为的其他相关资料。</w:t>
            </w:r>
          </w:p>
        </w:tc>
      </w:tr>
    </w:tbl>
    <w:p>
      <w:pPr>
        <w:rPr>
          <w:rFonts w:ascii="Times New Roman" w:hAnsi="Times New Roman" w:eastAsia="方正小标宋简体"/>
          <w:b/>
          <w:color w:val="auto"/>
          <w:kern w:val="44"/>
          <w:sz w:val="18"/>
          <w:szCs w:val="18"/>
        </w:rPr>
      </w:pPr>
      <w:bookmarkStart w:id="20" w:name="_Toc49962354"/>
      <w:r>
        <w:rPr>
          <w:rFonts w:ascii="Times New Roman" w:hAnsi="Times New Roman" w:eastAsia="方正小标宋简体"/>
          <w:b/>
          <w:color w:val="auto"/>
          <w:kern w:val="44"/>
          <w:sz w:val="18"/>
          <w:szCs w:val="18"/>
        </w:rPr>
        <w:br w:type="page"/>
      </w:r>
    </w:p>
    <w:p>
      <w:pPr>
        <w:rPr>
          <w:color w:val="auto"/>
          <w:sz w:val="18"/>
          <w:szCs w:val="18"/>
        </w:rPr>
      </w:pPr>
    </w:p>
    <w:p>
      <w:pPr>
        <w:pStyle w:val="3"/>
        <w:spacing w:line="240" w:lineRule="auto"/>
        <w:jc w:val="center"/>
        <w:rPr>
          <w:rFonts w:hint="eastAsia" w:ascii="Times New Roman" w:hAnsi="Times New Roman" w:eastAsia="方正小标宋简体"/>
          <w:color w:val="auto"/>
          <w:sz w:val="18"/>
          <w:szCs w:val="18"/>
          <w:lang w:eastAsia="zh-CN"/>
        </w:rPr>
      </w:pPr>
      <w:r>
        <w:rPr>
          <w:rFonts w:ascii="Times New Roman" w:hAnsi="Times New Roman" w:eastAsia="方正小标宋简体"/>
          <w:color w:val="auto"/>
          <w:sz w:val="18"/>
          <w:szCs w:val="18"/>
        </w:rPr>
        <w:t>粉尘涉爆企业重点检查</w:t>
      </w:r>
      <w:bookmarkEnd w:id="20"/>
      <w:r>
        <w:rPr>
          <w:rFonts w:hint="eastAsia" w:ascii="Times New Roman" w:hAnsi="Times New Roman" w:eastAsia="方正小标宋简体"/>
          <w:color w:val="auto"/>
          <w:sz w:val="18"/>
          <w:szCs w:val="18"/>
          <w:lang w:eastAsia="zh-CN"/>
        </w:rPr>
        <w:t>重点事项</w:t>
      </w:r>
    </w:p>
    <w:tbl>
      <w:tblPr>
        <w:tblStyle w:val="14"/>
        <w:tblW w:w="15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617"/>
        <w:gridCol w:w="951"/>
        <w:gridCol w:w="951"/>
        <w:gridCol w:w="3899"/>
        <w:gridCol w:w="3899"/>
        <w:gridCol w:w="3899"/>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exact"/>
          <w:tblHeader/>
          <w:jc w:val="center"/>
        </w:trPr>
        <w:tc>
          <w:tcPr>
            <w:tcW w:w="617"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序号</w:t>
            </w:r>
          </w:p>
        </w:tc>
        <w:tc>
          <w:tcPr>
            <w:tcW w:w="951"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检查事项</w:t>
            </w:r>
          </w:p>
        </w:tc>
        <w:tc>
          <w:tcPr>
            <w:tcW w:w="951"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检查内容</w:t>
            </w:r>
          </w:p>
        </w:tc>
        <w:tc>
          <w:tcPr>
            <w:tcW w:w="3899"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检查依据</w:t>
            </w:r>
          </w:p>
        </w:tc>
        <w:tc>
          <w:tcPr>
            <w:tcW w:w="3899" w:type="dxa"/>
            <w:vAlign w:val="center"/>
          </w:tcPr>
          <w:p>
            <w:pPr>
              <w:widowControl/>
              <w:adjustRightInd w:val="0"/>
              <w:snapToGrid w:val="0"/>
              <w:jc w:val="center"/>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主要证据</w:t>
            </w:r>
          </w:p>
        </w:tc>
        <w:tc>
          <w:tcPr>
            <w:tcW w:w="3899"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法律责任（罚则）</w:t>
            </w:r>
          </w:p>
        </w:tc>
        <w:tc>
          <w:tcPr>
            <w:tcW w:w="951"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92" w:hRule="atLeast"/>
          <w:jc w:val="center"/>
        </w:trPr>
        <w:tc>
          <w:tcPr>
            <w:tcW w:w="617" w:type="dxa"/>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1</w:t>
            </w:r>
          </w:p>
        </w:tc>
        <w:tc>
          <w:tcPr>
            <w:tcW w:w="951" w:type="dxa"/>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粉尘爆炸危险场所的设置情况</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粉尘爆炸危险场所设置在非框架结构的多层建构筑物内或与居民区、员工宿舍、会议室等人员密集场所安全距离不足</w:t>
            </w:r>
            <w:r>
              <w:rPr>
                <w:rFonts w:hint="eastAsia" w:ascii="Times New Roman" w:hAnsi="Times New Roman" w:eastAsia="仿宋_GB2312"/>
                <w:color w:val="auto"/>
                <w:kern w:val="0"/>
                <w:sz w:val="18"/>
                <w:szCs w:val="18"/>
              </w:rPr>
              <w:t>（重大隐患）</w:t>
            </w:r>
          </w:p>
        </w:tc>
        <w:tc>
          <w:tcPr>
            <w:tcW w:w="389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《建筑设计防火规范》GB 50016-201</w:t>
            </w:r>
            <w:r>
              <w:rPr>
                <w:rFonts w:hint="eastAsia" w:ascii="Times New Roman" w:hAnsi="Times New Roman" w:eastAsia="仿宋_GB2312"/>
                <w:b/>
                <w:bCs/>
                <w:color w:val="auto"/>
                <w:kern w:val="0"/>
                <w:sz w:val="18"/>
                <w:szCs w:val="18"/>
              </w:rPr>
              <w:t>4（2018版）</w:t>
            </w:r>
            <w:r>
              <w:rPr>
                <w:rFonts w:ascii="Times New Roman" w:hAnsi="Times New Roman" w:eastAsia="仿宋_GB2312"/>
                <w:b/>
                <w:bCs/>
                <w:color w:val="auto"/>
                <w:kern w:val="0"/>
                <w:sz w:val="18"/>
                <w:szCs w:val="18"/>
              </w:rPr>
              <w:t>3.2.2</w:t>
            </w:r>
            <w:r>
              <w:rPr>
                <w:rFonts w:ascii="Times New Roman" w:hAnsi="Times New Roman" w:eastAsia="仿宋_GB2312"/>
                <w:color w:val="auto"/>
                <w:kern w:val="0"/>
                <w:sz w:val="18"/>
                <w:szCs w:val="18"/>
              </w:rPr>
              <w:t>高层厂房，甲、乙类厂房的耐火等级不应低于二级，建筑面积不大于300</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的独立甲、乙类单层厂房可采用三级耐火等级的建筑。</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《建筑设计防火规范》GB 50016-201</w:t>
            </w:r>
            <w:r>
              <w:rPr>
                <w:rFonts w:hint="eastAsia" w:ascii="Times New Roman" w:hAnsi="Times New Roman" w:eastAsia="仿宋_GB2312"/>
                <w:b/>
                <w:bCs/>
                <w:color w:val="auto"/>
                <w:kern w:val="0"/>
                <w:sz w:val="18"/>
                <w:szCs w:val="18"/>
              </w:rPr>
              <w:t>4（2018版）</w:t>
            </w:r>
            <w:r>
              <w:rPr>
                <w:rFonts w:ascii="Times New Roman" w:hAnsi="Times New Roman" w:eastAsia="仿宋_GB2312"/>
                <w:b/>
                <w:bCs/>
                <w:color w:val="auto"/>
                <w:kern w:val="0"/>
                <w:sz w:val="18"/>
                <w:szCs w:val="18"/>
              </w:rPr>
              <w:t>3.4.1</w:t>
            </w:r>
            <w:r>
              <w:rPr>
                <w:rFonts w:ascii="Times New Roman" w:hAnsi="Times New Roman" w:eastAsia="仿宋_GB2312"/>
                <w:color w:val="auto"/>
                <w:kern w:val="0"/>
                <w:sz w:val="18"/>
                <w:szCs w:val="18"/>
              </w:rPr>
              <w:t>除本规范另有规定外，厂房之间及与乙、丙、丁、戊类仓库、民用建筑等的防火间距不应小于表3.4.1的规定，与甲类仓库的防火间距应符合本规范3.5.1的规定。</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《铝镁制品机械加工粉尘防爆安全技术规范》（AQ 4272-2016）6.1</w:t>
            </w:r>
            <w:r>
              <w:rPr>
                <w:rFonts w:ascii="Times New Roman" w:hAnsi="Times New Roman" w:eastAsia="仿宋_GB2312"/>
                <w:color w:val="auto"/>
                <w:kern w:val="0"/>
                <w:sz w:val="18"/>
                <w:szCs w:val="18"/>
              </w:rPr>
              <w:t>厂房内存在铝镁制品机械加工粉尘爆炸环境危险区域，厂房建筑物应独立设置，与学校、医院、商业等重要公共建筑之间的防火间距不小于 50m，与民用建筑之间的防火间距不小于 25m。如果铝镁制品机械加工粉尘爆炸危险区域设置在联合厂房内，应符合下列要求：a）布置在联合厂房的外侧；b）粉尘爆炸危险区域设置耐火极限不低于 3.00 h 的实体结构隔墙，与其它加工方式的作业区隔离。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《铝镁制品机械加工粉尘防爆安全技术规范》（AQ 4272-2016）6.4</w:t>
            </w:r>
            <w:r>
              <w:rPr>
                <w:rFonts w:ascii="Times New Roman" w:hAnsi="Times New Roman" w:eastAsia="仿宋_GB2312"/>
                <w:color w:val="auto"/>
                <w:kern w:val="0"/>
                <w:sz w:val="18"/>
                <w:szCs w:val="18"/>
              </w:rPr>
              <w:t>存在粉尘爆炸环境危险区域的厂房内，不得设置办公室、休息室、会议室、仓库和危险化学品仓库。</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《粉尘防爆安全规程》（GB 15577-201</w:t>
            </w:r>
            <w:r>
              <w:rPr>
                <w:rFonts w:hint="eastAsia" w:ascii="Times New Roman" w:hAnsi="Times New Roman" w:eastAsia="仿宋_GB2312"/>
                <w:b/>
                <w:bCs/>
                <w:color w:val="auto"/>
                <w:kern w:val="0"/>
                <w:sz w:val="18"/>
                <w:szCs w:val="18"/>
              </w:rPr>
              <w:t>8</w:t>
            </w:r>
            <w:r>
              <w:rPr>
                <w:rFonts w:ascii="Times New Roman" w:hAnsi="Times New Roman" w:eastAsia="仿宋_GB2312"/>
                <w:b/>
                <w:bCs/>
                <w:color w:val="auto"/>
                <w:kern w:val="0"/>
                <w:sz w:val="18"/>
                <w:szCs w:val="18"/>
              </w:rPr>
              <w:t>）5.1</w:t>
            </w:r>
            <w:r>
              <w:rPr>
                <w:rFonts w:ascii="Times New Roman" w:hAnsi="Times New Roman" w:eastAsia="仿宋_GB2312"/>
                <w:color w:val="auto"/>
                <w:kern w:val="0"/>
                <w:sz w:val="18"/>
                <w:szCs w:val="18"/>
              </w:rPr>
              <w:t>存在粉尘爆炸危险的工艺设备或存在粉尘爆炸危险场所的建（构）筑物，不应设置在公共场所和居民区内，其防火间距应符合GB50016的相关规定。</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存在粉尘爆炸危险场所的建筑物宜为框架结构的单层建筑，其屋顶宜用轻型结构。如为多层建应采用框架结构。</w:t>
            </w:r>
          </w:p>
          <w:p>
            <w:pPr>
              <w:widowControl/>
              <w:adjustRightInd w:val="0"/>
              <w:snapToGrid w:val="0"/>
              <w:ind w:firstLine="361"/>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5.7粉尘爆炸危险场所应严格控制区域内作业人员数量，不得设有休息室、会议室等人员密集场所。</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《工贸行业重大生产安全事故隐患判定标准（2017版）》（安监总管四〔2017〕129号）</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一、专项类重大事故隐患</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（一）存在粉尘爆炸危险的行业领域。</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1.粉尘爆炸危险场所设置在非框架结构的多层建构筑物内，或与居民区、员工宿舍、会议室等人员密集场所安全距离不足。</w:t>
            </w:r>
          </w:p>
        </w:tc>
        <w:tc>
          <w:tcPr>
            <w:tcW w:w="3899"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（1）营业执照和有关证照；</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安全现状评价报告；</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（3）涉爆场所耐火等级证明资料；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（4）涉爆场所周边间距相关资料</w:t>
            </w:r>
            <w:r>
              <w:rPr>
                <w:rFonts w:ascii="Times New Roman" w:hAnsi="Times New Roman" w:eastAsia="仿宋_GB2312"/>
                <w:color w:val="auto"/>
                <w:kern w:val="0"/>
                <w:sz w:val="18"/>
                <w:szCs w:val="18"/>
              </w:rPr>
              <w:t>；</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现场图片或影像资料；</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《现场检查记录》《责令限期整改指令书》等相关执法文书；</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（7）相关人员任职文件、身份证明及其询问笔录</w:t>
            </w:r>
            <w:r>
              <w:rPr>
                <w:rFonts w:ascii="Times New Roman" w:hAnsi="Times New Roman" w:eastAsia="仿宋_GB2312"/>
                <w:color w:val="auto"/>
                <w:kern w:val="0"/>
                <w:sz w:val="18"/>
                <w:szCs w:val="18"/>
              </w:rPr>
              <w:t>；</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w:t>
            </w:r>
            <w:r>
              <w:rPr>
                <w:rFonts w:ascii="Times New Roman" w:hAnsi="Times New Roman" w:eastAsia="仿宋_GB2312"/>
                <w:color w:val="auto"/>
                <w:kern w:val="0"/>
                <w:sz w:val="18"/>
                <w:szCs w:val="18"/>
              </w:rPr>
              <w:t>《证人证言》；</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（9）</w:t>
            </w:r>
            <w:r>
              <w:rPr>
                <w:rFonts w:ascii="Times New Roman" w:hAnsi="Times New Roman" w:eastAsia="仿宋_GB2312"/>
                <w:color w:val="auto"/>
                <w:kern w:val="0"/>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《四川省安全生产条例》第七十七条</w:t>
            </w:r>
            <w:r>
              <w:rPr>
                <w:rFonts w:ascii="Times New Roman" w:hAnsi="Times New Roman" w:eastAsia="仿宋_GB2312"/>
                <w:color w:val="auto"/>
                <w:kern w:val="0"/>
                <w:sz w:val="18"/>
                <w:szCs w:val="18"/>
              </w:rPr>
              <w:t>违反本条例，未采取安全措施，造成事故隐患但未发生伤亡事故的，由安全生产监督管理部门在分级实施监察的职责内给予警告、责令限期整改，对有现实危险的应责令有关岗位的人员停止作业，消除隐患；对责任单位可并处5000元以上2万元以下罚款，对责任人员可并处500元以上2000元以下罚款。应负行政责任的，由有关部门给予行政处分。</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rPr>
                <w:rFonts w:ascii="Times New Roman" w:hAnsi="Times New Roman" w:eastAsia="仿宋_GB2312"/>
                <w:color w:val="auto"/>
                <w:sz w:val="18"/>
                <w:szCs w:val="18"/>
              </w:rPr>
            </w:pPr>
          </w:p>
          <w:p>
            <w:pPr>
              <w:rPr>
                <w:rFonts w:ascii="Times New Roman" w:hAnsi="Times New Roman" w:eastAsia="仿宋_GB2312"/>
                <w:color w:val="auto"/>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52" w:hRule="atLeast"/>
          <w:jc w:val="center"/>
        </w:trPr>
        <w:tc>
          <w:tcPr>
            <w:tcW w:w="617" w:type="dxa"/>
            <w:vMerge w:val="restart"/>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2</w:t>
            </w:r>
          </w:p>
        </w:tc>
        <w:tc>
          <w:tcPr>
            <w:tcW w:w="951" w:type="dxa"/>
            <w:vMerge w:val="restart"/>
            <w:vAlign w:val="center"/>
          </w:tcPr>
          <w:p>
            <w:pPr>
              <w:jc w:val="center"/>
              <w:rPr>
                <w:rFonts w:ascii="Times New Roman" w:hAnsi="Times New Roman" w:eastAsia="仿宋_GB2312"/>
                <w:color w:val="auto"/>
                <w:sz w:val="18"/>
                <w:szCs w:val="18"/>
              </w:rPr>
            </w:pPr>
          </w:p>
          <w:p>
            <w:pPr>
              <w:jc w:val="center"/>
              <w:rPr>
                <w:rFonts w:ascii="Times New Roman" w:hAnsi="Times New Roman" w:eastAsia="仿宋_GB2312"/>
                <w:color w:val="auto"/>
                <w:sz w:val="18"/>
                <w:szCs w:val="18"/>
              </w:rPr>
            </w:pPr>
          </w:p>
          <w:p>
            <w:pPr>
              <w:jc w:val="center"/>
              <w:rPr>
                <w:rFonts w:ascii="Times New Roman" w:hAnsi="Times New Roman" w:eastAsia="仿宋_GB2312"/>
                <w:color w:val="auto"/>
                <w:sz w:val="18"/>
                <w:szCs w:val="18"/>
              </w:rPr>
            </w:pPr>
          </w:p>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除尘系统的安全措施情况</w:t>
            </w:r>
          </w:p>
          <w:p>
            <w:pPr>
              <w:jc w:val="center"/>
              <w:rPr>
                <w:rFonts w:ascii="Times New Roman" w:hAnsi="Times New Roman" w:eastAsia="仿宋_GB2312"/>
                <w:color w:val="auto"/>
                <w:sz w:val="18"/>
                <w:szCs w:val="18"/>
              </w:rPr>
            </w:pPr>
          </w:p>
          <w:p>
            <w:pPr>
              <w:rPr>
                <w:color w:val="auto"/>
                <w:sz w:val="18"/>
                <w:szCs w:val="18"/>
              </w:rPr>
            </w:pPr>
          </w:p>
          <w:p>
            <w:pPr>
              <w:rPr>
                <w:color w:val="auto"/>
                <w:sz w:val="18"/>
                <w:szCs w:val="18"/>
              </w:rPr>
            </w:pPr>
          </w:p>
          <w:p>
            <w:pPr>
              <w:jc w:val="center"/>
              <w:rPr>
                <w:rFonts w:ascii="Times New Roman" w:hAnsi="Times New Roman" w:eastAsia="仿宋_GB2312"/>
                <w:color w:val="auto"/>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2.1可燃性粉尘与可燃气体等易加剧爆炸危险的介质共用一套除尘系统，不同防火分区的除尘系统互联互通</w:t>
            </w:r>
            <w:r>
              <w:rPr>
                <w:rFonts w:hint="eastAsia" w:ascii="Times New Roman" w:hAnsi="Times New Roman" w:eastAsia="仿宋_GB2312"/>
                <w:color w:val="auto"/>
                <w:kern w:val="0"/>
                <w:sz w:val="18"/>
                <w:szCs w:val="18"/>
              </w:rPr>
              <w:t>（重大隐患）</w:t>
            </w:r>
          </w:p>
        </w:tc>
        <w:tc>
          <w:tcPr>
            <w:tcW w:w="389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《粉尘防爆安全规程》（GB 15577-2018）</w:t>
            </w:r>
          </w:p>
          <w:p>
            <w:pPr>
              <w:widowControl/>
              <w:adjustRightInd w:val="0"/>
              <w:snapToGrid w:val="0"/>
              <w:ind w:firstLine="360" w:firstLineChars="20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8.1.1</w:t>
            </w:r>
            <w:r>
              <w:rPr>
                <w:rFonts w:hint="eastAsia" w:ascii="Times New Roman" w:hAnsi="Times New Roman" w:eastAsia="仿宋_GB2312"/>
                <w:bCs/>
                <w:color w:val="auto"/>
                <w:kern w:val="0"/>
                <w:sz w:val="18"/>
                <w:szCs w:val="18"/>
              </w:rPr>
              <w:t>不同类别的可燃性粉尘不应合用同一除尘系统。</w:t>
            </w:r>
          </w:p>
          <w:p>
            <w:pPr>
              <w:widowControl/>
              <w:adjustRightInd w:val="0"/>
              <w:snapToGrid w:val="0"/>
              <w:ind w:firstLine="360" w:firstLineChars="20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8.1.2</w:t>
            </w:r>
            <w:r>
              <w:rPr>
                <w:rFonts w:hint="eastAsia" w:ascii="Times New Roman" w:hAnsi="Times New Roman" w:eastAsia="仿宋_GB2312"/>
                <w:bCs/>
                <w:color w:val="auto"/>
                <w:kern w:val="0"/>
                <w:sz w:val="18"/>
                <w:szCs w:val="18"/>
              </w:rPr>
              <w:t>粉尘爆炸危险场所除尘系统不应与带有可燃气体、高温气体、或其它工业气体的风管及设备连通。</w:t>
            </w:r>
          </w:p>
          <w:p>
            <w:pPr>
              <w:widowControl/>
              <w:adjustRightInd w:val="0"/>
              <w:snapToGrid w:val="0"/>
              <w:ind w:firstLine="360" w:firstLineChars="20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8.1.3</w:t>
            </w:r>
            <w:r>
              <w:rPr>
                <w:rFonts w:hint="eastAsia" w:ascii="Times New Roman" w:hAnsi="Times New Roman" w:eastAsia="仿宋_GB2312"/>
                <w:bCs/>
                <w:color w:val="auto"/>
                <w:kern w:val="0"/>
                <w:sz w:val="18"/>
                <w:szCs w:val="18"/>
              </w:rPr>
              <w:t>应按工艺分片</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分区域</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设置相对独立的除尘系统。</w:t>
            </w:r>
          </w:p>
          <w:p>
            <w:pPr>
              <w:widowControl/>
              <w:adjustRightInd w:val="0"/>
              <w:snapToGrid w:val="0"/>
              <w:ind w:firstLine="360" w:firstLineChars="20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8.1.4</w:t>
            </w:r>
            <w:r>
              <w:rPr>
                <w:rFonts w:hint="eastAsia" w:ascii="Times New Roman" w:hAnsi="Times New Roman" w:eastAsia="仿宋_GB2312"/>
                <w:bCs/>
                <w:color w:val="auto"/>
                <w:kern w:val="0"/>
                <w:sz w:val="18"/>
                <w:szCs w:val="18"/>
              </w:rPr>
              <w:t>不同防火分区的除尘系统不应连通。</w:t>
            </w:r>
          </w:p>
          <w:p>
            <w:pPr>
              <w:widowControl/>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《工贸行业重大生产安全事故隐患判定标准（2017版）》（安监总管四〔2017〕129号）</w:t>
            </w:r>
          </w:p>
          <w:p>
            <w:pPr>
              <w:widowControl/>
              <w:adjustRightInd w:val="0"/>
              <w:snapToGrid w:val="0"/>
              <w:ind w:firstLine="360" w:firstLineChars="20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一、专项类重大事故隐患</w:t>
            </w:r>
          </w:p>
          <w:p>
            <w:pPr>
              <w:widowControl/>
              <w:adjustRightInd w:val="0"/>
              <w:snapToGrid w:val="0"/>
              <w:ind w:firstLine="360" w:firstLineChars="20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（一）存在粉尘爆炸危险的行业领域。</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bCs/>
                <w:color w:val="auto"/>
                <w:kern w:val="0"/>
                <w:sz w:val="18"/>
                <w:szCs w:val="18"/>
              </w:rPr>
              <w:t>2.</w:t>
            </w:r>
            <w:r>
              <w:rPr>
                <w:rFonts w:hint="eastAsia" w:ascii="Times New Roman" w:hAnsi="Times New Roman" w:eastAsia="仿宋_GB2312"/>
                <w:bCs/>
                <w:color w:val="auto"/>
                <w:kern w:val="0"/>
                <w:sz w:val="18"/>
                <w:szCs w:val="18"/>
              </w:rPr>
              <w:t>可燃性粉尘与可燃气体等易加剧爆炸危险的介质共用一套除尘系统，不同防火分区的除尘系统互联互通。</w:t>
            </w:r>
          </w:p>
        </w:tc>
        <w:tc>
          <w:tcPr>
            <w:tcW w:w="3899"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（1）营业执照和有关证照；</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安全现状评价报告；</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（3）现场不同防火分区互联互通的资料，包括但不限于相关平面设计图纸、规划许可等；</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（4）现场多种粉尘或可燃气体净化共用除尘系统的证明资料；</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现场图片或影像资料；</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《现场检查记录》《责令限期整改指令书》等相关执法文书；</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（7）相关人员任职文件、身份证明及其询问笔录</w:t>
            </w:r>
            <w:r>
              <w:rPr>
                <w:rFonts w:ascii="Times New Roman" w:hAnsi="Times New Roman" w:eastAsia="仿宋_GB2312"/>
                <w:color w:val="auto"/>
                <w:kern w:val="0"/>
                <w:sz w:val="18"/>
                <w:szCs w:val="18"/>
              </w:rPr>
              <w:t>；</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w:t>
            </w:r>
            <w:r>
              <w:rPr>
                <w:rFonts w:ascii="Times New Roman" w:hAnsi="Times New Roman" w:eastAsia="仿宋_GB2312"/>
                <w:color w:val="auto"/>
                <w:kern w:val="0"/>
                <w:sz w:val="18"/>
                <w:szCs w:val="18"/>
              </w:rPr>
              <w:t>《证人证言》；</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（9）</w:t>
            </w:r>
            <w:r>
              <w:rPr>
                <w:rFonts w:ascii="Times New Roman" w:hAnsi="Times New Roman" w:eastAsia="仿宋_GB2312"/>
                <w:color w:val="auto"/>
                <w:kern w:val="0"/>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tabs>
                <w:tab w:val="left" w:pos="630"/>
              </w:tabs>
              <w:rPr>
                <w:rFonts w:ascii="Times New Roman" w:hAnsi="Times New Roman" w:eastAsia="仿宋_GB2312"/>
                <w:color w:val="auto"/>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70" w:hRule="atLeast"/>
          <w:jc w:val="center"/>
        </w:trPr>
        <w:tc>
          <w:tcPr>
            <w:tcW w:w="617" w:type="dxa"/>
            <w:vMerge w:val="continue"/>
            <w:vAlign w:val="center"/>
          </w:tcPr>
          <w:p>
            <w:pPr>
              <w:jc w:val="center"/>
              <w:rPr>
                <w:rFonts w:ascii="Times New Roman" w:hAnsi="Times New Roman" w:eastAsia="仿宋_GB2312"/>
                <w:color w:val="auto"/>
                <w:sz w:val="18"/>
                <w:szCs w:val="18"/>
              </w:rPr>
            </w:pPr>
          </w:p>
        </w:tc>
        <w:tc>
          <w:tcPr>
            <w:tcW w:w="951" w:type="dxa"/>
            <w:vMerge w:val="continue"/>
            <w:vAlign w:val="center"/>
          </w:tcPr>
          <w:p>
            <w:pPr>
              <w:jc w:val="center"/>
              <w:rPr>
                <w:rFonts w:ascii="Times New Roman" w:hAnsi="Times New Roman" w:eastAsia="仿宋_GB2312"/>
                <w:color w:val="auto"/>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2.2 干式除尘系统选用控爆装置</w:t>
            </w:r>
            <w:r>
              <w:rPr>
                <w:rFonts w:hint="eastAsia" w:ascii="Times New Roman" w:hAnsi="Times New Roman" w:eastAsia="仿宋_GB2312"/>
                <w:color w:val="auto"/>
                <w:kern w:val="0"/>
                <w:sz w:val="18"/>
                <w:szCs w:val="18"/>
              </w:rPr>
              <w:t>（重大隐患）</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第三十六条第一款、第二款</w:t>
            </w:r>
            <w:r>
              <w:rPr>
                <w:rFonts w:hint="eastAsia" w:ascii="Times New Roman" w:hAnsi="Times New Roman" w:eastAsia="仿宋_GB2312"/>
                <w:bCs/>
                <w:color w:val="auto"/>
                <w:kern w:val="0"/>
                <w:sz w:val="18"/>
                <w:szCs w:val="18"/>
              </w:rPr>
              <w:t>安</w:t>
            </w:r>
            <w:r>
              <w:rPr>
                <w:rFonts w:hint="eastAsia" w:ascii="Times New Roman" w:hAnsi="Times New Roman" w:eastAsia="仿宋_GB2312"/>
                <w:color w:val="auto"/>
                <w:kern w:val="0"/>
                <w:sz w:val="18"/>
                <w:szCs w:val="18"/>
              </w:rPr>
              <w:t>全设备的设计、制造、安装、使用、检测、维修、改造和报废，应当符合国家标准或者行业标准。</w:t>
            </w:r>
          </w:p>
          <w:p>
            <w:pPr>
              <w:widowControl/>
              <w:shd w:val="clear" w:color="auto" w:fill="FFFFFF"/>
              <w:ind w:firstLine="180" w:firstLineChars="1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pStyle w:val="2"/>
              <w:ind w:firstLine="361"/>
              <w:rPr>
                <w:rFonts w:ascii="Times New Roman" w:hAnsi="Times New Roman"/>
                <w:color w:val="auto"/>
                <w:kern w:val="0"/>
                <w:sz w:val="18"/>
                <w:szCs w:val="18"/>
              </w:rPr>
            </w:pPr>
            <w:r>
              <w:rPr>
                <w:rFonts w:hint="eastAsia" w:ascii="Times New Roman" w:hAnsi="Times New Roman"/>
                <w:b/>
                <w:color w:val="auto"/>
                <w:kern w:val="0"/>
                <w:sz w:val="18"/>
                <w:szCs w:val="18"/>
              </w:rPr>
              <w:t>《粉尘防爆安全规程》（</w:t>
            </w:r>
            <w:r>
              <w:rPr>
                <w:rFonts w:ascii="Times New Roman" w:hAnsi="Times New Roman"/>
                <w:b/>
                <w:color w:val="auto"/>
                <w:kern w:val="0"/>
                <w:sz w:val="18"/>
                <w:szCs w:val="18"/>
              </w:rPr>
              <w:t>GB 15577-2018</w:t>
            </w:r>
            <w:r>
              <w:rPr>
                <w:rFonts w:ascii="Times New Roman" w:hAnsi="Times New Roman"/>
                <w:color w:val="auto"/>
                <w:kern w:val="0"/>
                <w:sz w:val="18"/>
                <w:szCs w:val="18"/>
              </w:rPr>
              <w:t>）</w:t>
            </w:r>
          </w:p>
          <w:p>
            <w:pPr>
              <w:pStyle w:val="2"/>
              <w:ind w:firstLine="360"/>
              <w:rPr>
                <w:rFonts w:ascii="Times New Roman" w:hAnsi="Times New Roman"/>
                <w:color w:val="auto"/>
                <w:kern w:val="0"/>
                <w:sz w:val="18"/>
                <w:szCs w:val="18"/>
              </w:rPr>
            </w:pPr>
            <w:r>
              <w:rPr>
                <w:rFonts w:ascii="Times New Roman" w:hAnsi="Times New Roman"/>
                <w:color w:val="auto"/>
                <w:kern w:val="0"/>
                <w:sz w:val="18"/>
                <w:szCs w:val="18"/>
              </w:rPr>
              <w:t>7.1.3  存在粉尘爆炸危险的工艺设备，应采用泄爆、抑爆和隔爆、抗爆中的一种或多种控爆方式，但不能单独采取隔爆。</w:t>
            </w:r>
          </w:p>
          <w:p>
            <w:pPr>
              <w:pStyle w:val="2"/>
              <w:ind w:firstLine="361"/>
              <w:rPr>
                <w:rFonts w:ascii="Times New Roman" w:hAnsi="Times New Roman"/>
                <w:b/>
                <w:color w:val="auto"/>
                <w:kern w:val="0"/>
                <w:sz w:val="18"/>
                <w:szCs w:val="18"/>
              </w:rPr>
            </w:pPr>
            <w:r>
              <w:rPr>
                <w:rFonts w:hint="eastAsia" w:ascii="Times New Roman" w:hAnsi="Times New Roman"/>
                <w:b/>
                <w:color w:val="auto"/>
                <w:kern w:val="0"/>
                <w:sz w:val="18"/>
                <w:szCs w:val="18"/>
              </w:rPr>
              <w:t>《工贸行业重大生产安全事故隐患判定标准（</w:t>
            </w:r>
            <w:r>
              <w:rPr>
                <w:rFonts w:ascii="Times New Roman" w:hAnsi="Times New Roman"/>
                <w:b/>
                <w:color w:val="auto"/>
                <w:kern w:val="0"/>
                <w:sz w:val="18"/>
                <w:szCs w:val="18"/>
              </w:rPr>
              <w:t>2017</w:t>
            </w:r>
            <w:r>
              <w:rPr>
                <w:rFonts w:hint="eastAsia" w:ascii="Times New Roman" w:hAnsi="Times New Roman"/>
                <w:b/>
                <w:color w:val="auto"/>
                <w:kern w:val="0"/>
                <w:sz w:val="18"/>
                <w:szCs w:val="18"/>
              </w:rPr>
              <w:t>版）》（安监总管四〔</w:t>
            </w:r>
            <w:r>
              <w:rPr>
                <w:rFonts w:ascii="Times New Roman" w:hAnsi="Times New Roman"/>
                <w:b/>
                <w:color w:val="auto"/>
                <w:kern w:val="0"/>
                <w:sz w:val="18"/>
                <w:szCs w:val="18"/>
              </w:rPr>
              <w:t>2017</w:t>
            </w:r>
            <w:r>
              <w:rPr>
                <w:rFonts w:hint="eastAsia" w:ascii="Times New Roman" w:hAnsi="Times New Roman"/>
                <w:b/>
                <w:color w:val="auto"/>
                <w:kern w:val="0"/>
                <w:sz w:val="18"/>
                <w:szCs w:val="18"/>
              </w:rPr>
              <w:t>〕</w:t>
            </w:r>
            <w:r>
              <w:rPr>
                <w:rFonts w:ascii="Times New Roman" w:hAnsi="Times New Roman"/>
                <w:b/>
                <w:color w:val="auto"/>
                <w:kern w:val="0"/>
                <w:sz w:val="18"/>
                <w:szCs w:val="18"/>
              </w:rPr>
              <w:t>129</w:t>
            </w:r>
            <w:r>
              <w:rPr>
                <w:rFonts w:hint="eastAsia" w:ascii="Times New Roman" w:hAnsi="Times New Roman"/>
                <w:b/>
                <w:color w:val="auto"/>
                <w:kern w:val="0"/>
                <w:sz w:val="18"/>
                <w:szCs w:val="18"/>
              </w:rPr>
              <w:t>号）</w:t>
            </w:r>
          </w:p>
          <w:p>
            <w:pPr>
              <w:pStyle w:val="2"/>
              <w:ind w:firstLine="360"/>
              <w:rPr>
                <w:rFonts w:ascii="Times New Roman" w:hAnsi="Times New Roman"/>
                <w:color w:val="auto"/>
                <w:kern w:val="0"/>
                <w:sz w:val="18"/>
                <w:szCs w:val="18"/>
              </w:rPr>
            </w:pPr>
            <w:r>
              <w:rPr>
                <w:rFonts w:ascii="Times New Roman" w:hAnsi="Times New Roman"/>
                <w:color w:val="auto"/>
                <w:kern w:val="0"/>
                <w:sz w:val="18"/>
                <w:szCs w:val="18"/>
              </w:rPr>
              <w:t>一、专项类重大事故隐患</w:t>
            </w:r>
          </w:p>
          <w:p>
            <w:pPr>
              <w:pStyle w:val="2"/>
              <w:ind w:firstLine="360"/>
              <w:rPr>
                <w:rFonts w:ascii="Times New Roman" w:hAnsi="Times New Roman"/>
                <w:color w:val="auto"/>
                <w:kern w:val="0"/>
                <w:sz w:val="18"/>
                <w:szCs w:val="18"/>
              </w:rPr>
            </w:pPr>
            <w:r>
              <w:rPr>
                <w:rFonts w:ascii="Times New Roman" w:hAnsi="Times New Roman"/>
                <w:color w:val="auto"/>
                <w:kern w:val="0"/>
                <w:sz w:val="18"/>
                <w:szCs w:val="18"/>
              </w:rPr>
              <w:t>（一）存在粉尘爆炸危险的行业领域。</w:t>
            </w:r>
          </w:p>
          <w:p>
            <w:pPr>
              <w:pStyle w:val="2"/>
              <w:ind w:firstLine="360"/>
              <w:rPr>
                <w:color w:val="auto"/>
                <w:sz w:val="18"/>
                <w:szCs w:val="18"/>
              </w:rPr>
            </w:pPr>
            <w:r>
              <w:rPr>
                <w:rFonts w:ascii="Times New Roman" w:hAnsi="Times New Roman"/>
                <w:color w:val="auto"/>
                <w:kern w:val="0"/>
                <w:sz w:val="18"/>
                <w:szCs w:val="18"/>
              </w:rPr>
              <w:t>3.干式除尘系统未规范采用泄爆、隔爆、惰化、抑爆等任一种控爆措施。</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《粉尘爆炸危险场所用除尘系统安全技术规范》（AQ 4273-2016）4.2</w:t>
            </w:r>
            <w:r>
              <w:rPr>
                <w:rFonts w:ascii="Times New Roman" w:hAnsi="Times New Roman" w:eastAsia="仿宋_GB2312"/>
                <w:color w:val="auto"/>
                <w:kern w:val="0"/>
                <w:sz w:val="18"/>
                <w:szCs w:val="18"/>
              </w:rPr>
              <w:t>干式除尘系统应按照可燃性粉尘爆炸特性采取预防和控制粉尘爆炸的措施，选用降低爆炸危险的一种或多种防爆装置：</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a)泄爆装置。在爆炸压力尚未达到除尘器和风管的抗爆强度之前，采用泄爆装置排出爆炸产物，使除尘器及风管不致被破坏。</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b)惰化装置。向除尘器充入惰性气体或粉体，使可燃性粉尘失去爆炸性。</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c)隔爆装置。在风管上设置隔爆装置，将火焰及爆炸波阻断在一定的范围内。</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d)抑爆装置。在风管和（或）除尘器上设置抑爆装置，爆炸发生瞬间，向风管和（或）除尘器内充入用于扑灭火焰的物理、化学灭火介质，抑制爆炸发展或传播。</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存在有毒性、腐蚀性粉尘，以及燃料粉尘的除尘器及风管不应采用泄爆装置进行泄压，应选用向除尘器及风管充入用于扑灭火焰的灭火气体或粉体介质的抑爆装置。</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《铝镁制品机械加工粉尘防爆安全技术规范》（AQ 4272-2016）9.1.1</w:t>
            </w:r>
            <w:r>
              <w:rPr>
                <w:rFonts w:ascii="Times New Roman" w:hAnsi="Times New Roman" w:eastAsia="仿宋_GB2312"/>
                <w:color w:val="auto"/>
                <w:kern w:val="0"/>
                <w:sz w:val="18"/>
                <w:szCs w:val="18"/>
              </w:rPr>
              <w:t>应识别、评估铝镁制品机械加工存在的粉尘爆炸危险，除尘器的选用应符合以下要求：a）选用干式除尘器进行除尘时，采用袋式外滤除尘和（或）旋风除尘工艺；b）选用湿式除尘器进行除尘时，采用水洗或水幕除尘工艺；c）不得采用电除尘器；d）不得采用正压吹送粉尘至干式巷道式构筑物作为除尘风道或类似结构构筑物的除尘工艺。不得采用以沉降室为主的重力沉降除尘方式。</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《铝镁制品机械加工粉尘防爆安全技术规范》（AQ 4272-2016）9.1.2</w:t>
            </w:r>
            <w:r>
              <w:rPr>
                <w:rFonts w:ascii="Times New Roman" w:hAnsi="Times New Roman" w:eastAsia="仿宋_GB2312"/>
                <w:color w:val="auto"/>
                <w:kern w:val="0"/>
                <w:sz w:val="18"/>
                <w:szCs w:val="18"/>
              </w:rPr>
              <w:t>干式除尘系统应按照粉尘爆炸特性采取预防和控制粉尘爆炸的措施，选用降低爆炸危险的以下一种或多种防爆装置：</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a)泄爆装置</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在爆炸压力尚未达到除尘器和风管的抗爆强度之前，采用泄爆装置排出爆炸产物，使除尘器及风管不致被破坏。</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b)惰化装置</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向除尘器充入惰性气体或粉体，使粉尘失去爆炸性。</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c)隔爆装置</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在风管上设置隔爆装置，将火焰及爆炸波阻断在一定的范围内。</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d)抑爆装置</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在风管和（或）除尘器上设置抑爆装置，爆炸发生瞬间，向风管和（或）除尘器内充入用于扑灭火焰的物理、化学灭火介质，抑制爆炸发展或传播。</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《粉尘防爆安全规程》（GB 15577-201</w:t>
            </w:r>
            <w:r>
              <w:rPr>
                <w:rFonts w:hint="eastAsia" w:ascii="Times New Roman" w:hAnsi="Times New Roman" w:eastAsia="仿宋_GB2312"/>
                <w:b/>
                <w:bCs/>
                <w:color w:val="auto"/>
                <w:kern w:val="0"/>
                <w:sz w:val="18"/>
                <w:szCs w:val="18"/>
              </w:rPr>
              <w:t>8</w:t>
            </w:r>
            <w:r>
              <w:rPr>
                <w:rFonts w:ascii="Times New Roman" w:hAnsi="Times New Roman" w:eastAsia="仿宋_GB2312"/>
                <w:b/>
                <w:bCs/>
                <w:color w:val="auto"/>
                <w:kern w:val="0"/>
                <w:sz w:val="18"/>
                <w:szCs w:val="18"/>
              </w:rPr>
              <w:t>）7.1.3</w:t>
            </w:r>
            <w:r>
              <w:rPr>
                <w:rFonts w:ascii="Times New Roman" w:hAnsi="Times New Roman" w:eastAsia="仿宋_GB2312"/>
                <w:color w:val="auto"/>
                <w:kern w:val="0"/>
                <w:sz w:val="18"/>
                <w:szCs w:val="18"/>
              </w:rPr>
              <w:t>存在粉尘爆炸危险的工艺设备，应采用泄爆、抑爆和隔爆、抗爆中的一种或多种控爆方式，但不能单独采取隔爆。</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《四川省安全生产条例》第三十二条第二款</w:t>
            </w:r>
            <w:r>
              <w:rPr>
                <w:rFonts w:ascii="Times New Roman" w:hAnsi="Times New Roman" w:eastAsia="仿宋_GB2312"/>
                <w:color w:val="auto"/>
                <w:kern w:val="0"/>
                <w:sz w:val="18"/>
                <w:szCs w:val="18"/>
              </w:rPr>
              <w:t>有易燃、易爆气体和粉尘的作业场所，应当使用防爆型电气设备或者采取有效的防爆技术措施。</w:t>
            </w:r>
          </w:p>
        </w:tc>
        <w:tc>
          <w:tcPr>
            <w:tcW w:w="3899"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（1）营业执照和有关证照；</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安全现状评价报告；</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（3）涉爆干式系统设置控爆措施的相关资料；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（4）仅采取隔爆措施的证明资料；</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现场图片或影像资料；</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《现场检查记录》《责令限期整改指令书》等相关执法文书；</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（7）相关人员任职文件、身份证明及其询问笔录</w:t>
            </w:r>
            <w:r>
              <w:rPr>
                <w:rFonts w:ascii="Times New Roman" w:hAnsi="Times New Roman" w:eastAsia="仿宋_GB2312"/>
                <w:color w:val="auto"/>
                <w:kern w:val="0"/>
                <w:sz w:val="18"/>
                <w:szCs w:val="18"/>
              </w:rPr>
              <w:t>；</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w:t>
            </w:r>
            <w:r>
              <w:rPr>
                <w:rFonts w:ascii="Times New Roman" w:hAnsi="Times New Roman" w:eastAsia="仿宋_GB2312"/>
                <w:color w:val="auto"/>
                <w:kern w:val="0"/>
                <w:sz w:val="18"/>
                <w:szCs w:val="18"/>
              </w:rPr>
              <w:t>《证人证言》；</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（9）</w:t>
            </w:r>
            <w:r>
              <w:rPr>
                <w:rFonts w:ascii="Times New Roman" w:hAnsi="Times New Roman" w:eastAsia="仿宋_GB2312"/>
                <w:color w:val="auto"/>
                <w:kern w:val="0"/>
                <w:sz w:val="18"/>
                <w:szCs w:val="18"/>
              </w:rPr>
              <w:t>其他相关证据。</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第九十九条第二项、第三项</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（三）未对安全设备进行经常性维护、保养和定期检测的；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《四川省安全生产条例》第六十九条</w:t>
            </w:r>
            <w:r>
              <w:rPr>
                <w:rFonts w:ascii="Times New Roman" w:hAnsi="Times New Roman" w:eastAsia="仿宋_GB2312"/>
                <w:color w:val="auto"/>
                <w:kern w:val="0"/>
                <w:sz w:val="18"/>
                <w:szCs w:val="18"/>
              </w:rPr>
              <w:t>生产经营单位违反本条例第十六条、第二十一条第一款、第二十三条、第二十四条第一款、第三十二条、第三十四条第一款规定的，责令限期改正，可并处5000元以上2万元以下的罚款；逾期未改正的，责令停产停业整顿。</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23" w:hRule="atLeast"/>
          <w:jc w:val="center"/>
        </w:trPr>
        <w:tc>
          <w:tcPr>
            <w:tcW w:w="617" w:type="dxa"/>
            <w:vMerge w:val="continue"/>
            <w:vAlign w:val="center"/>
          </w:tcPr>
          <w:p>
            <w:pPr>
              <w:jc w:val="center"/>
              <w:rPr>
                <w:rFonts w:ascii="Times New Roman" w:hAnsi="Times New Roman" w:eastAsia="仿宋_GB2312"/>
                <w:color w:val="auto"/>
                <w:sz w:val="18"/>
                <w:szCs w:val="18"/>
              </w:rPr>
            </w:pPr>
          </w:p>
        </w:tc>
        <w:tc>
          <w:tcPr>
            <w:tcW w:w="951" w:type="dxa"/>
            <w:vMerge w:val="continue"/>
            <w:vAlign w:val="center"/>
          </w:tcPr>
          <w:p>
            <w:pPr>
              <w:jc w:val="center"/>
              <w:rPr>
                <w:rFonts w:ascii="Times New Roman" w:hAnsi="Times New Roman" w:eastAsia="仿宋_GB2312"/>
                <w:color w:val="auto"/>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2.3 除尘系统采用正压吹送粉尘，且采取可靠的防范点燃源的措施</w:t>
            </w:r>
            <w:r>
              <w:rPr>
                <w:rFonts w:hint="eastAsia" w:ascii="Times New Roman" w:hAnsi="Times New Roman" w:eastAsia="仿宋_GB2312"/>
                <w:color w:val="auto"/>
                <w:kern w:val="0"/>
                <w:sz w:val="18"/>
                <w:szCs w:val="18"/>
              </w:rPr>
              <w:t>（重大隐患）</w:t>
            </w:r>
          </w:p>
        </w:tc>
        <w:tc>
          <w:tcPr>
            <w:tcW w:w="389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《建筑设计防火规范》GB 50016-201</w:t>
            </w:r>
            <w:r>
              <w:rPr>
                <w:rFonts w:hint="eastAsia" w:ascii="Times New Roman" w:hAnsi="Times New Roman" w:eastAsia="仿宋_GB2312"/>
                <w:b/>
                <w:bCs/>
                <w:color w:val="auto"/>
                <w:kern w:val="0"/>
                <w:sz w:val="18"/>
                <w:szCs w:val="18"/>
              </w:rPr>
              <w:t>4（2018版）</w:t>
            </w:r>
            <w:r>
              <w:rPr>
                <w:rFonts w:ascii="Times New Roman" w:hAnsi="Times New Roman" w:eastAsia="仿宋_GB2312"/>
                <w:b/>
                <w:bCs/>
                <w:color w:val="auto"/>
                <w:kern w:val="0"/>
                <w:sz w:val="18"/>
                <w:szCs w:val="18"/>
              </w:rPr>
              <w:t>9.3.5</w:t>
            </w:r>
            <w:r>
              <w:rPr>
                <w:rFonts w:ascii="Times New Roman" w:hAnsi="Times New Roman" w:eastAsia="仿宋_GB2312"/>
                <w:color w:val="auto"/>
                <w:kern w:val="0"/>
                <w:sz w:val="18"/>
                <w:szCs w:val="18"/>
              </w:rPr>
              <w:t>含有燃烧和爆炸危险粉尘的空气，在进入排风机前应采用不产生火花的除尘器进行处理。对于遇水可能形成爆炸的粉尘，严禁采用湿式除尘器。</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《建筑设计防火规范》GB 50016-201</w:t>
            </w:r>
            <w:r>
              <w:rPr>
                <w:rFonts w:hint="eastAsia" w:ascii="Times New Roman" w:hAnsi="Times New Roman" w:eastAsia="仿宋_GB2312"/>
                <w:b/>
                <w:bCs/>
                <w:color w:val="auto"/>
                <w:kern w:val="0"/>
                <w:sz w:val="18"/>
                <w:szCs w:val="18"/>
              </w:rPr>
              <w:t>4（2018版）</w:t>
            </w:r>
            <w:r>
              <w:rPr>
                <w:rFonts w:ascii="Times New Roman" w:hAnsi="Times New Roman" w:eastAsia="仿宋_GB2312"/>
                <w:b/>
                <w:bCs/>
                <w:color w:val="auto"/>
                <w:kern w:val="0"/>
                <w:sz w:val="18"/>
                <w:szCs w:val="18"/>
              </w:rPr>
              <w:t>9.3.8</w:t>
            </w:r>
            <w:r>
              <w:rPr>
                <w:rFonts w:hint="eastAsia" w:ascii="Times New Roman" w:hAnsi="Times New Roman" w:eastAsia="仿宋_GB2312"/>
                <w:color w:val="auto"/>
                <w:kern w:val="0"/>
                <w:sz w:val="18"/>
                <w:szCs w:val="18"/>
              </w:rPr>
              <w:t>净化或输送有爆炸危险粉尘和碎屑的除尘器、过滤器或管道，均应设置泄压装置。</w:t>
            </w:r>
            <w:r>
              <w:rPr>
                <w:rFonts w:ascii="Times New Roman" w:hAnsi="Times New Roman" w:eastAsia="仿宋_GB2312"/>
                <w:color w:val="auto"/>
                <w:kern w:val="0"/>
                <w:sz w:val="18"/>
                <w:szCs w:val="18"/>
              </w:rPr>
              <w:t>净化有爆炸危险粉尘的干式除尘器和过滤器应布置在系统的负压段上。</w:t>
            </w:r>
          </w:p>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 xml:space="preserve">《粉尘爆炸危险场所用除尘系统安全技术规范》（AQ 4273-2016）4.4  </w:t>
            </w:r>
            <w:r>
              <w:rPr>
                <w:rFonts w:hint="eastAsia" w:ascii="Times New Roman" w:hAnsi="Times New Roman" w:eastAsia="仿宋_GB2312"/>
                <w:color w:val="auto"/>
                <w:kern w:val="0"/>
                <w:sz w:val="18"/>
                <w:szCs w:val="18"/>
              </w:rPr>
              <w:t>干式除尘器运行工况应是连续卸灰、连续输灰。不宜采用沉降室进行粉尘处理。</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粉尘</w:t>
            </w:r>
            <w:r>
              <w:rPr>
                <w:rFonts w:ascii="Times New Roman" w:hAnsi="Times New Roman" w:eastAsia="仿宋_GB2312"/>
                <w:b/>
                <w:bCs/>
                <w:color w:val="auto"/>
                <w:kern w:val="0"/>
                <w:sz w:val="18"/>
                <w:szCs w:val="18"/>
              </w:rPr>
              <w:t>爆炸危险场所用除尘系统安全技术规范》（AQ 4273-2016）4.5</w:t>
            </w:r>
            <w:r>
              <w:rPr>
                <w:rFonts w:ascii="Times New Roman" w:hAnsi="Times New Roman" w:eastAsia="仿宋_GB2312"/>
                <w:color w:val="auto"/>
                <w:kern w:val="0"/>
                <w:sz w:val="18"/>
                <w:szCs w:val="18"/>
              </w:rPr>
              <w:t>铝镁粉尘和木制品粉尘爆炸危险场所除尘器应在负压状态下工作；其他粉尘爆炸危险场所除尘系统若采用正压吹送粉尘，则应采取可靠的防范点燃源的措施。</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《建筑设计防火规范》GB 50016-201</w:t>
            </w:r>
            <w:r>
              <w:rPr>
                <w:rFonts w:hint="eastAsia" w:ascii="Times New Roman" w:hAnsi="Times New Roman" w:eastAsia="仿宋_GB2312"/>
                <w:b/>
                <w:bCs/>
                <w:color w:val="auto"/>
                <w:kern w:val="0"/>
                <w:sz w:val="18"/>
                <w:szCs w:val="18"/>
              </w:rPr>
              <w:t>4（2018版）</w:t>
            </w:r>
            <w:r>
              <w:rPr>
                <w:rFonts w:ascii="Times New Roman" w:hAnsi="Times New Roman" w:eastAsia="仿宋_GB2312"/>
                <w:b/>
                <w:bCs/>
                <w:color w:val="auto"/>
                <w:kern w:val="0"/>
                <w:sz w:val="18"/>
                <w:szCs w:val="18"/>
              </w:rPr>
              <w:t>9.3.9</w:t>
            </w:r>
            <w:r>
              <w:rPr>
                <w:rFonts w:ascii="Times New Roman" w:hAnsi="Times New Roman" w:eastAsia="仿宋_GB2312"/>
                <w:color w:val="auto"/>
                <w:kern w:val="0"/>
                <w:sz w:val="18"/>
                <w:szCs w:val="18"/>
              </w:rPr>
              <w:t>排除有燃烧或爆炸危险气体、蒸气和粉尘的排风系统，应符合下列规定：</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1排风系统应设置导除静电的接地装置；</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2排风设备不应布置在地下或半地下建筑（室）内；</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3排风管应采用金属管道，并应直接通向室外安全地点，不应暗设。</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《铝镁制品机械加工粉尘防爆安全技术规范》（AQ 4272-2016）9.1.5</w:t>
            </w:r>
            <w:r>
              <w:rPr>
                <w:rFonts w:ascii="Times New Roman" w:hAnsi="Times New Roman" w:eastAsia="仿宋_GB2312"/>
                <w:color w:val="auto"/>
                <w:kern w:val="0"/>
                <w:sz w:val="18"/>
                <w:szCs w:val="18"/>
              </w:rPr>
              <w:t>除尘器应在负压状态下工作。</w:t>
            </w:r>
          </w:p>
          <w:p>
            <w:pPr>
              <w:widowControl/>
              <w:adjustRightInd w:val="0"/>
              <w:snapToGrid w:val="0"/>
              <w:ind w:firstLine="361" w:firstLineChars="200"/>
              <w:rPr>
                <w:color w:val="auto"/>
                <w:sz w:val="18"/>
                <w:szCs w:val="18"/>
              </w:rPr>
            </w:pPr>
            <w:r>
              <w:rPr>
                <w:rFonts w:ascii="Times New Roman" w:hAnsi="Times New Roman" w:eastAsia="仿宋_GB2312"/>
                <w:b/>
                <w:bCs/>
                <w:color w:val="auto"/>
                <w:kern w:val="0"/>
                <w:sz w:val="18"/>
                <w:szCs w:val="18"/>
              </w:rPr>
              <w:t>《铝镁制品机械加工粉尘防爆安全技术规范》（AQ 4272-2016）9.1.7</w:t>
            </w:r>
            <w:r>
              <w:rPr>
                <w:rFonts w:ascii="Times New Roman" w:hAnsi="Times New Roman" w:eastAsia="仿宋_GB2312"/>
                <w:color w:val="auto"/>
                <w:kern w:val="0"/>
                <w:sz w:val="18"/>
                <w:szCs w:val="18"/>
              </w:rPr>
              <w:t>除尘系统的风管及除尘器不得有火花进入，对存在火花经由吸尘罩或吸尘柜吸入风管危险，应采用阻隔火花进入风管及除尘器的措施。</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《四川省安全生产条例》第三十二条第二款</w:t>
            </w:r>
            <w:r>
              <w:rPr>
                <w:rFonts w:ascii="Times New Roman" w:hAnsi="Times New Roman" w:eastAsia="仿宋_GB2312"/>
                <w:color w:val="auto"/>
                <w:kern w:val="0"/>
                <w:sz w:val="18"/>
                <w:szCs w:val="18"/>
              </w:rPr>
              <w:t>有易燃、易爆气体和粉尘的作业场所，应当使用防爆型电气设备或者采取有效的防爆技术措施。</w:t>
            </w:r>
          </w:p>
        </w:tc>
        <w:tc>
          <w:tcPr>
            <w:tcW w:w="3899"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（1）营业执照和有关证照；</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安全现状评价报告；</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（3）现场涉爆除尘系统使用负压系统的相关证明资料；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（4）正压送尘采取了可靠的防范点燃源措施的相关证明资料；</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现场图片或影像资料；</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《现场检查记录》《责令限期整改指令书》等相关执法文书；</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（7）相关人员任职文件、身份证明及其询问笔录</w:t>
            </w:r>
            <w:r>
              <w:rPr>
                <w:rFonts w:ascii="Times New Roman" w:hAnsi="Times New Roman" w:eastAsia="仿宋_GB2312"/>
                <w:color w:val="auto"/>
                <w:kern w:val="0"/>
                <w:sz w:val="18"/>
                <w:szCs w:val="18"/>
              </w:rPr>
              <w:t>；</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w:t>
            </w:r>
            <w:r>
              <w:rPr>
                <w:rFonts w:ascii="Times New Roman" w:hAnsi="Times New Roman" w:eastAsia="仿宋_GB2312"/>
                <w:color w:val="auto"/>
                <w:kern w:val="0"/>
                <w:sz w:val="18"/>
                <w:szCs w:val="18"/>
              </w:rPr>
              <w:t>《证人证言》；</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（9）</w:t>
            </w:r>
            <w:r>
              <w:rPr>
                <w:rFonts w:ascii="Times New Roman" w:hAnsi="Times New Roman" w:eastAsia="仿宋_GB2312"/>
                <w:color w:val="auto"/>
                <w:kern w:val="0"/>
                <w:sz w:val="18"/>
                <w:szCs w:val="18"/>
              </w:rPr>
              <w:t>其他相关证据。</w:t>
            </w:r>
          </w:p>
          <w:p>
            <w:pPr>
              <w:ind w:firstLine="360" w:firstLineChars="200"/>
              <w:rPr>
                <w:rFonts w:ascii="Times New Roman" w:hAnsi="Times New Roman" w:eastAsia="仿宋_GB2312"/>
                <w:color w:val="auto"/>
                <w:sz w:val="18"/>
                <w:szCs w:val="18"/>
              </w:rPr>
            </w:pPr>
          </w:p>
        </w:tc>
        <w:tc>
          <w:tcPr>
            <w:tcW w:w="389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《四川省安全生产条例》第六十九条</w:t>
            </w:r>
            <w:r>
              <w:rPr>
                <w:rFonts w:ascii="Times New Roman" w:hAnsi="Times New Roman" w:eastAsia="仿宋_GB2312"/>
                <w:color w:val="auto"/>
                <w:kern w:val="0"/>
                <w:sz w:val="18"/>
                <w:szCs w:val="18"/>
              </w:rPr>
              <w:t>生产经营单位违反本条例第十六条、第二十一条第一款、第二十三条、第二十四条第一款、第三十二条、第三十四条第一款规定的，责令限期改正，可并处5000元以上2万元以下的罚款；逾期未改正的，责令停产停业整顿。</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37" w:hRule="atLeast"/>
          <w:jc w:val="center"/>
        </w:trPr>
        <w:tc>
          <w:tcPr>
            <w:tcW w:w="617" w:type="dxa"/>
            <w:vMerge w:val="continue"/>
            <w:vAlign w:val="center"/>
          </w:tcPr>
          <w:p>
            <w:pPr>
              <w:jc w:val="center"/>
              <w:rPr>
                <w:rFonts w:ascii="Times New Roman" w:hAnsi="Times New Roman" w:eastAsia="仿宋_GB2312"/>
                <w:color w:val="auto"/>
                <w:sz w:val="18"/>
                <w:szCs w:val="18"/>
              </w:rPr>
            </w:pPr>
          </w:p>
        </w:tc>
        <w:tc>
          <w:tcPr>
            <w:tcW w:w="951" w:type="dxa"/>
            <w:vMerge w:val="continue"/>
            <w:vAlign w:val="center"/>
          </w:tcPr>
          <w:p>
            <w:pPr>
              <w:jc w:val="center"/>
              <w:rPr>
                <w:rFonts w:ascii="Times New Roman" w:hAnsi="Times New Roman" w:eastAsia="仿宋_GB2312"/>
                <w:color w:val="auto"/>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2.4 不应采用粉尘沉降室除尘，不应采用干式巷道式构筑物作为除尘风道</w:t>
            </w:r>
            <w:r>
              <w:rPr>
                <w:rFonts w:hint="eastAsia" w:ascii="Times New Roman" w:hAnsi="Times New Roman" w:eastAsia="仿宋_GB2312"/>
                <w:color w:val="auto"/>
                <w:kern w:val="0"/>
                <w:sz w:val="18"/>
                <w:szCs w:val="18"/>
              </w:rPr>
              <w:t>（重大隐患）</w:t>
            </w:r>
          </w:p>
        </w:tc>
        <w:tc>
          <w:tcPr>
            <w:tcW w:w="3899" w:type="dxa"/>
            <w:vAlign w:val="center"/>
          </w:tcPr>
          <w:p>
            <w:pPr>
              <w:widowControl/>
              <w:adjustRightInd w:val="0"/>
              <w:snapToGrid w:val="0"/>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kern w:val="0"/>
                <w:sz w:val="18"/>
                <w:szCs w:val="18"/>
              </w:rPr>
              <w:t>《中华人民共和国安全生产法》  第三十八条</w:t>
            </w:r>
            <w:r>
              <w:rPr>
                <w:rFonts w:hint="eastAsia" w:ascii="Times New Roman" w:hAnsi="Times New Roman" w:eastAsia="仿宋_GB2312"/>
                <w:color w:val="auto"/>
                <w:sz w:val="18"/>
                <w:szCs w:val="18"/>
              </w:rPr>
              <w:t>国家对严重危及生产安全的工艺、设备实行淘汰制度，具体目录由国务院应急管理部门会同国务院有关部门制定并公布。法律、行政法规对目录的制定另有规定的，适用其规定。</w:t>
            </w:r>
          </w:p>
          <w:p>
            <w:pPr>
              <w:widowControl/>
              <w:adjustRightInd w:val="0"/>
              <w:snapToGrid w:val="0"/>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省、自治区、直辖市人民政府可以根据本地区实际情况制定并公布具体目录，对前款规定以外的危及生产安全的工艺、设备予以淘汰。</w:t>
            </w:r>
          </w:p>
          <w:p>
            <w:pPr>
              <w:widowControl/>
              <w:adjustRightInd w:val="0"/>
              <w:snapToGrid w:val="0"/>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生产经营单位不得使用应当淘汰的危及生产安全的工艺、设备。</w:t>
            </w:r>
          </w:p>
          <w:p>
            <w:pPr>
              <w:widowControl/>
              <w:adjustRightInd w:val="0"/>
              <w:snapToGrid w:val="0"/>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《关于印发淘汰落后安全技术工艺、设备目录（</w:t>
            </w:r>
            <w:r>
              <w:rPr>
                <w:rFonts w:ascii="Times New Roman" w:hAnsi="Times New Roman" w:eastAsia="仿宋_GB2312"/>
                <w:b/>
                <w:color w:val="auto"/>
                <w:kern w:val="0"/>
                <w:sz w:val="18"/>
                <w:szCs w:val="18"/>
              </w:rPr>
              <w:t>2016</w:t>
            </w:r>
            <w:r>
              <w:rPr>
                <w:rFonts w:hint="eastAsia" w:ascii="Times New Roman" w:hAnsi="Times New Roman" w:eastAsia="仿宋_GB2312"/>
                <w:b/>
                <w:color w:val="auto"/>
                <w:kern w:val="0"/>
                <w:sz w:val="18"/>
                <w:szCs w:val="18"/>
              </w:rPr>
              <w:t>年）的通知》（安监总科技〔</w:t>
            </w:r>
            <w:r>
              <w:rPr>
                <w:rFonts w:ascii="Times New Roman" w:hAnsi="Times New Roman" w:eastAsia="仿宋_GB2312"/>
                <w:b/>
                <w:color w:val="auto"/>
                <w:kern w:val="0"/>
                <w:sz w:val="18"/>
                <w:szCs w:val="18"/>
              </w:rPr>
              <w:t>2016</w:t>
            </w:r>
            <w:r>
              <w:rPr>
                <w:rFonts w:hint="eastAsia" w:ascii="Times New Roman" w:hAnsi="Times New Roman" w:eastAsia="仿宋_GB2312"/>
                <w:b/>
                <w:color w:val="auto"/>
                <w:kern w:val="0"/>
                <w:sz w:val="18"/>
                <w:szCs w:val="18"/>
              </w:rPr>
              <w:t>〕</w:t>
            </w:r>
            <w:r>
              <w:rPr>
                <w:rFonts w:ascii="Times New Roman" w:hAnsi="Times New Roman" w:eastAsia="仿宋_GB2312"/>
                <w:b/>
                <w:color w:val="auto"/>
                <w:kern w:val="0"/>
                <w:sz w:val="18"/>
                <w:szCs w:val="18"/>
              </w:rPr>
              <w:t>137</w:t>
            </w:r>
            <w:r>
              <w:rPr>
                <w:rFonts w:hint="eastAsia" w:ascii="Times New Roman" w:hAnsi="Times New Roman" w:eastAsia="仿宋_GB2312"/>
                <w:b/>
                <w:color w:val="auto"/>
                <w:kern w:val="0"/>
                <w:sz w:val="18"/>
                <w:szCs w:val="18"/>
              </w:rPr>
              <w:t>号）</w:t>
            </w:r>
          </w:p>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《粉尘防爆安全规程》（</w:t>
            </w:r>
            <w:r>
              <w:rPr>
                <w:rFonts w:ascii="Times New Roman" w:hAnsi="Times New Roman" w:eastAsia="仿宋_GB2312"/>
                <w:b/>
                <w:color w:val="auto"/>
                <w:kern w:val="0"/>
                <w:sz w:val="18"/>
                <w:szCs w:val="18"/>
              </w:rPr>
              <w:t>GB 15577-2018</w:t>
            </w:r>
            <w:r>
              <w:rPr>
                <w:rFonts w:hint="eastAsia" w:ascii="Times New Roman" w:hAnsi="Times New Roman" w:eastAsia="仿宋_GB2312"/>
                <w:b/>
                <w:color w:val="auto"/>
                <w:kern w:val="0"/>
                <w:sz w:val="18"/>
                <w:szCs w:val="18"/>
              </w:rPr>
              <w:t>）</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8.3.2  禁止采用干式巷道式构筑物作为除尘风道。</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8.4.2  禁止采用重力沉降室除尘。</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10.  金属打磨工艺的砖槽式通风道。</w:t>
            </w:r>
          </w:p>
          <w:p>
            <w:pPr>
              <w:widowControl/>
              <w:adjustRightInd w:val="0"/>
              <w:snapToGrid w:val="0"/>
              <w:ind w:firstLine="361" w:firstLineChars="200"/>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《工贸行业重大生产安全事故隐患判定标准（</w:t>
            </w:r>
            <w:r>
              <w:rPr>
                <w:rFonts w:ascii="Times New Roman" w:hAnsi="Times New Roman" w:eastAsia="仿宋_GB2312"/>
                <w:b/>
                <w:color w:val="auto"/>
                <w:kern w:val="0"/>
                <w:sz w:val="18"/>
                <w:szCs w:val="18"/>
              </w:rPr>
              <w:t>2017</w:t>
            </w:r>
            <w:r>
              <w:rPr>
                <w:rFonts w:hint="eastAsia" w:ascii="Times New Roman" w:hAnsi="Times New Roman" w:eastAsia="仿宋_GB2312"/>
                <w:b/>
                <w:color w:val="auto"/>
                <w:kern w:val="0"/>
                <w:sz w:val="18"/>
                <w:szCs w:val="18"/>
              </w:rPr>
              <w:t>版）》（安监总管四〔</w:t>
            </w:r>
            <w:r>
              <w:rPr>
                <w:rFonts w:ascii="Times New Roman" w:hAnsi="Times New Roman" w:eastAsia="仿宋_GB2312"/>
                <w:b/>
                <w:color w:val="auto"/>
                <w:kern w:val="0"/>
                <w:sz w:val="18"/>
                <w:szCs w:val="18"/>
              </w:rPr>
              <w:t>2017</w:t>
            </w:r>
            <w:r>
              <w:rPr>
                <w:rFonts w:hint="eastAsia" w:ascii="Times New Roman" w:hAnsi="Times New Roman" w:eastAsia="仿宋_GB2312"/>
                <w:b/>
                <w:color w:val="auto"/>
                <w:kern w:val="0"/>
                <w:sz w:val="18"/>
                <w:szCs w:val="18"/>
              </w:rPr>
              <w:t>〕</w:t>
            </w:r>
            <w:r>
              <w:rPr>
                <w:rFonts w:ascii="Times New Roman" w:hAnsi="Times New Roman" w:eastAsia="仿宋_GB2312"/>
                <w:b/>
                <w:color w:val="auto"/>
                <w:kern w:val="0"/>
                <w:sz w:val="18"/>
                <w:szCs w:val="18"/>
              </w:rPr>
              <w:t>129</w:t>
            </w:r>
            <w:r>
              <w:rPr>
                <w:rFonts w:hint="eastAsia" w:ascii="Times New Roman" w:hAnsi="Times New Roman" w:eastAsia="仿宋_GB2312"/>
                <w:b/>
                <w:color w:val="auto"/>
                <w:kern w:val="0"/>
                <w:sz w:val="18"/>
                <w:szCs w:val="18"/>
              </w:rPr>
              <w:t>号）</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一、专项类重大事故隐患</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（一）存在粉尘爆炸危险的行业领域。</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5.除尘系统采用粉尘沉降室除尘，或者采用干式巷道式构筑物作为除尘风道。</w:t>
            </w:r>
          </w:p>
        </w:tc>
        <w:tc>
          <w:tcPr>
            <w:tcW w:w="3899"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（1）营业执照和有关证照；</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安全现状评价报告；</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（3）现场使用沉降室除尘的相关证明资料；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（4）现场采用干式巷道式除尘风道的相关证明资料；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w:t>
            </w:r>
            <w:r>
              <w:rPr>
                <w:rFonts w:ascii="Times New Roman" w:hAnsi="Times New Roman" w:eastAsia="仿宋_GB2312"/>
                <w:color w:val="auto"/>
                <w:kern w:val="0"/>
                <w:sz w:val="18"/>
                <w:szCs w:val="18"/>
              </w:rPr>
              <w:t>《证人证言》；</w:t>
            </w:r>
          </w:p>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（9）</w:t>
            </w:r>
            <w:r>
              <w:rPr>
                <w:rFonts w:ascii="Times New Roman" w:hAnsi="Times New Roman" w:eastAsia="仿宋_GB2312"/>
                <w:color w:val="auto"/>
                <w:kern w:val="0"/>
                <w:sz w:val="18"/>
                <w:szCs w:val="18"/>
              </w:rPr>
              <w:t>其他相关证据。</w:t>
            </w:r>
          </w:p>
        </w:tc>
        <w:tc>
          <w:tcPr>
            <w:tcW w:w="3899" w:type="dxa"/>
            <w:vAlign w:val="center"/>
          </w:tcPr>
          <w:p>
            <w:pPr>
              <w:widowControl/>
              <w:adjustRightInd w:val="0"/>
              <w:snapToGrid w:val="0"/>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  第九十九条第七项</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sz w:val="18"/>
                <w:szCs w:val="18"/>
              </w:rPr>
              <w:t>（七）使用应当淘汰的危及生产安全的工艺、设备的；</w:t>
            </w:r>
          </w:p>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180" w:firstLineChars="1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80" w:hRule="atLeast"/>
          <w:jc w:val="center"/>
        </w:trPr>
        <w:tc>
          <w:tcPr>
            <w:tcW w:w="617" w:type="dxa"/>
            <w:vMerge w:val="continue"/>
            <w:vAlign w:val="center"/>
          </w:tcPr>
          <w:p>
            <w:pPr>
              <w:jc w:val="center"/>
              <w:rPr>
                <w:rFonts w:ascii="Times New Roman" w:hAnsi="Times New Roman" w:eastAsia="仿宋_GB2312"/>
                <w:color w:val="auto"/>
                <w:sz w:val="18"/>
                <w:szCs w:val="18"/>
              </w:rPr>
            </w:pPr>
          </w:p>
        </w:tc>
        <w:tc>
          <w:tcPr>
            <w:tcW w:w="951" w:type="dxa"/>
            <w:vMerge w:val="continue"/>
            <w:vAlign w:val="center"/>
          </w:tcPr>
          <w:p>
            <w:pPr>
              <w:jc w:val="center"/>
              <w:rPr>
                <w:rFonts w:ascii="Times New Roman" w:hAnsi="Times New Roman" w:eastAsia="仿宋_GB2312"/>
                <w:color w:val="auto"/>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2.5 铝镁等金属粉尘及木质粉尘的干式除尘系统设置锁气卸灰装置</w:t>
            </w:r>
            <w:r>
              <w:rPr>
                <w:rFonts w:hint="eastAsia" w:ascii="Times New Roman" w:hAnsi="Times New Roman" w:eastAsia="仿宋_GB2312"/>
                <w:color w:val="auto"/>
                <w:kern w:val="0"/>
                <w:sz w:val="18"/>
                <w:szCs w:val="18"/>
              </w:rPr>
              <w:t>（重大隐患）</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第三十六条第一款、第二款</w:t>
            </w:r>
            <w:r>
              <w:rPr>
                <w:rFonts w:hint="eastAsia" w:ascii="Times New Roman" w:hAnsi="Times New Roman" w:eastAsia="仿宋_GB2312"/>
                <w:bCs/>
                <w:color w:val="auto"/>
                <w:kern w:val="0"/>
                <w:sz w:val="18"/>
                <w:szCs w:val="18"/>
              </w:rPr>
              <w:t>安</w:t>
            </w:r>
            <w:r>
              <w:rPr>
                <w:rFonts w:hint="eastAsia" w:ascii="Times New Roman" w:hAnsi="Times New Roman" w:eastAsia="仿宋_GB2312"/>
                <w:color w:val="auto"/>
                <w:kern w:val="0"/>
                <w:sz w:val="18"/>
                <w:szCs w:val="18"/>
              </w:rPr>
              <w:t>全设备的设计、制造、安装、使用、检测、维修、改造和报废，应当符合国家标准或者行业标准。</w:t>
            </w:r>
          </w:p>
          <w:p>
            <w:pPr>
              <w:widowControl/>
              <w:shd w:val="clear" w:color="auto" w:fill="FFFFFF"/>
              <w:ind w:firstLine="180" w:firstLineChars="1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451" w:firstLineChars="250"/>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《粉尘防爆安全规程》（</w:t>
            </w:r>
            <w:r>
              <w:rPr>
                <w:rFonts w:ascii="Times New Roman" w:hAnsi="Times New Roman" w:eastAsia="仿宋_GB2312"/>
                <w:b/>
                <w:color w:val="auto"/>
                <w:kern w:val="0"/>
                <w:sz w:val="18"/>
                <w:szCs w:val="18"/>
              </w:rPr>
              <w:t>GB 15577-2018</w:t>
            </w:r>
            <w:r>
              <w:rPr>
                <w:rFonts w:hint="eastAsia" w:ascii="Times New Roman" w:hAnsi="Times New Roman" w:eastAsia="仿宋_GB2312"/>
                <w:b/>
                <w:color w:val="auto"/>
                <w:kern w:val="0"/>
                <w:sz w:val="18"/>
                <w:szCs w:val="18"/>
              </w:rPr>
              <w:t>）</w:t>
            </w:r>
          </w:p>
          <w:p>
            <w:pPr>
              <w:widowControl/>
              <w:adjustRightInd w:val="0"/>
              <w:snapToGrid w:val="0"/>
              <w:ind w:firstLine="450" w:firstLineChars="25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8.1.7  铝镁等金属粉尘禁止采用正压吹送的除尘系统；其他可燃性粉尘除尘系统采用正压吹送时，应采取可靠的防范点燃源的措施。</w:t>
            </w:r>
          </w:p>
          <w:p>
            <w:pPr>
              <w:widowControl/>
              <w:adjustRightInd w:val="0"/>
              <w:snapToGrid w:val="0"/>
              <w:ind w:firstLine="451" w:firstLineChars="250"/>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《工贸行业重大生产安全事故隐患判定标准（</w:t>
            </w:r>
            <w:r>
              <w:rPr>
                <w:rFonts w:ascii="Times New Roman" w:hAnsi="Times New Roman" w:eastAsia="仿宋_GB2312"/>
                <w:b/>
                <w:color w:val="auto"/>
                <w:kern w:val="0"/>
                <w:sz w:val="18"/>
                <w:szCs w:val="18"/>
              </w:rPr>
              <w:t>2017</w:t>
            </w:r>
            <w:r>
              <w:rPr>
                <w:rFonts w:hint="eastAsia" w:ascii="Times New Roman" w:hAnsi="Times New Roman" w:eastAsia="仿宋_GB2312"/>
                <w:b/>
                <w:color w:val="auto"/>
                <w:kern w:val="0"/>
                <w:sz w:val="18"/>
                <w:szCs w:val="18"/>
              </w:rPr>
              <w:t>版）》（安监总管四〔</w:t>
            </w:r>
            <w:r>
              <w:rPr>
                <w:rFonts w:ascii="Times New Roman" w:hAnsi="Times New Roman" w:eastAsia="仿宋_GB2312"/>
                <w:b/>
                <w:color w:val="auto"/>
                <w:kern w:val="0"/>
                <w:sz w:val="18"/>
                <w:szCs w:val="18"/>
              </w:rPr>
              <w:t>2017</w:t>
            </w:r>
            <w:r>
              <w:rPr>
                <w:rFonts w:hint="eastAsia" w:ascii="Times New Roman" w:hAnsi="Times New Roman" w:eastAsia="仿宋_GB2312"/>
                <w:b/>
                <w:color w:val="auto"/>
                <w:kern w:val="0"/>
                <w:sz w:val="18"/>
                <w:szCs w:val="18"/>
              </w:rPr>
              <w:t>〕</w:t>
            </w:r>
            <w:r>
              <w:rPr>
                <w:rFonts w:ascii="Times New Roman" w:hAnsi="Times New Roman" w:eastAsia="仿宋_GB2312"/>
                <w:b/>
                <w:color w:val="auto"/>
                <w:kern w:val="0"/>
                <w:sz w:val="18"/>
                <w:szCs w:val="18"/>
              </w:rPr>
              <w:t>129</w:t>
            </w:r>
            <w:r>
              <w:rPr>
                <w:rFonts w:hint="eastAsia" w:ascii="Times New Roman" w:hAnsi="Times New Roman" w:eastAsia="仿宋_GB2312"/>
                <w:b/>
                <w:color w:val="auto"/>
                <w:kern w:val="0"/>
                <w:sz w:val="18"/>
                <w:szCs w:val="18"/>
              </w:rPr>
              <w:t>号）</w:t>
            </w:r>
          </w:p>
          <w:p>
            <w:pPr>
              <w:widowControl/>
              <w:adjustRightInd w:val="0"/>
              <w:snapToGrid w:val="0"/>
              <w:ind w:firstLine="450" w:firstLineChars="25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一、专项类重大事故隐患</w:t>
            </w:r>
          </w:p>
          <w:p>
            <w:pPr>
              <w:widowControl/>
              <w:adjustRightInd w:val="0"/>
              <w:snapToGrid w:val="0"/>
              <w:ind w:firstLine="450" w:firstLineChars="25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（一）存在粉尘爆炸危险的行业领域。</w:t>
            </w:r>
          </w:p>
          <w:p>
            <w:pPr>
              <w:widowControl/>
              <w:adjustRightInd w:val="0"/>
              <w:snapToGrid w:val="0"/>
              <w:ind w:firstLine="450" w:firstLineChars="25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4.除尘系统采用正压吹送粉尘，且未采取可靠的防范点燃源的措施。</w:t>
            </w:r>
          </w:p>
        </w:tc>
        <w:tc>
          <w:tcPr>
            <w:tcW w:w="3899"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（1）营业执照和有关证照；</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安全现状评价报告；</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（3）现场设置锁气卸灰装置的相关证明资料；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《证人证言》；</w:t>
            </w:r>
          </w:p>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（8）</w:t>
            </w:r>
            <w:r>
              <w:rPr>
                <w:rFonts w:ascii="Times New Roman" w:hAnsi="Times New Roman" w:eastAsia="仿宋_GB2312"/>
                <w:color w:val="auto"/>
                <w:kern w:val="0"/>
                <w:sz w:val="18"/>
                <w:szCs w:val="18"/>
              </w:rPr>
              <w:t>其他相关证据。</w:t>
            </w:r>
          </w:p>
          <w:p>
            <w:pPr>
              <w:ind w:firstLine="360" w:firstLineChars="200"/>
              <w:rPr>
                <w:rFonts w:ascii="Times New Roman" w:hAnsi="Times New Roman" w:eastAsia="仿宋_GB2312"/>
                <w:color w:val="auto"/>
                <w:sz w:val="18"/>
                <w:szCs w:val="18"/>
              </w:rPr>
            </w:pP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第九十九条第二项、第三项</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（三）未对安全设备进行经常性维护、保养和定期检测的；</w:t>
            </w:r>
          </w:p>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118" w:hRule="atLeast"/>
          <w:jc w:val="center"/>
        </w:trPr>
        <w:tc>
          <w:tcPr>
            <w:tcW w:w="617" w:type="dxa"/>
            <w:vMerge w:val="restart"/>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3</w:t>
            </w:r>
          </w:p>
        </w:tc>
        <w:tc>
          <w:tcPr>
            <w:tcW w:w="951" w:type="dxa"/>
            <w:vMerge w:val="restart"/>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防火防爆情况</w:t>
            </w:r>
          </w:p>
          <w:p>
            <w:pPr>
              <w:rPr>
                <w:color w:val="auto"/>
                <w:sz w:val="18"/>
                <w:szCs w:val="18"/>
              </w:rPr>
            </w:pPr>
          </w:p>
          <w:p>
            <w:pPr>
              <w:jc w:val="center"/>
              <w:rPr>
                <w:rFonts w:ascii="Times New Roman" w:hAnsi="Times New Roman" w:eastAsia="仿宋_GB2312"/>
                <w:color w:val="auto"/>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3.1 粉尘爆炸危险场所使用防爆电气设备设施</w:t>
            </w:r>
            <w:r>
              <w:rPr>
                <w:rFonts w:hint="eastAsia" w:ascii="Times New Roman" w:hAnsi="Times New Roman" w:eastAsia="仿宋_GB2312"/>
                <w:color w:val="auto"/>
                <w:kern w:val="0"/>
                <w:sz w:val="18"/>
                <w:szCs w:val="18"/>
              </w:rPr>
              <w:t>（重大隐患）</w:t>
            </w:r>
          </w:p>
        </w:tc>
        <w:tc>
          <w:tcPr>
            <w:tcW w:w="389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0" w:firstLineChars="200"/>
              <w:rPr>
                <w:rFonts w:ascii="Times New Roman" w:hAnsi="Times New Roman" w:eastAsia="仿宋_GB2312"/>
                <w:color w:val="auto"/>
                <w:kern w:val="0"/>
                <w:sz w:val="18"/>
                <w:szCs w:val="18"/>
              </w:rPr>
            </w:pP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《可燃性粉尘环境用电气设备第1部分</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通用要求》（GB 12476.1-2013）4.220区用设备的设计和试验原则</w:t>
            </w:r>
            <w:r>
              <w:rPr>
                <w:rFonts w:ascii="Times New Roman" w:hAnsi="Times New Roman" w:eastAsia="仿宋_GB2312"/>
                <w:color w:val="auto"/>
                <w:kern w:val="0"/>
                <w:sz w:val="18"/>
                <w:szCs w:val="18"/>
              </w:rPr>
              <w:t>20区用电气设备应特殊考虑。设备应设计成功能符合制造商规定的运行参数并确保具备高级别保护措施。</w:t>
            </w:r>
            <w:r>
              <w:rPr>
                <w:rFonts w:hint="eastAsia"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《爆炸危险环境电力装置设计规范》（GB50058-2014）5.2.2</w:t>
            </w:r>
            <w:r>
              <w:rPr>
                <w:rFonts w:ascii="Times New Roman" w:hAnsi="Times New Roman" w:eastAsia="仿宋_GB2312"/>
                <w:color w:val="auto"/>
                <w:kern w:val="0"/>
                <w:sz w:val="18"/>
                <w:szCs w:val="18"/>
              </w:rPr>
              <w:t>危险区域划分与电气设备保护级别的关系应符合下列规定：1 爆炸性环境内电气设备保护级别的选择应符合表5.2.2-1的规定。 2 电气设备保护级别(EPL)与电气设备防爆结构的关系应符合表5.2.2-2的规定。</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《电气装置安装工程爆炸和火灾危险环境电气装置施工及验收</w:t>
            </w:r>
            <w:r>
              <w:rPr>
                <w:rFonts w:hint="eastAsia" w:ascii="Times New Roman" w:hAnsi="Times New Roman" w:eastAsia="仿宋_GB2312"/>
                <w:b/>
                <w:bCs/>
                <w:color w:val="auto"/>
                <w:kern w:val="0"/>
                <w:sz w:val="18"/>
                <w:szCs w:val="18"/>
              </w:rPr>
              <w:t>规范</w:t>
            </w:r>
            <w:r>
              <w:rPr>
                <w:rFonts w:ascii="Times New Roman" w:hAnsi="Times New Roman" w:eastAsia="仿宋_GB2312"/>
                <w:b/>
                <w:bCs/>
                <w:color w:val="auto"/>
                <w:kern w:val="0"/>
                <w:sz w:val="18"/>
                <w:szCs w:val="18"/>
              </w:rPr>
              <w:t>》(GB 50257-2014 )5.3.1</w:t>
            </w:r>
            <w:r>
              <w:rPr>
                <w:rFonts w:ascii="Times New Roman" w:hAnsi="Times New Roman" w:eastAsia="仿宋_GB2312"/>
                <w:color w:val="auto"/>
                <w:kern w:val="0"/>
                <w:sz w:val="18"/>
                <w:szCs w:val="18"/>
              </w:rPr>
              <w:t>配线钢管应采用低压流体输送用镀锌焊接钢管。</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《电气装置安装工程爆炸和火灾危险环境电气装置施工及验收</w:t>
            </w:r>
            <w:r>
              <w:rPr>
                <w:rFonts w:hint="eastAsia" w:ascii="Times New Roman" w:hAnsi="Times New Roman" w:eastAsia="仿宋_GB2312"/>
                <w:b/>
                <w:bCs/>
                <w:color w:val="auto"/>
                <w:kern w:val="0"/>
                <w:sz w:val="18"/>
                <w:szCs w:val="18"/>
              </w:rPr>
              <w:t>规范</w:t>
            </w:r>
            <w:r>
              <w:rPr>
                <w:rFonts w:ascii="Times New Roman" w:hAnsi="Times New Roman" w:eastAsia="仿宋_GB2312"/>
                <w:b/>
                <w:bCs/>
                <w:color w:val="auto"/>
                <w:kern w:val="0"/>
                <w:sz w:val="18"/>
                <w:szCs w:val="18"/>
              </w:rPr>
              <w:t>》(GB 50257-2014 )5.3.2</w:t>
            </w:r>
            <w:r>
              <w:rPr>
                <w:rFonts w:hint="eastAsia" w:ascii="Times New Roman" w:hAnsi="Times New Roman" w:eastAsia="仿宋_GB2312"/>
                <w:b/>
                <w:bCs/>
                <w:color w:val="auto"/>
                <w:kern w:val="0"/>
                <w:sz w:val="18"/>
                <w:szCs w:val="18"/>
              </w:rPr>
              <w:t>条第1款第1-3项</w:t>
            </w:r>
            <w:r>
              <w:rPr>
                <w:rFonts w:ascii="Times New Roman" w:hAnsi="Times New Roman" w:eastAsia="仿宋_GB2312"/>
                <w:color w:val="auto"/>
                <w:kern w:val="0"/>
                <w:sz w:val="18"/>
                <w:szCs w:val="18"/>
              </w:rPr>
              <w:t>钢管与钢管、钢管与电气设备、钢管与钢管附件之间的连接，应采用螺纹连接。不得采用套管焊接，并应符合下列</w:t>
            </w:r>
            <w:r>
              <w:rPr>
                <w:rFonts w:hint="eastAsia" w:ascii="Times New Roman" w:hAnsi="Times New Roman" w:eastAsia="仿宋_GB2312"/>
                <w:color w:val="auto"/>
                <w:kern w:val="0"/>
                <w:sz w:val="18"/>
                <w:szCs w:val="18"/>
              </w:rPr>
              <w:t>规定</w:t>
            </w:r>
            <w:r>
              <w:rPr>
                <w:rFonts w:ascii="Times New Roman" w:hAnsi="Times New Roman" w:eastAsia="仿宋_GB2312"/>
                <w:color w:val="auto"/>
                <w:kern w:val="0"/>
                <w:sz w:val="18"/>
                <w:szCs w:val="18"/>
              </w:rPr>
              <w:t>：1 螺纹加工应光滑、完整、无锈蚀，钢管与钢管</w:t>
            </w:r>
            <w:r>
              <w:rPr>
                <w:rFonts w:hint="eastAsia" w:ascii="Times New Roman" w:hAnsi="Times New Roman" w:eastAsia="仿宋_GB2312"/>
                <w:color w:val="auto"/>
                <w:kern w:val="0"/>
                <w:sz w:val="18"/>
                <w:szCs w:val="18"/>
              </w:rPr>
              <w:t>、钢管与电气设备、钢管与钢管</w:t>
            </w:r>
            <w:r>
              <w:rPr>
                <w:rFonts w:ascii="Times New Roman" w:hAnsi="Times New Roman" w:eastAsia="仿宋_GB2312"/>
                <w:color w:val="auto"/>
                <w:kern w:val="0"/>
                <w:sz w:val="18"/>
                <w:szCs w:val="18"/>
              </w:rPr>
              <w:t>附件之间应采用跨接连</w:t>
            </w:r>
            <w:r>
              <w:rPr>
                <w:rFonts w:hint="eastAsia" w:ascii="Times New Roman" w:hAnsi="Times New Roman" w:eastAsia="仿宋_GB2312"/>
                <w:color w:val="auto"/>
                <w:kern w:val="0"/>
                <w:sz w:val="18"/>
                <w:szCs w:val="18"/>
              </w:rPr>
              <w:t>接，并应保证良好的电气通路，</w:t>
            </w:r>
            <w:r>
              <w:rPr>
                <w:rFonts w:ascii="Times New Roman" w:hAnsi="Times New Roman" w:eastAsia="仿宋_GB2312"/>
                <w:color w:val="auto"/>
                <w:kern w:val="0"/>
                <w:sz w:val="18"/>
                <w:szCs w:val="18"/>
              </w:rPr>
              <w:t>不得在螺纹上缠麻或绝缘胶带及涂其它油漆。2 在爆炸性气体环境1区或2区与隔爆型设备连接时，螺纹连接处应有锁紧螺母。3 外露丝扣不应过长。</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《四川省安全生产条例》第三十二条第二款</w:t>
            </w:r>
            <w:r>
              <w:rPr>
                <w:rFonts w:ascii="Times New Roman" w:hAnsi="Times New Roman" w:eastAsia="仿宋_GB2312"/>
                <w:color w:val="auto"/>
                <w:kern w:val="0"/>
                <w:sz w:val="18"/>
                <w:szCs w:val="18"/>
              </w:rPr>
              <w:t>有易燃、易爆气体和粉尘的作业场所，应当使用防爆型电气设备或者采取有效的防爆技术措施。</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《粉尘防爆安全规程》（GB 15577-2018）</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6.3.3  粉尘爆炸危险场所用电气设备应符合GB 12476.1、GB/T 3836.15的相关规定；应防止由电气设备或线路产生的过热及火花，防止可燃性粉尘进入产生电火花或高温部件的外壳内。</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6.3.3  粉尘爆炸危险场所电气设计、安装应按GB 50058的有关规定执行。</w:t>
            </w:r>
          </w:p>
          <w:p>
            <w:pPr>
              <w:widowControl/>
              <w:adjustRightInd w:val="0"/>
              <w:snapToGrid w:val="0"/>
              <w:ind w:firstLine="361" w:firstLineChars="200"/>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《工贸行业重大生产安全事故隐患判定标准（</w:t>
            </w:r>
            <w:r>
              <w:rPr>
                <w:rFonts w:ascii="Times New Roman" w:hAnsi="Times New Roman" w:eastAsia="仿宋_GB2312"/>
                <w:b/>
                <w:color w:val="auto"/>
                <w:kern w:val="0"/>
                <w:sz w:val="18"/>
                <w:szCs w:val="18"/>
              </w:rPr>
              <w:t>2017</w:t>
            </w:r>
            <w:r>
              <w:rPr>
                <w:rFonts w:hint="eastAsia" w:ascii="Times New Roman" w:hAnsi="Times New Roman" w:eastAsia="仿宋_GB2312"/>
                <w:b/>
                <w:color w:val="auto"/>
                <w:kern w:val="0"/>
                <w:sz w:val="18"/>
                <w:szCs w:val="18"/>
              </w:rPr>
              <w:t>版）》（安监总管四〔</w:t>
            </w:r>
            <w:r>
              <w:rPr>
                <w:rFonts w:ascii="Times New Roman" w:hAnsi="Times New Roman" w:eastAsia="仿宋_GB2312"/>
                <w:b/>
                <w:color w:val="auto"/>
                <w:kern w:val="0"/>
                <w:sz w:val="18"/>
                <w:szCs w:val="18"/>
              </w:rPr>
              <w:t>2017</w:t>
            </w:r>
            <w:r>
              <w:rPr>
                <w:rFonts w:hint="eastAsia" w:ascii="Times New Roman" w:hAnsi="Times New Roman" w:eastAsia="仿宋_GB2312"/>
                <w:b/>
                <w:color w:val="auto"/>
                <w:kern w:val="0"/>
                <w:sz w:val="18"/>
                <w:szCs w:val="18"/>
              </w:rPr>
              <w:t>〕</w:t>
            </w:r>
            <w:r>
              <w:rPr>
                <w:rFonts w:ascii="Times New Roman" w:hAnsi="Times New Roman" w:eastAsia="仿宋_GB2312"/>
                <w:b/>
                <w:color w:val="auto"/>
                <w:kern w:val="0"/>
                <w:sz w:val="18"/>
                <w:szCs w:val="18"/>
              </w:rPr>
              <w:t>129</w:t>
            </w:r>
            <w:r>
              <w:rPr>
                <w:rFonts w:hint="eastAsia" w:ascii="Times New Roman" w:hAnsi="Times New Roman" w:eastAsia="仿宋_GB2312"/>
                <w:b/>
                <w:color w:val="auto"/>
                <w:kern w:val="0"/>
                <w:sz w:val="18"/>
                <w:szCs w:val="18"/>
              </w:rPr>
              <w:t>号）</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一、专项类重大事故隐患</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（一）存在粉尘爆炸危险的行业领域。</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7.粉尘爆炸危险场所的20区未使用防爆电气设备设施。</w:t>
            </w:r>
          </w:p>
        </w:tc>
        <w:tc>
          <w:tcPr>
            <w:tcW w:w="3899"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（1）营业执照和有关证照；</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安全现状评价报告；</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（3）涉爆场所使用防爆电气设施的相关证明资料；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（4）防爆区域电气设施使用正确的相关证明资料；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w:t>
            </w:r>
            <w:r>
              <w:rPr>
                <w:rFonts w:ascii="Times New Roman" w:hAnsi="Times New Roman" w:eastAsia="仿宋_GB2312"/>
                <w:color w:val="auto"/>
                <w:kern w:val="0"/>
                <w:sz w:val="18"/>
                <w:szCs w:val="18"/>
              </w:rPr>
              <w:t>《证人证言》；</w:t>
            </w:r>
          </w:p>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（9）</w:t>
            </w:r>
            <w:r>
              <w:rPr>
                <w:rFonts w:ascii="Times New Roman" w:hAnsi="Times New Roman" w:eastAsia="仿宋_GB2312"/>
                <w:color w:val="auto"/>
                <w:kern w:val="0"/>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《四川省安全生产条例》第六十九条</w:t>
            </w:r>
            <w:r>
              <w:rPr>
                <w:rFonts w:ascii="Times New Roman" w:hAnsi="Times New Roman" w:eastAsia="仿宋_GB2312"/>
                <w:color w:val="auto"/>
                <w:kern w:val="0"/>
                <w:sz w:val="18"/>
                <w:szCs w:val="18"/>
              </w:rPr>
              <w:t>生产经营单位违反本条例第十六条、第二十一条第一款、第二十三条、第二十四条第一款、第三十二条、第三十四条第一款规定的，责令限期改正，可并处5000元以上2万元以下的罚款；逾期未改正的，责令停产停业整顿。</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b/>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75" w:hRule="atLeast"/>
          <w:jc w:val="center"/>
        </w:trPr>
        <w:tc>
          <w:tcPr>
            <w:tcW w:w="617" w:type="dxa"/>
            <w:vMerge w:val="continue"/>
            <w:vAlign w:val="center"/>
          </w:tcPr>
          <w:p>
            <w:pPr>
              <w:jc w:val="center"/>
              <w:rPr>
                <w:rFonts w:ascii="Times New Roman" w:hAnsi="Times New Roman" w:eastAsia="仿宋_GB2312"/>
                <w:color w:val="auto"/>
                <w:sz w:val="18"/>
                <w:szCs w:val="18"/>
              </w:rPr>
            </w:pPr>
          </w:p>
        </w:tc>
        <w:tc>
          <w:tcPr>
            <w:tcW w:w="951" w:type="dxa"/>
            <w:vMerge w:val="continue"/>
            <w:vAlign w:val="center"/>
          </w:tcPr>
          <w:p>
            <w:pPr>
              <w:jc w:val="center"/>
              <w:rPr>
                <w:rFonts w:ascii="Times New Roman" w:hAnsi="Times New Roman" w:eastAsia="仿宋_GB2312"/>
                <w:color w:val="auto"/>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3.2 在粉碎、研磨、造粒等易于产生机械点火源的工艺设备前，设置去除铁、石等异物的装置</w:t>
            </w:r>
            <w:r>
              <w:rPr>
                <w:rFonts w:hint="eastAsia" w:ascii="Times New Roman" w:hAnsi="Times New Roman" w:eastAsia="仿宋_GB2312"/>
                <w:color w:val="auto"/>
                <w:kern w:val="0"/>
                <w:sz w:val="18"/>
                <w:szCs w:val="18"/>
              </w:rPr>
              <w:t>（重大隐患）</w:t>
            </w:r>
          </w:p>
        </w:tc>
        <w:tc>
          <w:tcPr>
            <w:tcW w:w="3899" w:type="dxa"/>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第三十六条第一款、第二款</w:t>
            </w:r>
            <w:r>
              <w:rPr>
                <w:rFonts w:hint="eastAsia" w:ascii="Times New Roman" w:hAnsi="Times New Roman" w:eastAsia="仿宋_GB2312"/>
                <w:bCs/>
                <w:color w:val="auto"/>
                <w:kern w:val="0"/>
                <w:sz w:val="18"/>
                <w:szCs w:val="18"/>
              </w:rPr>
              <w:t>安</w:t>
            </w:r>
            <w:r>
              <w:rPr>
                <w:rFonts w:hint="eastAsia" w:ascii="Times New Roman" w:hAnsi="Times New Roman" w:eastAsia="仿宋_GB2312"/>
                <w:color w:val="auto"/>
                <w:kern w:val="0"/>
                <w:sz w:val="18"/>
                <w:szCs w:val="18"/>
              </w:rPr>
              <w:t>全设备的设计、制造、安装、使用、检测、维修、改造和报废，应当符合国家标准或者行业标准。</w:t>
            </w:r>
          </w:p>
          <w:p>
            <w:pPr>
              <w:widowControl/>
              <w:shd w:val="clear" w:color="auto" w:fill="FFFFFF"/>
              <w:ind w:firstLine="180" w:firstLineChars="1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widowControl/>
              <w:adjustRightInd w:val="0"/>
              <w:snapToGrid w:val="0"/>
              <w:ind w:firstLine="451" w:firstLineChars="250"/>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《粉尘防爆安全规程》（GB 15577-2018）</w:t>
            </w:r>
          </w:p>
          <w:p>
            <w:pPr>
              <w:widowControl/>
              <w:adjustRightInd w:val="0"/>
              <w:snapToGrid w:val="0"/>
              <w:ind w:firstLine="450" w:firstLineChars="25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 xml:space="preserve">6.4.2  </w:t>
            </w:r>
            <w:r>
              <w:rPr>
                <w:rFonts w:hint="eastAsia" w:ascii="Times New Roman" w:hAnsi="Times New Roman" w:eastAsia="仿宋_GB2312"/>
                <w:bCs/>
                <w:color w:val="auto"/>
                <w:kern w:val="0"/>
                <w:sz w:val="18"/>
                <w:szCs w:val="18"/>
              </w:rPr>
              <w:t>在工艺流程的进料处，应安装能除去混入料中杂物的磁铁、气动分离器或筛子，防止杂物与设备碰撞。</w:t>
            </w:r>
          </w:p>
          <w:p>
            <w:pPr>
              <w:widowControl/>
              <w:adjustRightInd w:val="0"/>
              <w:snapToGrid w:val="0"/>
              <w:ind w:firstLine="451" w:firstLineChars="250"/>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《工贸行业重大生产安全事故隐患判定标准（2017版）》（安监总管四〔2017〕129号）</w:t>
            </w:r>
          </w:p>
          <w:p>
            <w:pPr>
              <w:widowControl/>
              <w:adjustRightInd w:val="0"/>
              <w:snapToGrid w:val="0"/>
              <w:ind w:firstLine="450" w:firstLineChars="25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一、专项类重大事故隐患</w:t>
            </w:r>
          </w:p>
          <w:p>
            <w:pPr>
              <w:widowControl/>
              <w:adjustRightInd w:val="0"/>
              <w:snapToGrid w:val="0"/>
              <w:ind w:firstLine="450" w:firstLineChars="25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（一）存在粉尘爆炸危险的行业领域。</w:t>
            </w:r>
          </w:p>
          <w:p>
            <w:pPr>
              <w:widowControl/>
              <w:adjustRightInd w:val="0"/>
              <w:snapToGrid w:val="0"/>
              <w:ind w:firstLine="450" w:firstLineChars="250"/>
              <w:rPr>
                <w:rFonts w:ascii="Times New Roman" w:hAnsi="Times New Roman" w:eastAsia="仿宋_GB2312"/>
                <w:color w:val="auto"/>
                <w:kern w:val="0"/>
                <w:sz w:val="18"/>
                <w:szCs w:val="18"/>
              </w:rPr>
            </w:pPr>
            <w:r>
              <w:rPr>
                <w:rFonts w:ascii="Times New Roman" w:hAnsi="Times New Roman" w:eastAsia="仿宋_GB2312"/>
                <w:bCs/>
                <w:color w:val="auto"/>
                <w:kern w:val="0"/>
                <w:sz w:val="18"/>
                <w:szCs w:val="18"/>
              </w:rPr>
              <w:t>8.</w:t>
            </w:r>
            <w:r>
              <w:rPr>
                <w:rFonts w:hint="eastAsia" w:ascii="Times New Roman" w:hAnsi="Times New Roman" w:eastAsia="仿宋_GB2312"/>
                <w:bCs/>
                <w:color w:val="auto"/>
                <w:kern w:val="0"/>
                <w:sz w:val="18"/>
                <w:szCs w:val="18"/>
              </w:rPr>
              <w:t>在粉碎、研磨、造粒等易于产生机械点火源的工艺设备前，未按规范设置去除铁、石等异物的装置。</w:t>
            </w:r>
          </w:p>
        </w:tc>
        <w:tc>
          <w:tcPr>
            <w:tcW w:w="3899"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（1）营业执照和有关证照；</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安全现状评价报告；</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（3）现场设备入口设置去除铁、石等异物装置的相关证明资料</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《证人证言》；</w:t>
            </w:r>
          </w:p>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（8）</w:t>
            </w:r>
            <w:r>
              <w:rPr>
                <w:rFonts w:ascii="Times New Roman" w:hAnsi="Times New Roman" w:eastAsia="仿宋_GB2312"/>
                <w:color w:val="auto"/>
                <w:kern w:val="0"/>
                <w:sz w:val="18"/>
                <w:szCs w:val="18"/>
              </w:rPr>
              <w:t>其他相关证据。</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第九十九条第二项、第三项</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（三）未对安全设备进行经常性维护、保养和定期检测的；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90" w:hRule="atLeast"/>
          <w:jc w:val="center"/>
        </w:trPr>
        <w:tc>
          <w:tcPr>
            <w:tcW w:w="617" w:type="dxa"/>
            <w:vMerge w:val="continue"/>
            <w:vAlign w:val="center"/>
          </w:tcPr>
          <w:p>
            <w:pPr>
              <w:jc w:val="center"/>
              <w:rPr>
                <w:rFonts w:ascii="Times New Roman" w:hAnsi="Times New Roman" w:eastAsia="仿宋_GB2312"/>
                <w:color w:val="auto"/>
                <w:sz w:val="18"/>
                <w:szCs w:val="18"/>
              </w:rPr>
            </w:pPr>
          </w:p>
        </w:tc>
        <w:tc>
          <w:tcPr>
            <w:tcW w:w="951" w:type="dxa"/>
            <w:vMerge w:val="continue"/>
            <w:vAlign w:val="center"/>
          </w:tcPr>
          <w:p>
            <w:pPr>
              <w:jc w:val="center"/>
              <w:rPr>
                <w:rFonts w:ascii="Times New Roman" w:hAnsi="Times New Roman" w:eastAsia="仿宋_GB2312"/>
                <w:color w:val="auto"/>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3.3 木制品加工企业，与砂光机连接的风管设置火花探测报警装置</w:t>
            </w:r>
            <w:r>
              <w:rPr>
                <w:rFonts w:hint="eastAsia" w:ascii="Times New Roman" w:hAnsi="Times New Roman" w:eastAsia="仿宋_GB2312"/>
                <w:color w:val="auto"/>
                <w:kern w:val="0"/>
                <w:sz w:val="18"/>
                <w:szCs w:val="18"/>
              </w:rPr>
              <w:t>（重大隐患）</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第三十六条第一款、第二款</w:t>
            </w:r>
            <w:r>
              <w:rPr>
                <w:rFonts w:hint="eastAsia" w:ascii="Times New Roman" w:hAnsi="Times New Roman" w:eastAsia="仿宋_GB2312"/>
                <w:bCs/>
                <w:color w:val="auto"/>
                <w:kern w:val="0"/>
                <w:sz w:val="18"/>
                <w:szCs w:val="18"/>
              </w:rPr>
              <w:t>安</w:t>
            </w:r>
            <w:r>
              <w:rPr>
                <w:rFonts w:hint="eastAsia" w:ascii="Times New Roman" w:hAnsi="Times New Roman" w:eastAsia="仿宋_GB2312"/>
                <w:color w:val="auto"/>
                <w:kern w:val="0"/>
                <w:sz w:val="18"/>
                <w:szCs w:val="18"/>
              </w:rPr>
              <w:t>全设备的设计、制造、安装、使用、检测、维修、改造和报废，应当符合国家标准或者行业标准。</w:t>
            </w:r>
          </w:p>
          <w:p>
            <w:pPr>
              <w:widowControl/>
              <w:shd w:val="clear" w:color="auto" w:fill="FFFFFF"/>
              <w:ind w:firstLine="180" w:firstLineChars="1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widowControl/>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《粉尘防爆安全规程》（GB 15577-2018）</w:t>
            </w:r>
          </w:p>
          <w:p>
            <w:pPr>
              <w:widowControl/>
              <w:adjustRightInd w:val="0"/>
              <w:snapToGrid w:val="0"/>
              <w:ind w:firstLine="361" w:firstLineChars="200"/>
              <w:rPr>
                <w:rFonts w:ascii="Times New Roman" w:hAnsi="Times New Roman" w:eastAsia="仿宋_GB2312"/>
                <w:bCs/>
                <w:color w:val="auto"/>
                <w:kern w:val="0"/>
                <w:sz w:val="18"/>
                <w:szCs w:val="18"/>
              </w:rPr>
            </w:pPr>
            <w:r>
              <w:rPr>
                <w:rFonts w:hint="eastAsia" w:ascii="Times New Roman" w:hAnsi="Times New Roman" w:eastAsia="仿宋_GB2312"/>
                <w:b/>
                <w:bCs/>
                <w:color w:val="auto"/>
                <w:kern w:val="0"/>
                <w:sz w:val="18"/>
                <w:szCs w:val="18"/>
              </w:rPr>
              <w:t xml:space="preserve">6.4.5  </w:t>
            </w:r>
            <w:r>
              <w:rPr>
                <w:rFonts w:hint="eastAsia" w:ascii="Times New Roman" w:hAnsi="Times New Roman" w:eastAsia="仿宋_GB2312"/>
                <w:bCs/>
                <w:color w:val="auto"/>
                <w:kern w:val="0"/>
                <w:sz w:val="18"/>
                <w:szCs w:val="18"/>
              </w:rPr>
              <w:t>粉尘输送管道中存在火花等点火源时，如与木质板材加工用砂光机连接的除尘风管、纺织梳棉（麻）设备除尘风管等，应设置火花探测与消除火花的装置。</w:t>
            </w:r>
          </w:p>
          <w:p>
            <w:pPr>
              <w:widowControl/>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《工贸行业重大生产安全事故隐患判定标准（2017版）》（安监总管四〔2017〕129号）</w:t>
            </w:r>
          </w:p>
          <w:p>
            <w:pPr>
              <w:widowControl/>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一、专项类重大事故隐患</w:t>
            </w:r>
          </w:p>
          <w:p>
            <w:pPr>
              <w:widowControl/>
              <w:adjustRightInd w:val="0"/>
              <w:snapToGrid w:val="0"/>
              <w:ind w:firstLine="360" w:firstLineChars="20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（一）存在粉尘爆炸危险的行业领域。</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9.木制品加工企业，与砂光机连接的风管未规范设置火花探测报警装置。</w:t>
            </w:r>
          </w:p>
        </w:tc>
        <w:tc>
          <w:tcPr>
            <w:tcW w:w="3899"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（1）营业执照和有关证照；</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安全现状评价报告；</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（3）砂光机出口设置火花探测报警装置的相关证明资料，以及相关装置的合格证明文件；</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（4）现场控制终端投入正常使用的相关证明资料；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w:t>
            </w:r>
            <w:r>
              <w:rPr>
                <w:rFonts w:ascii="Times New Roman" w:hAnsi="Times New Roman" w:eastAsia="仿宋_GB2312"/>
                <w:color w:val="auto"/>
                <w:kern w:val="0"/>
                <w:sz w:val="18"/>
                <w:szCs w:val="18"/>
              </w:rPr>
              <w:t>《证人证言》；</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（9）</w:t>
            </w:r>
            <w:r>
              <w:rPr>
                <w:rFonts w:ascii="Times New Roman" w:hAnsi="Times New Roman" w:eastAsia="仿宋_GB2312"/>
                <w:color w:val="auto"/>
                <w:kern w:val="0"/>
                <w:sz w:val="18"/>
                <w:szCs w:val="18"/>
              </w:rPr>
              <w:t>其他相关证据。</w:t>
            </w:r>
          </w:p>
          <w:p>
            <w:pPr>
              <w:ind w:firstLine="360" w:firstLineChars="200"/>
              <w:rPr>
                <w:rFonts w:ascii="Times New Roman" w:hAnsi="Times New Roman" w:eastAsia="仿宋_GB2312"/>
                <w:color w:val="auto"/>
                <w:sz w:val="18"/>
                <w:szCs w:val="18"/>
              </w:rPr>
            </w:pP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第九十九条第二项、第三项</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（三）未对安全设备进行经常性维护、保养和定期检测的；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15" w:hRule="atLeast"/>
          <w:jc w:val="center"/>
        </w:trPr>
        <w:tc>
          <w:tcPr>
            <w:tcW w:w="617" w:type="dxa"/>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4</w:t>
            </w:r>
          </w:p>
        </w:tc>
        <w:tc>
          <w:tcPr>
            <w:tcW w:w="951" w:type="dxa"/>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粉尘清扫情况</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作业现场积尘及时清理</w:t>
            </w:r>
            <w:r>
              <w:rPr>
                <w:rFonts w:hint="eastAsia" w:ascii="Times New Roman" w:hAnsi="Times New Roman" w:eastAsia="仿宋_GB2312"/>
                <w:color w:val="auto"/>
                <w:kern w:val="0"/>
                <w:sz w:val="18"/>
                <w:szCs w:val="18"/>
              </w:rPr>
              <w:t>（重大隐患）</w:t>
            </w:r>
          </w:p>
        </w:tc>
        <w:tc>
          <w:tcPr>
            <w:tcW w:w="389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《粉尘防爆安全规程》（GB 15577</w:t>
            </w:r>
            <w:r>
              <w:rPr>
                <w:rFonts w:hint="eastAsia" w:ascii="Times New Roman" w:hAnsi="Times New Roman" w:eastAsia="仿宋_GB2312"/>
                <w:b/>
                <w:bCs/>
                <w:strike/>
                <w:color w:val="auto"/>
                <w:kern w:val="0"/>
                <w:sz w:val="18"/>
                <w:szCs w:val="18"/>
              </w:rPr>
              <w:t>-</w:t>
            </w:r>
            <w:r>
              <w:rPr>
                <w:rFonts w:ascii="Times New Roman" w:hAnsi="Times New Roman" w:eastAsia="仿宋_GB2312"/>
                <w:b/>
                <w:bCs/>
                <w:color w:val="auto"/>
                <w:kern w:val="0"/>
                <w:sz w:val="18"/>
                <w:szCs w:val="18"/>
              </w:rPr>
              <w:t>201</w:t>
            </w:r>
            <w:r>
              <w:rPr>
                <w:rFonts w:hint="eastAsia" w:ascii="Times New Roman" w:hAnsi="Times New Roman" w:eastAsia="仿宋_GB2312"/>
                <w:b/>
                <w:bCs/>
                <w:color w:val="auto"/>
                <w:kern w:val="0"/>
                <w:sz w:val="18"/>
                <w:szCs w:val="18"/>
              </w:rPr>
              <w:t>8</w:t>
            </w:r>
            <w:r>
              <w:rPr>
                <w:rFonts w:ascii="Times New Roman" w:hAnsi="Times New Roman" w:eastAsia="仿宋_GB2312"/>
                <w:b/>
                <w:bCs/>
                <w:color w:val="auto"/>
                <w:kern w:val="0"/>
                <w:sz w:val="18"/>
                <w:szCs w:val="18"/>
              </w:rPr>
              <w:t>）9.1</w:t>
            </w:r>
            <w:r>
              <w:rPr>
                <w:rFonts w:ascii="Times New Roman" w:hAnsi="Times New Roman" w:eastAsia="仿宋_GB2312"/>
                <w:color w:val="auto"/>
                <w:kern w:val="0"/>
                <w:sz w:val="18"/>
                <w:szCs w:val="18"/>
              </w:rPr>
              <w:t>企业对粉尘爆炸危险场所应制定包括清扫范围、清扫方式、清扫周期等内容的粉尘清理制度。</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9.4所有可能沉积粉尘的区域（包括粉料贮存间）及设备设施的所有部位应进行及时全面规范清扫。</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《建筑设计防火规范》GB 50016-201</w:t>
            </w:r>
            <w:r>
              <w:rPr>
                <w:rFonts w:hint="eastAsia" w:ascii="Times New Roman" w:hAnsi="Times New Roman" w:eastAsia="仿宋_GB2312"/>
                <w:b/>
                <w:bCs/>
                <w:color w:val="auto"/>
                <w:kern w:val="0"/>
                <w:sz w:val="18"/>
                <w:szCs w:val="18"/>
              </w:rPr>
              <w:t>4（2018版）</w:t>
            </w:r>
            <w:r>
              <w:rPr>
                <w:rFonts w:ascii="Times New Roman" w:hAnsi="Times New Roman" w:eastAsia="仿宋_GB2312"/>
                <w:b/>
                <w:bCs/>
                <w:color w:val="auto"/>
                <w:kern w:val="0"/>
                <w:sz w:val="18"/>
                <w:szCs w:val="18"/>
              </w:rPr>
              <w:t>3.6.6</w:t>
            </w:r>
            <w:r>
              <w:rPr>
                <w:rFonts w:ascii="Times New Roman" w:hAnsi="Times New Roman" w:eastAsia="仿宋_GB2312"/>
                <w:color w:val="auto"/>
                <w:kern w:val="0"/>
                <w:sz w:val="18"/>
                <w:szCs w:val="18"/>
              </w:rPr>
              <w:t>散发较空气重的可燃气体、可燃蒸气的甲类厂房和有粉尘、纤维爆炸危险的乙类厂房，应符合下列规定：</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1应采用不发火花的地面。采用绝缘材料作整体面层时，应采取防静电措施；</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2散发可燃粉尘、纤维的厂房，其内表面应平整、光滑，并易于清扫；</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3厂房内不宜设置地沟，确需设置时，其盖板应严密，地沟应采取防止可燃气体、可燃蒸气和粉尘、纤维在地沟积聚的有效措施，且应在与相邻厂房连通处采用防火材料密封。</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《工贸行业可燃性粉尘作业场所工艺设施防爆技术指南（试行）》2.2.3为避免二次扬尘，清扫过程中不能使用压缩空气等进行吹扫，可采取负压吸尘、洒水降尘等方式清扫。</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《粉尘防爆安全规程》（GB 15577-2018）10.5</w:t>
            </w:r>
            <w:r>
              <w:rPr>
                <w:rFonts w:ascii="Times New Roman" w:hAnsi="Times New Roman" w:eastAsia="仿宋_GB2312"/>
                <w:color w:val="auto"/>
                <w:kern w:val="0"/>
                <w:sz w:val="18"/>
                <w:szCs w:val="18"/>
              </w:rPr>
              <w:t>检修作业应采用防止产生火花的防爆工具，禁止使用铁质检修作业工具。</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《四川省安全生产条例》第十五条</w:t>
            </w:r>
            <w:r>
              <w:rPr>
                <w:rFonts w:ascii="Times New Roman" w:hAnsi="Times New Roman" w:eastAsia="仿宋_GB2312"/>
                <w:color w:val="auto"/>
                <w:kern w:val="0"/>
                <w:sz w:val="18"/>
                <w:szCs w:val="18"/>
              </w:rPr>
              <w:t>生产经营单位应当积极采用先进的工艺装备，利用有效的管理技术和手段，加强生产经营活动过程的监测监控，及时制止不安全行为和消除安全隐患，确保生产经营活动安全。</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《工贸行业重大生产安全事故隐患判定标准（2017版）》（安监总管四〔2017〕129号）</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一、专项类重大事故隐患</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（一）存在粉尘爆炸危险的行业领域。</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10.未制定粉尘清扫制度，作业现场积尘未及时规范清理。</w:t>
            </w:r>
          </w:p>
        </w:tc>
        <w:tc>
          <w:tcPr>
            <w:tcW w:w="3899"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（1）营业执照和有关证照；</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安全现状评价报告；</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（3）粉尘清扫制度；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（4）现场清扫工具的证明资料，包括相关工具管理制度、台账、维护保养记录、合格证明等；</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（5）现场清扫作业过程记录资料；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（9）</w:t>
            </w:r>
            <w:r>
              <w:rPr>
                <w:rFonts w:ascii="Times New Roman" w:hAnsi="Times New Roman" w:eastAsia="仿宋_GB2312"/>
                <w:color w:val="auto"/>
                <w:kern w:val="0"/>
                <w:sz w:val="18"/>
                <w:szCs w:val="18"/>
              </w:rPr>
              <w:t>《证人证言》；</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（10）</w:t>
            </w:r>
            <w:r>
              <w:rPr>
                <w:rFonts w:ascii="Times New Roman" w:hAnsi="Times New Roman" w:eastAsia="仿宋_GB2312"/>
                <w:color w:val="auto"/>
                <w:kern w:val="0"/>
                <w:sz w:val="18"/>
                <w:szCs w:val="18"/>
              </w:rPr>
              <w:t>其他相关证据。</w:t>
            </w:r>
          </w:p>
          <w:p>
            <w:pPr>
              <w:ind w:firstLine="360" w:firstLineChars="200"/>
              <w:rPr>
                <w:rFonts w:ascii="Times New Roman" w:hAnsi="Times New Roman" w:eastAsia="仿宋_GB2312"/>
                <w:color w:val="auto"/>
                <w:sz w:val="18"/>
                <w:szCs w:val="18"/>
              </w:rPr>
            </w:pPr>
          </w:p>
        </w:tc>
        <w:tc>
          <w:tcPr>
            <w:tcW w:w="389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《四川省安全生产条例》第七十七条</w:t>
            </w:r>
            <w:r>
              <w:rPr>
                <w:rFonts w:ascii="Times New Roman" w:hAnsi="Times New Roman" w:eastAsia="仿宋_GB2312"/>
                <w:color w:val="auto"/>
                <w:kern w:val="0"/>
                <w:sz w:val="18"/>
                <w:szCs w:val="18"/>
              </w:rPr>
              <w:t>违反本条例，未采取安全措施，造成事故隐患但未发生伤亡事故的，由安全生产监督管理部门在分级实施监察的职责内给予警告、责令限期整改，对有现实危险的应责令有关岗位的人员停止作业，消除隐患；对责任单位可并处5000元以上2万元以下罚款，对责任人员可并处500元以上2000元以下罚款。应负行政责任的，由有关部门给予行政处分。</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rPr>
                <w:rFonts w:ascii="Times New Roman" w:hAnsi="Times New Roman" w:eastAsia="仿宋_GB2312"/>
                <w:color w:val="auto"/>
                <w:sz w:val="18"/>
                <w:szCs w:val="18"/>
              </w:rPr>
            </w:pPr>
          </w:p>
          <w:p>
            <w:pPr>
              <w:widowControl/>
              <w:adjustRightInd w:val="0"/>
              <w:snapToGrid w:val="0"/>
              <w:ind w:firstLine="360" w:firstLineChars="200"/>
              <w:rPr>
                <w:rFonts w:ascii="Times New Roman" w:hAnsi="Times New Roman" w:eastAsia="仿宋_GB2312"/>
                <w:color w:val="auto"/>
                <w:kern w:val="0"/>
                <w:sz w:val="18"/>
                <w:szCs w:val="18"/>
              </w:rPr>
            </w:pPr>
          </w:p>
          <w:p>
            <w:pPr>
              <w:widowControl/>
              <w:adjustRightInd w:val="0"/>
              <w:snapToGrid w:val="0"/>
              <w:ind w:firstLine="360" w:firstLineChars="20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60" w:hRule="atLeast"/>
          <w:jc w:val="center"/>
        </w:trPr>
        <w:tc>
          <w:tcPr>
            <w:tcW w:w="617" w:type="dxa"/>
            <w:vAlign w:val="center"/>
          </w:tcPr>
          <w:p>
            <w:pPr>
              <w:widowControl/>
              <w:adjustRightInd w:val="0"/>
              <w:snapToGrid w:val="0"/>
              <w:ind w:firstLine="180" w:firstLineChars="100"/>
              <w:rPr>
                <w:rFonts w:ascii="Times New Roman" w:hAnsi="Times New Roman" w:eastAsia="仿宋_GB2312"/>
                <w:color w:val="auto"/>
                <w:sz w:val="18"/>
                <w:szCs w:val="18"/>
              </w:rPr>
            </w:pPr>
            <w:r>
              <w:rPr>
                <w:rFonts w:ascii="Times New Roman" w:hAnsi="Times New Roman" w:eastAsia="仿宋_GB2312"/>
                <w:bCs/>
                <w:color w:val="auto"/>
                <w:sz w:val="18"/>
                <w:szCs w:val="18"/>
              </w:rPr>
              <w:t xml:space="preserve">5  </w:t>
            </w:r>
          </w:p>
        </w:tc>
        <w:tc>
          <w:tcPr>
            <w:tcW w:w="951" w:type="dxa"/>
            <w:vAlign w:val="center"/>
          </w:tcPr>
          <w:p>
            <w:pPr>
              <w:widowControl/>
              <w:adjustRightInd w:val="0"/>
              <w:snapToGrid w:val="0"/>
              <w:ind w:firstLine="180" w:firstLineChars="100"/>
              <w:rPr>
                <w:rFonts w:ascii="Times New Roman" w:hAnsi="Times New Roman" w:eastAsia="仿宋_GB2312"/>
                <w:bCs/>
                <w:color w:val="auto"/>
                <w:sz w:val="18"/>
                <w:szCs w:val="18"/>
              </w:rPr>
            </w:pPr>
            <w:r>
              <w:rPr>
                <w:rFonts w:ascii="Times New Roman" w:hAnsi="Times New Roman" w:eastAsia="仿宋_GB2312"/>
                <w:color w:val="auto"/>
                <w:sz w:val="18"/>
                <w:szCs w:val="18"/>
              </w:rPr>
              <w:t>作业场所安全警示标志设置情况</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bCs/>
                <w:color w:val="auto"/>
                <w:sz w:val="18"/>
                <w:szCs w:val="18"/>
              </w:rPr>
              <w:t>粉尘涉爆作业场所应设置明显的安全警示标志和警示说明</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第三十</w:t>
            </w:r>
            <w:r>
              <w:rPr>
                <w:rFonts w:hint="eastAsia" w:ascii="Times New Roman" w:hAnsi="Times New Roman" w:eastAsia="仿宋_GB2312"/>
                <w:b/>
                <w:bCs/>
                <w:color w:val="auto"/>
                <w:kern w:val="0"/>
                <w:sz w:val="18"/>
                <w:szCs w:val="18"/>
              </w:rPr>
              <w:t>五</w:t>
            </w:r>
            <w:r>
              <w:rPr>
                <w:rFonts w:ascii="Times New Roman" w:hAnsi="Times New Roman" w:eastAsia="仿宋_GB2312"/>
                <w:b/>
                <w:bCs/>
                <w:color w:val="auto"/>
                <w:kern w:val="0"/>
                <w:sz w:val="18"/>
                <w:szCs w:val="18"/>
              </w:rPr>
              <w:t>条</w:t>
            </w:r>
            <w:r>
              <w:rPr>
                <w:rFonts w:hint="eastAsia" w:ascii="Times New Roman" w:hAnsi="Times New Roman" w:eastAsia="仿宋_GB2312"/>
                <w:color w:val="auto"/>
                <w:sz w:val="18"/>
                <w:szCs w:val="18"/>
              </w:rPr>
              <w:t>生产经营单位应当在有较大危险因素的生产经营场所和有关设施、设备上，设置明显的安全警示标志。</w:t>
            </w:r>
          </w:p>
          <w:p>
            <w:pPr>
              <w:rPr>
                <w:color w:val="auto"/>
                <w:sz w:val="18"/>
                <w:szCs w:val="18"/>
              </w:rPr>
            </w:pPr>
            <w:r>
              <w:rPr>
                <w:rFonts w:ascii="Times New Roman" w:hAnsi="Times New Roman" w:eastAsia="仿宋_GB2312"/>
                <w:b/>
                <w:bCs/>
                <w:color w:val="auto"/>
                <w:kern w:val="0"/>
                <w:sz w:val="18"/>
                <w:szCs w:val="18"/>
              </w:rPr>
              <w:t>《</w:t>
            </w:r>
            <w:r>
              <w:rPr>
                <w:color w:val="auto"/>
              </w:rPr>
              <w:fldChar w:fldCharType="begin"/>
            </w:r>
            <w:r>
              <w:rPr>
                <w:color w:val="auto"/>
              </w:rPr>
              <w:instrText xml:space="preserve"> HYPERLINK "http://www.360kuai.com/pc/9a2d60a72408066c7?cota=4&amp;kuai_so=1&amp;tj_url=so_rec&amp;sign=360_7bc3b157" \t "_blank" </w:instrText>
            </w:r>
            <w:r>
              <w:rPr>
                <w:color w:val="auto"/>
              </w:rPr>
              <w:fldChar w:fldCharType="separate"/>
            </w:r>
            <w:r>
              <w:rPr>
                <w:rFonts w:ascii="Times New Roman" w:hAnsi="Times New Roman" w:eastAsia="仿宋_GB2312"/>
                <w:b/>
                <w:bCs/>
                <w:color w:val="auto"/>
                <w:kern w:val="0"/>
                <w:sz w:val="18"/>
                <w:szCs w:val="18"/>
              </w:rPr>
              <w:t>安全标志及其使用导则</w:t>
            </w:r>
            <w:r>
              <w:rPr>
                <w:rFonts w:ascii="Times New Roman" w:hAnsi="Times New Roman" w:eastAsia="仿宋_GB2312"/>
                <w:b/>
                <w:bCs/>
                <w:color w:val="auto"/>
                <w:kern w:val="0"/>
                <w:sz w:val="18"/>
                <w:szCs w:val="18"/>
              </w:rPr>
              <w:fldChar w:fldCharType="end"/>
            </w: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GB2894-2008</w:t>
            </w:r>
            <w:r>
              <w:rPr>
                <w:rFonts w:hint="eastAsia" w:ascii="Times New Roman" w:hAnsi="Times New Roman" w:eastAsia="仿宋_GB2312"/>
                <w:b/>
                <w:bCs/>
                <w:color w:val="auto"/>
                <w:kern w:val="0"/>
                <w:sz w:val="18"/>
                <w:szCs w:val="18"/>
              </w:rPr>
              <w:t>）</w:t>
            </w:r>
            <w:r>
              <w:rPr>
                <w:rFonts w:ascii="Times New Roman" w:hAnsi="Times New Roman" w:eastAsia="仿宋_GB2312"/>
                <w:color w:val="auto"/>
                <w:kern w:val="0"/>
                <w:sz w:val="18"/>
                <w:szCs w:val="18"/>
              </w:rPr>
              <w:t xml:space="preserve">  </w:t>
            </w:r>
          </w:p>
          <w:p>
            <w:pPr>
              <w:widowControl/>
              <w:adjustRightInd w:val="0"/>
              <w:snapToGrid w:val="0"/>
              <w:rPr>
                <w:color w:val="auto"/>
                <w:sz w:val="18"/>
                <w:szCs w:val="18"/>
              </w:rPr>
            </w:pPr>
            <w:r>
              <w:rPr>
                <w:rFonts w:ascii="Times New Roman" w:hAnsi="Times New Roman" w:eastAsia="仿宋_GB2312"/>
                <w:b/>
                <w:bCs/>
                <w:color w:val="auto"/>
                <w:kern w:val="0"/>
                <w:sz w:val="18"/>
                <w:szCs w:val="18"/>
              </w:rPr>
              <w:t>9.1 </w:t>
            </w:r>
            <w:r>
              <w:rPr>
                <w:rFonts w:ascii="Times New Roman" w:hAnsi="Times New Roman" w:eastAsia="仿宋_GB2312"/>
                <w:color w:val="auto"/>
                <w:kern w:val="0"/>
                <w:sz w:val="18"/>
                <w:szCs w:val="18"/>
              </w:rPr>
              <w:t>标志牌应设在与安全有关的醒目地方，并使大家看见后，有足够的时间来注意它所表示的内容。环境信息标志宜设在有关场所的入口处和醒目处；局部信息标志应设在所涉及的相应危险地点或设备(部件)附近的醒目处。激光产品和激光作业场所安全标志的使用见附录C。</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w:t>
            </w:r>
            <w:r>
              <w:rPr>
                <w:color w:val="auto"/>
              </w:rPr>
              <w:fldChar w:fldCharType="begin"/>
            </w:r>
            <w:r>
              <w:rPr>
                <w:color w:val="auto"/>
              </w:rPr>
              <w:instrText xml:space="preserve"> HYPERLINK "http://www.360kuai.com/pc/9a2d60a72408066c7?cota=4&amp;kuai_so=1&amp;tj_url=so_rec&amp;sign=360_7bc3b157" \t "_blank" </w:instrText>
            </w:r>
            <w:r>
              <w:rPr>
                <w:color w:val="auto"/>
              </w:rPr>
              <w:fldChar w:fldCharType="separate"/>
            </w:r>
            <w:r>
              <w:rPr>
                <w:rFonts w:ascii="Times New Roman" w:hAnsi="Times New Roman" w:eastAsia="仿宋_GB2312"/>
                <w:b/>
                <w:bCs/>
                <w:color w:val="auto"/>
                <w:kern w:val="0"/>
                <w:sz w:val="18"/>
                <w:szCs w:val="18"/>
              </w:rPr>
              <w:t>安全标志及其使用导则</w:t>
            </w:r>
            <w:r>
              <w:rPr>
                <w:rFonts w:ascii="Times New Roman" w:hAnsi="Times New Roman" w:eastAsia="仿宋_GB2312"/>
                <w:b/>
                <w:bCs/>
                <w:color w:val="auto"/>
                <w:kern w:val="0"/>
                <w:sz w:val="18"/>
                <w:szCs w:val="18"/>
              </w:rPr>
              <w:fldChar w:fldCharType="end"/>
            </w: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GB2894-2008</w:t>
            </w:r>
            <w:r>
              <w:rPr>
                <w:rFonts w:hint="eastAsia" w:ascii="Times New Roman" w:hAnsi="Times New Roman" w:eastAsia="仿宋_GB2312"/>
                <w:b/>
                <w:bCs/>
                <w:color w:val="auto"/>
                <w:kern w:val="0"/>
                <w:sz w:val="18"/>
                <w:szCs w:val="18"/>
              </w:rPr>
              <w:t>）</w:t>
            </w:r>
            <w:r>
              <w:rPr>
                <w:rFonts w:ascii="Times New Roman" w:hAnsi="Times New Roman" w:eastAsia="仿宋_GB2312"/>
                <w:color w:val="auto"/>
                <w:kern w:val="0"/>
                <w:sz w:val="18"/>
                <w:szCs w:val="18"/>
              </w:rPr>
              <w:t xml:space="preserve">  </w:t>
            </w:r>
            <w:r>
              <w:rPr>
                <w:rFonts w:ascii="Times New Roman" w:hAnsi="Times New Roman" w:eastAsia="仿宋_GB2312"/>
                <w:b/>
                <w:bCs/>
                <w:color w:val="auto"/>
                <w:kern w:val="0"/>
                <w:sz w:val="18"/>
                <w:szCs w:val="18"/>
              </w:rPr>
              <w:t>9.2 </w:t>
            </w:r>
            <w:r>
              <w:rPr>
                <w:rFonts w:ascii="Times New Roman" w:hAnsi="Times New Roman" w:eastAsia="仿宋_GB2312"/>
                <w:color w:val="auto"/>
                <w:kern w:val="0"/>
                <w:sz w:val="18"/>
                <w:szCs w:val="18"/>
              </w:rPr>
              <w:t>标志牌不应设在门、窗、架等可移动的物体上，以免标志牌随母体物体相应移动，影响认读。标志牌前不得放置妨碍认读的障碍物。</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w:t>
            </w:r>
            <w:r>
              <w:rPr>
                <w:color w:val="auto"/>
              </w:rPr>
              <w:fldChar w:fldCharType="begin"/>
            </w:r>
            <w:r>
              <w:rPr>
                <w:color w:val="auto"/>
              </w:rPr>
              <w:instrText xml:space="preserve"> HYPERLINK "http://www.360kuai.com/pc/9a2d60a72408066c7?cota=4&amp;kuai_so=1&amp;tj_url=so_rec&amp;sign=360_7bc3b157" \t "_blank" </w:instrText>
            </w:r>
            <w:r>
              <w:rPr>
                <w:color w:val="auto"/>
              </w:rPr>
              <w:fldChar w:fldCharType="separate"/>
            </w:r>
            <w:r>
              <w:rPr>
                <w:rFonts w:ascii="Times New Roman" w:hAnsi="Times New Roman" w:eastAsia="仿宋_GB2312"/>
                <w:b/>
                <w:bCs/>
                <w:color w:val="auto"/>
                <w:kern w:val="0"/>
                <w:sz w:val="18"/>
                <w:szCs w:val="18"/>
              </w:rPr>
              <w:t>安全标志及其使用导则</w:t>
            </w:r>
            <w:r>
              <w:rPr>
                <w:rFonts w:ascii="Times New Roman" w:hAnsi="Times New Roman" w:eastAsia="仿宋_GB2312"/>
                <w:b/>
                <w:bCs/>
                <w:color w:val="auto"/>
                <w:kern w:val="0"/>
                <w:sz w:val="18"/>
                <w:szCs w:val="18"/>
              </w:rPr>
              <w:fldChar w:fldCharType="end"/>
            </w: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GB2894-2008</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9.4</w:t>
            </w:r>
            <w:r>
              <w:rPr>
                <w:rFonts w:ascii="Times New Roman" w:hAnsi="Times New Roman" w:eastAsia="仿宋_GB2312"/>
                <w:color w:val="auto"/>
                <w:kern w:val="0"/>
                <w:sz w:val="18"/>
                <w:szCs w:val="18"/>
              </w:rPr>
              <w:t> 标志牌应设置在明亮的环境中。</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w:t>
            </w:r>
            <w:r>
              <w:rPr>
                <w:color w:val="auto"/>
              </w:rPr>
              <w:fldChar w:fldCharType="begin"/>
            </w:r>
            <w:r>
              <w:rPr>
                <w:color w:val="auto"/>
              </w:rPr>
              <w:instrText xml:space="preserve"> HYPERLINK "http://www.360kuai.com/pc/9a2d60a72408066c7?cota=4&amp;kuai_so=1&amp;tj_url=so_rec&amp;sign=360_7bc3b157" \t "_blank" </w:instrText>
            </w:r>
            <w:r>
              <w:rPr>
                <w:color w:val="auto"/>
              </w:rPr>
              <w:fldChar w:fldCharType="separate"/>
            </w:r>
            <w:r>
              <w:rPr>
                <w:rFonts w:ascii="Times New Roman" w:hAnsi="Times New Roman" w:eastAsia="仿宋_GB2312"/>
                <w:b/>
                <w:bCs/>
                <w:color w:val="auto"/>
                <w:kern w:val="0"/>
                <w:sz w:val="18"/>
                <w:szCs w:val="18"/>
              </w:rPr>
              <w:t>安全标志及其使用导则</w:t>
            </w:r>
            <w:r>
              <w:rPr>
                <w:rFonts w:ascii="Times New Roman" w:hAnsi="Times New Roman" w:eastAsia="仿宋_GB2312"/>
                <w:b/>
                <w:bCs/>
                <w:color w:val="auto"/>
                <w:kern w:val="0"/>
                <w:sz w:val="18"/>
                <w:szCs w:val="18"/>
              </w:rPr>
              <w:fldChar w:fldCharType="end"/>
            </w: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GB2894-2008</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9.5 </w:t>
            </w:r>
            <w:r>
              <w:rPr>
                <w:rFonts w:ascii="Times New Roman" w:hAnsi="Times New Roman" w:eastAsia="仿宋_GB2312"/>
                <w:color w:val="auto"/>
                <w:kern w:val="0"/>
                <w:sz w:val="18"/>
                <w:szCs w:val="18"/>
              </w:rPr>
              <w:t>多个标志牌在一起设置时，应按警告、禁止、指令、提示类型的顺序，先左后右、先上后下地排列。</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w:t>
            </w:r>
            <w:r>
              <w:rPr>
                <w:color w:val="auto"/>
              </w:rPr>
              <w:fldChar w:fldCharType="begin"/>
            </w:r>
            <w:r>
              <w:rPr>
                <w:color w:val="auto"/>
              </w:rPr>
              <w:instrText xml:space="preserve"> HYPERLINK "http://www.360kuai.com/pc/9a2d60a72408066c7?cota=4&amp;kuai_so=1&amp;tj_url=so_rec&amp;sign=360_7bc3b157" \t "_blank" </w:instrText>
            </w:r>
            <w:r>
              <w:rPr>
                <w:color w:val="auto"/>
              </w:rPr>
              <w:fldChar w:fldCharType="separate"/>
            </w:r>
            <w:r>
              <w:rPr>
                <w:rFonts w:ascii="Times New Roman" w:hAnsi="Times New Roman" w:eastAsia="仿宋_GB2312"/>
                <w:b/>
                <w:bCs/>
                <w:color w:val="auto"/>
                <w:kern w:val="0"/>
                <w:sz w:val="18"/>
                <w:szCs w:val="18"/>
              </w:rPr>
              <w:t>安全标志及其使用导则GB2894-2008</w:t>
            </w:r>
            <w:r>
              <w:rPr>
                <w:rFonts w:ascii="Times New Roman" w:hAnsi="Times New Roman" w:eastAsia="仿宋_GB2312"/>
                <w:b/>
                <w:bCs/>
                <w:color w:val="auto"/>
                <w:kern w:val="0"/>
                <w:sz w:val="18"/>
                <w:szCs w:val="18"/>
              </w:rPr>
              <w:fldChar w:fldCharType="end"/>
            </w:r>
            <w:r>
              <w:rPr>
                <w:rFonts w:ascii="Times New Roman" w:hAnsi="Times New Roman" w:eastAsia="仿宋_GB2312"/>
                <w:b/>
                <w:bCs/>
                <w:color w:val="auto"/>
                <w:kern w:val="0"/>
                <w:sz w:val="18"/>
                <w:szCs w:val="18"/>
              </w:rPr>
              <w:t>》10.1 </w:t>
            </w:r>
            <w:r>
              <w:rPr>
                <w:rFonts w:ascii="Times New Roman" w:hAnsi="Times New Roman" w:eastAsia="仿宋_GB2312"/>
                <w:color w:val="auto"/>
                <w:kern w:val="0"/>
                <w:sz w:val="18"/>
                <w:szCs w:val="18"/>
              </w:rPr>
              <w:t>安全标志牌至少每半年检查一次，如发现有破损、变形、褪色等不符合要求时应及时修整或更换。</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《四川省安全生产条例》第二十八条</w:t>
            </w:r>
            <w:r>
              <w:rPr>
                <w:rFonts w:ascii="Times New Roman" w:hAnsi="Times New Roman" w:eastAsia="仿宋_GB2312"/>
                <w:color w:val="auto"/>
                <w:kern w:val="0"/>
                <w:sz w:val="18"/>
                <w:szCs w:val="18"/>
              </w:rPr>
              <w:t>生产经营单位应当在具有较大危险因素的生产经营场所、设施、设备及其四周，设置符合国家标准或者行业标准的明显的安全警示标志。</w:t>
            </w:r>
          </w:p>
        </w:tc>
        <w:tc>
          <w:tcPr>
            <w:tcW w:w="3899" w:type="dxa"/>
            <w:vAlign w:val="center"/>
          </w:tcPr>
          <w:p>
            <w:pPr>
              <w:widowControl/>
              <w:adjustRightInd w:val="0"/>
              <w:snapToGrid w:val="0"/>
              <w:rPr>
                <w:rFonts w:ascii="Times New Roman" w:hAnsi="Times New Roman" w:eastAsia="仿宋_GB2312"/>
                <w:color w:val="auto"/>
                <w:kern w:val="0"/>
                <w:sz w:val="18"/>
                <w:szCs w:val="18"/>
              </w:rPr>
            </w:pP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（1）营业执照和有关证照；</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现场图片</w:t>
            </w:r>
            <w:r>
              <w:rPr>
                <w:rFonts w:hint="eastAsia" w:ascii="Times New Roman" w:hAnsi="Times New Roman" w:eastAsia="仿宋_GB2312"/>
                <w:color w:val="auto"/>
                <w:kern w:val="0"/>
                <w:sz w:val="18"/>
                <w:szCs w:val="18"/>
              </w:rPr>
              <w:t>（含</w:t>
            </w:r>
            <w:r>
              <w:rPr>
                <w:rFonts w:ascii="Times New Roman" w:hAnsi="Times New Roman" w:eastAsia="仿宋_GB2312"/>
                <w:color w:val="auto"/>
                <w:kern w:val="0"/>
                <w:sz w:val="18"/>
                <w:szCs w:val="18"/>
              </w:rPr>
              <w:t>现场警示标识</w:t>
            </w:r>
            <w:r>
              <w:rPr>
                <w:rFonts w:hint="eastAsia" w:ascii="Times New Roman" w:hAnsi="Times New Roman" w:eastAsia="仿宋_GB2312"/>
                <w:color w:val="auto"/>
                <w:kern w:val="0"/>
                <w:sz w:val="18"/>
                <w:szCs w:val="18"/>
              </w:rPr>
              <w:t>的图片）</w:t>
            </w:r>
            <w:r>
              <w:rPr>
                <w:rFonts w:ascii="Times New Roman" w:hAnsi="Times New Roman" w:eastAsia="仿宋_GB2312"/>
                <w:color w:val="auto"/>
                <w:kern w:val="0"/>
                <w:sz w:val="18"/>
                <w:szCs w:val="18"/>
              </w:rPr>
              <w:t>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《证人证言》；</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其他相关证据。</w:t>
            </w:r>
          </w:p>
          <w:p>
            <w:pPr>
              <w:widowControl/>
              <w:adjustRightInd w:val="0"/>
              <w:snapToGrid w:val="0"/>
              <w:ind w:firstLine="360" w:firstLineChars="200"/>
              <w:rPr>
                <w:rFonts w:ascii="Times New Roman" w:hAnsi="Times New Roman" w:eastAsia="仿宋_GB2312"/>
                <w:color w:val="auto"/>
                <w:kern w:val="0"/>
                <w:sz w:val="18"/>
                <w:szCs w:val="18"/>
              </w:rPr>
            </w:pPr>
          </w:p>
        </w:tc>
        <w:tc>
          <w:tcPr>
            <w:tcW w:w="3899" w:type="dxa"/>
            <w:vAlign w:val="center"/>
          </w:tcPr>
          <w:p>
            <w:pPr>
              <w:widowControl/>
              <w:shd w:val="clear" w:color="auto" w:fill="FFFFFF"/>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九</w:t>
            </w:r>
            <w:r>
              <w:rPr>
                <w:rFonts w:ascii="Times New Roman" w:hAnsi="Times New Roman" w:eastAsia="仿宋_GB2312"/>
                <w:b/>
                <w:bCs/>
                <w:color w:val="auto"/>
                <w:kern w:val="0"/>
                <w:sz w:val="18"/>
                <w:szCs w:val="18"/>
              </w:rPr>
              <w:t>条</w:t>
            </w:r>
            <w:r>
              <w:rPr>
                <w:rFonts w:hint="eastAsia" w:ascii="Times New Roman" w:hAnsi="Times New Roman" w:eastAsia="仿宋_GB2312"/>
                <w:b/>
                <w:bCs/>
                <w:color w:val="auto"/>
                <w:kern w:val="0"/>
                <w:sz w:val="18"/>
                <w:szCs w:val="18"/>
              </w:rPr>
              <w:t>第一项</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（一）未在有较大危险因素的生产经营场所和有关设施、设备上设置明显的安全警示标志的；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《四川省安全生产条例》第六十七条</w:t>
            </w:r>
            <w:r>
              <w:rPr>
                <w:rFonts w:ascii="Times New Roman" w:hAnsi="Times New Roman" w:eastAsia="仿宋_GB2312"/>
                <w:color w:val="auto"/>
                <w:kern w:val="0"/>
                <w:sz w:val="18"/>
                <w:szCs w:val="18"/>
              </w:rPr>
              <w:t>生产经营单位违反本条例第十七条、第二十五条第一款、第二十八条、第三十六条、第三十七条、第三十八条、第三十九条规定的，责令限期改正，可并处1万元以上5万元以下的罚款；逾期未改正的，责令停产停业整顿。</w:t>
            </w:r>
          </w:p>
        </w:tc>
        <w:tc>
          <w:tcPr>
            <w:tcW w:w="951" w:type="dxa"/>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60" w:hRule="atLeast"/>
          <w:jc w:val="center"/>
        </w:trPr>
        <w:tc>
          <w:tcPr>
            <w:tcW w:w="15167" w:type="dxa"/>
            <w:gridSpan w:val="7"/>
            <w:vAlign w:val="center"/>
          </w:tcPr>
          <w:p>
            <w:pPr>
              <w:widowControl/>
              <w:adjustRightInd w:val="0"/>
              <w:snapToGrid w:val="0"/>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说明：1、根据本清单提供的证照及资料有原件的，应核实原件后留存复印件；无原件的提供复印件。所有复印件资料均应加盖企业公章。证照及资料有正副本的，均核验留存复印件。</w:t>
            </w:r>
          </w:p>
          <w:p>
            <w:pPr>
              <w:widowControl/>
              <w:ind w:firstLine="540" w:firstLineChars="300"/>
              <w:jc w:val="left"/>
              <w:rPr>
                <w:rFonts w:ascii="Times New Roman" w:hAnsi="Times New Roman" w:eastAsia="方正小标宋简体"/>
                <w:color w:val="auto"/>
                <w:sz w:val="18"/>
                <w:szCs w:val="18"/>
              </w:rPr>
            </w:pPr>
            <w:r>
              <w:rPr>
                <w:rFonts w:ascii="Times New Roman" w:hAnsi="Times New Roman" w:eastAsia="仿宋_GB2312"/>
                <w:color w:val="auto"/>
                <w:kern w:val="0"/>
                <w:sz w:val="18"/>
                <w:szCs w:val="18"/>
              </w:rPr>
              <w:t>2、其他相关证据：能够证明企业违法</w:t>
            </w:r>
            <w:r>
              <w:rPr>
                <w:rFonts w:hint="eastAsia" w:ascii="Times New Roman" w:hAnsi="Times New Roman" w:eastAsia="仿宋_GB2312"/>
                <w:color w:val="auto"/>
                <w:kern w:val="0"/>
                <w:sz w:val="18"/>
                <w:szCs w:val="18"/>
              </w:rPr>
              <w:t>违规</w:t>
            </w:r>
            <w:r>
              <w:rPr>
                <w:rFonts w:ascii="Times New Roman" w:hAnsi="Times New Roman" w:eastAsia="仿宋_GB2312"/>
                <w:color w:val="auto"/>
                <w:kern w:val="0"/>
                <w:sz w:val="18"/>
                <w:szCs w:val="18"/>
              </w:rPr>
              <w:t>行为的其他相关资料。</w:t>
            </w:r>
          </w:p>
          <w:p>
            <w:pPr>
              <w:widowControl/>
              <w:adjustRightInd w:val="0"/>
              <w:snapToGrid w:val="0"/>
              <w:rPr>
                <w:rFonts w:ascii="Times New Roman" w:hAnsi="Times New Roman" w:eastAsia="仿宋_GB2312"/>
                <w:color w:val="auto"/>
                <w:kern w:val="0"/>
                <w:sz w:val="18"/>
                <w:szCs w:val="18"/>
              </w:rPr>
            </w:pPr>
          </w:p>
        </w:tc>
      </w:tr>
    </w:tbl>
    <w:p>
      <w:pPr>
        <w:widowControl/>
        <w:jc w:val="left"/>
        <w:rPr>
          <w:rFonts w:ascii="Times New Roman" w:hAnsi="Times New Roman"/>
          <w:color w:val="auto"/>
          <w:sz w:val="18"/>
          <w:szCs w:val="18"/>
        </w:rPr>
      </w:pPr>
    </w:p>
    <w:p>
      <w:pPr>
        <w:widowControl/>
        <w:jc w:val="left"/>
        <w:rPr>
          <w:rFonts w:ascii="Times New Roman" w:hAnsi="Times New Roman"/>
          <w:color w:val="auto"/>
          <w:sz w:val="18"/>
          <w:szCs w:val="18"/>
        </w:rPr>
      </w:pPr>
    </w:p>
    <w:p>
      <w:pPr>
        <w:jc w:val="center"/>
        <w:rPr>
          <w:rFonts w:ascii="Times New Roman" w:hAnsi="Times New Roman" w:eastAsia="方正小标宋简体"/>
          <w:color w:val="auto"/>
          <w:sz w:val="18"/>
          <w:szCs w:val="18"/>
        </w:rPr>
      </w:pPr>
      <w:r>
        <w:rPr>
          <w:rFonts w:ascii="Times New Roman" w:hAnsi="Times New Roman" w:eastAsia="方正小标宋简体"/>
          <w:color w:val="auto"/>
          <w:sz w:val="18"/>
          <w:szCs w:val="18"/>
        </w:rPr>
        <w:br w:type="page"/>
      </w:r>
    </w:p>
    <w:p>
      <w:pPr>
        <w:pStyle w:val="3"/>
        <w:spacing w:line="240" w:lineRule="auto"/>
        <w:jc w:val="center"/>
        <w:rPr>
          <w:rFonts w:hint="eastAsia" w:ascii="Times New Roman" w:hAnsi="Times New Roman" w:eastAsia="方正小标宋简体"/>
          <w:color w:val="auto"/>
          <w:sz w:val="18"/>
          <w:szCs w:val="18"/>
          <w:lang w:eastAsia="zh-CN"/>
        </w:rPr>
      </w:pPr>
      <w:bookmarkStart w:id="21" w:name="_Toc49962355"/>
      <w:r>
        <w:rPr>
          <w:rFonts w:ascii="Times New Roman" w:hAnsi="Times New Roman" w:eastAsia="方正小标宋简体"/>
          <w:color w:val="auto"/>
          <w:sz w:val="18"/>
          <w:szCs w:val="18"/>
        </w:rPr>
        <w:t>存在有限空间作业企业重点检查</w:t>
      </w:r>
      <w:bookmarkEnd w:id="21"/>
      <w:r>
        <w:rPr>
          <w:rFonts w:hint="eastAsia" w:ascii="Times New Roman" w:hAnsi="Times New Roman" w:eastAsia="方正小标宋简体"/>
          <w:color w:val="auto"/>
          <w:sz w:val="18"/>
          <w:szCs w:val="18"/>
          <w:lang w:eastAsia="zh-CN"/>
        </w:rPr>
        <w:t>重点事项</w:t>
      </w:r>
    </w:p>
    <w:tbl>
      <w:tblPr>
        <w:tblStyle w:val="14"/>
        <w:tblW w:w="15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616"/>
        <w:gridCol w:w="950"/>
        <w:gridCol w:w="951"/>
        <w:gridCol w:w="3899"/>
        <w:gridCol w:w="3899"/>
        <w:gridCol w:w="3899"/>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97" w:hRule="atLeast"/>
          <w:tblHeader/>
          <w:jc w:val="center"/>
        </w:trPr>
        <w:tc>
          <w:tcPr>
            <w:tcW w:w="616"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序号</w:t>
            </w:r>
          </w:p>
        </w:tc>
        <w:tc>
          <w:tcPr>
            <w:tcW w:w="950" w:type="dxa"/>
            <w:vAlign w:val="center"/>
          </w:tcPr>
          <w:p>
            <w:pPr>
              <w:widowControl/>
              <w:adjustRightInd w:val="0"/>
              <w:snapToGrid w:val="0"/>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检查事项</w:t>
            </w:r>
          </w:p>
        </w:tc>
        <w:tc>
          <w:tcPr>
            <w:tcW w:w="951"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检查内容</w:t>
            </w:r>
          </w:p>
        </w:tc>
        <w:tc>
          <w:tcPr>
            <w:tcW w:w="3899"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检查依据</w:t>
            </w:r>
          </w:p>
        </w:tc>
        <w:tc>
          <w:tcPr>
            <w:tcW w:w="3899" w:type="dxa"/>
            <w:vAlign w:val="center"/>
          </w:tcPr>
          <w:p>
            <w:pPr>
              <w:widowControl/>
              <w:adjustRightInd w:val="0"/>
              <w:snapToGrid w:val="0"/>
              <w:jc w:val="center"/>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主要证据</w:t>
            </w:r>
          </w:p>
        </w:tc>
        <w:tc>
          <w:tcPr>
            <w:tcW w:w="3899"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法律责任（罚则）</w:t>
            </w:r>
          </w:p>
        </w:tc>
        <w:tc>
          <w:tcPr>
            <w:tcW w:w="951"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50" w:hRule="atLeast"/>
          <w:jc w:val="center"/>
        </w:trPr>
        <w:tc>
          <w:tcPr>
            <w:tcW w:w="616" w:type="dxa"/>
            <w:vAlign w:val="center"/>
          </w:tcPr>
          <w:p>
            <w:pPr>
              <w:widowControl/>
              <w:adjustRightInd w:val="0"/>
              <w:snapToGrid w:val="0"/>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w:t>
            </w:r>
          </w:p>
        </w:tc>
        <w:tc>
          <w:tcPr>
            <w:tcW w:w="950"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作业场所安全警示标志设置情况</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有限空间作业场所应设置明显的安全警示标志和警示说明</w:t>
            </w:r>
            <w:r>
              <w:rPr>
                <w:rFonts w:hint="eastAsia" w:ascii="Times New Roman" w:hAnsi="Times New Roman" w:eastAsia="仿宋_GB2312"/>
                <w:color w:val="auto"/>
                <w:kern w:val="0"/>
                <w:sz w:val="18"/>
                <w:szCs w:val="18"/>
              </w:rPr>
              <w:t>（重大隐患）</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第三十</w:t>
            </w:r>
            <w:r>
              <w:rPr>
                <w:rFonts w:hint="eastAsia" w:ascii="Times New Roman" w:hAnsi="Times New Roman" w:eastAsia="仿宋_GB2312"/>
                <w:b/>
                <w:bCs/>
                <w:color w:val="auto"/>
                <w:kern w:val="0"/>
                <w:sz w:val="18"/>
                <w:szCs w:val="18"/>
              </w:rPr>
              <w:t>五</w:t>
            </w:r>
            <w:r>
              <w:rPr>
                <w:rFonts w:ascii="Times New Roman" w:hAnsi="Times New Roman" w:eastAsia="仿宋_GB2312"/>
                <w:b/>
                <w:bCs/>
                <w:color w:val="auto"/>
                <w:kern w:val="0"/>
                <w:sz w:val="18"/>
                <w:szCs w:val="18"/>
              </w:rPr>
              <w:t>条</w:t>
            </w:r>
            <w:r>
              <w:rPr>
                <w:rFonts w:hint="eastAsia" w:ascii="Times New Roman" w:hAnsi="Times New Roman" w:eastAsia="仿宋_GB2312"/>
                <w:color w:val="auto"/>
                <w:sz w:val="18"/>
                <w:szCs w:val="18"/>
              </w:rPr>
              <w:t>生产经营单位应当在有较大危险因素的生产经营场所和有关设施、设备上，设置明显的安全警示标志。</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《工贸企业有限空间作业安全管理与监督暂行规定》第十九条</w:t>
            </w:r>
            <w:r>
              <w:rPr>
                <w:rFonts w:ascii="Times New Roman" w:hAnsi="Times New Roman" w:eastAsia="仿宋_GB2312"/>
                <w:color w:val="auto"/>
                <w:kern w:val="0"/>
                <w:sz w:val="18"/>
                <w:szCs w:val="18"/>
              </w:rPr>
              <w:t>工贸企业有限空间作业还应当符合下列要求：</w:t>
            </w:r>
            <w:r>
              <w:rPr>
                <w:rFonts w:hint="eastAsia" w:ascii="Times New Roman" w:hAnsi="Times New Roman" w:eastAsia="仿宋_GB2312"/>
                <w:color w:val="auto"/>
                <w:kern w:val="0"/>
                <w:sz w:val="18"/>
                <w:szCs w:val="18"/>
              </w:rPr>
              <w:t>......</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（二）设置明显的安全警示标志和警示说明；</w:t>
            </w:r>
            <w:r>
              <w:rPr>
                <w:rFonts w:hint="eastAsia"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w:t>
            </w:r>
            <w:r>
              <w:rPr>
                <w:color w:val="auto"/>
              </w:rPr>
              <w:fldChar w:fldCharType="begin"/>
            </w:r>
            <w:r>
              <w:rPr>
                <w:color w:val="auto"/>
              </w:rPr>
              <w:instrText xml:space="preserve"> HYPERLINK "http://www.360kuai.com/pc/9a2d60a72408066c7?cota=4&amp;kuai_so=1&amp;tj_url=so_rec&amp;sign=360_7bc3b157" \t "_blank" </w:instrText>
            </w:r>
            <w:r>
              <w:rPr>
                <w:color w:val="auto"/>
              </w:rPr>
              <w:fldChar w:fldCharType="separate"/>
            </w:r>
            <w:r>
              <w:rPr>
                <w:rFonts w:ascii="Times New Roman" w:hAnsi="Times New Roman" w:eastAsia="仿宋_GB2312"/>
                <w:b/>
                <w:bCs/>
                <w:color w:val="auto"/>
                <w:kern w:val="0"/>
                <w:sz w:val="18"/>
                <w:szCs w:val="18"/>
              </w:rPr>
              <w:t>安全标志及其使用导则</w:t>
            </w:r>
            <w:r>
              <w:rPr>
                <w:rFonts w:ascii="Times New Roman" w:hAnsi="Times New Roman" w:eastAsia="仿宋_GB2312"/>
                <w:b/>
                <w:bCs/>
                <w:color w:val="auto"/>
                <w:kern w:val="0"/>
                <w:sz w:val="18"/>
                <w:szCs w:val="18"/>
              </w:rPr>
              <w:fldChar w:fldCharType="end"/>
            </w: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GB2894-2008</w:t>
            </w:r>
            <w:r>
              <w:rPr>
                <w:rFonts w:hint="eastAsia" w:ascii="Times New Roman" w:hAnsi="Times New Roman" w:eastAsia="仿宋_GB2312"/>
                <w:b/>
                <w:bCs/>
                <w:color w:val="auto"/>
                <w:kern w:val="0"/>
                <w:sz w:val="18"/>
                <w:szCs w:val="18"/>
              </w:rPr>
              <w:t>）</w:t>
            </w:r>
            <w:r>
              <w:rPr>
                <w:rFonts w:ascii="Times New Roman" w:hAnsi="Times New Roman" w:eastAsia="仿宋_GB2312"/>
                <w:color w:val="auto"/>
                <w:kern w:val="0"/>
                <w:sz w:val="18"/>
                <w:szCs w:val="18"/>
              </w:rPr>
              <w:t xml:space="preserve">  </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9.1 </w:t>
            </w:r>
            <w:r>
              <w:rPr>
                <w:rFonts w:ascii="Times New Roman" w:hAnsi="Times New Roman" w:eastAsia="仿宋_GB2312"/>
                <w:color w:val="auto"/>
                <w:kern w:val="0"/>
                <w:sz w:val="18"/>
                <w:szCs w:val="18"/>
              </w:rPr>
              <w:t>标志牌应设在与安全有关的醒目地方，并使大家看见后，有足够的时间来注意它所表示的内容。环境信息标志宜设在有关场所的入口处和醒目处；局部信息标志应设在所涉及的相应危险地点或设备(部件)附近的醒目处。激光产品和激光作业场所安全标志的使用见附录C。</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w:t>
            </w:r>
            <w:r>
              <w:rPr>
                <w:color w:val="auto"/>
              </w:rPr>
              <w:fldChar w:fldCharType="begin"/>
            </w:r>
            <w:r>
              <w:rPr>
                <w:color w:val="auto"/>
              </w:rPr>
              <w:instrText xml:space="preserve"> HYPERLINK "http://www.360kuai.com/pc/9a2d60a72408066c7?cota=4&amp;kuai_so=1&amp;tj_url=so_rec&amp;sign=360_7bc3b157" \t "_blank" </w:instrText>
            </w:r>
            <w:r>
              <w:rPr>
                <w:color w:val="auto"/>
              </w:rPr>
              <w:fldChar w:fldCharType="separate"/>
            </w:r>
            <w:r>
              <w:rPr>
                <w:rFonts w:ascii="Times New Roman" w:hAnsi="Times New Roman" w:eastAsia="仿宋_GB2312"/>
                <w:b/>
                <w:bCs/>
                <w:color w:val="auto"/>
                <w:kern w:val="0"/>
                <w:sz w:val="18"/>
                <w:szCs w:val="18"/>
              </w:rPr>
              <w:t>安全标志及其使用导则</w:t>
            </w:r>
            <w:r>
              <w:rPr>
                <w:rFonts w:ascii="Times New Roman" w:hAnsi="Times New Roman" w:eastAsia="仿宋_GB2312"/>
                <w:b/>
                <w:bCs/>
                <w:color w:val="auto"/>
                <w:kern w:val="0"/>
                <w:sz w:val="18"/>
                <w:szCs w:val="18"/>
              </w:rPr>
              <w:fldChar w:fldCharType="end"/>
            </w: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GB2894-2008</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9.2</w:t>
            </w:r>
            <w:r>
              <w:rPr>
                <w:rFonts w:ascii="Times New Roman" w:hAnsi="Times New Roman" w:eastAsia="仿宋_GB2312"/>
                <w:color w:val="auto"/>
                <w:kern w:val="0"/>
                <w:sz w:val="18"/>
                <w:szCs w:val="18"/>
              </w:rPr>
              <w:t> 标志牌不应设在门、窗、架等可移动的物体上，以免标志牌随母体物体相应移动，影响认读。标志牌前不得放置妨碍认读的障碍物。</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w:t>
            </w:r>
            <w:r>
              <w:rPr>
                <w:color w:val="auto"/>
              </w:rPr>
              <w:fldChar w:fldCharType="begin"/>
            </w:r>
            <w:r>
              <w:rPr>
                <w:color w:val="auto"/>
              </w:rPr>
              <w:instrText xml:space="preserve"> HYPERLINK "http://www.360kuai.com/pc/9a2d60a72408066c7?cota=4&amp;kuai_so=1&amp;tj_url=so_rec&amp;sign=360_7bc3b157" \t "_blank" </w:instrText>
            </w:r>
            <w:r>
              <w:rPr>
                <w:color w:val="auto"/>
              </w:rPr>
              <w:fldChar w:fldCharType="separate"/>
            </w:r>
            <w:r>
              <w:rPr>
                <w:rFonts w:ascii="Times New Roman" w:hAnsi="Times New Roman" w:eastAsia="仿宋_GB2312"/>
                <w:b/>
                <w:bCs/>
                <w:color w:val="auto"/>
                <w:kern w:val="0"/>
                <w:sz w:val="18"/>
                <w:szCs w:val="18"/>
              </w:rPr>
              <w:t>安全标志及其使用导则</w:t>
            </w:r>
            <w:r>
              <w:rPr>
                <w:rFonts w:ascii="Times New Roman" w:hAnsi="Times New Roman" w:eastAsia="仿宋_GB2312"/>
                <w:b/>
                <w:bCs/>
                <w:color w:val="auto"/>
                <w:kern w:val="0"/>
                <w:sz w:val="18"/>
                <w:szCs w:val="18"/>
              </w:rPr>
              <w:fldChar w:fldCharType="end"/>
            </w: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GB2894-2008</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9.4 </w:t>
            </w:r>
            <w:r>
              <w:rPr>
                <w:rFonts w:ascii="Times New Roman" w:hAnsi="Times New Roman" w:eastAsia="仿宋_GB2312"/>
                <w:color w:val="auto"/>
                <w:kern w:val="0"/>
                <w:sz w:val="18"/>
                <w:szCs w:val="18"/>
              </w:rPr>
              <w:t>标志牌应设置在明亮的环境中。</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w:t>
            </w:r>
            <w:r>
              <w:rPr>
                <w:color w:val="auto"/>
              </w:rPr>
              <w:fldChar w:fldCharType="begin"/>
            </w:r>
            <w:r>
              <w:rPr>
                <w:color w:val="auto"/>
              </w:rPr>
              <w:instrText xml:space="preserve"> HYPERLINK "http://www.360kuai.com/pc/9a2d60a72408066c7?cota=4&amp;kuai_so=1&amp;tj_url=so_rec&amp;sign=360_7bc3b157" \t "_blank" </w:instrText>
            </w:r>
            <w:r>
              <w:rPr>
                <w:color w:val="auto"/>
              </w:rPr>
              <w:fldChar w:fldCharType="separate"/>
            </w:r>
            <w:r>
              <w:rPr>
                <w:rFonts w:ascii="Times New Roman" w:hAnsi="Times New Roman" w:eastAsia="仿宋_GB2312"/>
                <w:b/>
                <w:bCs/>
                <w:color w:val="auto"/>
                <w:kern w:val="0"/>
                <w:sz w:val="18"/>
                <w:szCs w:val="18"/>
              </w:rPr>
              <w:t>安全标志及其使用导则</w:t>
            </w:r>
            <w:r>
              <w:rPr>
                <w:rFonts w:ascii="Times New Roman" w:hAnsi="Times New Roman" w:eastAsia="仿宋_GB2312"/>
                <w:b/>
                <w:bCs/>
                <w:color w:val="auto"/>
                <w:kern w:val="0"/>
                <w:sz w:val="18"/>
                <w:szCs w:val="18"/>
              </w:rPr>
              <w:fldChar w:fldCharType="end"/>
            </w: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GB2894-2008</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9.5 </w:t>
            </w:r>
            <w:r>
              <w:rPr>
                <w:rFonts w:ascii="Times New Roman" w:hAnsi="Times New Roman" w:eastAsia="仿宋_GB2312"/>
                <w:color w:val="auto"/>
                <w:kern w:val="0"/>
                <w:sz w:val="18"/>
                <w:szCs w:val="18"/>
              </w:rPr>
              <w:t>多个标志牌在一起设置时，应按警告、禁止、指令、提示类型的顺序，先左后右、先上后下地排列。</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w:t>
            </w:r>
            <w:r>
              <w:rPr>
                <w:color w:val="auto"/>
              </w:rPr>
              <w:fldChar w:fldCharType="begin"/>
            </w:r>
            <w:r>
              <w:rPr>
                <w:color w:val="auto"/>
              </w:rPr>
              <w:instrText xml:space="preserve"> HYPERLINK "http://www.360kuai.com/pc/9a2d60a72408066c7?cota=4&amp;kuai_so=1&amp;tj_url=so_rec&amp;sign=360_7bc3b157" \t "_blank" </w:instrText>
            </w:r>
            <w:r>
              <w:rPr>
                <w:color w:val="auto"/>
              </w:rPr>
              <w:fldChar w:fldCharType="separate"/>
            </w:r>
            <w:r>
              <w:rPr>
                <w:rFonts w:ascii="Times New Roman" w:hAnsi="Times New Roman" w:eastAsia="仿宋_GB2312"/>
                <w:b/>
                <w:bCs/>
                <w:color w:val="auto"/>
                <w:kern w:val="0"/>
                <w:sz w:val="18"/>
                <w:szCs w:val="18"/>
              </w:rPr>
              <w:t>安全标志及其使用导则</w:t>
            </w:r>
            <w:r>
              <w:rPr>
                <w:rFonts w:ascii="Times New Roman" w:hAnsi="Times New Roman" w:eastAsia="仿宋_GB2312"/>
                <w:b/>
                <w:bCs/>
                <w:color w:val="auto"/>
                <w:kern w:val="0"/>
                <w:sz w:val="18"/>
                <w:szCs w:val="18"/>
              </w:rPr>
              <w:fldChar w:fldCharType="end"/>
            </w: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GB2894-2008</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10.1</w:t>
            </w:r>
            <w:r>
              <w:rPr>
                <w:rFonts w:ascii="Times New Roman" w:hAnsi="Times New Roman" w:eastAsia="仿宋_GB2312"/>
                <w:color w:val="auto"/>
                <w:kern w:val="0"/>
                <w:sz w:val="18"/>
                <w:szCs w:val="18"/>
              </w:rPr>
              <w:t> 安全标志牌至少每半年检查一次，如发现有破损、变形、褪色等不符合要求时应及时修整或更换。</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《四川省安全生产条例》第二十八条</w:t>
            </w:r>
            <w:r>
              <w:rPr>
                <w:rFonts w:ascii="Times New Roman" w:hAnsi="Times New Roman" w:eastAsia="仿宋_GB2312"/>
                <w:color w:val="auto"/>
                <w:kern w:val="0"/>
                <w:sz w:val="18"/>
                <w:szCs w:val="18"/>
              </w:rPr>
              <w:t>生产经营单位应当在具有较大危险因素的生产经营场所、设施、设备及其四周，设置符合国家标准或者行业标准的明显的安全警示标志。</w:t>
            </w:r>
          </w:p>
        </w:tc>
        <w:tc>
          <w:tcPr>
            <w:tcW w:w="3899" w:type="dxa"/>
            <w:vAlign w:val="center"/>
          </w:tcPr>
          <w:p>
            <w:pPr>
              <w:widowControl/>
              <w:numPr>
                <w:ilvl w:val="255"/>
                <w:numId w:val="0"/>
              </w:numPr>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现场警示标识</w:t>
            </w:r>
            <w:r>
              <w:rPr>
                <w:rFonts w:hint="eastAsia" w:ascii="Times New Roman" w:hAnsi="Times New Roman" w:eastAsia="仿宋_GB2312"/>
                <w:color w:val="auto"/>
                <w:kern w:val="0"/>
                <w:sz w:val="18"/>
                <w:szCs w:val="18"/>
              </w:rPr>
              <w:t>情况</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《证人证言》；</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其他相关证据。</w:t>
            </w:r>
          </w:p>
          <w:p>
            <w:pPr>
              <w:widowControl/>
              <w:adjustRightInd w:val="0"/>
              <w:snapToGrid w:val="0"/>
              <w:ind w:firstLine="360" w:firstLineChars="200"/>
              <w:rPr>
                <w:rFonts w:ascii="Times New Roman" w:hAnsi="Times New Roman" w:eastAsia="仿宋_GB2312"/>
                <w:color w:val="auto"/>
                <w:kern w:val="0"/>
                <w:sz w:val="18"/>
                <w:szCs w:val="18"/>
              </w:rPr>
            </w:pPr>
          </w:p>
        </w:tc>
        <w:tc>
          <w:tcPr>
            <w:tcW w:w="3899" w:type="dxa"/>
            <w:vAlign w:val="center"/>
          </w:tcPr>
          <w:p>
            <w:pPr>
              <w:widowControl/>
              <w:shd w:val="clear" w:color="auto" w:fill="FFFFFF"/>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九</w:t>
            </w:r>
            <w:r>
              <w:rPr>
                <w:rFonts w:ascii="Times New Roman" w:hAnsi="Times New Roman" w:eastAsia="仿宋_GB2312"/>
                <w:b/>
                <w:bCs/>
                <w:color w:val="auto"/>
                <w:kern w:val="0"/>
                <w:sz w:val="18"/>
                <w:szCs w:val="18"/>
              </w:rPr>
              <w:t>条</w:t>
            </w:r>
            <w:r>
              <w:rPr>
                <w:rFonts w:hint="eastAsia" w:ascii="Times New Roman" w:hAnsi="Times New Roman" w:eastAsia="仿宋_GB2312"/>
                <w:b/>
                <w:bCs/>
                <w:color w:val="auto"/>
                <w:kern w:val="0"/>
                <w:sz w:val="18"/>
                <w:szCs w:val="18"/>
              </w:rPr>
              <w:t>第一项</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adjustRightInd w:val="0"/>
              <w:snapToGrid w:val="0"/>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（一）未在有较大危险因素的生产经营场所和有关设施、设备上设置明显的安全警示标志的；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《工贸企业有限空间作业安全管理与监督暂行规定》第二十八条</w:t>
            </w:r>
            <w:r>
              <w:rPr>
                <w:rFonts w:ascii="Times New Roman" w:hAnsi="Times New Roman" w:eastAsia="仿宋_GB2312"/>
                <w:color w:val="auto"/>
                <w:kern w:val="0"/>
                <w:sz w:val="18"/>
                <w:szCs w:val="18"/>
              </w:rPr>
              <w:t>工贸企业有下列行为之一的，由县级以上安全生产监督管理部门责令限期改正，可以处5万元以下的罚款；逾期未改正的，处5万元以上20万元以下的罚款，其直接负责的主管人员和其他直接责任人员处1万元以上2万元以下的罚款；情节严重的，责令停产停业整顿：</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（一）未在有限空间作业场所设置明显的安全警示标志的；</w:t>
            </w:r>
            <w:r>
              <w:rPr>
                <w:rFonts w:hint="eastAsia"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《四川省安全生产条例》第六十七条</w:t>
            </w:r>
            <w:r>
              <w:rPr>
                <w:rFonts w:ascii="Times New Roman" w:hAnsi="Times New Roman" w:eastAsia="仿宋_GB2312"/>
                <w:color w:val="auto"/>
                <w:kern w:val="0"/>
                <w:sz w:val="18"/>
                <w:szCs w:val="18"/>
              </w:rPr>
              <w:t>生产经营单位违反本条例第十七条、第二十五条第一款、第二十八条、第三十六条、第三十七条、第三十八条、第三十九条规定的，责令限期改正，可并处1万元以上5万元以下的罚款；逾期未改正的，责令停产停业整顿。</w:t>
            </w:r>
          </w:p>
        </w:tc>
        <w:tc>
          <w:tcPr>
            <w:tcW w:w="95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11" w:hRule="atLeast"/>
          <w:jc w:val="center"/>
        </w:trPr>
        <w:tc>
          <w:tcPr>
            <w:tcW w:w="616" w:type="dxa"/>
            <w:vAlign w:val="center"/>
          </w:tcPr>
          <w:p>
            <w:pPr>
              <w:widowControl/>
              <w:adjustRightInd w:val="0"/>
              <w:snapToGrid w:val="0"/>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w:t>
            </w:r>
          </w:p>
        </w:tc>
        <w:tc>
          <w:tcPr>
            <w:tcW w:w="950"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作业审批制度的落实情况</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制定有限空间作业方案并经审核、批准</w:t>
            </w:r>
            <w:r>
              <w:rPr>
                <w:rFonts w:hint="eastAsia" w:ascii="Times New Roman" w:hAnsi="Times New Roman" w:eastAsia="仿宋_GB2312"/>
                <w:color w:val="auto"/>
                <w:kern w:val="0"/>
                <w:sz w:val="18"/>
                <w:szCs w:val="18"/>
              </w:rPr>
              <w:t>（重大隐患）</w:t>
            </w:r>
          </w:p>
        </w:tc>
        <w:tc>
          <w:tcPr>
            <w:tcW w:w="389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《工贸企业有限空间作业安全管理与监督暂行规定》第八条</w:t>
            </w:r>
            <w:r>
              <w:rPr>
                <w:rFonts w:ascii="Times New Roman" w:hAnsi="Times New Roman" w:eastAsia="仿宋_GB2312"/>
                <w:color w:val="auto"/>
                <w:kern w:val="0"/>
                <w:sz w:val="18"/>
                <w:szCs w:val="18"/>
              </w:rPr>
              <w:t>工贸企业实施有限空间作业前，应当对作业环境进行评估，分析存在的危险有害因素，提出消除、控制危害的措施，制定有限空间作业方案，并经本企业安全生产管理人员审核，负责人批准。</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《工贸行业重大生产安全事故隐患判定标准（2017版）》</w:t>
            </w:r>
            <w:r>
              <w:rPr>
                <w:rFonts w:ascii="Times New Roman" w:hAnsi="Times New Roman" w:eastAsia="仿宋_GB2312"/>
                <w:color w:val="auto"/>
                <w:kern w:val="0"/>
                <w:sz w:val="18"/>
                <w:szCs w:val="18"/>
              </w:rPr>
              <w:t>一、专项类重大事故隐患（三）有限空间作业相关的行业领域。</w:t>
            </w:r>
            <w:r>
              <w:rPr>
                <w:rFonts w:hint="eastAsia" w:ascii="Times New Roman" w:hAnsi="Times New Roman" w:eastAsia="仿宋_GB2312"/>
                <w:color w:val="auto"/>
                <w:kern w:val="0"/>
                <w:sz w:val="18"/>
                <w:szCs w:val="18"/>
              </w:rPr>
              <w:t>......</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未落实作业审批制度，擅自进入有限空间作业。</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《化工和危险化学品生产经营单位重大生产安全事故隐患判定标准（试行）》十八</w:t>
            </w:r>
            <w:r>
              <w:rPr>
                <w:rFonts w:ascii="Times New Roman" w:hAnsi="Times New Roman" w:eastAsia="仿宋_GB2312"/>
                <w:color w:val="auto"/>
                <w:kern w:val="0"/>
                <w:sz w:val="18"/>
                <w:szCs w:val="18"/>
              </w:rPr>
              <w:t>未按照国家标准制定动火、进入受限空间等特殊作业管理制度，或者制度未有效执行。</w:t>
            </w:r>
          </w:p>
          <w:p>
            <w:pPr>
              <w:widowControl/>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《化学品生产单位特殊作业安全规范》</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GB30871-2014</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4.1</w:t>
            </w:r>
            <w:r>
              <w:rPr>
                <w:rFonts w:ascii="Times New Roman" w:hAnsi="Times New Roman" w:eastAsia="仿宋_GB2312"/>
                <w:color w:val="auto"/>
                <w:kern w:val="0"/>
                <w:sz w:val="18"/>
                <w:szCs w:val="18"/>
              </w:rPr>
              <w:t>作业前,作业单位和生产单位应对作业现场和作业过程中可能存在的危险、有害因素进行辨识,制定相应的安全措施。</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《化学品生产单位特殊作业安全规范》</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GB30871-2014</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4.6</w:t>
            </w:r>
            <w:r>
              <w:rPr>
                <w:rFonts w:ascii="Times New Roman" w:hAnsi="Times New Roman" w:eastAsia="仿宋_GB2312"/>
                <w:color w:val="auto"/>
                <w:kern w:val="0"/>
                <w:sz w:val="18"/>
                <w:szCs w:val="18"/>
              </w:rPr>
              <w:t>作业前,作业单位应办理作业审批手续,并有相关责任人签名确认。</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同一作业涉及动火、进入受限空间、盲板抽堵、高处作业、吊装、临时用电、动土、断路中的两种或两种以上时,除应同时执行相应的作业要求外,还应同时办理相应的作业审批手续。</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作业时审批手续应齐全、安全措施应全部落实、作业环境应符合安全要求。作业审批手续的相关内容参见附录A 和附录B。</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《四川省安全生产条例》第十五条</w:t>
            </w:r>
            <w:r>
              <w:rPr>
                <w:rFonts w:ascii="Times New Roman" w:hAnsi="Times New Roman" w:eastAsia="仿宋_GB2312"/>
                <w:color w:val="auto"/>
                <w:kern w:val="0"/>
                <w:sz w:val="18"/>
                <w:szCs w:val="18"/>
              </w:rPr>
              <w:t>生产经营单位应当积极采用先进的工艺装备，利用有效的管理技术和手段，加强生产经营活动过程的监测监控，及时制止不安全行为和消除安全隐患，确保生产经营活动安全。</w:t>
            </w:r>
          </w:p>
        </w:tc>
        <w:tc>
          <w:tcPr>
            <w:tcW w:w="3899" w:type="dxa"/>
            <w:vAlign w:val="center"/>
          </w:tcPr>
          <w:p>
            <w:pPr>
              <w:widowControl/>
              <w:numPr>
                <w:ilvl w:val="255"/>
                <w:numId w:val="0"/>
              </w:numPr>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有限空间作业审批手续；</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作业方案</w:t>
            </w:r>
            <w:r>
              <w:rPr>
                <w:rFonts w:hint="eastAsia"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《现场检查记录》</w:t>
            </w:r>
            <w:r>
              <w:rPr>
                <w:rFonts w:hint="eastAsia" w:ascii="Times New Roman" w:hAnsi="Times New Roman" w:eastAsia="仿宋_GB2312"/>
                <w:color w:val="auto"/>
                <w:kern w:val="0"/>
                <w:sz w:val="18"/>
                <w:szCs w:val="18"/>
              </w:rPr>
              <w:t>《责令限期整改指令书》《现场处理措施决定书》等相关执法文书；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《证人证言》；</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w:t>
            </w:r>
            <w:r>
              <w:rPr>
                <w:rFonts w:ascii="Times New Roman" w:hAnsi="Times New Roman" w:eastAsia="仿宋_GB2312"/>
                <w:color w:val="auto"/>
                <w:kern w:val="0"/>
                <w:sz w:val="18"/>
                <w:szCs w:val="18"/>
              </w:rPr>
              <w:t>其他相关证据。</w:t>
            </w:r>
          </w:p>
          <w:p>
            <w:pPr>
              <w:widowControl/>
              <w:adjustRightInd w:val="0"/>
              <w:snapToGrid w:val="0"/>
              <w:ind w:firstLine="360" w:firstLineChars="200"/>
              <w:rPr>
                <w:rFonts w:ascii="Times New Roman" w:hAnsi="Times New Roman" w:eastAsia="仿宋_GB2312"/>
                <w:color w:val="auto"/>
                <w:kern w:val="0"/>
                <w:sz w:val="18"/>
                <w:szCs w:val="18"/>
              </w:rPr>
            </w:pPr>
          </w:p>
        </w:tc>
        <w:tc>
          <w:tcPr>
            <w:tcW w:w="389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《工贸企业有限空间作业安全管理与监督暂行规定》第三十条</w:t>
            </w:r>
            <w:r>
              <w:rPr>
                <w:rFonts w:ascii="Times New Roman" w:hAnsi="Times New Roman" w:eastAsia="仿宋_GB2312"/>
                <w:color w:val="auto"/>
                <w:kern w:val="0"/>
                <w:sz w:val="18"/>
                <w:szCs w:val="18"/>
              </w:rPr>
              <w:t>工贸企业有下列情形之一的，由县级以上安全生产监督管理部门责令限期改正，可以处3万元以下的罚款，对其直接负责的主管人员和其他直接责任人员处1万元以下的罚款：</w:t>
            </w:r>
            <w:r>
              <w:rPr>
                <w:rFonts w:hint="eastAsia" w:ascii="Times New Roman" w:hAnsi="Times New Roman" w:eastAsia="仿宋_GB2312"/>
                <w:color w:val="auto"/>
                <w:kern w:val="0"/>
                <w:sz w:val="18"/>
                <w:szCs w:val="18"/>
              </w:rPr>
              <w:t>......</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（二）未按照本规定对有限空间作业制定作业方案或者方案未经审批擅自作业的；</w:t>
            </w:r>
            <w:r>
              <w:rPr>
                <w:rFonts w:hint="eastAsia"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《四川省安全生产条例》第七十七条</w:t>
            </w:r>
            <w:r>
              <w:rPr>
                <w:rFonts w:ascii="Times New Roman" w:hAnsi="Times New Roman" w:eastAsia="仿宋_GB2312"/>
                <w:color w:val="auto"/>
                <w:kern w:val="0"/>
                <w:sz w:val="18"/>
                <w:szCs w:val="18"/>
              </w:rPr>
              <w:t>违反本条例，未采取安全措施，造成事故隐患但未发生伤亡事故的，由安全生产监督管理部门在分级实施监察的职责内给予警告、责令限期整改，对有现实危险的应责令有关岗位的人员停止作业，消除隐患；对责任单位可并处5000元以上2万元以下罚款，对责任人员可并处500元以上2000元以下罚款。应负行政责任的，由有关部门给予行政处分。</w:t>
            </w:r>
          </w:p>
          <w:p>
            <w:pPr>
              <w:widowControl/>
              <w:adjustRightInd w:val="0"/>
              <w:snapToGrid w:val="0"/>
              <w:ind w:firstLine="360" w:firstLineChars="200"/>
              <w:rPr>
                <w:rFonts w:ascii="Times New Roman" w:hAnsi="Times New Roman" w:eastAsia="仿宋_GB2312"/>
                <w:color w:val="auto"/>
                <w:kern w:val="0"/>
                <w:sz w:val="18"/>
                <w:szCs w:val="18"/>
              </w:rPr>
            </w:pPr>
          </w:p>
          <w:p>
            <w:pPr>
              <w:widowControl/>
              <w:adjustRightInd w:val="0"/>
              <w:snapToGrid w:val="0"/>
              <w:ind w:firstLine="360" w:firstLineChars="200"/>
              <w:rPr>
                <w:rFonts w:ascii="Times New Roman" w:hAnsi="Times New Roman" w:eastAsia="仿宋_GB2312"/>
                <w:color w:val="auto"/>
                <w:kern w:val="0"/>
                <w:sz w:val="18"/>
                <w:szCs w:val="18"/>
              </w:rPr>
            </w:pPr>
          </w:p>
        </w:tc>
        <w:tc>
          <w:tcPr>
            <w:tcW w:w="95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713" w:hRule="atLeast"/>
          <w:jc w:val="center"/>
        </w:trPr>
        <w:tc>
          <w:tcPr>
            <w:tcW w:w="616" w:type="dxa"/>
            <w:vAlign w:val="center"/>
          </w:tcPr>
          <w:p>
            <w:pPr>
              <w:widowControl/>
              <w:adjustRightInd w:val="0"/>
              <w:snapToGrid w:val="0"/>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w:t>
            </w:r>
          </w:p>
        </w:tc>
        <w:tc>
          <w:tcPr>
            <w:tcW w:w="950"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作业现场安全管理情况</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危险有害因素检测或者监测和现场专人监护</w:t>
            </w:r>
            <w:r>
              <w:rPr>
                <w:rFonts w:hint="eastAsia" w:ascii="Times New Roman" w:hAnsi="Times New Roman" w:eastAsia="仿宋_GB2312"/>
                <w:color w:val="auto"/>
                <w:kern w:val="0"/>
                <w:sz w:val="18"/>
                <w:szCs w:val="18"/>
              </w:rPr>
              <w:t>（重大隐患）</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第四十三条</w:t>
            </w:r>
            <w:r>
              <w:rPr>
                <w:rFonts w:hint="eastAsia" w:ascii="Times New Roman" w:hAnsi="Times New Roman" w:eastAsia="仿宋_GB2312"/>
                <w:color w:val="auto"/>
                <w:kern w:val="0"/>
                <w:sz w:val="18"/>
                <w:szCs w:val="18"/>
              </w:rPr>
              <w:t>生产经营单位进行爆破、吊装、动火、临时用电以及国务院应急管理部门会同国务院有关部门规定的其他危险作业，应当安排专门人员进行现场安全管理，确保操作规程的遵守和安全措施的落实。</w:t>
            </w:r>
          </w:p>
          <w:p>
            <w:pPr>
              <w:widowControl/>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《工贸企业有限空间作业安全管理与监督暂行规定》第九条</w:t>
            </w:r>
            <w:r>
              <w:rPr>
                <w:rFonts w:hint="eastAsia" w:ascii="Times New Roman" w:hAnsi="Times New Roman" w:eastAsia="仿宋_GB2312"/>
                <w:color w:val="auto"/>
                <w:kern w:val="0"/>
                <w:sz w:val="18"/>
                <w:szCs w:val="18"/>
              </w:rPr>
              <w:t>工贸企业应当按照有限空间作业方案，明确作业现场负责人、监护人员、作业人员及其安全职责。</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《工贸企业有限空间作业安全管理与监督暂行规定》第十五条</w:t>
            </w:r>
            <w:r>
              <w:rPr>
                <w:rFonts w:ascii="Times New Roman" w:hAnsi="Times New Roman" w:eastAsia="仿宋_GB2312"/>
                <w:color w:val="auto"/>
                <w:kern w:val="0"/>
                <w:sz w:val="18"/>
                <w:szCs w:val="18"/>
              </w:rPr>
              <w:t>在有限空间作业过程中，工贸企业应当采取通风措施，保持空气流通，禁止采用纯氧通风换气。</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发现通风设备停止运转、有限空间内氧含量浓度低于或者有毒有害气体浓度高于国家标准或者行业标准规定的限值时，工贸企业必须立即停止有限空间作业，清点作业人员，撤离作业现场。</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《工贸企业有限空间作业安全管理与监督暂行规定》第十六条</w:t>
            </w:r>
            <w:r>
              <w:rPr>
                <w:rFonts w:ascii="Times New Roman" w:hAnsi="Times New Roman" w:eastAsia="仿宋_GB2312"/>
                <w:color w:val="auto"/>
                <w:kern w:val="0"/>
                <w:sz w:val="18"/>
                <w:szCs w:val="18"/>
              </w:rPr>
              <w:t>在有限空间作业过程中，工贸企业应当对作业场所中的危险有害因素进行定时检测或者连续监测。</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作业中断超过30分钟，作业人员再次进入有限空间作业前，应当重新通风、检测合格后方可进入。</w:t>
            </w:r>
          </w:p>
          <w:p>
            <w:pPr>
              <w:pStyle w:val="2"/>
              <w:ind w:firstLine="361"/>
              <w:rPr>
                <w:rFonts w:ascii="Times New Roman" w:hAnsi="Times New Roman"/>
                <w:b/>
                <w:bCs/>
                <w:color w:val="auto"/>
                <w:kern w:val="0"/>
                <w:sz w:val="18"/>
                <w:szCs w:val="18"/>
              </w:rPr>
            </w:pPr>
            <w:r>
              <w:rPr>
                <w:rFonts w:ascii="Times New Roman" w:hAnsi="Times New Roman"/>
                <w:b/>
                <w:bCs/>
                <w:color w:val="auto"/>
                <w:kern w:val="0"/>
                <w:sz w:val="18"/>
                <w:szCs w:val="18"/>
              </w:rPr>
              <w:t>第十九条工贸企业有限空间作业还应当符合下列要求：……</w:t>
            </w:r>
          </w:p>
          <w:p>
            <w:pPr>
              <w:pStyle w:val="2"/>
              <w:ind w:firstLine="0" w:firstLineChars="0"/>
              <w:rPr>
                <w:rFonts w:ascii="Times New Roman" w:hAnsi="Times New Roman"/>
                <w:bCs/>
                <w:color w:val="auto"/>
                <w:kern w:val="0"/>
                <w:sz w:val="18"/>
                <w:szCs w:val="18"/>
              </w:rPr>
            </w:pPr>
            <w:r>
              <w:rPr>
                <w:rFonts w:hint="eastAsia" w:ascii="Times New Roman" w:hAnsi="Times New Roman"/>
                <w:bCs/>
                <w:color w:val="auto"/>
                <w:kern w:val="0"/>
                <w:sz w:val="18"/>
                <w:szCs w:val="18"/>
              </w:rPr>
              <w:t>（五）监护人员不得离开作业现场，并与作业人员保持联系；</w:t>
            </w:r>
            <w:r>
              <w:rPr>
                <w:rFonts w:ascii="Times New Roman" w:hAnsi="Times New Roman"/>
                <w:bCs/>
                <w:color w:val="auto"/>
                <w:kern w:val="0"/>
                <w:sz w:val="18"/>
                <w:szCs w:val="18"/>
              </w:rPr>
              <w:t>……</w:t>
            </w:r>
          </w:p>
          <w:p>
            <w:pPr>
              <w:widowControl/>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《化学品生产单位特殊作业安全规范》</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GB30871-2014</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6.7</w:t>
            </w:r>
            <w:r>
              <w:rPr>
                <w:rFonts w:ascii="Times New Roman" w:hAnsi="Times New Roman" w:eastAsia="仿宋_GB2312"/>
                <w:color w:val="auto"/>
                <w:kern w:val="0"/>
                <w:sz w:val="18"/>
                <w:szCs w:val="18"/>
              </w:rPr>
              <w:t>作业监护要求如下:</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a) 在受限空间外应设有专人监护,作业期间监护人员不应离开;</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b) 在风险较大的受限空间作业时,应增设监护人员,并随时与受限空间内作业人员保持联络。</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《四川省安全生产条例》第三十五条</w:t>
            </w:r>
            <w:r>
              <w:rPr>
                <w:rFonts w:ascii="Times New Roman" w:hAnsi="Times New Roman" w:eastAsia="仿宋_GB2312"/>
                <w:color w:val="auto"/>
                <w:kern w:val="0"/>
                <w:sz w:val="18"/>
                <w:szCs w:val="18"/>
              </w:rPr>
              <w:t>从事起重、爆破、登高架设、基坑开挖、边坡砌筑、钻探等危险作业应当事先制定安全措施，并由生产经营单位安排专人现场监护，确保遵守操作安全规程和落实安全措施。</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危险作业目录由省安全生产监督管理部门确定并发布。</w:t>
            </w:r>
          </w:p>
        </w:tc>
        <w:tc>
          <w:tcPr>
            <w:tcW w:w="3899" w:type="dxa"/>
            <w:vAlign w:val="center"/>
          </w:tcPr>
          <w:p>
            <w:pPr>
              <w:widowControl/>
              <w:numPr>
                <w:ilvl w:val="255"/>
                <w:numId w:val="0"/>
              </w:numPr>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有限空间作业时环境监测数据；</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作业人、监护人、审批人签字情况</w:t>
            </w:r>
            <w:r>
              <w:rPr>
                <w:rFonts w:hint="eastAsia"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《证人证言》；</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w:t>
            </w:r>
            <w:r>
              <w:rPr>
                <w:rFonts w:ascii="Times New Roman" w:hAnsi="Times New Roman" w:eastAsia="仿宋_GB2312"/>
                <w:color w:val="auto"/>
                <w:kern w:val="0"/>
                <w:sz w:val="18"/>
                <w:szCs w:val="18"/>
              </w:rPr>
              <w:t>其他相关证据。</w:t>
            </w:r>
          </w:p>
          <w:p>
            <w:pPr>
              <w:widowControl/>
              <w:adjustRightInd w:val="0"/>
              <w:snapToGrid w:val="0"/>
              <w:ind w:firstLine="360" w:firstLineChars="200"/>
              <w:rPr>
                <w:rFonts w:ascii="Times New Roman" w:hAnsi="Times New Roman" w:eastAsia="仿宋_GB2312"/>
                <w:color w:val="auto"/>
                <w:kern w:val="0"/>
                <w:sz w:val="18"/>
                <w:szCs w:val="18"/>
              </w:rPr>
            </w:pP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第一百零一条</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（三）进行爆破、吊装、动火、临时用电以及国务院应急管理部门会同国务院有关部门规定的其他危险作业，未安排专门人员进行现场安全管理的；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《工贸企业有限空间作业安全管理与监督暂行规定》第三十条</w:t>
            </w:r>
            <w:r>
              <w:rPr>
                <w:rFonts w:ascii="Times New Roman" w:hAnsi="Times New Roman" w:eastAsia="仿宋_GB2312"/>
                <w:color w:val="auto"/>
                <w:kern w:val="0"/>
                <w:sz w:val="18"/>
                <w:szCs w:val="18"/>
              </w:rPr>
              <w:t>工贸企业有下列情形之一的，由县级以上安全生产监督管理部门责令限期改正，可以处3万元以下的罚款，对其直接负责的主管人员和其他直接责任人员处1万元以下的罚款：</w:t>
            </w:r>
            <w:r>
              <w:rPr>
                <w:rFonts w:hint="eastAsia" w:ascii="Times New Roman" w:hAnsi="Times New Roman" w:eastAsia="仿宋_GB2312"/>
                <w:color w:val="auto"/>
                <w:kern w:val="0"/>
                <w:sz w:val="18"/>
                <w:szCs w:val="18"/>
              </w:rPr>
              <w:t>......</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（三）有限空间作业未按照本规定进行危险有害因素检测或者监测，并实行专人监护作业的。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《四川省安全生产条例》第七十条</w:t>
            </w:r>
            <w:r>
              <w:rPr>
                <w:rFonts w:ascii="Times New Roman" w:hAnsi="Times New Roman" w:eastAsia="仿宋_GB2312"/>
                <w:color w:val="auto"/>
                <w:kern w:val="0"/>
                <w:sz w:val="18"/>
                <w:szCs w:val="18"/>
              </w:rPr>
              <w:t>生产经营单位违反本条例第二十七条、第二十九条第一款、第三十五条规定的，责令限期改正，可并处2万元以上10万元以下的罚款；逾期未改正的，责令停产停业整顿。</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5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21" w:hRule="atLeast"/>
          <w:jc w:val="center"/>
        </w:trPr>
        <w:tc>
          <w:tcPr>
            <w:tcW w:w="616" w:type="dxa"/>
            <w:vAlign w:val="center"/>
          </w:tcPr>
          <w:p>
            <w:pPr>
              <w:widowControl/>
              <w:adjustRightInd w:val="0"/>
              <w:snapToGrid w:val="0"/>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w:t>
            </w:r>
          </w:p>
        </w:tc>
        <w:tc>
          <w:tcPr>
            <w:tcW w:w="950"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有限空间作业安全管理规章制度和操作规程情况</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是否建立有限空间作业安全管理规章制度和操作规程</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w:t>
            </w:r>
            <w:r>
              <w:rPr>
                <w:rFonts w:hint="eastAsia" w:ascii="Times New Roman" w:hAnsi="Times New Roman" w:eastAsia="仿宋_GB2312"/>
                <w:b/>
                <w:bCs/>
                <w:color w:val="auto"/>
                <w:kern w:val="0"/>
                <w:sz w:val="18"/>
                <w:szCs w:val="18"/>
              </w:rPr>
              <w:t>二十一</w:t>
            </w:r>
            <w:r>
              <w:rPr>
                <w:rFonts w:ascii="Times New Roman" w:hAnsi="Times New Roman" w:eastAsia="仿宋_GB2312"/>
                <w:b/>
                <w:bCs/>
                <w:color w:val="auto"/>
                <w:kern w:val="0"/>
                <w:sz w:val="18"/>
                <w:szCs w:val="18"/>
              </w:rPr>
              <w:t>条第二项</w:t>
            </w:r>
            <w:r>
              <w:rPr>
                <w:rFonts w:hint="eastAsia" w:ascii="Times New Roman" w:hAnsi="Times New Roman" w:eastAsia="仿宋_GB2312"/>
                <w:color w:val="auto"/>
                <w:kern w:val="0"/>
                <w:sz w:val="18"/>
                <w:szCs w:val="18"/>
              </w:rPr>
              <w:t>生产经营单位的主要负责人对本单位安全生产工作负有下列职责：</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（二）组织制定并实施本单位安全生产规章制度和操作规程；</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《工贸企业有限空间作业安全管理与监督暂行规定》第五条</w:t>
            </w:r>
            <w:r>
              <w:rPr>
                <w:rFonts w:ascii="Times New Roman" w:hAnsi="Times New Roman" w:eastAsia="仿宋_GB2312"/>
                <w:color w:val="auto"/>
                <w:kern w:val="0"/>
                <w:sz w:val="18"/>
                <w:szCs w:val="18"/>
              </w:rPr>
              <w:t>存在有限空间作业的工贸企业应当建立下列安全生产制度和规程：</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（一）有限空间作业安全责任制度；</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（二）有限空间作业审批制度；</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（三）有限空间作业现场安全管理制度；</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（四）有限空间作业现场负责人、监护人员、作业人员、应急救援人员安全培训教育制度；</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（五）有限空间作业应急管理制度；</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（六）有限空间作业安全操作规程。</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《四川省安全生产条例》第十四条</w:t>
            </w:r>
            <w:r>
              <w:rPr>
                <w:rFonts w:ascii="Times New Roman" w:hAnsi="Times New Roman" w:eastAsia="仿宋_GB2312"/>
                <w:color w:val="auto"/>
                <w:kern w:val="0"/>
                <w:sz w:val="18"/>
                <w:szCs w:val="18"/>
              </w:rPr>
              <w:t>生产经营单位主要负责人应当履行下列安全生产职责</w:t>
            </w:r>
            <w:r>
              <w:rPr>
                <w:rFonts w:hint="eastAsia" w:ascii="Times New Roman" w:hAnsi="Times New Roman" w:eastAsia="仿宋_GB2312"/>
                <w:color w:val="auto"/>
                <w:kern w:val="0"/>
                <w:sz w:val="18"/>
                <w:szCs w:val="18"/>
              </w:rPr>
              <w:t xml:space="preserve">：...... </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（二）建立健全和落实本单位安全生产责任制、安全生产规章制度及安全技术操作规程；</w:t>
            </w:r>
            <w:r>
              <w:rPr>
                <w:rFonts w:hint="eastAsia" w:ascii="Times New Roman" w:hAnsi="Times New Roman" w:eastAsia="仿宋_GB2312"/>
                <w:color w:val="auto"/>
                <w:kern w:val="0"/>
                <w:sz w:val="18"/>
                <w:szCs w:val="18"/>
              </w:rPr>
              <w:t xml:space="preserve">...... </w:t>
            </w:r>
          </w:p>
        </w:tc>
        <w:tc>
          <w:tcPr>
            <w:tcW w:w="3899" w:type="dxa"/>
            <w:vAlign w:val="center"/>
          </w:tcPr>
          <w:p>
            <w:pPr>
              <w:widowControl/>
              <w:numPr>
                <w:ilvl w:val="255"/>
                <w:numId w:val="0"/>
              </w:numPr>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有限空间作业安全管理制度和规程制定情况</w:t>
            </w:r>
            <w:r>
              <w:rPr>
                <w:rFonts w:hint="eastAsia"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《证人证言》；</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其他相关证据。</w:t>
            </w:r>
          </w:p>
          <w:p>
            <w:pPr>
              <w:widowControl/>
              <w:adjustRightInd w:val="0"/>
              <w:snapToGrid w:val="0"/>
              <w:ind w:firstLine="360" w:firstLineChars="200"/>
              <w:rPr>
                <w:rFonts w:ascii="Times New Roman" w:hAnsi="Times New Roman" w:eastAsia="仿宋_GB2312"/>
                <w:color w:val="auto"/>
                <w:kern w:val="0"/>
                <w:sz w:val="18"/>
                <w:szCs w:val="18"/>
              </w:rPr>
            </w:pP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四</w:t>
            </w:r>
            <w:r>
              <w:rPr>
                <w:rFonts w:ascii="Times New Roman" w:hAnsi="Times New Roman" w:eastAsia="仿宋_GB2312"/>
                <w:b/>
                <w:bCs/>
                <w:color w:val="auto"/>
                <w:kern w:val="0"/>
                <w:sz w:val="18"/>
                <w:szCs w:val="18"/>
              </w:rPr>
              <w:t>条</w:t>
            </w:r>
            <w:r>
              <w:rPr>
                <w:rFonts w:hint="eastAsia" w:ascii="Times New Roman" w:hAnsi="Times New Roman" w:eastAsia="仿宋_GB2312"/>
                <w:color w:val="auto"/>
                <w:kern w:val="0"/>
                <w:sz w:val="18"/>
                <w:szCs w:val="18"/>
              </w:rPr>
              <w:t>生产经营单位的主要负责人未履行本法规定的安全生产管理职责的，责令限期改正，处二万元以上五万元以下的罚款；逾期未改正的，处五万元以上十万元以下的罚款，责令生产经营单位停产停业整顿。</w:t>
            </w:r>
          </w:p>
          <w:p>
            <w:pPr>
              <w:widowControl/>
              <w:shd w:val="clear" w:color="auto" w:fill="FFFFFF"/>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生产经营单位的主要负责人有前款违法行为，导致发生生产安全事故的，给予撤职处分；构成犯罪的，依照刑法有关规定追究刑事责任。</w:t>
            </w:r>
          </w:p>
          <w:p>
            <w:pPr>
              <w:widowControl/>
              <w:shd w:val="clear" w:color="auto" w:fill="FFFFFF"/>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《四川省安全生产条例》第六十六条</w:t>
            </w:r>
            <w:r>
              <w:rPr>
                <w:rFonts w:ascii="Times New Roman" w:hAnsi="Times New Roman" w:eastAsia="仿宋_GB2312"/>
                <w:color w:val="auto"/>
                <w:kern w:val="0"/>
                <w:sz w:val="18"/>
                <w:szCs w:val="18"/>
              </w:rPr>
              <w:t>生产经营单位主要负责人违反本条例第十四条规定的，责令限期改正；逾期未改正的，责令生产经营单位停产停业整顿。</w:t>
            </w:r>
          </w:p>
        </w:tc>
        <w:tc>
          <w:tcPr>
            <w:tcW w:w="95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11" w:hRule="atLeast"/>
          <w:jc w:val="center"/>
        </w:trPr>
        <w:tc>
          <w:tcPr>
            <w:tcW w:w="616" w:type="dxa"/>
            <w:vAlign w:val="center"/>
          </w:tcPr>
          <w:p>
            <w:pPr>
              <w:widowControl/>
              <w:adjustRightInd w:val="0"/>
              <w:snapToGrid w:val="0"/>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w:t>
            </w:r>
          </w:p>
        </w:tc>
        <w:tc>
          <w:tcPr>
            <w:tcW w:w="950"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有限空间作业开展培训并记录情况</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是否对有限空间作业开展培训并记录</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第二十</w:t>
            </w:r>
            <w:r>
              <w:rPr>
                <w:rFonts w:hint="eastAsia" w:ascii="Times New Roman" w:hAnsi="Times New Roman" w:eastAsia="仿宋_GB2312"/>
                <w:b/>
                <w:bCs/>
                <w:color w:val="auto"/>
                <w:kern w:val="0"/>
                <w:sz w:val="18"/>
                <w:szCs w:val="18"/>
              </w:rPr>
              <w:t>八</w:t>
            </w:r>
            <w:r>
              <w:rPr>
                <w:rFonts w:ascii="Times New Roman" w:hAnsi="Times New Roman" w:eastAsia="仿宋_GB2312"/>
                <w:b/>
                <w:bCs/>
                <w:color w:val="auto"/>
                <w:kern w:val="0"/>
                <w:sz w:val="18"/>
                <w:szCs w:val="18"/>
              </w:rPr>
              <w:t>条</w:t>
            </w:r>
            <w:r>
              <w:rPr>
                <w:rFonts w:hint="eastAsia" w:ascii="Times New Roman" w:hAnsi="Times New Roman" w:eastAsia="仿宋_GB2312"/>
                <w:color w:val="auto"/>
                <w:kern w:val="0"/>
                <w:sz w:val="18"/>
                <w:szCs w:val="18"/>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widowControl/>
              <w:shd w:val="clear" w:color="auto" w:fill="FFFFFF"/>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widowControl/>
              <w:shd w:val="clear" w:color="auto" w:fill="FFFFFF"/>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生产经营单位接收中等职业学校、高等学校学生实习的，应当对实习学生进行相应的安全生产教育和培训，提供必要的劳动防护用品。学校应当协助生产经营单位对实习学生进行安全生产教育和培训。</w:t>
            </w:r>
          </w:p>
          <w:p>
            <w:pPr>
              <w:widowControl/>
              <w:shd w:val="clear" w:color="auto" w:fill="FFFFFF"/>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生产经营单位应当建立安全生产教育和培训档案，如实记录安全生产教育和培训的时间、内容、参加人员以及考核结果等情况。</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《工贸企业有限空间作业安全管理与监督暂行规定》第六条</w:t>
            </w:r>
            <w:r>
              <w:rPr>
                <w:rFonts w:ascii="Times New Roman" w:hAnsi="Times New Roman" w:eastAsia="仿宋_GB2312"/>
                <w:color w:val="auto"/>
                <w:kern w:val="0"/>
                <w:sz w:val="18"/>
                <w:szCs w:val="18"/>
              </w:rPr>
              <w:t>工贸企业应当对从事有限空间作业的现场负责人、监护人员、作业人员、应急救援人员进行专项安全培训。专项安全培训应当包括下列内容:</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（一）有限空间作业的危险有害因素和安全防范措施；</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（二）有限空间作业的安全操作规程；</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（三）检测仪器、劳动防护用品的正确使用；</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（四）紧急情况下的应急处置措施。</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安全培训应当有专门记录，并由参加培训的人员签字确认。</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《化学品生产单位特殊作业安全规范》（GB30871-2014）4.2</w:t>
            </w:r>
            <w:r>
              <w:rPr>
                <w:rFonts w:ascii="Times New Roman" w:hAnsi="Times New Roman" w:eastAsia="仿宋_GB2312"/>
                <w:color w:val="auto"/>
                <w:kern w:val="0"/>
                <w:sz w:val="18"/>
                <w:szCs w:val="18"/>
              </w:rPr>
              <w:t>作业前，应对参加作业的人员进行安全教育，主要内容如下：</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a）有关作业的安全规章制度；</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b）作业现场和作业过程中可能存在的危险、有害因素及应采取的具体安全措施；</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c）作业过程中所使用的个体防护器具的使用方法及使用注意事项；</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d）事故的预防、避险、逃生、自救、互救等知识；</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e）相关事故案例和经验、教训。</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《四川省安全生产条例》第二十一条</w:t>
            </w:r>
            <w:r>
              <w:rPr>
                <w:rFonts w:ascii="Times New Roman" w:hAnsi="Times New Roman" w:eastAsia="仿宋_GB2312"/>
                <w:color w:val="auto"/>
                <w:kern w:val="0"/>
                <w:sz w:val="18"/>
                <w:szCs w:val="18"/>
              </w:rPr>
              <w:t>危险性较大的生产经营单位主要负责人和安全生产管理人员，应当依照国家和省的规定进行培训考核，取得统一的安全合格证书后，方可任职。</w:t>
            </w:r>
            <w:r>
              <w:rPr>
                <w:rFonts w:hint="eastAsia" w:ascii="Times New Roman" w:hAnsi="Times New Roman" w:eastAsia="仿宋_GB2312"/>
                <w:color w:val="auto"/>
                <w:kern w:val="0"/>
                <w:sz w:val="18"/>
                <w:szCs w:val="18"/>
              </w:rPr>
              <w:t>......</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生产经营单位应当依照国家和省的规定对从业人员进行安全生产教育和培训，建立规范的从业人员培训教育档案，未经教育培训合格的人员不得上岗作业。</w:t>
            </w:r>
            <w:r>
              <w:rPr>
                <w:rFonts w:hint="eastAsia" w:ascii="Times New Roman" w:hAnsi="Times New Roman" w:eastAsia="仿宋_GB2312"/>
                <w:color w:val="auto"/>
                <w:kern w:val="0"/>
                <w:sz w:val="18"/>
                <w:szCs w:val="18"/>
              </w:rPr>
              <w:t>......</w:t>
            </w:r>
          </w:p>
        </w:tc>
        <w:tc>
          <w:tcPr>
            <w:tcW w:w="3899" w:type="dxa"/>
            <w:vAlign w:val="center"/>
          </w:tcPr>
          <w:p>
            <w:pPr>
              <w:widowControl/>
              <w:numPr>
                <w:ilvl w:val="255"/>
                <w:numId w:val="0"/>
              </w:numPr>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有限空间培训记录，如制度培训、作业培训、应急救援培训等；</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培训签到表</w:t>
            </w:r>
            <w:r>
              <w:rPr>
                <w:rFonts w:hint="eastAsia"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（4）培训计划和培训资料；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现场图片或影像资料；</w:t>
            </w:r>
          </w:p>
          <w:p>
            <w:pPr>
              <w:rPr>
                <w:color w:val="auto"/>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w:t>
            </w:r>
            <w:r>
              <w:rPr>
                <w:rFonts w:ascii="Times New Roman" w:hAnsi="Times New Roman" w:eastAsia="仿宋_GB2312"/>
                <w:color w:val="auto"/>
                <w:kern w:val="0"/>
                <w:sz w:val="18"/>
                <w:szCs w:val="18"/>
              </w:rPr>
              <w:t>《证人证言》；</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（9）</w:t>
            </w:r>
            <w:r>
              <w:rPr>
                <w:rFonts w:ascii="Times New Roman" w:hAnsi="Times New Roman" w:eastAsia="仿宋_GB2312"/>
                <w:color w:val="auto"/>
                <w:kern w:val="0"/>
                <w:sz w:val="18"/>
                <w:szCs w:val="18"/>
              </w:rPr>
              <w:t>其他相关证据。</w:t>
            </w:r>
          </w:p>
          <w:p>
            <w:pPr>
              <w:widowControl/>
              <w:adjustRightInd w:val="0"/>
              <w:snapToGrid w:val="0"/>
              <w:rPr>
                <w:rFonts w:ascii="Times New Roman" w:hAnsi="Times New Roman" w:eastAsia="仿宋_GB2312"/>
                <w:color w:val="auto"/>
                <w:kern w:val="0"/>
                <w:sz w:val="18"/>
                <w:szCs w:val="18"/>
              </w:rPr>
            </w:pP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七</w:t>
            </w:r>
            <w:r>
              <w:rPr>
                <w:rFonts w:ascii="Times New Roman" w:hAnsi="Times New Roman" w:eastAsia="仿宋_GB2312"/>
                <w:b/>
                <w:bCs/>
                <w:color w:val="auto"/>
                <w:kern w:val="0"/>
                <w:sz w:val="18"/>
                <w:szCs w:val="18"/>
              </w:rPr>
              <w:t>条第三项</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第四项</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（三）未按照规定对从业人员、被派遣劳动者、实习学生进行安全生产教育和培训，或者未按照规定如实告知有关的安全生产事项的；</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（四）未如实记录安全生产教育和培训情况的；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《工贸企业有限空间作业安全管理与监督暂行规定》第二十九条</w:t>
            </w:r>
            <w:r>
              <w:rPr>
                <w:rFonts w:ascii="Times New Roman" w:hAnsi="Times New Roman" w:eastAsia="仿宋_GB2312"/>
                <w:color w:val="auto"/>
                <w:kern w:val="0"/>
                <w:sz w:val="18"/>
                <w:szCs w:val="18"/>
              </w:rPr>
              <w:t>工贸企业有下列情形之一的，由县级以上安全生产监督管理部门责令限期改正，可以处5万元以下的罚款；逾期未改正的，责令停产停业整顿，并处5万元以上10万元以下的罚款，对其直接负责的主管人员和其他直接责任人员处1万元以上2万元以下的罚款：</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（一）未按照本规定对有限空间的现场负责人、监护人员、作业人员和应急救援人员进行安全培训的</w:t>
            </w:r>
            <w:r>
              <w:rPr>
                <w:rFonts w:hint="eastAsia" w:ascii="Times New Roman" w:hAnsi="Times New Roman" w:eastAsia="仿宋_GB2312"/>
                <w:color w:val="auto"/>
                <w:kern w:val="0"/>
                <w:sz w:val="18"/>
                <w:szCs w:val="18"/>
              </w:rPr>
              <w:t xml:space="preserve">；...... </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《四川省安全生产条例》第六十九条</w:t>
            </w:r>
            <w:r>
              <w:rPr>
                <w:rFonts w:ascii="Times New Roman" w:hAnsi="Times New Roman" w:eastAsia="仿宋_GB2312"/>
                <w:color w:val="auto"/>
                <w:kern w:val="0"/>
                <w:sz w:val="18"/>
                <w:szCs w:val="18"/>
              </w:rPr>
              <w:t>生产经营单位违反本条例第十六条、第二十一条第一款、第二十三条、第二十四条第一款、第三十二条、第三十四条第一款规定的，责令限期改正，可并处5000元以上2万元以下的罚款；逾期未改正的，责令停产停业整顿。</w:t>
            </w:r>
          </w:p>
        </w:tc>
        <w:tc>
          <w:tcPr>
            <w:tcW w:w="95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0" w:hRule="atLeast"/>
          <w:jc w:val="center"/>
        </w:trPr>
        <w:tc>
          <w:tcPr>
            <w:tcW w:w="616" w:type="dxa"/>
            <w:vAlign w:val="center"/>
          </w:tcPr>
          <w:p>
            <w:pPr>
              <w:widowControl/>
              <w:adjustRightInd w:val="0"/>
              <w:snapToGrid w:val="0"/>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w:t>
            </w:r>
          </w:p>
        </w:tc>
        <w:tc>
          <w:tcPr>
            <w:tcW w:w="950"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有限空间管理台账和辨识情况</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是否建立有限空间管理台账，开展有针对性辨识（一点一档）</w:t>
            </w:r>
          </w:p>
        </w:tc>
        <w:tc>
          <w:tcPr>
            <w:tcW w:w="389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《工贸企业有限空间作业安全管理与监督暂行规定》第七条</w:t>
            </w:r>
            <w:r>
              <w:rPr>
                <w:rFonts w:ascii="Times New Roman" w:hAnsi="Times New Roman" w:eastAsia="仿宋_GB2312"/>
                <w:color w:val="auto"/>
                <w:kern w:val="0"/>
                <w:sz w:val="18"/>
                <w:szCs w:val="18"/>
              </w:rPr>
              <w:t>工贸企业应当对本企业的有限空间进行辨识，确定有限空间的数量、位置以及危险有害因素等基本情况，建立有限空间管理台账，并及时更新。</w:t>
            </w:r>
          </w:p>
          <w:p>
            <w:pPr>
              <w:widowControl/>
              <w:adjustRightInd w:val="0"/>
              <w:snapToGrid w:val="0"/>
              <w:ind w:firstLine="361" w:firstLineChars="200"/>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 xml:space="preserve">《化学品生产单位特殊作业安全规范》（GB 30871-2014）4.1  </w:t>
            </w:r>
            <w:r>
              <w:rPr>
                <w:rFonts w:ascii="Times New Roman" w:hAnsi="Times New Roman" w:eastAsia="仿宋_GB2312"/>
                <w:color w:val="auto"/>
                <w:kern w:val="0"/>
                <w:sz w:val="18"/>
                <w:szCs w:val="18"/>
              </w:rPr>
              <w:t>作业前,作业单位和生产单位应对作业现场和作业过程中可能存在的危险、有害因素进行辨识，制定相应的安全措施。</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《四川省安全生产条例》第十五条</w:t>
            </w:r>
            <w:r>
              <w:rPr>
                <w:rFonts w:ascii="Times New Roman" w:hAnsi="Times New Roman" w:eastAsia="仿宋_GB2312"/>
                <w:color w:val="auto"/>
                <w:kern w:val="0"/>
                <w:sz w:val="18"/>
                <w:szCs w:val="18"/>
              </w:rPr>
              <w:t>生产经营单位应当积极采用先进的工艺装备，利用有效的管理技术和手段，加强生产经营活动过程的监测监控，及时制止不安全行为和消除安全隐患，确保生产经营活动安全。</w:t>
            </w:r>
          </w:p>
        </w:tc>
        <w:tc>
          <w:tcPr>
            <w:tcW w:w="3899" w:type="dxa"/>
            <w:vAlign w:val="center"/>
          </w:tcPr>
          <w:p>
            <w:pPr>
              <w:widowControl/>
              <w:numPr>
                <w:ilvl w:val="255"/>
                <w:numId w:val="0"/>
              </w:numPr>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有限空间辨识台账；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《证人证言》；</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第一百零一条</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（五）未建立事故隐患排查治理制度，或者重大事故隐患排查治理情况未按照规定报告的。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《工贸企业有限空间作业安全管理与监督暂行规定》第三十条</w:t>
            </w:r>
            <w:r>
              <w:rPr>
                <w:rFonts w:ascii="Times New Roman" w:hAnsi="Times New Roman" w:eastAsia="仿宋_GB2312"/>
                <w:color w:val="auto"/>
                <w:kern w:val="0"/>
                <w:sz w:val="18"/>
                <w:szCs w:val="18"/>
              </w:rPr>
              <w:t>工贸企业有下列情形之一的，由县级以上安全生产监督管理部门责令限期改正，可以处3万元以下的罚款，对其直接负责的主管人员和其他直接责任人员处1万元以下的罚款：</w:t>
            </w:r>
            <w:r>
              <w:rPr>
                <w:rFonts w:hint="eastAsia" w:ascii="Times New Roman" w:hAnsi="Times New Roman" w:eastAsia="仿宋_GB2312"/>
                <w:color w:val="auto"/>
                <w:kern w:val="0"/>
                <w:sz w:val="18"/>
                <w:szCs w:val="18"/>
              </w:rPr>
              <w:t xml:space="preserve">...... </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（一）未按照本规定对有限空间作业进行辨识、提出防范措施、建立有限空间管理台账的；...... </w:t>
            </w:r>
          </w:p>
          <w:p>
            <w:pPr>
              <w:widowControl/>
              <w:adjustRightInd w:val="0"/>
              <w:snapToGrid w:val="0"/>
              <w:ind w:firstLine="360" w:firstLineChars="200"/>
              <w:rPr>
                <w:rFonts w:ascii="Times New Roman" w:hAnsi="Times New Roman" w:eastAsia="仿宋_GB2312"/>
                <w:color w:val="auto"/>
                <w:kern w:val="0"/>
                <w:sz w:val="18"/>
                <w:szCs w:val="18"/>
              </w:rPr>
            </w:pP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《四川省安全生产条例》第七十七条</w:t>
            </w:r>
            <w:r>
              <w:rPr>
                <w:rFonts w:ascii="Times New Roman" w:hAnsi="Times New Roman" w:eastAsia="仿宋_GB2312"/>
                <w:color w:val="auto"/>
                <w:kern w:val="0"/>
                <w:sz w:val="18"/>
                <w:szCs w:val="18"/>
              </w:rPr>
              <w:t>违反本条例，未采取安全措施，造成事故隐患但未发生伤亡事故的，由安全生产监督管理部门在分级实施监察的职责内给予警告、责令限期整改，对有现实危险的应责令有关岗位的人员停止作业，消除隐患；对责任单位可并处5000元以上2万元以下罚款，对责任人员可并处500元以上2000元以下罚款。应负行政责任的，由有关部门给予行政处分。</w:t>
            </w:r>
          </w:p>
        </w:tc>
        <w:tc>
          <w:tcPr>
            <w:tcW w:w="95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11" w:hRule="atLeast"/>
          <w:jc w:val="center"/>
        </w:trPr>
        <w:tc>
          <w:tcPr>
            <w:tcW w:w="616" w:type="dxa"/>
            <w:vAlign w:val="center"/>
          </w:tcPr>
          <w:p>
            <w:pPr>
              <w:widowControl/>
              <w:adjustRightInd w:val="0"/>
              <w:snapToGrid w:val="0"/>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w:t>
            </w:r>
          </w:p>
        </w:tc>
        <w:tc>
          <w:tcPr>
            <w:tcW w:w="950"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应急预案制定演练情况</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是否编制有限空间应急预案，并进行演练和记录</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w:t>
            </w:r>
            <w:r>
              <w:rPr>
                <w:rFonts w:hint="eastAsia" w:ascii="Times New Roman" w:hAnsi="Times New Roman" w:eastAsia="仿宋_GB2312"/>
                <w:b/>
                <w:bCs/>
                <w:color w:val="auto"/>
                <w:kern w:val="0"/>
                <w:sz w:val="18"/>
                <w:szCs w:val="18"/>
              </w:rPr>
              <w:t>八十一</w:t>
            </w:r>
            <w:r>
              <w:rPr>
                <w:rFonts w:ascii="Times New Roman" w:hAnsi="Times New Roman" w:eastAsia="仿宋_GB2312"/>
                <w:b/>
                <w:bCs/>
                <w:color w:val="auto"/>
                <w:kern w:val="0"/>
                <w:sz w:val="18"/>
                <w:szCs w:val="18"/>
              </w:rPr>
              <w:t>条</w:t>
            </w:r>
            <w:r>
              <w:rPr>
                <w:rFonts w:hint="eastAsia" w:ascii="Times New Roman" w:hAnsi="Times New Roman" w:eastAsia="仿宋_GB2312"/>
                <w:color w:val="auto"/>
                <w:kern w:val="0"/>
                <w:sz w:val="18"/>
                <w:szCs w:val="18"/>
              </w:rPr>
              <w:t>生产经营单位应当制定本单位生产安全事故应急救援预案，与所在地县级以上地方人民政府组织制定的生产安全事故应急救援预案相衔接，并定期组织演练。</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ascii="Times New Roman" w:hAnsi="Times New Roman" w:eastAsia="仿宋_GB2312"/>
                <w:b/>
                <w:bCs/>
                <w:color w:val="auto"/>
                <w:kern w:val="0"/>
                <w:sz w:val="18"/>
                <w:szCs w:val="18"/>
              </w:rPr>
              <w:t>《工贸企业有限空间作业安全管理与监督暂行规定》第二十一条</w:t>
            </w:r>
            <w:r>
              <w:rPr>
                <w:rFonts w:ascii="Times New Roman" w:hAnsi="Times New Roman" w:eastAsia="仿宋_GB2312"/>
                <w:color w:val="auto"/>
                <w:kern w:val="0"/>
                <w:sz w:val="18"/>
                <w:szCs w:val="18"/>
              </w:rPr>
              <w:t>工贸企业应当根据本企业有限空间作业的特点，制定应急预案，并配备相关的呼吸器、防毒面罩、通讯设备、安全绳索等应急装备和器材。有限空间作业的现场负责人、监护人员、作业人员和应急救援人员应当掌握相关应急预案内容，定期进行演练，提高应急处置能力。</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《生产安全事故应急预案管理办法》第十二条</w:t>
            </w:r>
            <w:r>
              <w:rPr>
                <w:rFonts w:ascii="Times New Roman" w:hAnsi="Times New Roman" w:eastAsia="仿宋_GB2312"/>
                <w:color w:val="auto"/>
                <w:kern w:val="0"/>
                <w:sz w:val="18"/>
                <w:szCs w:val="18"/>
              </w:rPr>
              <w:t>生产经营单位应当根据有关法律、法规、规章和相关标准，结合本单位组织管理体系、生产规模和可能发生的事故特点，</w:t>
            </w:r>
            <w:r>
              <w:rPr>
                <w:rFonts w:hint="eastAsia" w:ascii="Times New Roman" w:hAnsi="Times New Roman" w:eastAsia="仿宋_GB2312"/>
                <w:color w:val="auto"/>
                <w:kern w:val="0"/>
                <w:sz w:val="18"/>
                <w:szCs w:val="18"/>
              </w:rPr>
              <w:t>与相关预案保持衔接，</w:t>
            </w:r>
            <w:r>
              <w:rPr>
                <w:rFonts w:ascii="Times New Roman" w:hAnsi="Times New Roman" w:eastAsia="仿宋_GB2312"/>
                <w:color w:val="auto"/>
                <w:kern w:val="0"/>
                <w:sz w:val="18"/>
                <w:szCs w:val="18"/>
              </w:rPr>
              <w:t>确立本单位的应急预案体系，编制相应的应急预案，并体现自救互救和先期处置等特点。</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《生产安全事故应急预案管理办法》第三十三条</w:t>
            </w:r>
            <w:r>
              <w:rPr>
                <w:rFonts w:hint="eastAsia" w:ascii="Times New Roman" w:hAnsi="Times New Roman" w:eastAsia="仿宋_GB2312"/>
                <w:b/>
                <w:bCs/>
                <w:color w:val="auto"/>
                <w:kern w:val="0"/>
                <w:sz w:val="18"/>
                <w:szCs w:val="18"/>
              </w:rPr>
              <w:t>第一款</w:t>
            </w:r>
            <w:r>
              <w:rPr>
                <w:rFonts w:ascii="Times New Roman" w:hAnsi="Times New Roman" w:eastAsia="仿宋_GB2312"/>
                <w:color w:val="auto"/>
                <w:kern w:val="0"/>
                <w:sz w:val="18"/>
                <w:szCs w:val="18"/>
              </w:rPr>
              <w:t>生产经营单位应当制定本单位的应急预案演练计划，根据本单位的事故风险特点，每年至少组织一次综合应急预案演练或者专项应急预案演练，每半年至少组织一次现场处置方案演练。</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《四川省安全生产条例》第六十一条</w:t>
            </w:r>
            <w:r>
              <w:rPr>
                <w:rFonts w:hint="eastAsia" w:ascii="Times New Roman" w:hAnsi="Times New Roman" w:eastAsia="仿宋_GB2312"/>
                <w:b/>
                <w:bCs/>
                <w:color w:val="auto"/>
                <w:kern w:val="0"/>
                <w:sz w:val="18"/>
                <w:szCs w:val="18"/>
              </w:rPr>
              <w:t>第一款</w:t>
            </w:r>
            <w:r>
              <w:rPr>
                <w:rFonts w:ascii="Times New Roman" w:hAnsi="Times New Roman" w:eastAsia="仿宋_GB2312"/>
                <w:color w:val="auto"/>
                <w:kern w:val="0"/>
                <w:sz w:val="18"/>
                <w:szCs w:val="18"/>
              </w:rPr>
              <w:t>生产经营单位应当根据危险源辨识、生产经营活动风险评估，制定本单位的事故应急救援预案，建立事故应急救援体系，落实应急救援措施并定期组织演练。</w:t>
            </w:r>
          </w:p>
        </w:tc>
        <w:tc>
          <w:tcPr>
            <w:tcW w:w="3899" w:type="dxa"/>
            <w:vAlign w:val="center"/>
          </w:tcPr>
          <w:p>
            <w:pPr>
              <w:widowControl/>
              <w:numPr>
                <w:ilvl w:val="255"/>
                <w:numId w:val="0"/>
              </w:numPr>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是否有专项应急预案或针对性的处置方案；</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演练情况（照片等）和演练记录；</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应急救援器材配备情况</w:t>
            </w:r>
            <w:r>
              <w:rPr>
                <w:rFonts w:hint="eastAsia"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w:t>
            </w:r>
            <w:r>
              <w:rPr>
                <w:rFonts w:ascii="Times New Roman" w:hAnsi="Times New Roman" w:eastAsia="仿宋_GB2312"/>
                <w:color w:val="auto"/>
                <w:kern w:val="0"/>
                <w:sz w:val="18"/>
                <w:szCs w:val="18"/>
              </w:rPr>
              <w:t>《证人证言》；</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（9）</w:t>
            </w:r>
            <w:r>
              <w:rPr>
                <w:rFonts w:ascii="Times New Roman" w:hAnsi="Times New Roman" w:eastAsia="仿宋_GB2312"/>
                <w:color w:val="auto"/>
                <w:kern w:val="0"/>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七</w:t>
            </w:r>
            <w:r>
              <w:rPr>
                <w:rFonts w:ascii="Times New Roman" w:hAnsi="Times New Roman" w:eastAsia="仿宋_GB2312"/>
                <w:b/>
                <w:bCs/>
                <w:color w:val="auto"/>
                <w:kern w:val="0"/>
                <w:sz w:val="18"/>
                <w:szCs w:val="18"/>
              </w:rPr>
              <w:t>条第六项</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（六）未按照规定制定生产安全事故应急救援预案或者未定期组织演练的；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《工贸企业有限空间作业安全管理与监督暂行规定》第二十九条</w:t>
            </w:r>
            <w:r>
              <w:rPr>
                <w:rFonts w:ascii="Times New Roman" w:hAnsi="Times New Roman" w:eastAsia="仿宋_GB2312"/>
                <w:color w:val="auto"/>
                <w:kern w:val="0"/>
                <w:sz w:val="18"/>
                <w:szCs w:val="18"/>
              </w:rPr>
              <w:t>工贸企业有下列情形之一的，由县级以上安全生产监督管理部门责令限期改正，可以处5万元以下的罚款；逾期未改正的，责令停产停业整顿，并处5万元以上10万元以下的罚款，对其直接负责的主管人员和其他直接责任人员处1万元以上2万元以下的罚款：</w:t>
            </w:r>
            <w:r>
              <w:rPr>
                <w:rFonts w:hint="eastAsia" w:ascii="Times New Roman" w:hAnsi="Times New Roman" w:eastAsia="仿宋_GB2312"/>
                <w:color w:val="auto"/>
                <w:kern w:val="0"/>
                <w:sz w:val="18"/>
                <w:szCs w:val="18"/>
              </w:rPr>
              <w:t>......</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（二）未按照本规定对有限空间作业制定应急预案，或者定期进行演练的。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《生产安全事故应急预案管理办法》第四十四条</w:t>
            </w:r>
            <w:r>
              <w:rPr>
                <w:rFonts w:ascii="Times New Roman" w:hAnsi="Times New Roman" w:eastAsia="仿宋_GB2312"/>
                <w:color w:val="auto"/>
                <w:kern w:val="0"/>
                <w:sz w:val="18"/>
                <w:szCs w:val="18"/>
              </w:rPr>
              <w:t>  生产经营单位有下列情形之一的，由县级以上</w:t>
            </w:r>
            <w:r>
              <w:rPr>
                <w:rFonts w:hint="eastAsia" w:ascii="Times New Roman" w:hAnsi="Times New Roman" w:eastAsia="仿宋_GB2312"/>
                <w:color w:val="auto"/>
                <w:kern w:val="0"/>
                <w:sz w:val="18"/>
                <w:szCs w:val="18"/>
              </w:rPr>
              <w:t>人民政府应急管理等部门</w:t>
            </w:r>
            <w:r>
              <w:rPr>
                <w:rFonts w:ascii="Times New Roman" w:hAnsi="Times New Roman" w:eastAsia="仿宋_GB2312"/>
                <w:color w:val="auto"/>
                <w:kern w:val="0"/>
                <w:sz w:val="18"/>
                <w:szCs w:val="18"/>
              </w:rPr>
              <w:t>依照《</w:t>
            </w:r>
            <w:r>
              <w:rPr>
                <w:rFonts w:hint="eastAsia" w:ascii="Times New Roman" w:hAnsi="Times New Roman" w:eastAsia="仿宋_GB2312"/>
                <w:color w:val="auto"/>
                <w:kern w:val="0"/>
                <w:sz w:val="18"/>
                <w:szCs w:val="18"/>
              </w:rPr>
              <w:t>中华人民共和国安全生产法</w:t>
            </w:r>
            <w:r>
              <w:rPr>
                <w:rFonts w:ascii="Times New Roman" w:hAnsi="Times New Roman" w:eastAsia="仿宋_GB2312"/>
                <w:color w:val="auto"/>
                <w:kern w:val="0"/>
                <w:sz w:val="18"/>
                <w:szCs w:val="18"/>
              </w:rPr>
              <w:t>》第九十</w:t>
            </w:r>
            <w:r>
              <w:rPr>
                <w:rFonts w:hint="eastAsia" w:ascii="Times New Roman" w:hAnsi="Times New Roman" w:eastAsia="仿宋_GB2312"/>
                <w:color w:val="auto"/>
                <w:kern w:val="0"/>
                <w:sz w:val="18"/>
                <w:szCs w:val="18"/>
              </w:rPr>
              <w:t>七</w:t>
            </w:r>
            <w:r>
              <w:rPr>
                <w:rFonts w:ascii="Times New Roman" w:hAnsi="Times New Roman" w:eastAsia="仿宋_GB2312"/>
                <w:color w:val="auto"/>
                <w:kern w:val="0"/>
                <w:sz w:val="18"/>
                <w:szCs w:val="18"/>
              </w:rPr>
              <w:t>条第六项的规定，责令限期改正，可以处5万元以下罚款；逾期未改正的，责令停产停业整顿，并处5万元以上10万元以下罚款，对直接负责的主管人员和其他直接责任人员处1万元以上2万元以下的罚款：</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（一）未按照规定编制应急预案的；</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（二）未按照规定定期组织应急预案演练的。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《四川省安全生产条例》第七十七条</w:t>
            </w:r>
            <w:r>
              <w:rPr>
                <w:rFonts w:ascii="Times New Roman" w:hAnsi="Times New Roman" w:eastAsia="仿宋_GB2312"/>
                <w:color w:val="auto"/>
                <w:kern w:val="0"/>
                <w:sz w:val="18"/>
                <w:szCs w:val="18"/>
              </w:rPr>
              <w:t>违反本条例，未采取安全措施，造成事故隐患但未发生伤亡事故的，由安全生产监督管理部门在分级实施监察的职责内给予警告、责令限期整改，对有现实危险的应责令有关岗位的人员停止作业，消除隐患；对责任单位可并处5000元以上2万元以下罚款，对责任人员可并处500元以上2000元以下罚款。应负行政责任的，由有关部门给予行政处分。</w:t>
            </w:r>
          </w:p>
        </w:tc>
        <w:tc>
          <w:tcPr>
            <w:tcW w:w="95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0" w:hRule="atLeast"/>
          <w:jc w:val="center"/>
        </w:trPr>
        <w:tc>
          <w:tcPr>
            <w:tcW w:w="616" w:type="dxa"/>
            <w:vAlign w:val="center"/>
          </w:tcPr>
          <w:p>
            <w:pPr>
              <w:widowControl/>
              <w:adjustRightInd w:val="0"/>
              <w:snapToGrid w:val="0"/>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w:t>
            </w:r>
          </w:p>
        </w:tc>
        <w:tc>
          <w:tcPr>
            <w:tcW w:w="950"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承包方资质和签订的协议情况</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检查承包方资质和签订的协议</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第四十</w:t>
            </w:r>
            <w:r>
              <w:rPr>
                <w:rFonts w:hint="eastAsia" w:ascii="Times New Roman" w:hAnsi="Times New Roman" w:eastAsia="仿宋_GB2312"/>
                <w:b/>
                <w:bCs/>
                <w:color w:val="auto"/>
                <w:kern w:val="0"/>
                <w:sz w:val="18"/>
                <w:szCs w:val="18"/>
              </w:rPr>
              <w:t>九</w:t>
            </w:r>
            <w:r>
              <w:rPr>
                <w:rFonts w:ascii="Times New Roman" w:hAnsi="Times New Roman" w:eastAsia="仿宋_GB2312"/>
                <w:b/>
                <w:bCs/>
                <w:color w:val="auto"/>
                <w:kern w:val="0"/>
                <w:sz w:val="18"/>
                <w:szCs w:val="18"/>
              </w:rPr>
              <w:t>条</w:t>
            </w:r>
            <w:r>
              <w:rPr>
                <w:rFonts w:hint="eastAsia" w:ascii="Times New Roman" w:hAnsi="Times New Roman" w:eastAsia="仿宋_GB2312"/>
                <w:color w:val="auto"/>
                <w:kern w:val="0"/>
                <w:sz w:val="18"/>
                <w:szCs w:val="18"/>
              </w:rPr>
              <w:t>生产经营单位不得将生产经营项目、场所、设备发包或者出租给不具备安全生产条件或者相应资质的单位或者个人。</w:t>
            </w:r>
          </w:p>
          <w:p>
            <w:pPr>
              <w:widowControl/>
              <w:shd w:val="clear" w:color="auto" w:fill="FFFFFF"/>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widowControl/>
              <w:shd w:val="clear" w:color="auto" w:fill="FFFFFF"/>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矿山、金属冶炼建设项目和用于生产、储存、装卸危险物品的建设项目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《工贸企业有限空间作业安全管理与监督暂行规定》第二十二条</w:t>
            </w:r>
            <w:r>
              <w:rPr>
                <w:rFonts w:ascii="Times New Roman" w:hAnsi="Times New Roman" w:eastAsia="仿宋_GB2312"/>
                <w:color w:val="auto"/>
                <w:kern w:val="0"/>
                <w:sz w:val="18"/>
                <w:szCs w:val="18"/>
              </w:rPr>
              <w:t>工贸企业将有限空间作业发包给其他单位实施的，应当发包给具备国家规定资质或者安全生产条件的承包方，并与承包方签订专门的安全生产管理协议或者在承包合同中明确各自的安全生产职责。工贸企业应当对承包单位的安全生产工作统一协调、管理，定期进行安全检查，发现安全问题的，应当及时督促整改。</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工贸企业对其发包的有限空间作业安全承担主体责任。承包方对其承包的有限空间作业安全承担直接责任。</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《四川省安全生产条例》第二十三条</w:t>
            </w:r>
            <w:r>
              <w:rPr>
                <w:rFonts w:hint="eastAsia" w:ascii="Times New Roman" w:hAnsi="Times New Roman" w:eastAsia="仿宋_GB2312"/>
                <w:b/>
                <w:bCs/>
                <w:color w:val="auto"/>
                <w:kern w:val="0"/>
                <w:sz w:val="18"/>
                <w:szCs w:val="18"/>
              </w:rPr>
              <w:t>第一款</w:t>
            </w:r>
            <w:r>
              <w:rPr>
                <w:rFonts w:ascii="Times New Roman" w:hAnsi="Times New Roman" w:eastAsia="仿宋_GB2312"/>
                <w:color w:val="auto"/>
                <w:kern w:val="0"/>
                <w:sz w:val="18"/>
                <w:szCs w:val="18"/>
              </w:rPr>
              <w:t>生产经营单位的承包租赁活动应当符合法律法规的规定，不得将生产经营的项目及有关业务转交给不具备安全生产条件的单位或个人，不得将不具备安全生产条件的场所、设备、设施出租给他人使用，生产经营单位也不得租赁使用不具备安全生产条件的场所、设备、设施。</w:t>
            </w:r>
          </w:p>
        </w:tc>
        <w:tc>
          <w:tcPr>
            <w:tcW w:w="3899" w:type="dxa"/>
            <w:vAlign w:val="center"/>
          </w:tcPr>
          <w:p>
            <w:pPr>
              <w:widowControl/>
              <w:numPr>
                <w:ilvl w:val="255"/>
                <w:numId w:val="0"/>
              </w:numPr>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签订的协议书；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承包方资质</w:t>
            </w:r>
            <w:r>
              <w:rPr>
                <w:rFonts w:hint="eastAsia"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《证人证言》；</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w:t>
            </w:r>
            <w:r>
              <w:rPr>
                <w:rFonts w:ascii="Times New Roman" w:hAnsi="Times New Roman" w:eastAsia="仿宋_GB2312"/>
                <w:color w:val="auto"/>
                <w:kern w:val="0"/>
                <w:sz w:val="18"/>
                <w:szCs w:val="18"/>
              </w:rPr>
              <w:t>其他相关证据。</w:t>
            </w:r>
          </w:p>
          <w:p>
            <w:pPr>
              <w:widowControl/>
              <w:adjustRightInd w:val="0"/>
              <w:snapToGrid w:val="0"/>
              <w:ind w:firstLine="360" w:firstLineChars="200"/>
              <w:rPr>
                <w:rFonts w:ascii="Times New Roman" w:hAnsi="Times New Roman" w:eastAsia="仿宋_GB2312"/>
                <w:color w:val="auto"/>
                <w:kern w:val="0"/>
                <w:sz w:val="18"/>
                <w:szCs w:val="18"/>
              </w:rPr>
            </w:pP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第一百零三条</w:t>
            </w:r>
            <w:r>
              <w:rPr>
                <w:rFonts w:hint="eastAsia" w:ascii="Times New Roman" w:hAnsi="Times New Roman" w:eastAsia="仿宋_GB2312"/>
                <w:color w:val="auto"/>
                <w:kern w:val="0"/>
                <w:sz w:val="18"/>
                <w:szCs w:val="18"/>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widowControl/>
              <w:shd w:val="clear" w:color="auto" w:fill="FFFFFF"/>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《四川省安全生产条例》第六十九条</w:t>
            </w:r>
            <w:r>
              <w:rPr>
                <w:rFonts w:ascii="Times New Roman" w:hAnsi="Times New Roman" w:eastAsia="仿宋_GB2312"/>
                <w:color w:val="auto"/>
                <w:kern w:val="0"/>
                <w:sz w:val="18"/>
                <w:szCs w:val="18"/>
              </w:rPr>
              <w:t>生产经营单位违反本条例第十六条、第二十一条第一款、第二十三条、第二十四条第一款、第三十二条、第三十四条第一款规定的，责令限期改正，可并处5000元以上2万元以下的罚款；逾期未改正的，责令停产停业整顿。</w:t>
            </w:r>
          </w:p>
        </w:tc>
        <w:tc>
          <w:tcPr>
            <w:tcW w:w="95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0" w:hRule="atLeast"/>
          <w:jc w:val="center"/>
        </w:trPr>
        <w:tc>
          <w:tcPr>
            <w:tcW w:w="616" w:type="dxa"/>
            <w:vAlign w:val="center"/>
          </w:tcPr>
          <w:p>
            <w:pPr>
              <w:widowControl/>
              <w:adjustRightInd w:val="0"/>
              <w:snapToGrid w:val="0"/>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9</w:t>
            </w:r>
          </w:p>
        </w:tc>
        <w:tc>
          <w:tcPr>
            <w:tcW w:w="950"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为作业人员提供劳动防护用品情况</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应当根据有限空间存在危险有害因素的种类和危害程度，为作业人员提供符合国家标准或者行业标准规定的劳动防护用品。</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第四十</w:t>
            </w:r>
            <w:r>
              <w:rPr>
                <w:rFonts w:hint="eastAsia" w:ascii="Times New Roman" w:hAnsi="Times New Roman" w:eastAsia="仿宋_GB2312"/>
                <w:b/>
                <w:bCs/>
                <w:color w:val="auto"/>
                <w:kern w:val="0"/>
                <w:sz w:val="18"/>
                <w:szCs w:val="18"/>
              </w:rPr>
              <w:t>五</w:t>
            </w:r>
            <w:r>
              <w:rPr>
                <w:rFonts w:ascii="Times New Roman" w:hAnsi="Times New Roman" w:eastAsia="仿宋_GB2312"/>
                <w:b/>
                <w:bCs/>
                <w:color w:val="auto"/>
                <w:kern w:val="0"/>
                <w:sz w:val="18"/>
                <w:szCs w:val="18"/>
              </w:rPr>
              <w:t>条</w:t>
            </w:r>
            <w:r>
              <w:rPr>
                <w:rFonts w:hint="eastAsia" w:ascii="Times New Roman" w:hAnsi="Times New Roman" w:eastAsia="仿宋_GB2312"/>
                <w:color w:val="auto"/>
                <w:kern w:val="0"/>
                <w:sz w:val="18"/>
                <w:szCs w:val="18"/>
              </w:rPr>
              <w:t>生产经营单位必须为从业人员提供符合国家标准或者行业标准的劳动防护用品，并监督、教育从业人员按照使用规则佩戴、使用。</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《工贸企业有限空间作业安全管理与监督暂行规定》第十八条</w:t>
            </w:r>
            <w:r>
              <w:rPr>
                <w:rFonts w:ascii="Times New Roman" w:hAnsi="Times New Roman" w:eastAsia="仿宋_GB2312"/>
                <w:color w:val="auto"/>
                <w:kern w:val="0"/>
                <w:sz w:val="18"/>
                <w:szCs w:val="18"/>
              </w:rPr>
              <w:t>工贸企业应当根据有限空间存在危险有害因素的种类和危害程度，为作业人员提供符合国家标准或者行业标准规定的劳动防护用品，并教育监督作业人员正确佩戴与使用。</w:t>
            </w:r>
          </w:p>
          <w:p>
            <w:pPr>
              <w:widowControl/>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《化学品生产单位特殊作业安全规范》（GB30871-2014）6.5</w:t>
            </w:r>
            <w:r>
              <w:rPr>
                <w:rFonts w:ascii="Times New Roman" w:hAnsi="Times New Roman" w:eastAsia="仿宋_GB2312"/>
                <w:color w:val="auto"/>
                <w:kern w:val="0"/>
                <w:sz w:val="18"/>
                <w:szCs w:val="18"/>
              </w:rPr>
              <w:t>进入下列受限空间作业应采取如下防护措施:</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a) 缺氧或有毒的受限空间经清洗或置换仍达不到6.2要求的,应佩戴隔绝式呼吸器,必要时应拴带救生绳;</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b) 易燃易爆的受限空间经清洗或置换仍达不到6.2要求的,应穿防静电工作服及防静电工作鞋,使用防爆型低压灯具及防爆工具;</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c) 酸碱等腐蚀性介质的受限空间,应穿戴防酸碱防护服、防护鞋、防护手套等防腐蚀护品;</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d) 有噪声产生的受限空间,应配戴耳塞或耳罩等防噪声护具;</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e) 有粉尘产生的受限空间,应配戴防尘口罩、眼罩等防尘护具;</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f) 高温的受限空间,进入时应穿戴高温防护用品,必要时采取通风、隔热、佩戴通讯设备等防护措施;</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g) 低温的受限空间,进入时应穿戴低温防护用品,必要时采取供暖、佩戴通讯设备等措施。</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《四川省安全生产条例》第三十四条</w:t>
            </w:r>
            <w:r>
              <w:rPr>
                <w:rFonts w:hint="eastAsia" w:ascii="Times New Roman" w:hAnsi="Times New Roman" w:eastAsia="仿宋_GB2312"/>
                <w:b/>
                <w:bCs/>
                <w:color w:val="auto"/>
                <w:kern w:val="0"/>
                <w:sz w:val="18"/>
                <w:szCs w:val="18"/>
              </w:rPr>
              <w:t>第一款</w:t>
            </w:r>
            <w:r>
              <w:rPr>
                <w:rFonts w:ascii="Times New Roman" w:hAnsi="Times New Roman" w:eastAsia="仿宋_GB2312"/>
                <w:color w:val="auto"/>
                <w:kern w:val="0"/>
                <w:sz w:val="18"/>
                <w:szCs w:val="18"/>
              </w:rPr>
              <w:t>生产经营单位应当按照规定免费为从业人员提供符合国家标准或者行业标准的劳动防护用品、用具，并教育、督促从业人员正确佩戴、使用。生产经营单位不得以现金或者其他物品替代劳动防护用品、用具。</w:t>
            </w:r>
          </w:p>
        </w:tc>
        <w:tc>
          <w:tcPr>
            <w:tcW w:w="3899" w:type="dxa"/>
            <w:vAlign w:val="center"/>
          </w:tcPr>
          <w:p>
            <w:pPr>
              <w:widowControl/>
              <w:numPr>
                <w:ilvl w:val="255"/>
                <w:numId w:val="0"/>
              </w:numPr>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（2）劳动防护用品购置清单和相关合格证明</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员工领取劳动防护用品原始记录或台账；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作业现场员工佩戴使用劳动防护用品图片或影像资料</w:t>
            </w:r>
            <w:r>
              <w:rPr>
                <w:rFonts w:hint="eastAsia"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w:t>
            </w:r>
            <w:r>
              <w:rPr>
                <w:rFonts w:ascii="Times New Roman" w:hAnsi="Times New Roman" w:eastAsia="仿宋_GB2312"/>
                <w:color w:val="auto"/>
                <w:kern w:val="0"/>
                <w:sz w:val="18"/>
                <w:szCs w:val="18"/>
              </w:rPr>
              <w:t>《证人证言》；</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（9）</w:t>
            </w:r>
            <w:r>
              <w:rPr>
                <w:rFonts w:ascii="Times New Roman" w:hAnsi="Times New Roman" w:eastAsia="仿宋_GB2312"/>
                <w:color w:val="auto"/>
                <w:kern w:val="0"/>
                <w:sz w:val="18"/>
                <w:szCs w:val="18"/>
              </w:rPr>
              <w:t>其他相关证据。</w:t>
            </w:r>
          </w:p>
          <w:p>
            <w:pPr>
              <w:widowControl/>
              <w:adjustRightInd w:val="0"/>
              <w:snapToGrid w:val="0"/>
              <w:ind w:firstLine="360" w:firstLineChars="200"/>
              <w:rPr>
                <w:rFonts w:ascii="Times New Roman" w:hAnsi="Times New Roman" w:eastAsia="仿宋_GB2312"/>
                <w:color w:val="auto"/>
                <w:kern w:val="0"/>
                <w:sz w:val="18"/>
                <w:szCs w:val="18"/>
              </w:rPr>
            </w:pP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九</w:t>
            </w:r>
            <w:r>
              <w:rPr>
                <w:rFonts w:ascii="Times New Roman" w:hAnsi="Times New Roman" w:eastAsia="仿宋_GB2312"/>
                <w:b/>
                <w:bCs/>
                <w:color w:val="auto"/>
                <w:kern w:val="0"/>
                <w:sz w:val="18"/>
                <w:szCs w:val="18"/>
              </w:rPr>
              <w:t>条第五项</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（五）未为从业人员提供符合国家标准或者行业标准的劳动防护用品的；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《工贸企业有限空间作业安全管理与监督暂行规定》第二十八条</w:t>
            </w:r>
            <w:r>
              <w:rPr>
                <w:rFonts w:ascii="Times New Roman" w:hAnsi="Times New Roman" w:eastAsia="仿宋_GB2312"/>
                <w:color w:val="auto"/>
                <w:kern w:val="0"/>
                <w:sz w:val="18"/>
                <w:szCs w:val="18"/>
              </w:rPr>
              <w:t>工贸企业有下列行为之一的，由县级以上安全生产监督管理部门责令限期改正，可以处5万元以下的罚款；逾期未改正的，处5万元以上20万元以下的罚款，其直接负责的主管人员和其他直接责任人员处1万元以上2万元以下的罚款；情节严重的，责令停产停业整顿：</w:t>
            </w:r>
            <w:r>
              <w:rPr>
                <w:rFonts w:hint="eastAsia" w:ascii="Times New Roman" w:hAnsi="Times New Roman" w:eastAsia="仿宋_GB2312"/>
                <w:color w:val="auto"/>
                <w:kern w:val="0"/>
                <w:sz w:val="18"/>
                <w:szCs w:val="18"/>
              </w:rPr>
              <w:t>......</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（二）未按照本规定为作业人员提供符合国家标准或者行业标准的劳动防护用品的。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《四川省安全生产条例》第六十九条</w:t>
            </w:r>
            <w:r>
              <w:rPr>
                <w:rFonts w:ascii="Times New Roman" w:hAnsi="Times New Roman" w:eastAsia="仿宋_GB2312"/>
                <w:color w:val="auto"/>
                <w:kern w:val="0"/>
                <w:sz w:val="18"/>
                <w:szCs w:val="18"/>
              </w:rPr>
              <w:t>生产经营单位违反本条例第十六条、第二十一条第一款、第二十三条、第二十四条第一款、第三十二条、第三十四条第一款规定的，责令限期改正，可并处5000元以上2万元以下的罚款；逾期未改正的，责令停产停业整顿。</w:t>
            </w:r>
          </w:p>
        </w:tc>
        <w:tc>
          <w:tcPr>
            <w:tcW w:w="95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0" w:hRule="atLeast"/>
          <w:jc w:val="center"/>
        </w:trPr>
        <w:tc>
          <w:tcPr>
            <w:tcW w:w="15165" w:type="dxa"/>
            <w:gridSpan w:val="7"/>
            <w:vAlign w:val="center"/>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说明：1、根据本清单提供的证照及资料有原件的，应核实原件后留存复印件；无原件的提供复印件。所有复印件资料均应加盖企业公章。证照及资料有正副本的，均核验留存复印件。</w:t>
            </w:r>
          </w:p>
          <w:p>
            <w:pPr>
              <w:ind w:firstLine="540" w:firstLineChars="300"/>
              <w:rPr>
                <w:rFonts w:ascii="Times New Roman" w:hAnsi="Times New Roman" w:eastAsia="仿宋_GB2312"/>
                <w:color w:val="auto"/>
                <w:sz w:val="18"/>
                <w:szCs w:val="18"/>
              </w:rPr>
            </w:pPr>
            <w:r>
              <w:rPr>
                <w:rFonts w:hint="eastAsia" w:ascii="Times New Roman" w:hAnsi="Times New Roman" w:eastAsia="仿宋_GB2312"/>
                <w:color w:val="auto"/>
                <w:sz w:val="18"/>
                <w:szCs w:val="18"/>
              </w:rPr>
              <w:t>2、其他相关证据：能够证明企业违法违规行为的其他相关资料。</w:t>
            </w:r>
          </w:p>
          <w:p>
            <w:pPr>
              <w:rPr>
                <w:rFonts w:ascii="Times New Roman" w:hAnsi="Times New Roman" w:eastAsia="仿宋_GB2312"/>
                <w:color w:val="auto"/>
                <w:sz w:val="18"/>
                <w:szCs w:val="18"/>
              </w:rPr>
            </w:pPr>
          </w:p>
        </w:tc>
      </w:tr>
    </w:tbl>
    <w:p>
      <w:pPr>
        <w:pStyle w:val="2"/>
        <w:ind w:firstLine="360"/>
        <w:rPr>
          <w:color w:val="auto"/>
          <w:sz w:val="18"/>
          <w:szCs w:val="18"/>
        </w:rPr>
      </w:pPr>
      <w:r>
        <w:rPr>
          <w:rFonts w:ascii="Times New Roman" w:hAnsi="Times New Roman" w:eastAsia="方正小标宋简体"/>
          <w:color w:val="auto"/>
          <w:sz w:val="18"/>
          <w:szCs w:val="18"/>
        </w:rPr>
        <w:br w:type="page"/>
      </w:r>
    </w:p>
    <w:p>
      <w:pPr>
        <w:pStyle w:val="3"/>
        <w:spacing w:line="240" w:lineRule="auto"/>
        <w:jc w:val="center"/>
        <w:rPr>
          <w:rFonts w:hint="eastAsia" w:ascii="Times New Roman" w:hAnsi="Times New Roman" w:eastAsia="方正小标宋简体"/>
          <w:color w:val="auto"/>
          <w:sz w:val="18"/>
          <w:szCs w:val="18"/>
          <w:lang w:eastAsia="zh-CN"/>
        </w:rPr>
      </w:pPr>
      <w:bookmarkStart w:id="22" w:name="_Toc49962356"/>
      <w:r>
        <w:rPr>
          <w:rFonts w:ascii="Times New Roman" w:hAnsi="Times New Roman" w:eastAsia="方正小标宋简体"/>
          <w:color w:val="auto"/>
          <w:sz w:val="18"/>
          <w:szCs w:val="18"/>
        </w:rPr>
        <w:t>液氨制冷企业检查</w:t>
      </w:r>
      <w:bookmarkEnd w:id="22"/>
      <w:r>
        <w:rPr>
          <w:rFonts w:hint="eastAsia" w:ascii="Times New Roman" w:hAnsi="Times New Roman" w:eastAsia="方正小标宋简体"/>
          <w:color w:val="auto"/>
          <w:sz w:val="18"/>
          <w:szCs w:val="18"/>
          <w:lang w:eastAsia="zh-CN"/>
        </w:rPr>
        <w:t>重点事项</w:t>
      </w:r>
    </w:p>
    <w:tbl>
      <w:tblPr>
        <w:tblStyle w:val="14"/>
        <w:tblW w:w="15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617"/>
        <w:gridCol w:w="950"/>
        <w:gridCol w:w="950"/>
        <w:gridCol w:w="6021"/>
        <w:gridCol w:w="1779"/>
        <w:gridCol w:w="3900"/>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97" w:hRule="exact"/>
          <w:tblHeader/>
          <w:jc w:val="center"/>
        </w:trPr>
        <w:tc>
          <w:tcPr>
            <w:tcW w:w="617"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序号</w:t>
            </w:r>
          </w:p>
        </w:tc>
        <w:tc>
          <w:tcPr>
            <w:tcW w:w="950"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检查事项</w:t>
            </w:r>
          </w:p>
        </w:tc>
        <w:tc>
          <w:tcPr>
            <w:tcW w:w="950"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检查内容</w:t>
            </w:r>
          </w:p>
        </w:tc>
        <w:tc>
          <w:tcPr>
            <w:tcW w:w="6021"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检查依据</w:t>
            </w:r>
          </w:p>
        </w:tc>
        <w:tc>
          <w:tcPr>
            <w:tcW w:w="1779" w:type="dxa"/>
            <w:vAlign w:val="center"/>
          </w:tcPr>
          <w:p>
            <w:pPr>
              <w:widowControl/>
              <w:adjustRightInd w:val="0"/>
              <w:snapToGrid w:val="0"/>
              <w:jc w:val="center"/>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主要证据</w:t>
            </w:r>
          </w:p>
        </w:tc>
        <w:tc>
          <w:tcPr>
            <w:tcW w:w="3900"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法律责任</w:t>
            </w:r>
          </w:p>
        </w:tc>
        <w:tc>
          <w:tcPr>
            <w:tcW w:w="950"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0" w:hRule="atLeast"/>
          <w:jc w:val="center"/>
        </w:trPr>
        <w:tc>
          <w:tcPr>
            <w:tcW w:w="617" w:type="dxa"/>
            <w:vAlign w:val="center"/>
          </w:tcPr>
          <w:p>
            <w:pPr>
              <w:jc w:val="center"/>
              <w:rPr>
                <w:rFonts w:ascii="Times New Roman" w:hAnsi="Times New Roman" w:eastAsia="仿宋_GB2312"/>
                <w:bCs/>
                <w:color w:val="auto"/>
                <w:sz w:val="18"/>
                <w:szCs w:val="18"/>
              </w:rPr>
            </w:pPr>
            <w:r>
              <w:rPr>
                <w:rFonts w:ascii="Times New Roman" w:hAnsi="Times New Roman" w:eastAsia="仿宋_GB2312"/>
                <w:bCs/>
                <w:color w:val="auto"/>
                <w:sz w:val="18"/>
                <w:szCs w:val="18"/>
              </w:rPr>
              <w:t>1</w:t>
            </w:r>
          </w:p>
        </w:tc>
        <w:tc>
          <w:tcPr>
            <w:tcW w:w="950" w:type="dxa"/>
            <w:vAlign w:val="center"/>
          </w:tcPr>
          <w:p>
            <w:pPr>
              <w:widowControl/>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安全设施“三同时”</w:t>
            </w:r>
          </w:p>
        </w:tc>
        <w:tc>
          <w:tcPr>
            <w:tcW w:w="950" w:type="dxa"/>
            <w:vAlign w:val="center"/>
          </w:tcPr>
          <w:p>
            <w:pPr>
              <w:widowControl/>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液氨制冷新建、改建、扩建项目应当按照国家有关规定进行安全评价和安全设施设计</w:t>
            </w:r>
          </w:p>
        </w:tc>
        <w:tc>
          <w:tcPr>
            <w:tcW w:w="6021" w:type="dxa"/>
            <w:vAlign w:val="center"/>
          </w:tcPr>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《中华人民共和国安全生产法》  第</w:t>
            </w:r>
            <w:r>
              <w:rPr>
                <w:rFonts w:hint="eastAsia" w:ascii="Times New Roman" w:hAnsi="Times New Roman" w:eastAsia="仿宋_GB2312"/>
                <w:b/>
                <w:color w:val="auto"/>
                <w:kern w:val="0"/>
                <w:sz w:val="18"/>
                <w:szCs w:val="18"/>
              </w:rPr>
              <w:t>三十二</w:t>
            </w:r>
            <w:r>
              <w:rPr>
                <w:rFonts w:ascii="Times New Roman" w:hAnsi="Times New Roman" w:eastAsia="仿宋_GB2312"/>
                <w:b/>
                <w:color w:val="auto"/>
                <w:kern w:val="0"/>
                <w:sz w:val="18"/>
                <w:szCs w:val="18"/>
              </w:rPr>
              <w:t>条</w:t>
            </w:r>
            <w:r>
              <w:rPr>
                <w:rFonts w:hint="eastAsia" w:ascii="Times New Roman" w:hAnsi="Times New Roman" w:eastAsia="仿宋_GB2312"/>
                <w:bCs/>
                <w:color w:val="auto"/>
                <w:kern w:val="0"/>
                <w:sz w:val="18"/>
                <w:szCs w:val="18"/>
              </w:rPr>
              <w:t>矿山、金属冶炼建设项目和用于生产、储存、装卸危险物品的建设项目，应当按照国家有关规定进行安全评价。</w:t>
            </w:r>
          </w:p>
          <w:p>
            <w:pPr>
              <w:widowControl/>
              <w:shd w:val="clear" w:color="auto" w:fill="FFFFFF"/>
              <w:ind w:firstLine="361" w:firstLineChars="200"/>
              <w:rPr>
                <w:rFonts w:ascii="宋体" w:hAnsi="宋体" w:cs="宋体"/>
                <w:color w:val="auto"/>
                <w:kern w:val="0"/>
                <w:sz w:val="18"/>
                <w:szCs w:val="18"/>
              </w:rPr>
            </w:pPr>
            <w:r>
              <w:rPr>
                <w:rFonts w:ascii="Times New Roman" w:hAnsi="Times New Roman" w:eastAsia="仿宋_GB2312"/>
                <w:b/>
                <w:color w:val="auto"/>
                <w:kern w:val="0"/>
                <w:sz w:val="18"/>
                <w:szCs w:val="18"/>
              </w:rPr>
              <w:t>《中华人民共和国安全生产法》  第三十三条第二款</w:t>
            </w:r>
            <w:r>
              <w:rPr>
                <w:rFonts w:hint="eastAsia" w:ascii="Times New Roman" w:hAnsi="Times New Roman" w:eastAsia="仿宋_GB2312"/>
                <w:bCs/>
                <w:color w:val="auto"/>
                <w:kern w:val="0"/>
                <w:sz w:val="18"/>
                <w:szCs w:val="18"/>
              </w:rPr>
              <w:t>矿山、金属冶炼建设项目和用于生产、储存、装卸危险物品的建设项目的安全设施设计应当按照国家有关规定报经有关部门审查，审查部门及其负责审查的人员对审查结果负责。</w:t>
            </w:r>
          </w:p>
          <w:p>
            <w:pPr>
              <w:widowControl/>
              <w:shd w:val="clear" w:color="auto" w:fill="FFFFFF"/>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《中华人民共和国安全生产法》  第三十</w:t>
            </w:r>
            <w:r>
              <w:rPr>
                <w:rFonts w:hint="eastAsia" w:ascii="Times New Roman" w:hAnsi="Times New Roman" w:eastAsia="仿宋_GB2312"/>
                <w:b/>
                <w:color w:val="auto"/>
                <w:kern w:val="0"/>
                <w:sz w:val="18"/>
                <w:szCs w:val="18"/>
              </w:rPr>
              <w:t>四</w:t>
            </w:r>
            <w:r>
              <w:rPr>
                <w:rFonts w:ascii="Times New Roman" w:hAnsi="Times New Roman" w:eastAsia="仿宋_GB2312"/>
                <w:b/>
                <w:color w:val="auto"/>
                <w:kern w:val="0"/>
                <w:sz w:val="18"/>
                <w:szCs w:val="18"/>
              </w:rPr>
              <w:t>条第二款</w:t>
            </w:r>
            <w:r>
              <w:rPr>
                <w:rFonts w:hint="eastAsia" w:ascii="Times New Roman" w:hAnsi="Times New Roman" w:eastAsia="仿宋_GB2312"/>
                <w:bCs/>
                <w:color w:val="auto"/>
                <w:kern w:val="0"/>
                <w:sz w:val="18"/>
                <w:szCs w:val="18"/>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pPr>
              <w:widowControl/>
              <w:adjustRightInd w:val="0"/>
              <w:snapToGrid w:val="0"/>
              <w:ind w:firstLine="361" w:firstLineChars="200"/>
              <w:rPr>
                <w:rFonts w:ascii="Times New Roman" w:hAnsi="Times New Roman" w:eastAsia="仿宋_GB2312"/>
                <w:bCs/>
                <w:color w:val="auto"/>
                <w:sz w:val="18"/>
                <w:szCs w:val="18"/>
                <w:shd w:val="clear" w:color="auto" w:fill="FFFFFF"/>
              </w:rPr>
            </w:pPr>
            <w:r>
              <w:rPr>
                <w:rFonts w:ascii="Times New Roman" w:hAnsi="Times New Roman" w:eastAsia="仿宋_GB2312"/>
                <w:b/>
                <w:color w:val="auto"/>
                <w:sz w:val="18"/>
                <w:szCs w:val="18"/>
                <w:shd w:val="clear" w:color="auto" w:fill="FFFFFF"/>
              </w:rPr>
              <w:t>《危险化学品建设项目安全监督管理办法》</w:t>
            </w:r>
            <w:r>
              <w:rPr>
                <w:rStyle w:val="17"/>
                <w:rFonts w:ascii="Times New Roman" w:hAnsi="Times New Roman" w:eastAsia="仿宋_GB2312"/>
                <w:color w:val="auto"/>
                <w:sz w:val="18"/>
                <w:szCs w:val="18"/>
                <w:shd w:val="clear" w:color="auto" w:fill="FFFFFF"/>
              </w:rPr>
              <w:t>第八条第一款</w:t>
            </w:r>
            <w:r>
              <w:rPr>
                <w:rFonts w:ascii="Times New Roman" w:hAnsi="Times New Roman" w:eastAsia="仿宋_GB2312"/>
                <w:bCs/>
                <w:color w:val="auto"/>
                <w:sz w:val="18"/>
                <w:szCs w:val="18"/>
                <w:shd w:val="clear" w:color="auto" w:fill="FFFFFF"/>
              </w:rPr>
              <w:t>建设单位应当在建设项目的可行性研究阶段，委托具备相应资质的安全评价机构对建设项目进行安全评价。</w:t>
            </w:r>
          </w:p>
          <w:p>
            <w:pPr>
              <w:widowControl/>
              <w:adjustRightInd w:val="0"/>
              <w:snapToGrid w:val="0"/>
              <w:ind w:firstLine="361" w:firstLineChars="200"/>
              <w:rPr>
                <w:rFonts w:ascii="Times New Roman" w:hAnsi="Times New Roman" w:eastAsia="仿宋_GB2312"/>
                <w:bCs/>
                <w:color w:val="auto"/>
                <w:sz w:val="18"/>
                <w:szCs w:val="18"/>
                <w:shd w:val="clear" w:color="auto" w:fill="FFFFFF"/>
              </w:rPr>
            </w:pPr>
            <w:r>
              <w:rPr>
                <w:rFonts w:ascii="Times New Roman" w:hAnsi="Times New Roman" w:eastAsia="仿宋_GB2312"/>
                <w:b/>
                <w:color w:val="auto"/>
                <w:sz w:val="18"/>
                <w:szCs w:val="18"/>
                <w:shd w:val="clear" w:color="auto" w:fill="FFFFFF"/>
              </w:rPr>
              <w:t>《危险化学品建设项目安全监督管理办法》</w:t>
            </w:r>
            <w:r>
              <w:rPr>
                <w:rStyle w:val="17"/>
                <w:rFonts w:ascii="Times New Roman" w:hAnsi="Times New Roman" w:eastAsia="仿宋_GB2312"/>
                <w:color w:val="auto"/>
                <w:sz w:val="18"/>
                <w:szCs w:val="18"/>
                <w:shd w:val="clear" w:color="auto" w:fill="FFFFFF"/>
              </w:rPr>
              <w:t>第十二条第一款</w:t>
            </w:r>
            <w:r>
              <w:rPr>
                <w:rFonts w:ascii="Times New Roman" w:hAnsi="Times New Roman" w:eastAsia="仿宋_GB2312"/>
                <w:bCs/>
                <w:color w:val="auto"/>
                <w:sz w:val="18"/>
                <w:szCs w:val="18"/>
                <w:shd w:val="clear" w:color="auto" w:fill="FFFFFF"/>
              </w:rPr>
              <w:t>对已经受理的建设项目安全条件审查申请，安全生产监督管理部门应当指派有关人员或者组织专家对申请文件、资料进行审查，并自受理申请之日起四十五日内向建设单位出具建设项目安全条件审查意见书。建设项目安全条件审查意见书的有效期为两年。</w:t>
            </w:r>
          </w:p>
          <w:p>
            <w:pPr>
              <w:widowControl/>
              <w:adjustRightInd w:val="0"/>
              <w:snapToGrid w:val="0"/>
              <w:ind w:firstLine="361" w:firstLineChars="200"/>
              <w:rPr>
                <w:rFonts w:ascii="Times New Roman" w:hAnsi="Times New Roman" w:eastAsia="仿宋_GB2312"/>
                <w:bCs/>
                <w:color w:val="auto"/>
                <w:sz w:val="18"/>
                <w:szCs w:val="18"/>
                <w:shd w:val="clear" w:color="auto" w:fill="FFFFFF"/>
              </w:rPr>
            </w:pPr>
            <w:r>
              <w:rPr>
                <w:rFonts w:ascii="Times New Roman" w:hAnsi="Times New Roman" w:eastAsia="仿宋_GB2312"/>
                <w:b/>
                <w:color w:val="auto"/>
                <w:sz w:val="18"/>
                <w:szCs w:val="18"/>
                <w:shd w:val="clear" w:color="auto" w:fill="FFFFFF"/>
              </w:rPr>
              <w:t>《危险化学品建设项目安全监督管理办法》第十五条</w:t>
            </w:r>
            <w:r>
              <w:rPr>
                <w:rFonts w:ascii="Times New Roman" w:hAnsi="Times New Roman" w:eastAsia="仿宋_GB2312"/>
                <w:bCs/>
                <w:color w:val="auto"/>
                <w:sz w:val="18"/>
                <w:szCs w:val="18"/>
                <w:shd w:val="clear" w:color="auto" w:fill="FFFFFF"/>
              </w:rPr>
              <w:t>设计单位应当根据有关安全生产的法律、法规、规章和国家标准、行业标准以及建设项目安全条件审查意见书，按照《化工建设项目安全设计管理导则》(AQ/T3033)，对建设项目安全设施进行设计，并编制建设项目安全设施设计专篇。建设项目安全设施设计专篇应当符合《危险化学品建设项目安全设施设计专篇编制导则》的要求。</w:t>
            </w:r>
          </w:p>
          <w:p>
            <w:pPr>
              <w:widowControl/>
              <w:adjustRightInd w:val="0"/>
              <w:snapToGrid w:val="0"/>
              <w:ind w:firstLine="361" w:firstLineChars="200"/>
              <w:rPr>
                <w:rFonts w:ascii="Times New Roman" w:hAnsi="Times New Roman" w:eastAsia="仿宋_GB2312"/>
                <w:bCs/>
                <w:color w:val="auto"/>
                <w:sz w:val="18"/>
                <w:szCs w:val="18"/>
                <w:shd w:val="clear" w:color="auto" w:fill="FFFFFF"/>
              </w:rPr>
            </w:pPr>
            <w:r>
              <w:rPr>
                <w:rFonts w:ascii="Times New Roman" w:hAnsi="Times New Roman" w:eastAsia="仿宋_GB2312"/>
                <w:b/>
                <w:color w:val="auto"/>
                <w:sz w:val="18"/>
                <w:szCs w:val="18"/>
                <w:shd w:val="clear" w:color="auto" w:fill="FFFFFF"/>
              </w:rPr>
              <w:t>《危险化学品建设项目安全监督管理办法》第十六条</w:t>
            </w:r>
            <w:r>
              <w:rPr>
                <w:rFonts w:ascii="Times New Roman" w:hAnsi="Times New Roman" w:eastAsia="仿宋_GB2312"/>
                <w:bCs/>
                <w:color w:val="auto"/>
                <w:sz w:val="18"/>
                <w:szCs w:val="18"/>
                <w:shd w:val="clear" w:color="auto" w:fill="FFFFFF"/>
              </w:rPr>
              <w:t>建设单位应当在建设项目初步设计完成后、详细设计开始前，向出具建设项目安全条件审查意见书的安全生产监督管理部门申请建设项目安全设施设计审查，提交下列文件、资料，并对其真实性负责:</w:t>
            </w:r>
          </w:p>
          <w:p>
            <w:pPr>
              <w:widowControl/>
              <w:adjustRightInd w:val="0"/>
              <w:snapToGrid w:val="0"/>
              <w:ind w:firstLine="360" w:firstLineChars="200"/>
              <w:rPr>
                <w:rFonts w:ascii="Times New Roman" w:hAnsi="Times New Roman" w:eastAsia="仿宋_GB2312"/>
                <w:bCs/>
                <w:color w:val="auto"/>
                <w:sz w:val="18"/>
                <w:szCs w:val="18"/>
                <w:shd w:val="clear" w:color="auto" w:fill="FFFFFF"/>
              </w:rPr>
            </w:pPr>
            <w:r>
              <w:rPr>
                <w:rFonts w:ascii="Times New Roman" w:hAnsi="Times New Roman" w:eastAsia="仿宋_GB2312"/>
                <w:bCs/>
                <w:color w:val="auto"/>
                <w:sz w:val="18"/>
                <w:szCs w:val="18"/>
                <w:shd w:val="clear" w:color="auto" w:fill="FFFFFF"/>
              </w:rPr>
              <w:t>(一)建设项目安全设施设计审查申请书及文件;</w:t>
            </w:r>
          </w:p>
          <w:p>
            <w:pPr>
              <w:shd w:val="clear" w:color="auto" w:fill="FFFFFF"/>
              <w:adjustRightInd w:val="0"/>
              <w:snapToGrid w:val="0"/>
              <w:ind w:firstLine="360" w:firstLineChars="200"/>
              <w:rPr>
                <w:rFonts w:ascii="Times New Roman" w:hAnsi="Times New Roman" w:eastAsia="仿宋_GB2312"/>
                <w:bCs/>
                <w:color w:val="auto"/>
                <w:sz w:val="18"/>
                <w:szCs w:val="18"/>
                <w:shd w:val="clear" w:color="auto" w:fill="FFFFFF"/>
              </w:rPr>
            </w:pPr>
            <w:r>
              <w:rPr>
                <w:rFonts w:ascii="Times New Roman" w:hAnsi="Times New Roman" w:eastAsia="仿宋_GB2312"/>
                <w:bCs/>
                <w:color w:val="auto"/>
                <w:sz w:val="18"/>
                <w:szCs w:val="18"/>
                <w:shd w:val="clear" w:color="auto" w:fill="FFFFFF"/>
              </w:rPr>
              <w:t>(二)设计单位的设计资质证明文件(复制件);</w:t>
            </w:r>
          </w:p>
          <w:p>
            <w:pPr>
              <w:shd w:val="clear" w:color="auto" w:fill="FFFFFF"/>
              <w:adjustRightInd w:val="0"/>
              <w:snapToGrid w:val="0"/>
              <w:ind w:firstLine="360" w:firstLineChars="200"/>
              <w:rPr>
                <w:rFonts w:ascii="Times New Roman" w:hAnsi="Times New Roman" w:eastAsia="仿宋_GB2312"/>
                <w:bCs/>
                <w:color w:val="auto"/>
                <w:sz w:val="18"/>
                <w:szCs w:val="18"/>
                <w:shd w:val="clear" w:color="auto" w:fill="FFFFFF"/>
              </w:rPr>
            </w:pPr>
            <w:r>
              <w:rPr>
                <w:rFonts w:ascii="Times New Roman" w:hAnsi="Times New Roman" w:eastAsia="仿宋_GB2312"/>
                <w:bCs/>
                <w:color w:val="auto"/>
                <w:sz w:val="18"/>
                <w:szCs w:val="18"/>
                <w:shd w:val="clear" w:color="auto" w:fill="FFFFFF"/>
              </w:rPr>
              <w:t>(三)建设项目安全设施设计专篇。</w:t>
            </w:r>
          </w:p>
          <w:p>
            <w:pPr>
              <w:shd w:val="clear" w:color="auto" w:fill="FFFFFF"/>
              <w:adjustRightInd w:val="0"/>
              <w:snapToGrid w:val="0"/>
              <w:ind w:firstLine="361" w:firstLineChars="200"/>
              <w:rPr>
                <w:rFonts w:ascii="Times New Roman" w:hAnsi="Times New Roman" w:eastAsia="仿宋_GB2312"/>
                <w:bCs/>
                <w:color w:val="auto"/>
                <w:sz w:val="18"/>
                <w:szCs w:val="18"/>
                <w:shd w:val="clear" w:color="auto" w:fill="FFFFFF"/>
              </w:rPr>
            </w:pPr>
            <w:r>
              <w:rPr>
                <w:rFonts w:ascii="Times New Roman" w:hAnsi="Times New Roman" w:eastAsia="仿宋_GB2312"/>
                <w:b/>
                <w:color w:val="auto"/>
                <w:sz w:val="18"/>
                <w:szCs w:val="18"/>
                <w:shd w:val="clear" w:color="auto" w:fill="FFFFFF"/>
              </w:rPr>
              <w:t>《危险化学品建设项目安全监督管理办法》第二十一条</w:t>
            </w:r>
            <w:r>
              <w:rPr>
                <w:rFonts w:ascii="Times New Roman" w:hAnsi="Times New Roman" w:eastAsia="仿宋_GB2312"/>
                <w:bCs/>
                <w:color w:val="auto"/>
                <w:sz w:val="18"/>
                <w:szCs w:val="18"/>
                <w:shd w:val="clear" w:color="auto" w:fill="FFFFFF"/>
              </w:rPr>
              <w:t> 建设项目安全设施施工完成后，建设单位应当按照有关安全生产法律、法规、规章和国家标准、行业标准的规定，对建设项目安全设施进行检验、检测，保证建设项目安全设施满足危险化学品生产、储存的安全要求，并处于正常适用状态。</w:t>
            </w:r>
          </w:p>
          <w:p>
            <w:pPr>
              <w:shd w:val="clear" w:color="auto" w:fill="FFFFFF"/>
              <w:adjustRightInd w:val="0"/>
              <w:snapToGrid w:val="0"/>
              <w:ind w:firstLine="361" w:firstLineChars="200"/>
              <w:rPr>
                <w:rFonts w:ascii="Times New Roman" w:hAnsi="Times New Roman" w:eastAsia="仿宋_GB2312"/>
                <w:bCs/>
                <w:color w:val="auto"/>
                <w:sz w:val="18"/>
                <w:szCs w:val="18"/>
                <w:shd w:val="clear" w:color="auto" w:fill="FFFFFF"/>
              </w:rPr>
            </w:pPr>
            <w:r>
              <w:rPr>
                <w:rFonts w:ascii="Times New Roman" w:hAnsi="Times New Roman" w:eastAsia="仿宋_GB2312"/>
                <w:b/>
                <w:color w:val="auto"/>
                <w:sz w:val="18"/>
                <w:szCs w:val="18"/>
                <w:shd w:val="clear" w:color="auto" w:fill="FFFFFF"/>
              </w:rPr>
              <w:t>《危险化学品建设项目安全监督管理办法》第二十二条第一款</w:t>
            </w:r>
            <w:r>
              <w:rPr>
                <w:rFonts w:ascii="Times New Roman" w:hAnsi="Times New Roman" w:eastAsia="仿宋_GB2312"/>
                <w:bCs/>
                <w:color w:val="auto"/>
                <w:sz w:val="18"/>
                <w:szCs w:val="18"/>
                <w:shd w:val="clear" w:color="auto" w:fill="FFFFFF"/>
              </w:rPr>
              <w:t>建设单位应当组织建设项目的设计、施工、监理等有关单位和专家，研究提出建设项目试生产(使用)(以下简称试生产〈使用〉)可能出现的安全问题及对策，并按照有关安全生产法律、法规、规章和国家标准、行业标准的规定，制定周密的试生产(使用)方案。试生产(使用)方案应当包括下列有关安全生产的内容:</w:t>
            </w:r>
          </w:p>
          <w:p>
            <w:pPr>
              <w:shd w:val="clear" w:color="auto" w:fill="FFFFFF"/>
              <w:adjustRightInd w:val="0"/>
              <w:snapToGrid w:val="0"/>
              <w:ind w:firstLine="360" w:firstLineChars="200"/>
              <w:rPr>
                <w:rFonts w:ascii="Times New Roman" w:hAnsi="Times New Roman" w:eastAsia="仿宋_GB2312"/>
                <w:bCs/>
                <w:color w:val="auto"/>
                <w:sz w:val="18"/>
                <w:szCs w:val="18"/>
                <w:shd w:val="clear" w:color="auto" w:fill="FFFFFF"/>
              </w:rPr>
            </w:pPr>
            <w:r>
              <w:rPr>
                <w:rFonts w:ascii="Times New Roman" w:hAnsi="Times New Roman" w:eastAsia="仿宋_GB2312"/>
                <w:bCs/>
                <w:color w:val="auto"/>
                <w:sz w:val="18"/>
                <w:szCs w:val="18"/>
                <w:shd w:val="clear" w:color="auto" w:fill="FFFFFF"/>
              </w:rPr>
              <w:t>(一)建设项目设备及管道试压、吹扫、气密、单机试车、仪表调校、联动试车等生产准备的完成情况;</w:t>
            </w:r>
          </w:p>
          <w:p>
            <w:pPr>
              <w:shd w:val="clear" w:color="auto" w:fill="FFFFFF"/>
              <w:adjustRightInd w:val="0"/>
              <w:snapToGrid w:val="0"/>
              <w:ind w:firstLine="360" w:firstLineChars="200"/>
              <w:rPr>
                <w:rFonts w:ascii="Times New Roman" w:hAnsi="Times New Roman" w:eastAsia="仿宋_GB2312"/>
                <w:bCs/>
                <w:color w:val="auto"/>
                <w:sz w:val="18"/>
                <w:szCs w:val="18"/>
                <w:shd w:val="clear" w:color="auto" w:fill="FFFFFF"/>
              </w:rPr>
            </w:pPr>
            <w:r>
              <w:rPr>
                <w:rFonts w:ascii="Times New Roman" w:hAnsi="Times New Roman" w:eastAsia="仿宋_GB2312"/>
                <w:bCs/>
                <w:color w:val="auto"/>
                <w:sz w:val="18"/>
                <w:szCs w:val="18"/>
                <w:shd w:val="clear" w:color="auto" w:fill="FFFFFF"/>
              </w:rPr>
              <w:t>(二)投料试车方案;</w:t>
            </w:r>
          </w:p>
          <w:p>
            <w:pPr>
              <w:shd w:val="clear" w:color="auto" w:fill="FFFFFF"/>
              <w:adjustRightInd w:val="0"/>
              <w:snapToGrid w:val="0"/>
              <w:ind w:firstLine="360" w:firstLineChars="200"/>
              <w:rPr>
                <w:rFonts w:ascii="Times New Roman" w:hAnsi="Times New Roman" w:eastAsia="仿宋_GB2312"/>
                <w:bCs/>
                <w:color w:val="auto"/>
                <w:sz w:val="18"/>
                <w:szCs w:val="18"/>
                <w:shd w:val="clear" w:color="auto" w:fill="FFFFFF"/>
              </w:rPr>
            </w:pPr>
            <w:r>
              <w:rPr>
                <w:rFonts w:ascii="Times New Roman" w:hAnsi="Times New Roman" w:eastAsia="仿宋_GB2312"/>
                <w:bCs/>
                <w:color w:val="auto"/>
                <w:sz w:val="18"/>
                <w:szCs w:val="18"/>
                <w:shd w:val="clear" w:color="auto" w:fill="FFFFFF"/>
              </w:rPr>
              <w:t>(三)试生产(使用)过程中可能出现的安全问题、对策及应急预案;</w:t>
            </w:r>
          </w:p>
          <w:p>
            <w:pPr>
              <w:shd w:val="clear" w:color="auto" w:fill="FFFFFF"/>
              <w:adjustRightInd w:val="0"/>
              <w:snapToGrid w:val="0"/>
              <w:ind w:firstLine="360" w:firstLineChars="200"/>
              <w:rPr>
                <w:rFonts w:ascii="Times New Roman" w:hAnsi="Times New Roman" w:eastAsia="仿宋_GB2312"/>
                <w:bCs/>
                <w:color w:val="auto"/>
                <w:sz w:val="18"/>
                <w:szCs w:val="18"/>
                <w:shd w:val="clear" w:color="auto" w:fill="FFFFFF"/>
              </w:rPr>
            </w:pPr>
            <w:r>
              <w:rPr>
                <w:rFonts w:ascii="Times New Roman" w:hAnsi="Times New Roman" w:eastAsia="仿宋_GB2312"/>
                <w:bCs/>
                <w:color w:val="auto"/>
                <w:sz w:val="18"/>
                <w:szCs w:val="18"/>
                <w:shd w:val="clear" w:color="auto" w:fill="FFFFFF"/>
              </w:rPr>
              <w:t>(四)建设项目周边环境与建设项目安全试生产(使用)相互影响的确认情况;</w:t>
            </w:r>
          </w:p>
          <w:p>
            <w:pPr>
              <w:shd w:val="clear" w:color="auto" w:fill="FFFFFF"/>
              <w:adjustRightInd w:val="0"/>
              <w:snapToGrid w:val="0"/>
              <w:ind w:firstLine="360" w:firstLineChars="200"/>
              <w:rPr>
                <w:rFonts w:ascii="Times New Roman" w:hAnsi="Times New Roman" w:eastAsia="仿宋_GB2312"/>
                <w:bCs/>
                <w:color w:val="auto"/>
                <w:sz w:val="18"/>
                <w:szCs w:val="18"/>
                <w:shd w:val="clear" w:color="auto" w:fill="FFFFFF"/>
              </w:rPr>
            </w:pPr>
            <w:r>
              <w:rPr>
                <w:rFonts w:ascii="Times New Roman" w:hAnsi="Times New Roman" w:eastAsia="仿宋_GB2312"/>
                <w:bCs/>
                <w:color w:val="auto"/>
                <w:sz w:val="18"/>
                <w:szCs w:val="18"/>
                <w:shd w:val="clear" w:color="auto" w:fill="FFFFFF"/>
              </w:rPr>
              <w:t>(五)危险化学品重大危险源监控措施的落实情况;</w:t>
            </w:r>
          </w:p>
          <w:p>
            <w:pPr>
              <w:shd w:val="clear" w:color="auto" w:fill="FFFFFF"/>
              <w:adjustRightInd w:val="0"/>
              <w:snapToGrid w:val="0"/>
              <w:ind w:firstLine="360" w:firstLineChars="200"/>
              <w:rPr>
                <w:rFonts w:ascii="Times New Roman" w:hAnsi="Times New Roman" w:eastAsia="仿宋_GB2312"/>
                <w:bCs/>
                <w:color w:val="auto"/>
                <w:sz w:val="18"/>
                <w:szCs w:val="18"/>
                <w:shd w:val="clear" w:color="auto" w:fill="FFFFFF"/>
              </w:rPr>
            </w:pPr>
            <w:r>
              <w:rPr>
                <w:rFonts w:ascii="Times New Roman" w:hAnsi="Times New Roman" w:eastAsia="仿宋_GB2312"/>
                <w:bCs/>
                <w:color w:val="auto"/>
                <w:sz w:val="18"/>
                <w:szCs w:val="18"/>
                <w:shd w:val="clear" w:color="auto" w:fill="FFFFFF"/>
              </w:rPr>
              <w:t>(六)人力资源配置情况;</w:t>
            </w:r>
          </w:p>
          <w:p>
            <w:pPr>
              <w:shd w:val="clear" w:color="auto" w:fill="FFFFFF"/>
              <w:adjustRightInd w:val="0"/>
              <w:snapToGrid w:val="0"/>
              <w:ind w:firstLine="360" w:firstLineChars="200"/>
              <w:rPr>
                <w:rFonts w:ascii="Times New Roman" w:hAnsi="Times New Roman" w:eastAsia="仿宋_GB2312"/>
                <w:bCs/>
                <w:color w:val="auto"/>
                <w:sz w:val="18"/>
                <w:szCs w:val="18"/>
                <w:shd w:val="clear" w:color="auto" w:fill="FFFFFF"/>
              </w:rPr>
            </w:pPr>
            <w:r>
              <w:rPr>
                <w:rFonts w:ascii="Times New Roman" w:hAnsi="Times New Roman" w:eastAsia="仿宋_GB2312"/>
                <w:bCs/>
                <w:color w:val="auto"/>
                <w:sz w:val="18"/>
                <w:szCs w:val="18"/>
                <w:shd w:val="clear" w:color="auto" w:fill="FFFFFF"/>
              </w:rPr>
              <w:t>(七)试生产(使用)起止日期。</w:t>
            </w:r>
          </w:p>
          <w:p>
            <w:pPr>
              <w:shd w:val="clear" w:color="auto" w:fill="FFFFFF"/>
              <w:adjustRightInd w:val="0"/>
              <w:snapToGrid w:val="0"/>
              <w:ind w:firstLine="361" w:firstLineChars="200"/>
              <w:rPr>
                <w:rFonts w:ascii="Times New Roman" w:hAnsi="Times New Roman" w:eastAsia="仿宋_GB2312"/>
                <w:bCs/>
                <w:color w:val="auto"/>
                <w:sz w:val="18"/>
                <w:szCs w:val="18"/>
                <w:shd w:val="clear" w:color="auto" w:fill="FFFFFF"/>
              </w:rPr>
            </w:pPr>
            <w:r>
              <w:rPr>
                <w:rFonts w:ascii="Times New Roman" w:hAnsi="Times New Roman" w:eastAsia="仿宋_GB2312"/>
                <w:b/>
                <w:color w:val="auto"/>
                <w:sz w:val="18"/>
                <w:szCs w:val="18"/>
                <w:shd w:val="clear" w:color="auto" w:fill="FFFFFF"/>
              </w:rPr>
              <w:t>《危险化学品建设项目安全监督管理办法》第二十三条第二款</w:t>
            </w:r>
            <w:r>
              <w:rPr>
                <w:rFonts w:ascii="Times New Roman" w:hAnsi="Times New Roman" w:eastAsia="仿宋_GB2312"/>
                <w:bCs/>
                <w:color w:val="auto"/>
                <w:sz w:val="18"/>
                <w:szCs w:val="18"/>
                <w:shd w:val="clear" w:color="auto" w:fill="FFFFFF"/>
              </w:rPr>
              <w:t>试生产(使用)前，建设单位应当组织专家对试生产(使用)方案进行审查。</w:t>
            </w:r>
          </w:p>
          <w:p>
            <w:pPr>
              <w:shd w:val="clear" w:color="auto" w:fill="FFFFFF"/>
              <w:adjustRightInd w:val="0"/>
              <w:snapToGrid w:val="0"/>
              <w:ind w:firstLine="361" w:firstLineChars="200"/>
              <w:rPr>
                <w:rFonts w:ascii="Times New Roman" w:hAnsi="Times New Roman" w:eastAsia="仿宋_GB2312"/>
                <w:bCs/>
                <w:color w:val="auto"/>
                <w:sz w:val="18"/>
                <w:szCs w:val="18"/>
                <w:shd w:val="clear" w:color="auto" w:fill="FFFFFF"/>
              </w:rPr>
            </w:pPr>
            <w:r>
              <w:rPr>
                <w:rFonts w:ascii="Times New Roman" w:hAnsi="Times New Roman" w:eastAsia="仿宋_GB2312"/>
                <w:b/>
                <w:color w:val="auto"/>
                <w:sz w:val="18"/>
                <w:szCs w:val="18"/>
                <w:shd w:val="clear" w:color="auto" w:fill="FFFFFF"/>
              </w:rPr>
              <w:t>《危险化学品建设项目安全监督管理办法》第二十三条第三款</w:t>
            </w:r>
            <w:r>
              <w:rPr>
                <w:rFonts w:ascii="Times New Roman" w:hAnsi="Times New Roman" w:eastAsia="仿宋_GB2312"/>
                <w:bCs/>
                <w:color w:val="auto"/>
                <w:sz w:val="18"/>
                <w:szCs w:val="18"/>
                <w:shd w:val="clear" w:color="auto" w:fill="FFFFFF"/>
              </w:rPr>
              <w:t>试生产(使用)时，建设单位应当组织专家对试生产(使用)条件进行确认，对试生产(使用)过程进行技术指导。</w:t>
            </w:r>
          </w:p>
        </w:tc>
        <w:tc>
          <w:tcPr>
            <w:tcW w:w="1779" w:type="dxa"/>
            <w:vAlign w:val="center"/>
          </w:tcPr>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（1）企业营业执照和有关证照</w:t>
            </w:r>
            <w:r>
              <w:rPr>
                <w:rFonts w:ascii="Times New Roman" w:hAnsi="Times New Roman" w:eastAsia="仿宋_GB2312"/>
                <w:bCs/>
                <w:color w:val="auto"/>
                <w:kern w:val="0"/>
                <w:sz w:val="18"/>
                <w:szCs w:val="18"/>
              </w:rPr>
              <w:t>；</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（2）</w:t>
            </w:r>
            <w:r>
              <w:rPr>
                <w:rFonts w:ascii="Times New Roman" w:hAnsi="Times New Roman" w:eastAsia="仿宋_GB2312"/>
                <w:bCs/>
                <w:color w:val="auto"/>
                <w:kern w:val="0"/>
                <w:sz w:val="18"/>
                <w:szCs w:val="18"/>
              </w:rPr>
              <w:t>相关行政许可；</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（3）</w:t>
            </w:r>
            <w:r>
              <w:rPr>
                <w:rFonts w:ascii="Times New Roman" w:hAnsi="Times New Roman" w:eastAsia="仿宋_GB2312"/>
                <w:bCs/>
                <w:color w:val="auto"/>
                <w:kern w:val="0"/>
                <w:sz w:val="18"/>
                <w:szCs w:val="18"/>
              </w:rPr>
              <w:t>建设项目立项审批手续；</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（4）</w:t>
            </w:r>
            <w:r>
              <w:rPr>
                <w:rFonts w:ascii="Times New Roman" w:hAnsi="Times New Roman" w:eastAsia="仿宋_GB2312"/>
                <w:bCs/>
                <w:color w:val="auto"/>
                <w:kern w:val="0"/>
                <w:sz w:val="18"/>
                <w:szCs w:val="18"/>
              </w:rPr>
              <w:t>安全预评价及建设项目安全条件审查意见书（有效期两年）；</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（5）</w:t>
            </w:r>
            <w:r>
              <w:rPr>
                <w:rFonts w:ascii="Times New Roman" w:hAnsi="Times New Roman" w:eastAsia="仿宋_GB2312"/>
                <w:bCs/>
                <w:color w:val="auto"/>
                <w:kern w:val="0"/>
                <w:sz w:val="18"/>
                <w:szCs w:val="18"/>
              </w:rPr>
              <w:t>安全设施设计专篇及建设项目安全设施设计审查意见书；</w:t>
            </w:r>
          </w:p>
          <w:p>
            <w:pPr>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（6）</w:t>
            </w:r>
            <w:r>
              <w:rPr>
                <w:rFonts w:ascii="Times New Roman" w:hAnsi="Times New Roman" w:eastAsia="仿宋_GB2312"/>
                <w:bCs/>
                <w:color w:val="auto"/>
                <w:kern w:val="0"/>
                <w:sz w:val="18"/>
                <w:szCs w:val="18"/>
              </w:rPr>
              <w:t>试生产（使用）方案及其审查资料；</w:t>
            </w:r>
          </w:p>
          <w:p>
            <w:pPr>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（7）</w:t>
            </w:r>
            <w:r>
              <w:rPr>
                <w:rFonts w:ascii="Times New Roman" w:hAnsi="Times New Roman" w:eastAsia="仿宋_GB2312"/>
                <w:bCs/>
                <w:color w:val="auto"/>
                <w:kern w:val="0"/>
                <w:sz w:val="18"/>
                <w:szCs w:val="18"/>
              </w:rPr>
              <w:t>与预评价非同一评价机构出具的安全验收评价报告及验收记录；</w:t>
            </w:r>
          </w:p>
          <w:p>
            <w:pPr>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（8）</w:t>
            </w:r>
            <w:r>
              <w:rPr>
                <w:rFonts w:ascii="Times New Roman" w:hAnsi="Times New Roman" w:eastAsia="仿宋_GB2312"/>
                <w:color w:val="auto"/>
                <w:kern w:val="0"/>
                <w:sz w:val="18"/>
                <w:szCs w:val="18"/>
              </w:rPr>
              <w:t>《现场检查记录》《责令限期整改指令书》等相关执法文书；</w:t>
            </w:r>
          </w:p>
          <w:p>
            <w:pPr>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（9）</w:t>
            </w:r>
            <w:r>
              <w:rPr>
                <w:rFonts w:ascii="Times New Roman" w:hAnsi="Times New Roman" w:eastAsia="仿宋_GB2312"/>
                <w:bCs/>
                <w:color w:val="auto"/>
                <w:kern w:val="0"/>
                <w:sz w:val="18"/>
                <w:szCs w:val="18"/>
              </w:rPr>
              <w:t>图片或影像资料；</w:t>
            </w:r>
          </w:p>
          <w:p>
            <w:pPr>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（10）</w:t>
            </w:r>
            <w:r>
              <w:rPr>
                <w:rFonts w:hint="eastAsia" w:ascii="Times New Roman" w:hAnsi="Times New Roman" w:eastAsia="仿宋_GB2312"/>
                <w:color w:val="auto"/>
                <w:kern w:val="0"/>
                <w:sz w:val="18"/>
                <w:szCs w:val="18"/>
              </w:rPr>
              <w:t>企业相关人员任职文件、身份证明及其询问笔录</w:t>
            </w:r>
            <w:r>
              <w:rPr>
                <w:rFonts w:ascii="Times New Roman" w:hAnsi="Times New Roman" w:eastAsia="仿宋_GB2312"/>
                <w:color w:val="auto"/>
                <w:kern w:val="0"/>
                <w:sz w:val="18"/>
                <w:szCs w:val="18"/>
              </w:rPr>
              <w:t>；</w:t>
            </w:r>
          </w:p>
          <w:p>
            <w:pPr>
              <w:rPr>
                <w:rFonts w:ascii="Times New Roman" w:hAnsi="Times New Roman" w:eastAsia="仿宋_GB2312"/>
                <w:bCs/>
                <w:color w:val="auto"/>
                <w:sz w:val="18"/>
                <w:szCs w:val="18"/>
              </w:rPr>
            </w:pPr>
            <w:r>
              <w:rPr>
                <w:rFonts w:hint="eastAsia" w:ascii="Times New Roman" w:hAnsi="Times New Roman" w:eastAsia="仿宋_GB2312"/>
                <w:bCs/>
                <w:color w:val="auto"/>
                <w:kern w:val="0"/>
                <w:sz w:val="18"/>
                <w:szCs w:val="18"/>
              </w:rPr>
              <w:t>（11）</w:t>
            </w:r>
            <w:r>
              <w:rPr>
                <w:rFonts w:ascii="Times New Roman" w:hAnsi="Times New Roman" w:eastAsia="仿宋_GB2312"/>
                <w:bCs/>
                <w:color w:val="auto"/>
                <w:kern w:val="0"/>
                <w:sz w:val="18"/>
                <w:szCs w:val="18"/>
              </w:rPr>
              <w:t>其他相关证据。</w:t>
            </w:r>
          </w:p>
        </w:tc>
        <w:tc>
          <w:tcPr>
            <w:tcW w:w="3900" w:type="dxa"/>
            <w:vAlign w:val="center"/>
          </w:tcPr>
          <w:p>
            <w:pPr>
              <w:widowControl/>
              <w:shd w:val="clear" w:color="auto" w:fill="FFFFFF"/>
              <w:ind w:firstLine="361" w:firstLineChars="200"/>
              <w:rPr>
                <w:rFonts w:ascii="Times New Roman" w:hAnsi="Times New Roman" w:eastAsia="仿宋_GB2312"/>
                <w:bCs/>
                <w:color w:val="auto"/>
                <w:sz w:val="18"/>
                <w:szCs w:val="18"/>
                <w:shd w:val="clear" w:color="auto" w:fill="FFFFFF"/>
              </w:rPr>
            </w:pPr>
            <w:r>
              <w:rPr>
                <w:rFonts w:ascii="Times New Roman" w:hAnsi="Times New Roman" w:eastAsia="仿宋_GB2312"/>
                <w:b/>
                <w:color w:val="auto"/>
                <w:sz w:val="18"/>
                <w:szCs w:val="18"/>
              </w:rPr>
              <w:t>《中华人民共和国安全生产法》  第九十</w:t>
            </w:r>
            <w:r>
              <w:rPr>
                <w:rFonts w:hint="eastAsia" w:ascii="Times New Roman" w:hAnsi="Times New Roman" w:eastAsia="仿宋_GB2312"/>
                <w:b/>
                <w:color w:val="auto"/>
                <w:sz w:val="18"/>
                <w:szCs w:val="18"/>
              </w:rPr>
              <w:t>八</w:t>
            </w:r>
            <w:r>
              <w:rPr>
                <w:rFonts w:ascii="Times New Roman" w:hAnsi="Times New Roman" w:eastAsia="仿宋_GB2312"/>
                <w:b/>
                <w:color w:val="auto"/>
                <w:sz w:val="18"/>
                <w:szCs w:val="18"/>
              </w:rPr>
              <w:t>条</w:t>
            </w:r>
            <w:r>
              <w:rPr>
                <w:rFonts w:hint="eastAsia" w:ascii="Times New Roman" w:hAnsi="Times New Roman" w:eastAsia="仿宋_GB2312"/>
                <w:bCs/>
                <w:color w:val="auto"/>
                <w:sz w:val="18"/>
                <w:szCs w:val="18"/>
                <w:shd w:val="clear" w:color="auto" w:fill="FFFFFF"/>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widowControl/>
              <w:shd w:val="clear" w:color="auto" w:fill="FFFFFF"/>
              <w:rPr>
                <w:rFonts w:ascii="Times New Roman" w:hAnsi="Times New Roman" w:eastAsia="仿宋_GB2312"/>
                <w:bCs/>
                <w:color w:val="auto"/>
                <w:sz w:val="18"/>
                <w:szCs w:val="18"/>
                <w:shd w:val="clear" w:color="auto" w:fill="FFFFFF"/>
              </w:rPr>
            </w:pPr>
            <w:r>
              <w:rPr>
                <w:rFonts w:hint="eastAsia" w:ascii="Times New Roman" w:hAnsi="Times New Roman" w:eastAsia="仿宋_GB2312"/>
                <w:bCs/>
                <w:color w:val="auto"/>
                <w:sz w:val="18"/>
                <w:szCs w:val="18"/>
                <w:shd w:val="clear" w:color="auto" w:fill="FFFFFF"/>
              </w:rPr>
              <w:t>（一）未按照规定对矿山、金属冶炼建设项目或者用于生产、储存、装卸危险物品的建设项目进行安全评价的；</w:t>
            </w:r>
          </w:p>
          <w:p>
            <w:pPr>
              <w:widowControl/>
              <w:shd w:val="clear" w:color="auto" w:fill="FFFFFF"/>
              <w:rPr>
                <w:rFonts w:ascii="Times New Roman" w:hAnsi="Times New Roman" w:eastAsia="仿宋_GB2312"/>
                <w:bCs/>
                <w:color w:val="auto"/>
                <w:sz w:val="18"/>
                <w:szCs w:val="18"/>
                <w:shd w:val="clear" w:color="auto" w:fill="FFFFFF"/>
              </w:rPr>
            </w:pPr>
            <w:r>
              <w:rPr>
                <w:rFonts w:hint="eastAsia" w:ascii="Times New Roman" w:hAnsi="Times New Roman" w:eastAsia="仿宋_GB2312"/>
                <w:bCs/>
                <w:color w:val="auto"/>
                <w:sz w:val="18"/>
                <w:szCs w:val="18"/>
                <w:shd w:val="clear" w:color="auto" w:fill="FFFFFF"/>
              </w:rPr>
              <w:t>（二）矿山、金属冶炼建设项目或者用于生产、储存、装卸危险物品的建设项目没有安全设施设计或者安全设施设计未按照规定报经有关部门审查同意的；</w:t>
            </w:r>
          </w:p>
          <w:p>
            <w:pPr>
              <w:widowControl/>
              <w:shd w:val="clear" w:color="auto" w:fill="FFFFFF"/>
              <w:rPr>
                <w:rFonts w:ascii="Times New Roman" w:hAnsi="Times New Roman" w:eastAsia="仿宋_GB2312"/>
                <w:bCs/>
                <w:color w:val="auto"/>
                <w:sz w:val="18"/>
                <w:szCs w:val="18"/>
                <w:shd w:val="clear" w:color="auto" w:fill="FFFFFF"/>
              </w:rPr>
            </w:pPr>
            <w:r>
              <w:rPr>
                <w:rFonts w:hint="eastAsia" w:ascii="Times New Roman" w:hAnsi="Times New Roman" w:eastAsia="仿宋_GB2312"/>
                <w:bCs/>
                <w:color w:val="auto"/>
                <w:sz w:val="18"/>
                <w:szCs w:val="18"/>
                <w:shd w:val="clear" w:color="auto" w:fill="FFFFFF"/>
              </w:rPr>
              <w:t>（三）矿山、金属冶炼建设项目或者用于生产、储存、装卸危险物品的建设项目的施工单位未按照批准的安全设施设计施工的；</w:t>
            </w:r>
          </w:p>
          <w:p>
            <w:pPr>
              <w:widowControl/>
              <w:shd w:val="clear" w:color="auto" w:fill="FFFFFF"/>
              <w:rPr>
                <w:rFonts w:ascii="Times New Roman" w:hAnsi="Times New Roman" w:eastAsia="仿宋_GB2312"/>
                <w:bCs/>
                <w:color w:val="auto"/>
                <w:sz w:val="18"/>
                <w:szCs w:val="18"/>
                <w:shd w:val="clear" w:color="auto" w:fill="FFFFFF"/>
              </w:rPr>
            </w:pPr>
            <w:r>
              <w:rPr>
                <w:rFonts w:hint="eastAsia" w:ascii="Times New Roman" w:hAnsi="Times New Roman" w:eastAsia="仿宋_GB2312"/>
                <w:bCs/>
                <w:color w:val="auto"/>
                <w:sz w:val="18"/>
                <w:szCs w:val="18"/>
                <w:shd w:val="clear" w:color="auto" w:fill="FFFFFF"/>
              </w:rPr>
              <w:t>（四）矿山、金属冶炼建设项目或者用于生产、储存、装卸危险物品的建设项目竣工投入生产或者使用前，安全设施未经验收合格的。</w:t>
            </w:r>
          </w:p>
          <w:p>
            <w:pPr>
              <w:pStyle w:val="13"/>
              <w:shd w:val="clear" w:color="auto" w:fill="FFFFFF"/>
              <w:spacing w:beforeAutospacing="0" w:after="0" w:afterAutospacing="0"/>
              <w:ind w:firstLine="420"/>
              <w:rPr>
                <w:rFonts w:ascii="Times New Roman" w:hAnsi="Times New Roman" w:eastAsia="仿宋_GB2312" w:cs="Times New Roman"/>
                <w:bCs/>
                <w:color w:val="auto"/>
                <w:sz w:val="18"/>
                <w:szCs w:val="18"/>
              </w:rPr>
            </w:pPr>
            <w:r>
              <w:rPr>
                <w:rFonts w:ascii="Times New Roman" w:hAnsi="Times New Roman" w:eastAsia="仿宋_GB2312" w:cs="Times New Roman"/>
                <w:b/>
                <w:color w:val="auto"/>
                <w:sz w:val="18"/>
                <w:szCs w:val="18"/>
              </w:rPr>
              <w:t>《危险化学品建设项目安全监督管理办法》</w:t>
            </w:r>
            <w:r>
              <w:rPr>
                <w:rFonts w:ascii="Times New Roman" w:hAnsi="Times New Roman" w:eastAsia="仿宋_GB2312" w:cs="Times New Roman"/>
                <w:b/>
                <w:color w:val="auto"/>
                <w:sz w:val="18"/>
                <w:szCs w:val="18"/>
                <w:shd w:val="clear" w:color="auto" w:fill="FFFFFF"/>
              </w:rPr>
              <w:t>第三十五条</w:t>
            </w:r>
            <w:r>
              <w:rPr>
                <w:rFonts w:ascii="Times New Roman" w:hAnsi="Times New Roman" w:eastAsia="仿宋_GB2312" w:cs="Times New Roman"/>
                <w:bCs/>
                <w:color w:val="auto"/>
                <w:sz w:val="18"/>
                <w:szCs w:val="18"/>
              </w:rPr>
              <w:t>未经安全条件审查或者安全条件审查未通过，新建、改建、扩建生产、储存危险化学品的建设项目的，责令停止建设，限期改正;逾期不改正的，处50万元以上100万元以下的罚款;构成犯罪的，依法追究刑事责任。</w:t>
            </w:r>
          </w:p>
          <w:p>
            <w:pPr>
              <w:pStyle w:val="13"/>
              <w:shd w:val="clear" w:color="auto" w:fill="FFFFFF"/>
              <w:spacing w:beforeAutospacing="0" w:after="0" w:afterAutospacing="0"/>
              <w:ind w:firstLine="420"/>
              <w:rPr>
                <w:rFonts w:ascii="Times New Roman" w:hAnsi="Times New Roman" w:eastAsia="仿宋_GB2312" w:cs="Times New Roman"/>
                <w:bCs/>
                <w:color w:val="auto"/>
                <w:sz w:val="18"/>
                <w:szCs w:val="18"/>
              </w:rPr>
            </w:pPr>
            <w:r>
              <w:rPr>
                <w:rFonts w:ascii="Times New Roman" w:hAnsi="Times New Roman" w:eastAsia="仿宋_GB2312" w:cs="Times New Roman"/>
                <w:bCs/>
                <w:color w:val="auto"/>
                <w:sz w:val="18"/>
                <w:szCs w:val="18"/>
              </w:rPr>
              <w:t>建设项目发生本办法第十四条规定的变化后，未重新申请安全条件审查，以及审查未通过擅自建设的，依照前款规定处罚。</w:t>
            </w:r>
          </w:p>
          <w:p>
            <w:pPr>
              <w:pStyle w:val="13"/>
              <w:shd w:val="clear" w:color="auto" w:fill="FFFFFF"/>
              <w:spacing w:beforeAutospacing="0" w:after="0" w:afterAutospacing="0"/>
              <w:ind w:firstLine="420"/>
              <w:rPr>
                <w:rFonts w:ascii="Times New Roman" w:hAnsi="Times New Roman" w:eastAsia="仿宋_GB2312" w:cs="Times New Roman"/>
                <w:bCs/>
                <w:color w:val="auto"/>
                <w:sz w:val="18"/>
                <w:szCs w:val="18"/>
              </w:rPr>
            </w:pPr>
            <w:r>
              <w:rPr>
                <w:rFonts w:ascii="Times New Roman" w:hAnsi="Times New Roman" w:eastAsia="仿宋_GB2312" w:cs="Times New Roman"/>
                <w:b/>
                <w:color w:val="auto"/>
                <w:sz w:val="18"/>
                <w:szCs w:val="18"/>
              </w:rPr>
              <w:t>《危险化学品建设项目安全监督管理办法》</w:t>
            </w:r>
            <w:r>
              <w:rPr>
                <w:rFonts w:ascii="Times New Roman" w:hAnsi="Times New Roman" w:eastAsia="仿宋_GB2312" w:cs="Times New Roman"/>
                <w:b/>
                <w:color w:val="auto"/>
                <w:sz w:val="18"/>
                <w:szCs w:val="18"/>
                <w:shd w:val="clear" w:color="auto" w:fill="FFFFFF"/>
              </w:rPr>
              <w:t>第三十六条</w:t>
            </w:r>
            <w:r>
              <w:rPr>
                <w:rFonts w:ascii="Times New Roman" w:hAnsi="Times New Roman" w:eastAsia="仿宋_GB2312" w:cs="Times New Roman"/>
                <w:bCs/>
                <w:color w:val="auto"/>
                <w:sz w:val="18"/>
                <w:szCs w:val="18"/>
              </w:rPr>
              <w:t> 建设单位有下列行为之一的，依照《中华人民共和国安全生产法》有关建设项目安全设施设计审查、竣工验收的法律责任条款给予处罚:</w:t>
            </w:r>
          </w:p>
          <w:p>
            <w:pPr>
              <w:pStyle w:val="13"/>
              <w:shd w:val="clear" w:color="auto" w:fill="FFFFFF"/>
              <w:spacing w:beforeAutospacing="0" w:after="0" w:afterAutospacing="0"/>
              <w:ind w:firstLine="420"/>
              <w:rPr>
                <w:rFonts w:ascii="Times New Roman" w:hAnsi="Times New Roman" w:eastAsia="仿宋_GB2312" w:cs="Times New Roman"/>
                <w:bCs/>
                <w:color w:val="auto"/>
                <w:sz w:val="18"/>
                <w:szCs w:val="18"/>
              </w:rPr>
            </w:pPr>
            <w:r>
              <w:rPr>
                <w:rFonts w:ascii="Times New Roman" w:hAnsi="Times New Roman" w:eastAsia="仿宋_GB2312" w:cs="Times New Roman"/>
                <w:bCs/>
                <w:color w:val="auto"/>
                <w:sz w:val="18"/>
                <w:szCs w:val="18"/>
              </w:rPr>
              <w:t>(一)建设项目安全设施设计未经审查或者审查未通过，擅自建设的;</w:t>
            </w:r>
          </w:p>
          <w:p>
            <w:pPr>
              <w:pStyle w:val="13"/>
              <w:shd w:val="clear" w:color="auto" w:fill="FFFFFF"/>
              <w:spacing w:beforeAutospacing="0" w:after="0" w:afterAutospacing="0"/>
              <w:ind w:firstLine="420"/>
              <w:rPr>
                <w:rFonts w:ascii="Times New Roman" w:hAnsi="Times New Roman" w:eastAsia="仿宋_GB2312" w:cs="Times New Roman"/>
                <w:bCs/>
                <w:color w:val="auto"/>
                <w:sz w:val="18"/>
                <w:szCs w:val="18"/>
              </w:rPr>
            </w:pPr>
            <w:r>
              <w:rPr>
                <w:rFonts w:ascii="Times New Roman" w:hAnsi="Times New Roman" w:eastAsia="仿宋_GB2312" w:cs="Times New Roman"/>
                <w:bCs/>
                <w:color w:val="auto"/>
                <w:sz w:val="18"/>
                <w:szCs w:val="18"/>
              </w:rPr>
              <w:t>(二)建设项目安全设施设计发生本办法第二十一条规定的情形之一，未经变更设计审查或者变更设计审查未通过，擅自建设的;</w:t>
            </w:r>
          </w:p>
          <w:p>
            <w:pPr>
              <w:pStyle w:val="13"/>
              <w:shd w:val="clear" w:color="auto" w:fill="FFFFFF"/>
              <w:spacing w:beforeAutospacing="0" w:after="0" w:afterAutospacing="0"/>
              <w:ind w:firstLine="420"/>
              <w:rPr>
                <w:rFonts w:ascii="Times New Roman" w:hAnsi="Times New Roman" w:eastAsia="仿宋_GB2312" w:cs="Times New Roman"/>
                <w:bCs/>
                <w:color w:val="auto"/>
                <w:sz w:val="18"/>
                <w:szCs w:val="18"/>
              </w:rPr>
            </w:pPr>
            <w:r>
              <w:rPr>
                <w:rFonts w:ascii="Times New Roman" w:hAnsi="Times New Roman" w:eastAsia="仿宋_GB2312" w:cs="Times New Roman"/>
                <w:bCs/>
                <w:color w:val="auto"/>
                <w:sz w:val="18"/>
                <w:szCs w:val="18"/>
              </w:rPr>
              <w:t>(三)建设项目的施工单位未根据批准的安全设施设计施工的;</w:t>
            </w:r>
          </w:p>
          <w:p>
            <w:pPr>
              <w:pStyle w:val="13"/>
              <w:shd w:val="clear" w:color="auto" w:fill="FFFFFF"/>
              <w:spacing w:beforeAutospacing="0" w:after="0" w:afterAutospacing="0"/>
              <w:ind w:firstLine="420"/>
              <w:rPr>
                <w:rFonts w:ascii="Times New Roman" w:hAnsi="Times New Roman" w:eastAsia="仿宋_GB2312" w:cs="Times New Roman"/>
                <w:bCs/>
                <w:color w:val="auto"/>
                <w:sz w:val="18"/>
                <w:szCs w:val="18"/>
              </w:rPr>
            </w:pPr>
            <w:r>
              <w:rPr>
                <w:rFonts w:ascii="Times New Roman" w:hAnsi="Times New Roman" w:eastAsia="仿宋_GB2312" w:cs="Times New Roman"/>
                <w:bCs/>
                <w:color w:val="auto"/>
                <w:sz w:val="18"/>
                <w:szCs w:val="18"/>
              </w:rPr>
              <w:t>(四)建设项目安全设施未经竣工验收或者验收不合格，擅自投入生产(使用)的。</w:t>
            </w:r>
          </w:p>
          <w:p>
            <w:pPr>
              <w:pStyle w:val="13"/>
              <w:shd w:val="clear" w:color="auto" w:fill="FFFFFF"/>
              <w:spacing w:beforeAutospacing="0" w:after="0" w:afterAutospacing="0"/>
              <w:ind w:firstLine="420"/>
              <w:rPr>
                <w:rFonts w:ascii="Times New Roman" w:hAnsi="Times New Roman" w:eastAsia="仿宋_GB2312" w:cs="Times New Roman"/>
                <w:bCs/>
                <w:color w:val="auto"/>
                <w:sz w:val="18"/>
                <w:szCs w:val="18"/>
              </w:rPr>
            </w:pPr>
            <w:r>
              <w:rPr>
                <w:rFonts w:ascii="Times New Roman" w:hAnsi="Times New Roman" w:eastAsia="仿宋_GB2312" w:cs="Times New Roman"/>
                <w:b/>
                <w:color w:val="auto"/>
                <w:sz w:val="18"/>
                <w:szCs w:val="18"/>
              </w:rPr>
              <w:t>《危险化学品建设项目安全监督管理办法》</w:t>
            </w:r>
            <w:r>
              <w:rPr>
                <w:rFonts w:ascii="Times New Roman" w:hAnsi="Times New Roman" w:eastAsia="仿宋_GB2312" w:cs="Times New Roman"/>
                <w:b/>
                <w:color w:val="auto"/>
                <w:sz w:val="18"/>
                <w:szCs w:val="18"/>
                <w:shd w:val="clear" w:color="auto" w:fill="FFFFFF"/>
              </w:rPr>
              <w:t>第三十七条</w:t>
            </w:r>
            <w:r>
              <w:rPr>
                <w:rFonts w:ascii="Times New Roman" w:hAnsi="Times New Roman" w:eastAsia="仿宋_GB2312" w:cs="Times New Roman"/>
                <w:bCs/>
                <w:color w:val="auto"/>
                <w:sz w:val="18"/>
                <w:szCs w:val="18"/>
              </w:rPr>
              <w:t>建设单位有下列行为之一的，责令改正，可以处1万元以下的罚款;逾期未改正的，处1万元以上3万元以下的罚款:</w:t>
            </w:r>
          </w:p>
          <w:p>
            <w:pPr>
              <w:pStyle w:val="13"/>
              <w:shd w:val="clear" w:color="auto" w:fill="FFFFFF"/>
              <w:spacing w:beforeAutospacing="0" w:after="0" w:afterAutospacing="0"/>
              <w:ind w:firstLine="420"/>
              <w:rPr>
                <w:rFonts w:ascii="Times New Roman" w:hAnsi="Times New Roman" w:eastAsia="仿宋_GB2312" w:cs="Times New Roman"/>
                <w:bCs/>
                <w:color w:val="auto"/>
                <w:sz w:val="18"/>
                <w:szCs w:val="18"/>
              </w:rPr>
            </w:pPr>
            <w:r>
              <w:rPr>
                <w:rFonts w:ascii="Times New Roman" w:hAnsi="Times New Roman" w:eastAsia="仿宋_GB2312" w:cs="Times New Roman"/>
                <w:bCs/>
                <w:color w:val="auto"/>
                <w:sz w:val="18"/>
                <w:szCs w:val="18"/>
              </w:rPr>
              <w:t>(一)建设项目安全设施竣工后未进行检验、检测的;</w:t>
            </w:r>
          </w:p>
          <w:p>
            <w:pPr>
              <w:pStyle w:val="13"/>
              <w:shd w:val="clear" w:color="auto" w:fill="FFFFFF"/>
              <w:spacing w:beforeAutospacing="0" w:after="0" w:afterAutospacing="0"/>
              <w:ind w:firstLine="420"/>
              <w:rPr>
                <w:rFonts w:ascii="Times New Roman" w:hAnsi="Times New Roman" w:eastAsia="仿宋_GB2312" w:cs="Times New Roman"/>
                <w:bCs/>
                <w:color w:val="auto"/>
                <w:sz w:val="18"/>
                <w:szCs w:val="18"/>
              </w:rPr>
            </w:pPr>
            <w:r>
              <w:rPr>
                <w:rFonts w:ascii="Times New Roman" w:hAnsi="Times New Roman" w:eastAsia="仿宋_GB2312" w:cs="Times New Roman"/>
                <w:bCs/>
                <w:color w:val="auto"/>
                <w:sz w:val="18"/>
                <w:szCs w:val="18"/>
              </w:rPr>
              <w:t>(二)在申请建设项目安全审查时提供虚假文件、资料的;</w:t>
            </w:r>
          </w:p>
          <w:p>
            <w:pPr>
              <w:pStyle w:val="13"/>
              <w:shd w:val="clear" w:color="auto" w:fill="FFFFFF"/>
              <w:spacing w:beforeAutospacing="0" w:after="0" w:afterAutospacing="0"/>
              <w:ind w:firstLine="420"/>
              <w:rPr>
                <w:rFonts w:ascii="Times New Roman" w:hAnsi="Times New Roman" w:eastAsia="仿宋_GB2312" w:cs="Times New Roman"/>
                <w:bCs/>
                <w:color w:val="auto"/>
                <w:sz w:val="18"/>
                <w:szCs w:val="18"/>
              </w:rPr>
            </w:pPr>
            <w:r>
              <w:rPr>
                <w:rFonts w:ascii="Times New Roman" w:hAnsi="Times New Roman" w:eastAsia="仿宋_GB2312" w:cs="Times New Roman"/>
                <w:bCs/>
                <w:color w:val="auto"/>
                <w:sz w:val="18"/>
                <w:szCs w:val="18"/>
              </w:rPr>
              <w:t>(三)未组织有关单位和专家研究提出试生产(使用)可能出现的安全问题及对策，或者未制定周密的试生产(使用)方案，进行试生产(使用)的;</w:t>
            </w:r>
          </w:p>
          <w:p>
            <w:pPr>
              <w:pStyle w:val="13"/>
              <w:shd w:val="clear" w:color="auto" w:fill="FFFFFF"/>
              <w:spacing w:beforeAutospacing="0" w:after="0" w:afterAutospacing="0"/>
              <w:ind w:firstLine="420"/>
              <w:rPr>
                <w:rFonts w:ascii="Times New Roman" w:hAnsi="Times New Roman" w:eastAsia="仿宋_GB2312" w:cs="Times New Roman"/>
                <w:bCs/>
                <w:color w:val="auto"/>
                <w:sz w:val="18"/>
                <w:szCs w:val="18"/>
              </w:rPr>
            </w:pPr>
            <w:r>
              <w:rPr>
                <w:rFonts w:ascii="Times New Roman" w:hAnsi="Times New Roman" w:eastAsia="仿宋_GB2312" w:cs="Times New Roman"/>
                <w:bCs/>
                <w:color w:val="auto"/>
                <w:sz w:val="18"/>
                <w:szCs w:val="18"/>
              </w:rPr>
              <w:t>(四)未组织有关专家对试生产(使用)方案进行审查、对试生产(使用)条件进行检查确认的。</w:t>
            </w:r>
          </w:p>
        </w:tc>
        <w:tc>
          <w:tcPr>
            <w:tcW w:w="950" w:type="dxa"/>
            <w:vAlign w:val="center"/>
          </w:tcPr>
          <w:p>
            <w:pPr>
              <w:widowControl/>
              <w:adjustRightInd w:val="0"/>
              <w:snapToGrid w:val="0"/>
              <w:rPr>
                <w:rFonts w:ascii="Times New Roman" w:hAnsi="Times New Roman" w:eastAsia="仿宋_GB2312"/>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81" w:hRule="atLeast"/>
          <w:jc w:val="center"/>
        </w:trPr>
        <w:tc>
          <w:tcPr>
            <w:tcW w:w="617" w:type="dxa"/>
            <w:vAlign w:val="center"/>
          </w:tcPr>
          <w:p>
            <w:pPr>
              <w:jc w:val="center"/>
              <w:rPr>
                <w:rFonts w:ascii="Times New Roman" w:hAnsi="Times New Roman" w:eastAsia="仿宋_GB2312"/>
                <w:bCs/>
                <w:color w:val="auto"/>
                <w:sz w:val="18"/>
                <w:szCs w:val="18"/>
              </w:rPr>
            </w:pPr>
            <w:r>
              <w:rPr>
                <w:rFonts w:ascii="Times New Roman" w:hAnsi="Times New Roman" w:eastAsia="仿宋_GB2312"/>
                <w:bCs/>
                <w:color w:val="auto"/>
                <w:sz w:val="18"/>
                <w:szCs w:val="18"/>
              </w:rPr>
              <w:t>2</w:t>
            </w:r>
          </w:p>
        </w:tc>
        <w:tc>
          <w:tcPr>
            <w:tcW w:w="950" w:type="dxa"/>
            <w:vAlign w:val="center"/>
          </w:tcPr>
          <w:p>
            <w:pPr>
              <w:widowControl/>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氨制冷工程的设计、设备安装单位资质</w:t>
            </w:r>
          </w:p>
        </w:tc>
        <w:tc>
          <w:tcPr>
            <w:tcW w:w="950" w:type="dxa"/>
            <w:vAlign w:val="center"/>
          </w:tcPr>
          <w:p>
            <w:pPr>
              <w:widowControl/>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氨制冷工程的设计、设备安装应由具备相应资质等级的单位承担</w:t>
            </w:r>
          </w:p>
        </w:tc>
        <w:tc>
          <w:tcPr>
            <w:tcW w:w="6021" w:type="dxa"/>
            <w:vAlign w:val="center"/>
          </w:tcPr>
          <w:p>
            <w:pPr>
              <w:widowControl/>
              <w:shd w:val="clear" w:color="auto" w:fill="FFFFFF"/>
              <w:ind w:firstLine="361" w:firstLineChars="200"/>
              <w:rPr>
                <w:rFonts w:ascii="宋体" w:hAnsi="宋体" w:cs="宋体"/>
                <w:color w:val="auto"/>
                <w:kern w:val="0"/>
                <w:sz w:val="18"/>
                <w:szCs w:val="18"/>
              </w:rPr>
            </w:pPr>
            <w:r>
              <w:rPr>
                <w:rFonts w:ascii="Times New Roman" w:hAnsi="Times New Roman" w:eastAsia="仿宋_GB2312"/>
                <w:b/>
                <w:color w:val="auto"/>
                <w:kern w:val="0"/>
                <w:sz w:val="18"/>
                <w:szCs w:val="18"/>
              </w:rPr>
              <w:t xml:space="preserve">《中华人民共和国安全生产法》  </w:t>
            </w:r>
            <w:r>
              <w:rPr>
                <w:rFonts w:ascii="Times New Roman" w:hAnsi="Times New Roman" w:eastAsia="仿宋_GB2312"/>
                <w:b/>
                <w:color w:val="auto"/>
                <w:sz w:val="18"/>
                <w:szCs w:val="18"/>
              </w:rPr>
              <w:t>第十一条第二款</w:t>
            </w:r>
            <w:r>
              <w:rPr>
                <w:rFonts w:hint="eastAsia" w:ascii="Times New Roman" w:hAnsi="Times New Roman" w:eastAsia="仿宋_GB2312"/>
                <w:bCs/>
                <w:color w:val="auto"/>
                <w:sz w:val="18"/>
                <w:szCs w:val="18"/>
              </w:rPr>
              <w:t>生产经营单位必须执行依法制定的保障安全生产的国家标准或者行业标准。</w:t>
            </w:r>
          </w:p>
          <w:p>
            <w:pPr>
              <w:widowControl/>
              <w:adjustRightInd w:val="0"/>
              <w:snapToGrid w:val="0"/>
              <w:ind w:firstLine="360" w:firstLineChars="200"/>
              <w:rPr>
                <w:rFonts w:ascii="Times New Roman" w:hAnsi="Times New Roman" w:eastAsia="仿宋_GB2312"/>
                <w:bCs/>
                <w:color w:val="auto"/>
                <w:sz w:val="18"/>
                <w:szCs w:val="18"/>
              </w:rPr>
            </w:pPr>
          </w:p>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 xml:space="preserve">《中华人民共和国安全生产法》  </w:t>
            </w:r>
            <w:r>
              <w:rPr>
                <w:rFonts w:ascii="Times New Roman" w:hAnsi="Times New Roman" w:eastAsia="仿宋_GB2312"/>
                <w:b/>
                <w:color w:val="auto"/>
                <w:sz w:val="18"/>
                <w:szCs w:val="18"/>
              </w:rPr>
              <w:t>第四十</w:t>
            </w:r>
            <w:r>
              <w:rPr>
                <w:rFonts w:hint="eastAsia" w:ascii="Times New Roman" w:hAnsi="Times New Roman" w:eastAsia="仿宋_GB2312"/>
                <w:b/>
                <w:color w:val="auto"/>
                <w:sz w:val="18"/>
                <w:szCs w:val="18"/>
              </w:rPr>
              <w:t>九</w:t>
            </w:r>
            <w:r>
              <w:rPr>
                <w:rFonts w:ascii="Times New Roman" w:hAnsi="Times New Roman" w:eastAsia="仿宋_GB2312"/>
                <w:b/>
                <w:color w:val="auto"/>
                <w:sz w:val="18"/>
                <w:szCs w:val="18"/>
              </w:rPr>
              <w:t>条第一款</w:t>
            </w:r>
            <w:r>
              <w:rPr>
                <w:rFonts w:hint="eastAsia" w:ascii="Times New Roman" w:hAnsi="Times New Roman" w:eastAsia="仿宋_GB2312"/>
                <w:bCs/>
                <w:color w:val="auto"/>
                <w:kern w:val="0"/>
                <w:sz w:val="18"/>
                <w:szCs w:val="18"/>
              </w:rPr>
              <w:t>生产经营单位不得将生产经营项目、场所、设备发包或者出租给不具备安全生产条件或者相应资质的单位或者个人。</w:t>
            </w:r>
          </w:p>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《氨制冷企业安全规范》（AQ7015-2018）第4.2条</w:t>
            </w:r>
            <w:r>
              <w:rPr>
                <w:rFonts w:hint="eastAsia" w:ascii="Times New Roman" w:hAnsi="Times New Roman" w:eastAsia="仿宋_GB2312"/>
                <w:bCs/>
                <w:color w:val="auto"/>
                <w:kern w:val="0"/>
                <w:sz w:val="18"/>
                <w:szCs w:val="18"/>
              </w:rPr>
              <w:t>氨制冷企业相关工程的设计应由具备相应资质等级的单位承担。其中</w:t>
            </w:r>
            <w:r>
              <w:rPr>
                <w:rFonts w:ascii="Times New Roman" w:hAnsi="Times New Roman" w:eastAsia="仿宋_GB2312"/>
                <w:bCs/>
                <w:color w:val="auto"/>
                <w:kern w:val="0"/>
                <w:sz w:val="18"/>
                <w:szCs w:val="18"/>
              </w:rPr>
              <w:t>冷库（冷藏库）、制冷系统设计应由具备工程设计综合甲级资质或具备工程设计行业、专业、专项资质的单位承担；压力容器、压力管道的设计应由取得</w:t>
            </w:r>
            <w:r>
              <w:rPr>
                <w:rFonts w:hint="eastAsia" w:ascii="Times New Roman" w:hAnsi="Times New Roman" w:eastAsia="仿宋_GB2312"/>
                <w:bCs/>
                <w:color w:val="auto"/>
                <w:kern w:val="0"/>
                <w:sz w:val="18"/>
                <w:szCs w:val="18"/>
                <w:lang w:eastAsia="zh-CN"/>
              </w:rPr>
              <w:t>国家市场监督管理总局</w:t>
            </w:r>
            <w:r>
              <w:rPr>
                <w:rFonts w:ascii="Times New Roman" w:hAnsi="Times New Roman" w:eastAsia="仿宋_GB2312"/>
                <w:bCs/>
                <w:color w:val="auto"/>
                <w:kern w:val="0"/>
                <w:sz w:val="18"/>
                <w:szCs w:val="18"/>
              </w:rPr>
              <w:t>颁发的压力容器、压力管道设计资质的单位承担。</w:t>
            </w:r>
          </w:p>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《氨制冷企业安全规范》（AQ7015-2018）第4.4条</w:t>
            </w:r>
            <w:r>
              <w:rPr>
                <w:rFonts w:ascii="Times New Roman" w:hAnsi="Times New Roman" w:eastAsia="仿宋_GB2312"/>
                <w:bCs/>
                <w:color w:val="auto"/>
                <w:kern w:val="0"/>
                <w:sz w:val="18"/>
                <w:szCs w:val="18"/>
              </w:rPr>
              <w:t>制冷系统安装，施工单位应由具备以下条件：a)机电设备安装工程专业承包三级及以上；b)符合以下条件之一的，可以安装相应级别的压力容器：1)相应级别的压力容器制造单位；2)GB级、GC2级压力管道安装单位配备相应数量起重工后，可以安装与其相连接的D级压力容器；3)取得压力容器安装1级许可的单位。c)中华人民共和国特种设备安装改造维修许可证（压力管道）安装GC2级及以上。</w:t>
            </w:r>
          </w:p>
        </w:tc>
        <w:tc>
          <w:tcPr>
            <w:tcW w:w="1779" w:type="dxa"/>
            <w:vAlign w:val="center"/>
          </w:tcPr>
          <w:p>
            <w:pPr>
              <w:widowControl/>
              <w:adjustRightInd w:val="0"/>
              <w:snapToGrid w:val="0"/>
              <w:rPr>
                <w:color w:val="auto"/>
                <w:sz w:val="18"/>
                <w:szCs w:val="18"/>
              </w:rPr>
            </w:pPr>
            <w:r>
              <w:rPr>
                <w:rFonts w:hint="eastAsia" w:ascii="Times New Roman" w:hAnsi="Times New Roman" w:eastAsia="仿宋_GB2312"/>
                <w:bCs/>
                <w:color w:val="auto"/>
                <w:kern w:val="0"/>
                <w:sz w:val="18"/>
                <w:szCs w:val="18"/>
              </w:rPr>
              <w:t>（1）企业营业执照和有关证照</w:t>
            </w:r>
            <w:r>
              <w:rPr>
                <w:rFonts w:ascii="Times New Roman" w:hAnsi="Times New Roman" w:eastAsia="仿宋_GB2312"/>
                <w:bCs/>
                <w:color w:val="auto"/>
                <w:kern w:val="0"/>
                <w:sz w:val="18"/>
                <w:szCs w:val="18"/>
              </w:rPr>
              <w:t>；</w:t>
            </w:r>
          </w:p>
          <w:p>
            <w:pPr>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（2）</w:t>
            </w:r>
            <w:r>
              <w:rPr>
                <w:rFonts w:ascii="Times New Roman" w:hAnsi="Times New Roman" w:eastAsia="仿宋_GB2312"/>
                <w:bCs/>
                <w:color w:val="auto"/>
                <w:kern w:val="0"/>
                <w:sz w:val="18"/>
                <w:szCs w:val="18"/>
              </w:rPr>
              <w:t>建设项目立项审批手续；</w:t>
            </w:r>
          </w:p>
          <w:p>
            <w:pPr>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（3）</w:t>
            </w:r>
            <w:r>
              <w:rPr>
                <w:rFonts w:ascii="Times New Roman" w:hAnsi="Times New Roman" w:eastAsia="仿宋_GB2312"/>
                <w:bCs/>
                <w:color w:val="auto"/>
                <w:kern w:val="0"/>
                <w:sz w:val="18"/>
                <w:szCs w:val="18"/>
              </w:rPr>
              <w:t>安全设施设计专篇及建设项目安全设施设计审查意见书；</w:t>
            </w:r>
          </w:p>
          <w:p>
            <w:pPr>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（4）</w:t>
            </w:r>
            <w:r>
              <w:rPr>
                <w:rFonts w:ascii="Times New Roman" w:hAnsi="Times New Roman" w:eastAsia="仿宋_GB2312"/>
                <w:bCs/>
                <w:color w:val="auto"/>
                <w:kern w:val="0"/>
                <w:sz w:val="18"/>
                <w:szCs w:val="18"/>
              </w:rPr>
              <w:t>设计、设备安装单位资质证书；</w:t>
            </w:r>
          </w:p>
          <w:p>
            <w:pPr>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（5）账务资料；</w:t>
            </w:r>
          </w:p>
          <w:p>
            <w:pPr>
              <w:numPr>
                <w:ilvl w:val="255"/>
                <w:numId w:val="0"/>
              </w:numPr>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（6）</w:t>
            </w:r>
            <w:r>
              <w:rPr>
                <w:rFonts w:ascii="Times New Roman" w:hAnsi="Times New Roman" w:eastAsia="仿宋_GB2312"/>
                <w:bCs/>
                <w:color w:val="auto"/>
                <w:kern w:val="0"/>
                <w:sz w:val="18"/>
                <w:szCs w:val="18"/>
              </w:rPr>
              <w:t>图片或影像资料；</w:t>
            </w:r>
          </w:p>
          <w:p>
            <w:pPr>
              <w:numPr>
                <w:ilvl w:val="255"/>
                <w:numId w:val="0"/>
              </w:numPr>
              <w:rPr>
                <w:rFonts w:ascii="Times New Roman" w:hAnsi="Times New Roman" w:eastAsia="仿宋_GB2312"/>
                <w:bCs/>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《现场检查记录》《责令限期整改指令书》等相关执法文书；</w:t>
            </w:r>
          </w:p>
          <w:p>
            <w:pPr>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（8）</w:t>
            </w:r>
            <w:r>
              <w:rPr>
                <w:rFonts w:hint="eastAsia" w:ascii="Times New Roman" w:hAnsi="Times New Roman" w:eastAsia="仿宋_GB2312"/>
                <w:color w:val="auto"/>
                <w:kern w:val="0"/>
                <w:sz w:val="18"/>
                <w:szCs w:val="18"/>
              </w:rPr>
              <w:t>企业相关人员任职文件、身份证明及其询问笔录</w:t>
            </w:r>
            <w:r>
              <w:rPr>
                <w:rFonts w:ascii="Times New Roman" w:hAnsi="Times New Roman" w:eastAsia="仿宋_GB2312"/>
                <w:color w:val="auto"/>
                <w:kern w:val="0"/>
                <w:sz w:val="18"/>
                <w:szCs w:val="18"/>
              </w:rPr>
              <w:t>；</w:t>
            </w:r>
          </w:p>
          <w:p>
            <w:pPr>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（9）</w:t>
            </w:r>
            <w:r>
              <w:rPr>
                <w:rFonts w:ascii="Times New Roman" w:hAnsi="Times New Roman" w:eastAsia="仿宋_GB2312"/>
                <w:bCs/>
                <w:color w:val="auto"/>
                <w:kern w:val="0"/>
                <w:sz w:val="18"/>
                <w:szCs w:val="18"/>
              </w:rPr>
              <w:t>其他相关证据。</w:t>
            </w:r>
          </w:p>
        </w:tc>
        <w:tc>
          <w:tcPr>
            <w:tcW w:w="3900" w:type="dxa"/>
            <w:vAlign w:val="center"/>
          </w:tcPr>
          <w:p>
            <w:pPr>
              <w:widowControl/>
              <w:shd w:val="clear" w:color="auto" w:fill="FFFFFF"/>
              <w:ind w:firstLine="361" w:firstLineChars="200"/>
              <w:rPr>
                <w:rFonts w:ascii="宋体" w:hAnsi="宋体" w:cs="宋体"/>
                <w:color w:val="auto"/>
                <w:kern w:val="0"/>
                <w:sz w:val="18"/>
                <w:szCs w:val="18"/>
              </w:rPr>
            </w:pPr>
            <w:r>
              <w:rPr>
                <w:rFonts w:ascii="Times New Roman" w:hAnsi="Times New Roman" w:eastAsia="仿宋_GB2312"/>
                <w:b/>
                <w:color w:val="auto"/>
                <w:sz w:val="18"/>
                <w:szCs w:val="18"/>
              </w:rPr>
              <w:t>《中华人民共和国安全生产法》  第一百零三条第一款</w:t>
            </w:r>
            <w:r>
              <w:rPr>
                <w:rFonts w:hint="eastAsia" w:ascii="Times New Roman" w:hAnsi="Times New Roman" w:eastAsia="仿宋_GB2312"/>
                <w:bCs/>
                <w:color w:val="auto"/>
                <w:kern w:val="0"/>
                <w:sz w:val="18"/>
                <w:szCs w:val="18"/>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widowControl/>
              <w:adjustRightInd w:val="0"/>
              <w:snapToGrid w:val="0"/>
              <w:ind w:firstLine="360" w:firstLineChars="200"/>
              <w:rPr>
                <w:rFonts w:ascii="Times New Roman" w:hAnsi="Times New Roman" w:eastAsia="仿宋_GB2312"/>
                <w:bCs/>
                <w:color w:val="auto"/>
                <w:kern w:val="0"/>
                <w:sz w:val="18"/>
                <w:szCs w:val="18"/>
              </w:rPr>
            </w:pPr>
          </w:p>
        </w:tc>
        <w:tc>
          <w:tcPr>
            <w:tcW w:w="950" w:type="dxa"/>
            <w:vAlign w:val="center"/>
          </w:tcPr>
          <w:p>
            <w:pPr>
              <w:widowControl/>
              <w:adjustRightInd w:val="0"/>
              <w:snapToGrid w:val="0"/>
              <w:rPr>
                <w:rFonts w:ascii="Times New Roman" w:hAnsi="Times New Roman" w:eastAsia="仿宋_GB2312"/>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830" w:hRule="atLeast"/>
          <w:jc w:val="center"/>
        </w:trPr>
        <w:tc>
          <w:tcPr>
            <w:tcW w:w="617" w:type="dxa"/>
            <w:vAlign w:val="center"/>
          </w:tcPr>
          <w:p>
            <w:pPr>
              <w:jc w:val="center"/>
              <w:rPr>
                <w:rFonts w:ascii="Times New Roman" w:hAnsi="Times New Roman" w:eastAsia="仿宋_GB2312"/>
                <w:bCs/>
                <w:color w:val="auto"/>
                <w:sz w:val="18"/>
                <w:szCs w:val="18"/>
              </w:rPr>
            </w:pPr>
            <w:r>
              <w:rPr>
                <w:rFonts w:ascii="Times New Roman" w:hAnsi="Times New Roman" w:eastAsia="仿宋_GB2312"/>
                <w:bCs/>
                <w:color w:val="auto"/>
                <w:sz w:val="18"/>
                <w:szCs w:val="18"/>
              </w:rPr>
              <w:t>3</w:t>
            </w:r>
          </w:p>
        </w:tc>
        <w:tc>
          <w:tcPr>
            <w:tcW w:w="950" w:type="dxa"/>
            <w:vAlign w:val="center"/>
          </w:tcPr>
          <w:p>
            <w:pPr>
              <w:widowControl/>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特种作业操作证</w:t>
            </w:r>
          </w:p>
        </w:tc>
        <w:tc>
          <w:tcPr>
            <w:tcW w:w="950" w:type="dxa"/>
            <w:vAlign w:val="center"/>
          </w:tcPr>
          <w:p>
            <w:pPr>
              <w:widowControl/>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制冷设备运行操作作业、调试与维修作业人员应持特种作业操作证</w:t>
            </w:r>
          </w:p>
        </w:tc>
        <w:tc>
          <w:tcPr>
            <w:tcW w:w="6021" w:type="dxa"/>
            <w:vAlign w:val="center"/>
          </w:tcPr>
          <w:p>
            <w:pPr>
              <w:widowControl/>
              <w:shd w:val="clear" w:color="auto" w:fill="FFFFFF"/>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《中华人民共和国安全生产法》  第</w:t>
            </w:r>
            <w:r>
              <w:rPr>
                <w:rFonts w:hint="eastAsia" w:ascii="Times New Roman" w:hAnsi="Times New Roman" w:eastAsia="仿宋_GB2312"/>
                <w:b/>
                <w:color w:val="auto"/>
                <w:kern w:val="0"/>
                <w:sz w:val="18"/>
                <w:szCs w:val="18"/>
              </w:rPr>
              <w:t>三</w:t>
            </w:r>
            <w:r>
              <w:rPr>
                <w:rFonts w:ascii="Times New Roman" w:hAnsi="Times New Roman" w:eastAsia="仿宋_GB2312"/>
                <w:b/>
                <w:color w:val="auto"/>
                <w:kern w:val="0"/>
                <w:sz w:val="18"/>
                <w:szCs w:val="18"/>
              </w:rPr>
              <w:t>十条</w:t>
            </w:r>
            <w:r>
              <w:rPr>
                <w:rFonts w:hint="eastAsia" w:ascii="宋体" w:hAnsi="宋体" w:cs="宋体"/>
                <w:color w:val="auto"/>
                <w:kern w:val="0"/>
                <w:sz w:val="18"/>
                <w:szCs w:val="18"/>
              </w:rPr>
              <w:t xml:space="preserve"> </w:t>
            </w:r>
            <w:r>
              <w:rPr>
                <w:rFonts w:hint="eastAsia" w:ascii="Times New Roman" w:hAnsi="Times New Roman" w:eastAsia="仿宋_GB2312"/>
                <w:bCs/>
                <w:color w:val="auto"/>
                <w:kern w:val="0"/>
                <w:sz w:val="18"/>
                <w:szCs w:val="18"/>
              </w:rPr>
              <w:t>生产经营单位的特种作业人员必须按照国家有关规定经专门的安全作业培训，取得相应资格，方可上岗作业。</w:t>
            </w:r>
          </w:p>
          <w:p>
            <w:pPr>
              <w:widowControl/>
              <w:shd w:val="clear" w:color="auto" w:fill="FFFFFF"/>
              <w:ind w:firstLine="360" w:firstLineChars="20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特种作业人员的范围由国务院应急管理部门会同国务院有关部门确定。</w:t>
            </w:r>
          </w:p>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《特种作业人员安全技术培训考核管理规定》附件</w:t>
            </w:r>
            <w:r>
              <w:rPr>
                <w:rFonts w:ascii="Times New Roman" w:hAnsi="Times New Roman" w:eastAsia="仿宋_GB2312"/>
                <w:bCs/>
                <w:color w:val="auto"/>
                <w:kern w:val="0"/>
                <w:sz w:val="18"/>
                <w:szCs w:val="18"/>
              </w:rPr>
              <w:t>特种作业目录 “4 制冷与空调作业”。</w:t>
            </w:r>
          </w:p>
        </w:tc>
        <w:tc>
          <w:tcPr>
            <w:tcW w:w="1779" w:type="dxa"/>
            <w:vAlign w:val="center"/>
          </w:tcPr>
          <w:p>
            <w:pPr>
              <w:widowControl/>
              <w:adjustRightInd w:val="0"/>
              <w:snapToGrid w:val="0"/>
              <w:rPr>
                <w:color w:val="auto"/>
                <w:sz w:val="18"/>
                <w:szCs w:val="18"/>
              </w:rPr>
            </w:pPr>
            <w:r>
              <w:rPr>
                <w:rFonts w:hint="eastAsia" w:ascii="Times New Roman" w:hAnsi="Times New Roman" w:eastAsia="仿宋_GB2312"/>
                <w:bCs/>
                <w:color w:val="auto"/>
                <w:kern w:val="0"/>
                <w:sz w:val="18"/>
                <w:szCs w:val="18"/>
              </w:rPr>
              <w:t>（1）企业营业执照和有关证照</w:t>
            </w:r>
            <w:r>
              <w:rPr>
                <w:rFonts w:ascii="Times New Roman" w:hAnsi="Times New Roman" w:eastAsia="仿宋_GB2312"/>
                <w:bCs/>
                <w:color w:val="auto"/>
                <w:kern w:val="0"/>
                <w:sz w:val="18"/>
                <w:szCs w:val="18"/>
              </w:rPr>
              <w:t>；</w:t>
            </w:r>
          </w:p>
          <w:p>
            <w:pPr>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（2）</w:t>
            </w:r>
            <w:r>
              <w:rPr>
                <w:rFonts w:ascii="Times New Roman" w:hAnsi="Times New Roman" w:eastAsia="仿宋_GB2312"/>
                <w:bCs/>
                <w:color w:val="auto"/>
                <w:kern w:val="0"/>
                <w:sz w:val="18"/>
                <w:szCs w:val="18"/>
              </w:rPr>
              <w:t>从业人员花名册；</w:t>
            </w:r>
          </w:p>
          <w:p>
            <w:pPr>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（3）</w:t>
            </w:r>
            <w:r>
              <w:rPr>
                <w:rFonts w:ascii="Times New Roman" w:hAnsi="Times New Roman" w:eastAsia="仿宋_GB2312"/>
                <w:bCs/>
                <w:color w:val="auto"/>
                <w:kern w:val="0"/>
                <w:sz w:val="18"/>
                <w:szCs w:val="18"/>
              </w:rPr>
              <w:t>特种作业操作证和身份证；</w:t>
            </w:r>
          </w:p>
          <w:p>
            <w:pPr>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（4）</w:t>
            </w:r>
            <w:r>
              <w:rPr>
                <w:rFonts w:ascii="Times New Roman" w:hAnsi="Times New Roman" w:eastAsia="仿宋_GB2312"/>
                <w:bCs/>
                <w:color w:val="auto"/>
                <w:kern w:val="0"/>
                <w:sz w:val="18"/>
                <w:szCs w:val="18"/>
              </w:rPr>
              <w:t>政务网站查询特种作业人员截屏；</w:t>
            </w:r>
          </w:p>
          <w:p>
            <w:pPr>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（5）</w:t>
            </w:r>
            <w:r>
              <w:rPr>
                <w:rFonts w:ascii="Times New Roman" w:hAnsi="Times New Roman" w:eastAsia="仿宋_GB2312"/>
                <w:bCs/>
                <w:color w:val="auto"/>
                <w:kern w:val="0"/>
                <w:sz w:val="18"/>
                <w:szCs w:val="18"/>
              </w:rPr>
              <w:t>图片或影像资料；</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（6）</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（7）</w:t>
            </w:r>
            <w:r>
              <w:rPr>
                <w:rFonts w:hint="eastAsia" w:ascii="Times New Roman" w:hAnsi="Times New Roman" w:eastAsia="仿宋_GB2312"/>
                <w:color w:val="auto"/>
                <w:kern w:val="0"/>
                <w:sz w:val="18"/>
                <w:szCs w:val="18"/>
              </w:rPr>
              <w:t>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（8）</w:t>
            </w:r>
            <w:r>
              <w:rPr>
                <w:rFonts w:ascii="Times New Roman" w:hAnsi="Times New Roman" w:eastAsia="仿宋_GB2312"/>
                <w:bCs/>
                <w:color w:val="auto"/>
                <w:kern w:val="0"/>
                <w:sz w:val="18"/>
                <w:szCs w:val="18"/>
              </w:rPr>
              <w:t>其他相关证据。</w:t>
            </w:r>
          </w:p>
        </w:tc>
        <w:tc>
          <w:tcPr>
            <w:tcW w:w="3900" w:type="dxa"/>
            <w:vAlign w:val="center"/>
          </w:tcPr>
          <w:p>
            <w:pPr>
              <w:widowControl/>
              <w:shd w:val="clear" w:color="auto" w:fill="FFFFFF"/>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《中华人民共和国安全生产法》  第九十</w:t>
            </w:r>
            <w:r>
              <w:rPr>
                <w:rFonts w:hint="eastAsia" w:ascii="Times New Roman" w:hAnsi="Times New Roman" w:eastAsia="仿宋_GB2312"/>
                <w:b/>
                <w:color w:val="auto"/>
                <w:kern w:val="0"/>
                <w:sz w:val="18"/>
                <w:szCs w:val="18"/>
              </w:rPr>
              <w:t>七</w:t>
            </w:r>
            <w:r>
              <w:rPr>
                <w:rFonts w:ascii="Times New Roman" w:hAnsi="Times New Roman" w:eastAsia="仿宋_GB2312"/>
                <w:b/>
                <w:color w:val="auto"/>
                <w:kern w:val="0"/>
                <w:sz w:val="18"/>
                <w:szCs w:val="18"/>
              </w:rPr>
              <w:t>条</w:t>
            </w:r>
            <w:r>
              <w:rPr>
                <w:rFonts w:hint="eastAsia" w:ascii="Times New Roman" w:hAnsi="Times New Roman" w:eastAsia="仿宋_GB2312"/>
                <w:bCs/>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（七）特种作业人员未按照规定经专门的安全作业培训并取得相应资格，上岗作业的。</w:t>
            </w:r>
          </w:p>
          <w:p>
            <w:pPr>
              <w:widowControl/>
              <w:adjustRightInd w:val="0"/>
              <w:snapToGrid w:val="0"/>
              <w:ind w:firstLine="360" w:firstLineChars="200"/>
              <w:rPr>
                <w:rFonts w:ascii="Times New Roman" w:hAnsi="Times New Roman" w:eastAsia="仿宋_GB2312"/>
                <w:bCs/>
                <w:color w:val="auto"/>
                <w:kern w:val="0"/>
                <w:sz w:val="18"/>
                <w:szCs w:val="18"/>
              </w:rPr>
            </w:pPr>
          </w:p>
        </w:tc>
        <w:tc>
          <w:tcPr>
            <w:tcW w:w="950" w:type="dxa"/>
            <w:vAlign w:val="center"/>
          </w:tcPr>
          <w:p>
            <w:pPr>
              <w:widowControl/>
              <w:adjustRightInd w:val="0"/>
              <w:snapToGrid w:val="0"/>
              <w:rPr>
                <w:rFonts w:ascii="Times New Roman" w:hAnsi="Times New Roman" w:eastAsia="仿宋_GB2312"/>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40" w:hRule="atLeast"/>
          <w:jc w:val="center"/>
        </w:trPr>
        <w:tc>
          <w:tcPr>
            <w:tcW w:w="617" w:type="dxa"/>
            <w:vAlign w:val="center"/>
          </w:tcPr>
          <w:p>
            <w:pPr>
              <w:jc w:val="center"/>
              <w:rPr>
                <w:rFonts w:ascii="Times New Roman" w:hAnsi="Times New Roman" w:eastAsia="仿宋_GB2312"/>
                <w:bCs/>
                <w:color w:val="auto"/>
                <w:sz w:val="18"/>
                <w:szCs w:val="18"/>
              </w:rPr>
            </w:pPr>
            <w:r>
              <w:rPr>
                <w:rFonts w:ascii="Times New Roman" w:hAnsi="Times New Roman" w:eastAsia="仿宋_GB2312"/>
                <w:bCs/>
                <w:color w:val="auto"/>
                <w:sz w:val="18"/>
                <w:szCs w:val="18"/>
              </w:rPr>
              <w:t>4</w:t>
            </w:r>
          </w:p>
        </w:tc>
        <w:tc>
          <w:tcPr>
            <w:tcW w:w="950" w:type="dxa"/>
            <w:vAlign w:val="center"/>
          </w:tcPr>
          <w:p>
            <w:pPr>
              <w:widowControl/>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厂房、辅助用房等建筑物的布局</w:t>
            </w:r>
          </w:p>
        </w:tc>
        <w:tc>
          <w:tcPr>
            <w:tcW w:w="950" w:type="dxa"/>
            <w:vAlign w:val="center"/>
          </w:tcPr>
          <w:p>
            <w:pPr>
              <w:widowControl/>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员工宿舍不应与氨制冷机房、冷库或其他厂房、仓库设置在同一座建筑物内</w:t>
            </w:r>
          </w:p>
          <w:p>
            <w:pPr>
              <w:widowControl/>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氨制冷车间与民用建筑的防火间距≥25m</w:t>
            </w:r>
          </w:p>
        </w:tc>
        <w:tc>
          <w:tcPr>
            <w:tcW w:w="6021" w:type="dxa"/>
            <w:vAlign w:val="center"/>
          </w:tcPr>
          <w:p>
            <w:pPr>
              <w:widowControl/>
              <w:shd w:val="clear" w:color="auto" w:fill="FFFFFF"/>
              <w:ind w:firstLine="361" w:firstLineChars="200"/>
              <w:rPr>
                <w:rFonts w:ascii="楷体" w:hAnsi="楷体" w:eastAsia="楷体" w:cs="宋体"/>
                <w:color w:val="auto"/>
                <w:kern w:val="0"/>
                <w:sz w:val="18"/>
                <w:szCs w:val="18"/>
              </w:rPr>
            </w:pPr>
            <w:r>
              <w:rPr>
                <w:rFonts w:ascii="Times New Roman" w:hAnsi="Times New Roman" w:eastAsia="仿宋_GB2312"/>
                <w:b/>
                <w:color w:val="auto"/>
                <w:sz w:val="18"/>
                <w:szCs w:val="18"/>
              </w:rPr>
              <w:t>《中华人民共和国安全生产法》  第三十九条第一款</w:t>
            </w:r>
            <w:r>
              <w:rPr>
                <w:rFonts w:hint="eastAsia" w:ascii="Times New Roman" w:hAnsi="Times New Roman" w:eastAsia="仿宋_GB2312"/>
                <w:bCs/>
                <w:snapToGrid w:val="0"/>
                <w:color w:val="auto"/>
                <w:kern w:val="0"/>
                <w:sz w:val="18"/>
                <w:szCs w:val="18"/>
              </w:rPr>
              <w:t>生产、经营、储存、使用危险物品的车间、商店、仓库不得与员工宿舍在同一座建筑物内，并应当与员工宿舍保持安全距离。</w:t>
            </w:r>
          </w:p>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《建筑设计防火规范》（GB50016-2014，2018年版）第3.3.5条</w:t>
            </w:r>
            <w:r>
              <w:rPr>
                <w:rFonts w:ascii="Times New Roman" w:hAnsi="Times New Roman" w:eastAsia="仿宋_GB2312"/>
                <w:bCs/>
                <w:color w:val="auto"/>
                <w:kern w:val="0"/>
                <w:sz w:val="18"/>
                <w:szCs w:val="18"/>
              </w:rPr>
              <w:t>员工宿舍严禁设置在厂房内。办公室、休息室等不应设置在甲、乙类厂房内，确需贴邻本厂房时，其耐火等级不应低于二级，并应采用耐火极限不低于3.00h的防爆墙与厂房分隔，且应设置独立的安全出口。</w:t>
            </w:r>
            <w:r>
              <w:rPr>
                <w:rFonts w:hint="eastAsia" w:ascii="Times New Roman" w:hAnsi="Times New Roman" w:eastAsia="仿宋_GB2312"/>
                <w:bCs/>
                <w:color w:val="auto"/>
                <w:kern w:val="0"/>
                <w:sz w:val="18"/>
                <w:szCs w:val="18"/>
              </w:rPr>
              <w:t>......</w:t>
            </w:r>
          </w:p>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《建筑设计防火规范》（GB50016-2014，2018年版）第3.4.1条</w:t>
            </w:r>
          </w:p>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《氨制冷企业安全规范》（AQ7015-2018）第5.13.d）条</w:t>
            </w:r>
            <w:r>
              <w:rPr>
                <w:rFonts w:ascii="Times New Roman" w:hAnsi="Times New Roman" w:eastAsia="仿宋_GB2312"/>
                <w:bCs/>
                <w:color w:val="auto"/>
                <w:kern w:val="0"/>
                <w:sz w:val="18"/>
                <w:szCs w:val="18"/>
              </w:rPr>
              <w:t>氨管道不应穿过有人员办公、休息和居住的建筑物及人员密集场所。</w:t>
            </w:r>
          </w:p>
        </w:tc>
        <w:tc>
          <w:tcPr>
            <w:tcW w:w="1779" w:type="dxa"/>
            <w:vAlign w:val="center"/>
          </w:tcPr>
          <w:p>
            <w:pPr>
              <w:widowControl/>
              <w:adjustRightInd w:val="0"/>
              <w:snapToGrid w:val="0"/>
              <w:rPr>
                <w:color w:val="auto"/>
                <w:sz w:val="18"/>
                <w:szCs w:val="18"/>
              </w:rPr>
            </w:pPr>
            <w:r>
              <w:rPr>
                <w:rFonts w:hint="eastAsia" w:ascii="Times New Roman" w:hAnsi="Times New Roman" w:eastAsia="仿宋_GB2312"/>
                <w:bCs/>
                <w:color w:val="auto"/>
                <w:kern w:val="0"/>
                <w:sz w:val="18"/>
                <w:szCs w:val="18"/>
              </w:rPr>
              <w:t>（1）企业营业执照和有关证照</w:t>
            </w:r>
            <w:r>
              <w:rPr>
                <w:rFonts w:ascii="Times New Roman" w:hAnsi="Times New Roman" w:eastAsia="仿宋_GB2312"/>
                <w:bCs/>
                <w:color w:val="auto"/>
                <w:kern w:val="0"/>
                <w:sz w:val="18"/>
                <w:szCs w:val="18"/>
              </w:rPr>
              <w:t>；</w:t>
            </w:r>
          </w:p>
          <w:p>
            <w:pPr>
              <w:rPr>
                <w:rFonts w:ascii="Times New Roman" w:hAnsi="Times New Roman" w:eastAsia="仿宋_GB2312"/>
                <w:color w:val="auto"/>
                <w:sz w:val="18"/>
                <w:szCs w:val="18"/>
              </w:rPr>
            </w:pPr>
            <w:r>
              <w:rPr>
                <w:rFonts w:hint="eastAsia" w:ascii="Times New Roman" w:hAnsi="Times New Roman" w:eastAsia="仿宋_GB2312"/>
                <w:bCs/>
                <w:color w:val="auto"/>
                <w:kern w:val="0"/>
                <w:sz w:val="18"/>
                <w:szCs w:val="18"/>
              </w:rPr>
              <w:t>（2）</w:t>
            </w:r>
            <w:r>
              <w:rPr>
                <w:rFonts w:ascii="Times New Roman" w:hAnsi="Times New Roman" w:eastAsia="仿宋_GB2312"/>
                <w:bCs/>
                <w:color w:val="auto"/>
                <w:kern w:val="0"/>
                <w:sz w:val="18"/>
                <w:szCs w:val="18"/>
              </w:rPr>
              <w:t>安全设施设计专篇及建设项目安全设施设计审查意见书；</w:t>
            </w:r>
          </w:p>
          <w:p>
            <w:pPr>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（3）</w:t>
            </w:r>
            <w:r>
              <w:rPr>
                <w:rFonts w:ascii="Times New Roman" w:hAnsi="Times New Roman" w:eastAsia="仿宋_GB2312"/>
                <w:bCs/>
                <w:color w:val="auto"/>
                <w:kern w:val="0"/>
                <w:sz w:val="18"/>
                <w:szCs w:val="18"/>
              </w:rPr>
              <w:t>总平面布置图；</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（4）</w:t>
            </w:r>
            <w:r>
              <w:rPr>
                <w:rFonts w:ascii="Times New Roman" w:hAnsi="Times New Roman" w:eastAsia="仿宋_GB2312"/>
                <w:bCs/>
                <w:color w:val="auto"/>
                <w:kern w:val="0"/>
                <w:sz w:val="18"/>
                <w:szCs w:val="18"/>
              </w:rPr>
              <w:t>图片或影像资料；</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（5）</w:t>
            </w:r>
            <w:r>
              <w:rPr>
                <w:rFonts w:ascii="Times New Roman" w:hAnsi="Times New Roman" w:eastAsia="仿宋_GB2312"/>
                <w:color w:val="auto"/>
                <w:kern w:val="0"/>
                <w:sz w:val="18"/>
                <w:szCs w:val="18"/>
              </w:rPr>
              <w:t>《现场检查记录》《责令限期整改指令书》等相关执法文书；</w:t>
            </w:r>
          </w:p>
          <w:p>
            <w:pPr>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（6）</w:t>
            </w:r>
            <w:r>
              <w:rPr>
                <w:rFonts w:hint="eastAsia" w:ascii="Times New Roman" w:hAnsi="Times New Roman" w:eastAsia="仿宋_GB2312"/>
                <w:color w:val="auto"/>
                <w:kern w:val="0"/>
                <w:sz w:val="18"/>
                <w:szCs w:val="18"/>
              </w:rPr>
              <w:t>企业相关人员任职文件、身份证明及其询问笔录</w:t>
            </w:r>
            <w:r>
              <w:rPr>
                <w:rFonts w:ascii="Times New Roman" w:hAnsi="Times New Roman" w:eastAsia="仿宋_GB2312"/>
                <w:color w:val="auto"/>
                <w:kern w:val="0"/>
                <w:sz w:val="18"/>
                <w:szCs w:val="18"/>
              </w:rPr>
              <w:t>；</w:t>
            </w:r>
          </w:p>
          <w:p>
            <w:pPr>
              <w:rPr>
                <w:rFonts w:ascii="Times New Roman" w:hAnsi="Times New Roman" w:eastAsia="仿宋_GB2312"/>
                <w:bCs/>
                <w:color w:val="auto"/>
                <w:sz w:val="18"/>
                <w:szCs w:val="18"/>
              </w:rPr>
            </w:pPr>
            <w:r>
              <w:rPr>
                <w:rFonts w:hint="eastAsia" w:ascii="Times New Roman" w:hAnsi="Times New Roman" w:eastAsia="仿宋_GB2312"/>
                <w:bCs/>
                <w:color w:val="auto"/>
                <w:kern w:val="0"/>
                <w:sz w:val="18"/>
                <w:szCs w:val="18"/>
              </w:rPr>
              <w:t>（7）</w:t>
            </w:r>
            <w:r>
              <w:rPr>
                <w:rFonts w:ascii="Times New Roman" w:hAnsi="Times New Roman" w:eastAsia="仿宋_GB2312"/>
                <w:bCs/>
                <w:color w:val="auto"/>
                <w:kern w:val="0"/>
                <w:sz w:val="18"/>
                <w:szCs w:val="18"/>
              </w:rPr>
              <w:t>其他相关证据。</w:t>
            </w:r>
          </w:p>
        </w:tc>
        <w:tc>
          <w:tcPr>
            <w:tcW w:w="3900" w:type="dxa"/>
            <w:vAlign w:val="center"/>
          </w:tcPr>
          <w:p>
            <w:pPr>
              <w:widowControl/>
              <w:shd w:val="clear" w:color="auto" w:fill="FFFFFF"/>
              <w:ind w:firstLine="180" w:firstLineChars="1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《中华人民共和国安全生产法》第一百零五条第一项</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（一）生产、经营、储存、使用危险物品的车间、商店、仓库与员工宿舍在同一座建筑内，或者与员工宿舍的距离不符合安全要求的；</w:t>
            </w:r>
          </w:p>
          <w:p>
            <w:pPr>
              <w:widowControl/>
              <w:shd w:val="clear" w:color="auto" w:fill="FFFFFF"/>
              <w:ind w:firstLine="361" w:firstLineChars="200"/>
              <w:rPr>
                <w:rFonts w:ascii="Times New Roman" w:hAnsi="Times New Roman" w:eastAsia="仿宋_GB2312"/>
                <w:bCs/>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950" w:type="dxa"/>
            <w:vAlign w:val="center"/>
          </w:tcPr>
          <w:p>
            <w:pPr>
              <w:widowControl/>
              <w:adjustRightInd w:val="0"/>
              <w:snapToGrid w:val="0"/>
              <w:rPr>
                <w:rFonts w:ascii="Times New Roman" w:hAnsi="Times New Roman" w:eastAsia="仿宋_GB2312"/>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0" w:hRule="atLeast"/>
          <w:jc w:val="center"/>
        </w:trPr>
        <w:tc>
          <w:tcPr>
            <w:tcW w:w="617" w:type="dxa"/>
            <w:vAlign w:val="center"/>
          </w:tcPr>
          <w:p>
            <w:pPr>
              <w:jc w:val="center"/>
              <w:rPr>
                <w:rFonts w:ascii="Times New Roman" w:hAnsi="Times New Roman" w:eastAsia="仿宋_GB2312"/>
                <w:bCs/>
                <w:color w:val="auto"/>
                <w:sz w:val="18"/>
                <w:szCs w:val="18"/>
              </w:rPr>
            </w:pPr>
            <w:r>
              <w:rPr>
                <w:rFonts w:ascii="Times New Roman" w:hAnsi="Times New Roman" w:eastAsia="仿宋_GB2312"/>
                <w:bCs/>
                <w:color w:val="auto"/>
                <w:sz w:val="18"/>
                <w:szCs w:val="18"/>
              </w:rPr>
              <w:t>5</w:t>
            </w:r>
          </w:p>
        </w:tc>
        <w:tc>
          <w:tcPr>
            <w:tcW w:w="950" w:type="dxa"/>
            <w:vAlign w:val="center"/>
          </w:tcPr>
          <w:p>
            <w:pPr>
              <w:widowControl/>
              <w:adjustRightInd w:val="0"/>
              <w:snapToGrid w:val="0"/>
              <w:jc w:val="center"/>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消防通道</w:t>
            </w:r>
          </w:p>
        </w:tc>
        <w:tc>
          <w:tcPr>
            <w:tcW w:w="950" w:type="dxa"/>
            <w:vAlign w:val="center"/>
          </w:tcPr>
          <w:p>
            <w:pPr>
              <w:widowControl/>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制冷厂房、库房应设置消防通道</w:t>
            </w:r>
          </w:p>
        </w:tc>
        <w:tc>
          <w:tcPr>
            <w:tcW w:w="6021"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《建筑设计防火规范》（GB50016-2014，2018年版）第7.1.3条</w:t>
            </w:r>
            <w:r>
              <w:rPr>
                <w:rFonts w:ascii="Times New Roman" w:hAnsi="Times New Roman" w:eastAsia="仿宋_GB2312"/>
                <w:bCs/>
                <w:color w:val="auto"/>
                <w:kern w:val="0"/>
                <w:sz w:val="18"/>
                <w:szCs w:val="18"/>
              </w:rPr>
              <w:t>工厂、仓库区内应设置消防车道。高层厂房，占地面积大于3000㎡的甲、乙、丙类厂房和占地面积大于1500㎡的乙、丙类仓库，应设置环形消防车道，确有困难时，应沿建筑物的两个长边设置消防车道。</w:t>
            </w:r>
          </w:p>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《冷库设计规范》（GB50072-2010）4.1.8</w:t>
            </w: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...库房应设置环形消防车道。...</w:t>
            </w:r>
            <w:r>
              <w:rPr>
                <w:rFonts w:hint="eastAsia" w:ascii="Times New Roman" w:hAnsi="Times New Roman" w:eastAsia="仿宋_GB2312"/>
                <w:bCs/>
                <w:color w:val="auto"/>
                <w:kern w:val="0"/>
                <w:sz w:val="18"/>
                <w:szCs w:val="18"/>
              </w:rPr>
              <w:t>...</w:t>
            </w:r>
          </w:p>
        </w:tc>
        <w:tc>
          <w:tcPr>
            <w:tcW w:w="1779" w:type="dxa"/>
            <w:vAlign w:val="center"/>
          </w:tcPr>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（1）企业营业执照和有关证照</w:t>
            </w:r>
            <w:r>
              <w:rPr>
                <w:rFonts w:ascii="Times New Roman" w:hAnsi="Times New Roman" w:eastAsia="仿宋_GB2312"/>
                <w:bCs/>
                <w:color w:val="auto"/>
                <w:kern w:val="0"/>
                <w:sz w:val="18"/>
                <w:szCs w:val="18"/>
              </w:rPr>
              <w:t>；</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（2）消防验收合格报告；</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（3）</w:t>
            </w:r>
            <w:r>
              <w:rPr>
                <w:rFonts w:ascii="Times New Roman" w:hAnsi="Times New Roman" w:eastAsia="仿宋_GB2312"/>
                <w:bCs/>
                <w:color w:val="auto"/>
                <w:kern w:val="0"/>
                <w:sz w:val="18"/>
                <w:szCs w:val="18"/>
              </w:rPr>
              <w:t>总平面布置图；</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（4）</w:t>
            </w:r>
            <w:r>
              <w:rPr>
                <w:rFonts w:ascii="Times New Roman" w:hAnsi="Times New Roman" w:eastAsia="仿宋_GB2312"/>
                <w:bCs/>
                <w:color w:val="auto"/>
                <w:kern w:val="0"/>
                <w:sz w:val="18"/>
                <w:szCs w:val="18"/>
              </w:rPr>
              <w:t>图片或影像资料；</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（5）</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（6）</w:t>
            </w:r>
            <w:r>
              <w:rPr>
                <w:rFonts w:hint="eastAsia" w:ascii="Times New Roman" w:hAnsi="Times New Roman" w:eastAsia="仿宋_GB2312"/>
                <w:color w:val="auto"/>
                <w:kern w:val="0"/>
                <w:sz w:val="18"/>
                <w:szCs w:val="18"/>
              </w:rPr>
              <w:t>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（7）</w:t>
            </w:r>
            <w:r>
              <w:rPr>
                <w:rFonts w:ascii="Times New Roman" w:hAnsi="Times New Roman" w:eastAsia="仿宋_GB2312"/>
                <w:bCs/>
                <w:color w:val="auto"/>
                <w:kern w:val="0"/>
                <w:sz w:val="18"/>
                <w:szCs w:val="18"/>
              </w:rPr>
              <w:t>其他相关证据。</w:t>
            </w:r>
          </w:p>
        </w:tc>
        <w:tc>
          <w:tcPr>
            <w:tcW w:w="3900"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0" w:firstLineChars="200"/>
              <w:rPr>
                <w:rFonts w:ascii="Times New Roman" w:hAnsi="Times New Roman" w:eastAsia="仿宋_GB2312"/>
                <w:bCs/>
                <w:color w:val="auto"/>
                <w:kern w:val="0"/>
                <w:sz w:val="18"/>
                <w:szCs w:val="18"/>
              </w:rPr>
            </w:pPr>
          </w:p>
        </w:tc>
        <w:tc>
          <w:tcPr>
            <w:tcW w:w="950" w:type="dxa"/>
            <w:vAlign w:val="center"/>
          </w:tcPr>
          <w:p>
            <w:pPr>
              <w:widowControl/>
              <w:adjustRightInd w:val="0"/>
              <w:snapToGrid w:val="0"/>
              <w:rPr>
                <w:rFonts w:ascii="Times New Roman" w:hAnsi="Times New Roman" w:eastAsia="仿宋_GB2312"/>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00" w:hRule="atLeast"/>
          <w:jc w:val="center"/>
        </w:trPr>
        <w:tc>
          <w:tcPr>
            <w:tcW w:w="617" w:type="dxa"/>
            <w:vAlign w:val="center"/>
          </w:tcPr>
          <w:p>
            <w:pPr>
              <w:jc w:val="center"/>
              <w:rPr>
                <w:rFonts w:ascii="Times New Roman" w:hAnsi="Times New Roman" w:eastAsia="仿宋_GB2312"/>
                <w:bCs/>
                <w:color w:val="auto"/>
                <w:sz w:val="18"/>
                <w:szCs w:val="18"/>
              </w:rPr>
            </w:pPr>
            <w:r>
              <w:rPr>
                <w:rFonts w:ascii="Times New Roman" w:hAnsi="Times New Roman" w:eastAsia="仿宋_GB2312"/>
                <w:bCs/>
                <w:color w:val="auto"/>
                <w:sz w:val="18"/>
                <w:szCs w:val="18"/>
              </w:rPr>
              <w:t>6</w:t>
            </w:r>
          </w:p>
        </w:tc>
        <w:tc>
          <w:tcPr>
            <w:tcW w:w="950" w:type="dxa"/>
            <w:vAlign w:val="center"/>
          </w:tcPr>
          <w:p>
            <w:pPr>
              <w:widowControl/>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安全出口、安全门</w:t>
            </w:r>
          </w:p>
        </w:tc>
        <w:tc>
          <w:tcPr>
            <w:tcW w:w="950" w:type="dxa"/>
            <w:vAlign w:val="center"/>
          </w:tcPr>
          <w:p>
            <w:pPr>
              <w:widowControl/>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安全出口、安全门是否符合规定</w:t>
            </w:r>
          </w:p>
        </w:tc>
        <w:tc>
          <w:tcPr>
            <w:tcW w:w="6021" w:type="dxa"/>
            <w:vAlign w:val="center"/>
          </w:tcPr>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《中华人民共和国安全生产法》  第</w:t>
            </w:r>
            <w:r>
              <w:rPr>
                <w:rFonts w:hint="eastAsia" w:ascii="Times New Roman" w:hAnsi="Times New Roman" w:eastAsia="仿宋_GB2312"/>
                <w:b/>
                <w:color w:val="auto"/>
                <w:kern w:val="0"/>
                <w:sz w:val="18"/>
                <w:szCs w:val="18"/>
              </w:rPr>
              <w:t>四十二</w:t>
            </w:r>
            <w:r>
              <w:rPr>
                <w:rFonts w:ascii="Times New Roman" w:hAnsi="Times New Roman" w:eastAsia="仿宋_GB2312"/>
                <w:b/>
                <w:color w:val="auto"/>
                <w:kern w:val="0"/>
                <w:sz w:val="18"/>
                <w:szCs w:val="18"/>
              </w:rPr>
              <w:t>条第二款</w:t>
            </w:r>
            <w:r>
              <w:rPr>
                <w:rFonts w:hint="eastAsia" w:ascii="Times New Roman" w:hAnsi="Times New Roman" w:eastAsia="仿宋_GB2312"/>
                <w:bCs/>
                <w:color w:val="auto"/>
                <w:kern w:val="0"/>
                <w:sz w:val="18"/>
                <w:szCs w:val="18"/>
              </w:rPr>
              <w:t>生产经营场所和员工宿舍应当设有符合紧急疏散要求、标志明显、保持畅通的出口、疏散通道。禁止占用、锁闭、封堵生产经营场所或者员工宿舍的出口、疏散通道。</w:t>
            </w:r>
          </w:p>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《冷库设计规范》（GB50072-2010）4.2.10</w:t>
            </w:r>
            <w:r>
              <w:rPr>
                <w:rFonts w:ascii="Times New Roman" w:hAnsi="Times New Roman" w:eastAsia="仿宋_GB2312"/>
                <w:bCs/>
                <w:color w:val="auto"/>
                <w:kern w:val="0"/>
                <w:sz w:val="18"/>
                <w:szCs w:val="18"/>
              </w:rPr>
              <w:t>库房的楼梯间应设在穿堂附近，并应采用不燃材料建造，通向穿堂的门应为乙级防火门</w:t>
            </w: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w:t>
            </w:r>
          </w:p>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《冷库设计规范》（GB50072-2010）4.6.1</w:t>
            </w:r>
            <w:r>
              <w:rPr>
                <w:rFonts w:ascii="Times New Roman" w:hAnsi="Times New Roman" w:eastAsia="仿宋_GB2312"/>
                <w:bCs/>
                <w:color w:val="auto"/>
                <w:kern w:val="0"/>
                <w:sz w:val="18"/>
                <w:szCs w:val="18"/>
              </w:rPr>
              <w:t>氨制冷机房、变配电所和控制室应符合下列规定：</w:t>
            </w:r>
          </w:p>
          <w:p>
            <w:pPr>
              <w:widowControl/>
              <w:adjustRightInd w:val="0"/>
              <w:snapToGrid w:val="0"/>
              <w:ind w:firstLine="360" w:firstLineChars="20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w:t>
            </w:r>
          </w:p>
          <w:p>
            <w:pPr>
              <w:widowControl/>
              <w:adjustRightInd w:val="0"/>
              <w:snapToGrid w:val="0"/>
              <w:ind w:firstLine="360" w:firstLineChars="20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6.氨制冷机房和变配电所的门应采用平开门并向外开启。</w:t>
            </w:r>
          </w:p>
          <w:p>
            <w:pPr>
              <w:widowControl/>
              <w:adjustRightInd w:val="0"/>
              <w:snapToGrid w:val="0"/>
              <w:ind w:firstLine="360" w:firstLineChars="20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7.氨制冷机房、配电室和控制室之间连通的门均应为乙级防火门。</w:t>
            </w:r>
          </w:p>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《氨制冷企业安全规范》（AQ7015-2018）第5.10条</w:t>
            </w:r>
            <w:r>
              <w:rPr>
                <w:rFonts w:ascii="Times New Roman" w:hAnsi="Times New Roman" w:eastAsia="仿宋_GB2312"/>
                <w:bCs/>
                <w:color w:val="auto"/>
                <w:kern w:val="0"/>
                <w:sz w:val="18"/>
                <w:szCs w:val="18"/>
              </w:rPr>
              <w:t>氨制冷机房建设要求:d）款氨制冷机房与其控制室贴邻建造时，应采用耐火极限不低于3.00h的防火隔墙隔开和设置独立的安全出口。氨制冷机房与其控制室之间隔墙上的观察窗应为甲级固定防火窗；当确需设置连通门时，应采用开向制冷机房的甲级防火门。</w:t>
            </w:r>
          </w:p>
        </w:tc>
        <w:tc>
          <w:tcPr>
            <w:tcW w:w="1779" w:type="dxa"/>
            <w:vAlign w:val="center"/>
          </w:tcPr>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（1）企业营业执照和有关证照</w:t>
            </w:r>
            <w:r>
              <w:rPr>
                <w:rFonts w:ascii="Times New Roman" w:hAnsi="Times New Roman" w:eastAsia="仿宋_GB2312"/>
                <w:bCs/>
                <w:color w:val="auto"/>
                <w:kern w:val="0"/>
                <w:sz w:val="18"/>
                <w:szCs w:val="18"/>
              </w:rPr>
              <w:t>；</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（2）消防验收合格报告；</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（3）</w:t>
            </w:r>
            <w:r>
              <w:rPr>
                <w:rFonts w:ascii="Times New Roman" w:hAnsi="Times New Roman" w:eastAsia="仿宋_GB2312"/>
                <w:bCs/>
                <w:color w:val="auto"/>
                <w:kern w:val="0"/>
                <w:sz w:val="18"/>
                <w:szCs w:val="18"/>
              </w:rPr>
              <w:t>总平面布置图；</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（4）</w:t>
            </w:r>
            <w:r>
              <w:rPr>
                <w:rFonts w:ascii="Times New Roman" w:hAnsi="Times New Roman" w:eastAsia="仿宋_GB2312"/>
                <w:bCs/>
                <w:color w:val="auto"/>
                <w:kern w:val="0"/>
                <w:sz w:val="18"/>
                <w:szCs w:val="18"/>
              </w:rPr>
              <w:t>图片或影像资料；</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（5）</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（6）</w:t>
            </w:r>
            <w:r>
              <w:rPr>
                <w:rFonts w:hint="eastAsia" w:ascii="Times New Roman" w:hAnsi="Times New Roman" w:eastAsia="仿宋_GB2312"/>
                <w:color w:val="auto"/>
                <w:kern w:val="0"/>
                <w:sz w:val="18"/>
                <w:szCs w:val="18"/>
              </w:rPr>
              <w:t>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（7）</w:t>
            </w:r>
            <w:r>
              <w:rPr>
                <w:rFonts w:ascii="Times New Roman" w:hAnsi="Times New Roman" w:eastAsia="仿宋_GB2312"/>
                <w:bCs/>
                <w:color w:val="auto"/>
                <w:kern w:val="0"/>
                <w:sz w:val="18"/>
                <w:szCs w:val="18"/>
              </w:rPr>
              <w:t>其他相关证据。</w:t>
            </w:r>
          </w:p>
        </w:tc>
        <w:tc>
          <w:tcPr>
            <w:tcW w:w="3900" w:type="dxa"/>
            <w:vAlign w:val="center"/>
          </w:tcPr>
          <w:p>
            <w:pPr>
              <w:widowControl/>
              <w:shd w:val="clear" w:color="auto" w:fill="FFFFFF"/>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《中华人民共和国安全生产法》  第一百零</w:t>
            </w:r>
            <w:r>
              <w:rPr>
                <w:rFonts w:hint="eastAsia" w:ascii="Times New Roman" w:hAnsi="Times New Roman" w:eastAsia="仿宋_GB2312"/>
                <w:b/>
                <w:color w:val="auto"/>
                <w:kern w:val="0"/>
                <w:sz w:val="18"/>
                <w:szCs w:val="18"/>
              </w:rPr>
              <w:t>五</w:t>
            </w:r>
            <w:r>
              <w:rPr>
                <w:rFonts w:ascii="Times New Roman" w:hAnsi="Times New Roman" w:eastAsia="仿宋_GB2312"/>
                <w:b/>
                <w:color w:val="auto"/>
                <w:kern w:val="0"/>
                <w:sz w:val="18"/>
                <w:szCs w:val="18"/>
              </w:rPr>
              <w:t>条第二项</w:t>
            </w:r>
            <w:r>
              <w:rPr>
                <w:rFonts w:hint="eastAsia" w:ascii="Times New Roman" w:hAnsi="Times New Roman" w:eastAsia="仿宋_GB2312"/>
                <w:bCs/>
                <w:color w:val="auto"/>
                <w:kern w:val="0"/>
                <w:sz w:val="18"/>
                <w:szCs w:val="18"/>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widowControl/>
              <w:shd w:val="clear" w:color="auto" w:fill="FFFFFF"/>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（二）生产经营场所和员工宿舍未设有符合紧急疏散需要、标志明显、保持畅通的出口、疏散通道，或者占用、锁闭、封堵生产经营场所或者员工宿舍出口、疏散通道的。</w:t>
            </w:r>
          </w:p>
        </w:tc>
        <w:tc>
          <w:tcPr>
            <w:tcW w:w="950" w:type="dxa"/>
            <w:vAlign w:val="center"/>
          </w:tcPr>
          <w:p>
            <w:pPr>
              <w:widowControl/>
              <w:adjustRightInd w:val="0"/>
              <w:snapToGrid w:val="0"/>
              <w:rPr>
                <w:rFonts w:ascii="Times New Roman" w:hAnsi="Times New Roman" w:eastAsia="仿宋_GB2312"/>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732" w:hRule="atLeast"/>
          <w:jc w:val="center"/>
        </w:trPr>
        <w:tc>
          <w:tcPr>
            <w:tcW w:w="617" w:type="dxa"/>
            <w:vAlign w:val="center"/>
          </w:tcPr>
          <w:p>
            <w:pPr>
              <w:jc w:val="center"/>
              <w:rPr>
                <w:rFonts w:ascii="Times New Roman" w:hAnsi="Times New Roman" w:eastAsia="仿宋_GB2312"/>
                <w:bCs/>
                <w:color w:val="auto"/>
                <w:sz w:val="18"/>
                <w:szCs w:val="18"/>
              </w:rPr>
            </w:pPr>
            <w:r>
              <w:rPr>
                <w:rFonts w:ascii="Times New Roman" w:hAnsi="Times New Roman" w:eastAsia="仿宋_GB2312"/>
                <w:bCs/>
                <w:color w:val="auto"/>
                <w:sz w:val="18"/>
                <w:szCs w:val="18"/>
              </w:rPr>
              <w:t>7</w:t>
            </w:r>
          </w:p>
        </w:tc>
        <w:tc>
          <w:tcPr>
            <w:tcW w:w="950" w:type="dxa"/>
            <w:vAlign w:val="center"/>
          </w:tcPr>
          <w:p>
            <w:pPr>
              <w:widowControl/>
              <w:adjustRightInd w:val="0"/>
              <w:snapToGrid w:val="0"/>
              <w:jc w:val="center"/>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安全设备</w:t>
            </w:r>
          </w:p>
        </w:tc>
        <w:tc>
          <w:tcPr>
            <w:tcW w:w="950" w:type="dxa"/>
            <w:vAlign w:val="center"/>
          </w:tcPr>
          <w:p>
            <w:pPr>
              <w:widowControl/>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安全设备安装、使用、检测是否符合标准，且保持完好</w:t>
            </w:r>
          </w:p>
        </w:tc>
        <w:tc>
          <w:tcPr>
            <w:tcW w:w="6021" w:type="dxa"/>
            <w:vAlign w:val="center"/>
          </w:tcPr>
          <w:p>
            <w:pPr>
              <w:widowControl/>
              <w:shd w:val="clear" w:color="auto" w:fill="FFFFFF"/>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《中华人民共和国安全生产法》  第三十</w:t>
            </w:r>
            <w:r>
              <w:rPr>
                <w:rFonts w:hint="eastAsia" w:ascii="Times New Roman" w:hAnsi="Times New Roman" w:eastAsia="仿宋_GB2312"/>
                <w:b/>
                <w:color w:val="auto"/>
                <w:kern w:val="0"/>
                <w:sz w:val="18"/>
                <w:szCs w:val="18"/>
              </w:rPr>
              <w:t>六</w:t>
            </w:r>
            <w:r>
              <w:rPr>
                <w:rFonts w:ascii="Times New Roman" w:hAnsi="Times New Roman" w:eastAsia="仿宋_GB2312"/>
                <w:b/>
                <w:color w:val="auto"/>
                <w:kern w:val="0"/>
                <w:sz w:val="18"/>
                <w:szCs w:val="18"/>
              </w:rPr>
              <w:t>条第一款</w:t>
            </w:r>
            <w:r>
              <w:rPr>
                <w:rFonts w:hint="eastAsia" w:ascii="Times New Roman" w:hAnsi="Times New Roman" w:eastAsia="仿宋_GB2312"/>
                <w:b/>
                <w:color w:val="auto"/>
                <w:kern w:val="0"/>
                <w:sz w:val="18"/>
                <w:szCs w:val="18"/>
              </w:rPr>
              <w:t>、</w:t>
            </w:r>
            <w:r>
              <w:rPr>
                <w:rFonts w:ascii="Times New Roman" w:hAnsi="Times New Roman" w:eastAsia="仿宋_GB2312"/>
                <w:b/>
                <w:color w:val="auto"/>
                <w:kern w:val="0"/>
                <w:sz w:val="18"/>
                <w:szCs w:val="18"/>
              </w:rPr>
              <w:t>第二款</w:t>
            </w:r>
            <w:r>
              <w:rPr>
                <w:rFonts w:hint="eastAsia" w:ascii="Times New Roman" w:hAnsi="Times New Roman" w:eastAsia="仿宋_GB2312"/>
                <w:bCs/>
                <w:color w:val="auto"/>
                <w:kern w:val="0"/>
                <w:sz w:val="18"/>
                <w:szCs w:val="18"/>
              </w:rPr>
              <w:t>安全设备的设计、制造、安装、使用、检测、维修、改造和报废，应当符合国家标准或者行业标准。</w:t>
            </w:r>
          </w:p>
          <w:p>
            <w:pPr>
              <w:widowControl/>
              <w:shd w:val="clear" w:color="auto" w:fill="FFFFFF"/>
              <w:ind w:firstLine="360" w:firstLineChars="20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生产经营单位必须对安全设备进行经常性维护、保养，并定期检测，保证正常运转。维护、保养、检测应当作好记录，并由有关人员签字。</w:t>
            </w:r>
          </w:p>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《冷库设计规范》（GB50072-2010）第6.4.2条</w:t>
            </w:r>
            <w:r>
              <w:rPr>
                <w:rFonts w:ascii="Times New Roman" w:hAnsi="Times New Roman" w:eastAsia="仿宋_GB2312"/>
                <w:bCs/>
                <w:color w:val="auto"/>
                <w:kern w:val="0"/>
                <w:sz w:val="18"/>
                <w:szCs w:val="18"/>
              </w:rPr>
              <w:t>冷凝器应设冷凝压力超压报警装置，水冷冷凝器应设断水报警装置，蒸发式冷凝器应增设压力表、安全阀及风机故障报警装置。</w:t>
            </w:r>
          </w:p>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《冷库设计规范》（GB50072-2010）第6.4.6条</w:t>
            </w:r>
            <w:r>
              <w:rPr>
                <w:rFonts w:ascii="Times New Roman" w:hAnsi="Times New Roman" w:eastAsia="仿宋_GB2312"/>
                <w:bCs/>
                <w:color w:val="auto"/>
                <w:kern w:val="0"/>
                <w:sz w:val="18"/>
                <w:szCs w:val="18"/>
              </w:rPr>
              <w:t>低压循环贮液器、气液分离器和中间冷却器应设超高液位报警装置，……。</w:t>
            </w:r>
          </w:p>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《冷库设计规范》（GB50072-2010）第6.4.7条</w:t>
            </w:r>
            <w:r>
              <w:rPr>
                <w:rFonts w:ascii="Times New Roman" w:hAnsi="Times New Roman" w:eastAsia="仿宋_GB2312"/>
                <w:bCs/>
                <w:color w:val="auto"/>
                <w:kern w:val="0"/>
                <w:sz w:val="18"/>
                <w:szCs w:val="18"/>
              </w:rPr>
              <w:t>贮液器、中间冷却器、气液分离器、低压循环贮液器、低压贮液器、排液桶、集油器等均应设液位指示器，其液位指示器两端连接件应有自动关闭装置。</w:t>
            </w:r>
          </w:p>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《冷库设计规范》（GB50072-2010）第6.4.8条</w:t>
            </w:r>
            <w:r>
              <w:rPr>
                <w:rFonts w:ascii="Times New Roman" w:hAnsi="Times New Roman" w:eastAsia="仿宋_GB2312"/>
                <w:bCs/>
                <w:color w:val="auto"/>
                <w:kern w:val="0"/>
                <w:sz w:val="18"/>
                <w:szCs w:val="18"/>
              </w:rPr>
              <w:t>安全阀应设泄压管。氨制冷系统的安全总泄压管出口应高于周围50m内最高建筑（冷库除外）的屋脊5m，并应采取防止雷击、防止雨水、杂物落入泄压管内的措施。</w:t>
            </w:r>
          </w:p>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《氨制冷企业安全规范》（AQ7015-2018）第4.10条</w:t>
            </w:r>
            <w:r>
              <w:rPr>
                <w:rFonts w:ascii="Times New Roman" w:hAnsi="Times New Roman" w:eastAsia="仿宋_GB2312"/>
                <w:bCs/>
                <w:color w:val="auto"/>
                <w:kern w:val="0"/>
                <w:sz w:val="18"/>
                <w:szCs w:val="18"/>
              </w:rPr>
              <w:t>……、安全阀件（压力表、安全阀等）、安全设施等应由具有相关资质的检验机构定期校验，并出具有效检测合格报告，不具备有效检测合格报告和不符合安全生产条件的设备设施应及时更换。</w:t>
            </w:r>
          </w:p>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《氨制冷企业安全规范》（AQ7015-2018）第5.12条</w:t>
            </w:r>
            <w:r>
              <w:rPr>
                <w:rFonts w:ascii="Times New Roman" w:hAnsi="Times New Roman" w:eastAsia="仿宋_GB2312"/>
                <w:bCs/>
                <w:color w:val="auto"/>
                <w:kern w:val="0"/>
                <w:sz w:val="18"/>
                <w:szCs w:val="18"/>
              </w:rPr>
              <w:t>制冷及辅助设备、报警装置布置要求：</w:t>
            </w:r>
            <w:r>
              <w:rPr>
                <w:rFonts w:hint="eastAsia" w:ascii="Times New Roman" w:hAnsi="Times New Roman" w:eastAsia="仿宋_GB2312"/>
                <w:bCs/>
                <w:color w:val="auto"/>
                <w:kern w:val="0"/>
                <w:sz w:val="18"/>
                <w:szCs w:val="18"/>
              </w:rPr>
              <w:t>......</w:t>
            </w:r>
          </w:p>
          <w:p>
            <w:pPr>
              <w:widowControl/>
              <w:adjustRightInd w:val="0"/>
              <w:snapToGrid w:val="0"/>
              <w:ind w:firstLine="360" w:firstLineChars="20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f）款安装有氨制冷快速冻结装置的作业间内应设置防爆型事故排风机及氨气浓度报警装置。……氨气浓度传感器应安装在快速冻结装置进、出料口处的上方。……</w:t>
            </w:r>
          </w:p>
          <w:p>
            <w:pPr>
              <w:widowControl/>
              <w:adjustRightInd w:val="0"/>
              <w:snapToGrid w:val="0"/>
              <w:ind w:firstLine="360" w:firstLineChars="20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g）款氨制冷机房应设置氨气浓度报警装置。氨气浓度传感器应安装在氨制冷机组、氨泵及贮氨器的上方。……</w:t>
            </w:r>
          </w:p>
          <w:p>
            <w:pPr>
              <w:widowControl/>
              <w:adjustRightInd w:val="0"/>
              <w:snapToGrid w:val="0"/>
              <w:ind w:firstLine="360" w:firstLineChars="20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h）款冷凝器应设冷凝压力超压报警装置。水冷冷凝器应设断水报警装置；蒸发式冷凝器应增设压力表、安全阀及风机故障报警装置。</w:t>
            </w:r>
          </w:p>
          <w:p>
            <w:pPr>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《氨制冷企业安全规范》（AQ7015-2018）第7.3条</w:t>
            </w:r>
            <w:r>
              <w:rPr>
                <w:rFonts w:ascii="Times New Roman" w:hAnsi="Times New Roman" w:eastAsia="仿宋_GB2312"/>
                <w:bCs/>
                <w:color w:val="auto"/>
                <w:kern w:val="0"/>
                <w:sz w:val="18"/>
                <w:szCs w:val="18"/>
              </w:rPr>
              <w:t>构成重大危险源的制冷系统应在制冷机房和安装有快速冻结装置的加工车间等场所设置视频监控报警系统。……</w:t>
            </w:r>
          </w:p>
          <w:p>
            <w:pPr>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《氨制冷企业安全规范》（AQ7015-2018）第7.8条</w:t>
            </w:r>
            <w:r>
              <w:rPr>
                <w:rFonts w:ascii="Times New Roman" w:hAnsi="Times New Roman" w:eastAsia="仿宋_GB2312"/>
                <w:bCs/>
                <w:color w:val="auto"/>
                <w:kern w:val="0"/>
                <w:sz w:val="18"/>
                <w:szCs w:val="18"/>
              </w:rPr>
              <w:t>制冷系统用压力容器、加氨站集管，以及氨液体、气体分配站集管和空气分离器的回气管，均应安装氨专用压力表。……</w:t>
            </w:r>
          </w:p>
        </w:tc>
        <w:tc>
          <w:tcPr>
            <w:tcW w:w="1779" w:type="dxa"/>
            <w:vAlign w:val="center"/>
          </w:tcPr>
          <w:p>
            <w:pPr>
              <w:widowControl/>
              <w:adjustRightInd w:val="0"/>
              <w:snapToGrid w:val="0"/>
              <w:rPr>
                <w:color w:val="auto"/>
                <w:sz w:val="18"/>
                <w:szCs w:val="18"/>
              </w:rPr>
            </w:pPr>
            <w:r>
              <w:rPr>
                <w:rFonts w:hint="eastAsia" w:ascii="Times New Roman" w:hAnsi="Times New Roman" w:eastAsia="仿宋_GB2312"/>
                <w:bCs/>
                <w:color w:val="auto"/>
                <w:kern w:val="0"/>
                <w:sz w:val="18"/>
                <w:szCs w:val="18"/>
              </w:rPr>
              <w:t>（1）企业营业执照和有关证照</w:t>
            </w:r>
            <w:r>
              <w:rPr>
                <w:rFonts w:ascii="Times New Roman" w:hAnsi="Times New Roman" w:eastAsia="仿宋_GB2312"/>
                <w:bCs/>
                <w:color w:val="auto"/>
                <w:kern w:val="0"/>
                <w:sz w:val="18"/>
                <w:szCs w:val="18"/>
              </w:rPr>
              <w:t>；</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（2）</w:t>
            </w:r>
            <w:r>
              <w:rPr>
                <w:rFonts w:ascii="Times New Roman" w:hAnsi="Times New Roman" w:eastAsia="仿宋_GB2312"/>
                <w:bCs/>
                <w:color w:val="auto"/>
                <w:kern w:val="0"/>
                <w:sz w:val="18"/>
                <w:szCs w:val="18"/>
              </w:rPr>
              <w:t>安全设施设计；</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（3）</w:t>
            </w:r>
            <w:r>
              <w:rPr>
                <w:rFonts w:ascii="Times New Roman" w:hAnsi="Times New Roman" w:eastAsia="仿宋_GB2312"/>
                <w:bCs/>
                <w:color w:val="auto"/>
                <w:kern w:val="0"/>
                <w:sz w:val="18"/>
                <w:szCs w:val="18"/>
              </w:rPr>
              <w:t>安全设备定期检测报告和维护保养记录；</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（4）</w:t>
            </w:r>
            <w:r>
              <w:rPr>
                <w:rFonts w:ascii="Times New Roman" w:hAnsi="Times New Roman" w:eastAsia="仿宋_GB2312"/>
                <w:bCs/>
                <w:color w:val="auto"/>
                <w:kern w:val="0"/>
                <w:sz w:val="18"/>
                <w:szCs w:val="18"/>
              </w:rPr>
              <w:t>图片或影像资料；</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（5）</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（6）</w:t>
            </w:r>
            <w:r>
              <w:rPr>
                <w:rFonts w:hint="eastAsia" w:ascii="Times New Roman" w:hAnsi="Times New Roman" w:eastAsia="仿宋_GB2312"/>
                <w:color w:val="auto"/>
                <w:kern w:val="0"/>
                <w:sz w:val="18"/>
                <w:szCs w:val="18"/>
              </w:rPr>
              <w:t>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（7）</w:t>
            </w:r>
            <w:r>
              <w:rPr>
                <w:rFonts w:ascii="Times New Roman" w:hAnsi="Times New Roman" w:eastAsia="仿宋_GB2312"/>
                <w:bCs/>
                <w:color w:val="auto"/>
                <w:kern w:val="0"/>
                <w:sz w:val="18"/>
                <w:szCs w:val="18"/>
              </w:rPr>
              <w:t>其他相关证据。</w:t>
            </w:r>
          </w:p>
        </w:tc>
        <w:tc>
          <w:tcPr>
            <w:tcW w:w="3900" w:type="dxa"/>
            <w:vAlign w:val="center"/>
          </w:tcPr>
          <w:p>
            <w:pPr>
              <w:widowControl/>
              <w:shd w:val="clear" w:color="auto" w:fill="FFFFFF"/>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《中华人民共和国安全生产法》  第九十九条第二项</w:t>
            </w:r>
            <w:r>
              <w:rPr>
                <w:rFonts w:hint="eastAsia" w:ascii="Times New Roman" w:hAnsi="Times New Roman" w:eastAsia="仿宋_GB2312"/>
                <w:b/>
                <w:color w:val="auto"/>
                <w:kern w:val="0"/>
                <w:sz w:val="18"/>
                <w:szCs w:val="18"/>
              </w:rPr>
              <w:t>、</w:t>
            </w:r>
            <w:r>
              <w:rPr>
                <w:rFonts w:ascii="Times New Roman" w:hAnsi="Times New Roman" w:eastAsia="仿宋_GB2312"/>
                <w:b/>
                <w:color w:val="auto"/>
                <w:kern w:val="0"/>
                <w:sz w:val="18"/>
                <w:szCs w:val="18"/>
              </w:rPr>
              <w:t>第三项</w:t>
            </w:r>
            <w:r>
              <w:rPr>
                <w:rFonts w:hint="eastAsia" w:ascii="Times New Roman" w:hAnsi="Times New Roman" w:eastAsia="仿宋_GB2312"/>
                <w:bCs/>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（二）安全设备的安装、使用、检测、改造和报废不符合国家标准或者行业标准的；</w:t>
            </w:r>
          </w:p>
          <w:p>
            <w:pPr>
              <w:widowControl/>
              <w:shd w:val="clear" w:color="auto" w:fill="FFFFFF"/>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（三）未对安全设备进行经常性维护、保养和定期检测的；</w:t>
            </w:r>
          </w:p>
          <w:p>
            <w:pPr>
              <w:widowControl/>
              <w:adjustRightInd w:val="0"/>
              <w:snapToGrid w:val="0"/>
              <w:ind w:firstLine="360" w:firstLineChars="200"/>
              <w:rPr>
                <w:rFonts w:ascii="Times New Roman" w:hAnsi="Times New Roman" w:eastAsia="仿宋_GB2312"/>
                <w:bCs/>
                <w:color w:val="auto"/>
                <w:kern w:val="0"/>
                <w:sz w:val="18"/>
                <w:szCs w:val="18"/>
              </w:rPr>
            </w:pPr>
          </w:p>
        </w:tc>
        <w:tc>
          <w:tcPr>
            <w:tcW w:w="950" w:type="dxa"/>
            <w:vAlign w:val="center"/>
          </w:tcPr>
          <w:p>
            <w:pPr>
              <w:widowControl/>
              <w:adjustRightInd w:val="0"/>
              <w:snapToGrid w:val="0"/>
              <w:rPr>
                <w:rFonts w:ascii="Times New Roman" w:hAnsi="Times New Roman" w:eastAsia="仿宋_GB2312"/>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80" w:hRule="atLeast"/>
          <w:jc w:val="center"/>
        </w:trPr>
        <w:tc>
          <w:tcPr>
            <w:tcW w:w="617" w:type="dxa"/>
            <w:vAlign w:val="center"/>
          </w:tcPr>
          <w:p>
            <w:pPr>
              <w:jc w:val="center"/>
              <w:rPr>
                <w:rFonts w:ascii="Times New Roman" w:hAnsi="Times New Roman" w:eastAsia="仿宋_GB2312"/>
                <w:bCs/>
                <w:color w:val="auto"/>
                <w:sz w:val="18"/>
                <w:szCs w:val="18"/>
              </w:rPr>
            </w:pPr>
            <w:r>
              <w:rPr>
                <w:rFonts w:ascii="Times New Roman" w:hAnsi="Times New Roman" w:eastAsia="仿宋_GB2312"/>
                <w:bCs/>
                <w:color w:val="auto"/>
                <w:sz w:val="18"/>
                <w:szCs w:val="18"/>
              </w:rPr>
              <w:t>8</w:t>
            </w:r>
          </w:p>
        </w:tc>
        <w:tc>
          <w:tcPr>
            <w:tcW w:w="950" w:type="dxa"/>
            <w:vAlign w:val="center"/>
          </w:tcPr>
          <w:p>
            <w:pPr>
              <w:widowControl/>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应急救援器材、设备和物资</w:t>
            </w:r>
          </w:p>
        </w:tc>
        <w:tc>
          <w:tcPr>
            <w:tcW w:w="950" w:type="dxa"/>
            <w:vAlign w:val="center"/>
          </w:tcPr>
          <w:p>
            <w:pPr>
              <w:widowControl/>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是否配备必要的应急救援器材、设备和物资，并保证正常运转</w:t>
            </w:r>
          </w:p>
        </w:tc>
        <w:tc>
          <w:tcPr>
            <w:tcW w:w="6021" w:type="dxa"/>
            <w:vAlign w:val="center"/>
          </w:tcPr>
          <w:p>
            <w:pPr>
              <w:widowControl/>
              <w:shd w:val="clear" w:color="auto" w:fill="FFFFFF"/>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《中华人民共和国安全生产法》  第</w:t>
            </w:r>
            <w:r>
              <w:rPr>
                <w:rFonts w:hint="eastAsia" w:ascii="Times New Roman" w:hAnsi="Times New Roman" w:eastAsia="仿宋_GB2312"/>
                <w:b/>
                <w:color w:val="auto"/>
                <w:kern w:val="0"/>
                <w:sz w:val="18"/>
                <w:szCs w:val="18"/>
              </w:rPr>
              <w:t>八十二</w:t>
            </w:r>
            <w:r>
              <w:rPr>
                <w:rFonts w:ascii="Times New Roman" w:hAnsi="Times New Roman" w:eastAsia="仿宋_GB2312"/>
                <w:b/>
                <w:color w:val="auto"/>
                <w:kern w:val="0"/>
                <w:sz w:val="18"/>
                <w:szCs w:val="18"/>
              </w:rPr>
              <w:t>条第二款</w:t>
            </w:r>
            <w:r>
              <w:rPr>
                <w:rFonts w:hint="eastAsia" w:ascii="Times New Roman" w:hAnsi="Times New Roman" w:eastAsia="仿宋_GB2312"/>
                <w:bCs/>
                <w:color w:val="auto"/>
                <w:kern w:val="0"/>
                <w:sz w:val="18"/>
                <w:szCs w:val="18"/>
              </w:rPr>
              <w:t>危险物品的生产、经营、储存、运输单位以及矿山、金属冶炼、城市轨道交通运营、建筑施工单位应当配备必要的应急救援器材、设备和物资，并进行经常性维护、保养，保证正常运转。</w:t>
            </w:r>
          </w:p>
          <w:p>
            <w:pPr>
              <w:pStyle w:val="2"/>
              <w:ind w:firstLine="361"/>
              <w:rPr>
                <w:color w:val="auto"/>
                <w:sz w:val="18"/>
                <w:szCs w:val="18"/>
              </w:rPr>
            </w:pPr>
            <w:r>
              <w:rPr>
                <w:rStyle w:val="29"/>
                <w:rFonts w:hint="default" w:ascii="Times New Roman" w:hAnsi="Times New Roman" w:cs="Times New Roman"/>
                <w:color w:val="auto"/>
                <w:sz w:val="18"/>
                <w:szCs w:val="18"/>
              </w:rPr>
              <w:t>《中华人民共和国突发事件应对法》第二十四条第二款</w:t>
            </w:r>
            <w:r>
              <w:rPr>
                <w:rStyle w:val="30"/>
                <w:rFonts w:hint="default" w:ascii="Times New Roman" w:hAnsi="Times New Roman" w:cs="Times New Roman"/>
                <w:color w:val="auto"/>
                <w:sz w:val="18"/>
                <w:szCs w:val="18"/>
              </w:rPr>
              <w:t>有关单位应当定期检测、维护其报警装置和应急救援设备、设施，使其处于良好状态，确保正常使用。</w:t>
            </w:r>
          </w:p>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《生产安全事故应急预案管理办法》第三十八条</w:t>
            </w:r>
            <w:r>
              <w:rPr>
                <w:rFonts w:ascii="Times New Roman" w:hAnsi="Times New Roman" w:eastAsia="仿宋_GB2312"/>
                <w:bCs/>
                <w:color w:val="auto"/>
                <w:kern w:val="0"/>
                <w:sz w:val="18"/>
                <w:szCs w:val="18"/>
              </w:rPr>
              <w:t>生产经营单位应当按照应急预案的规定，落实应急指挥体系、应急救援队伍、应急物资及装备，建立应急物资、装备配备及其使用档案，并对应急物资、装备进行定期检测和维护，使其处于适用状态。</w:t>
            </w:r>
          </w:p>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《氨制冷企业安全规范》（AQ7015-2018）第7.10条</w:t>
            </w:r>
            <w:r>
              <w:rPr>
                <w:rFonts w:ascii="Times New Roman" w:hAnsi="Times New Roman" w:eastAsia="仿宋_GB2312"/>
                <w:bCs/>
                <w:color w:val="auto"/>
                <w:kern w:val="0"/>
                <w:sz w:val="18"/>
                <w:szCs w:val="18"/>
              </w:rPr>
              <w:t>……制冷机房应配备日常检维修作业所需的有效的防护器具，过滤式防毒面具（氨气专用滤毒罐、隔离式防护服）、橡胶手套、胶靴、化学安全防护眼镜，应满足在岗人员一人一具。构成重大危险源的企业应按照GB30077的规定，至少配备两套正压式空气呼吸器、化学防护服。</w:t>
            </w:r>
          </w:p>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《氨制冷企业安全规范》（AQ7015-2018）第7.11条</w:t>
            </w:r>
            <w:r>
              <w:rPr>
                <w:rFonts w:ascii="Times New Roman" w:hAnsi="Times New Roman" w:eastAsia="仿宋_GB2312"/>
                <w:bCs/>
                <w:color w:val="auto"/>
                <w:kern w:val="0"/>
                <w:sz w:val="18"/>
                <w:szCs w:val="18"/>
              </w:rPr>
              <w:t>制冷机房控制室应配备适量保质期内的酸性饮料或食醋、2%硼酸溶液、生理盐水等应急抢救物品。</w:t>
            </w:r>
          </w:p>
        </w:tc>
        <w:tc>
          <w:tcPr>
            <w:tcW w:w="1779" w:type="dxa"/>
            <w:vAlign w:val="center"/>
          </w:tcPr>
          <w:p>
            <w:pPr>
              <w:widowControl/>
              <w:adjustRightInd w:val="0"/>
              <w:snapToGrid w:val="0"/>
              <w:rPr>
                <w:color w:val="auto"/>
                <w:sz w:val="18"/>
                <w:szCs w:val="18"/>
              </w:rPr>
            </w:pPr>
            <w:r>
              <w:rPr>
                <w:rFonts w:hint="eastAsia" w:ascii="Times New Roman" w:hAnsi="Times New Roman" w:eastAsia="仿宋_GB2312"/>
                <w:bCs/>
                <w:color w:val="auto"/>
                <w:kern w:val="0"/>
                <w:sz w:val="18"/>
                <w:szCs w:val="18"/>
              </w:rPr>
              <w:t>（1）企业营业执照和有关证照</w:t>
            </w:r>
            <w:r>
              <w:rPr>
                <w:rFonts w:ascii="Times New Roman" w:hAnsi="Times New Roman" w:eastAsia="仿宋_GB2312"/>
                <w:bCs/>
                <w:color w:val="auto"/>
                <w:kern w:val="0"/>
                <w:sz w:val="18"/>
                <w:szCs w:val="18"/>
              </w:rPr>
              <w:t>；</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（2）</w:t>
            </w:r>
            <w:r>
              <w:rPr>
                <w:rFonts w:ascii="Times New Roman" w:hAnsi="Times New Roman" w:eastAsia="仿宋_GB2312"/>
                <w:bCs/>
                <w:color w:val="auto"/>
                <w:kern w:val="0"/>
                <w:sz w:val="18"/>
                <w:szCs w:val="18"/>
              </w:rPr>
              <w:t>生产安全事故应急救援预案；</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（3）</w:t>
            </w:r>
            <w:r>
              <w:rPr>
                <w:rFonts w:ascii="Times New Roman" w:hAnsi="Times New Roman" w:eastAsia="仿宋_GB2312"/>
                <w:bCs/>
                <w:color w:val="auto"/>
                <w:kern w:val="0"/>
                <w:sz w:val="18"/>
                <w:szCs w:val="18"/>
              </w:rPr>
              <w:t>应急救援器材、设备和物资台账；</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（4）</w:t>
            </w:r>
            <w:r>
              <w:rPr>
                <w:rFonts w:ascii="Times New Roman" w:hAnsi="Times New Roman" w:eastAsia="仿宋_GB2312"/>
                <w:bCs/>
                <w:color w:val="auto"/>
                <w:kern w:val="0"/>
                <w:sz w:val="18"/>
                <w:szCs w:val="18"/>
              </w:rPr>
              <w:t>应急救援器材、设备和物资检测报告；</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（5）</w:t>
            </w:r>
            <w:r>
              <w:rPr>
                <w:rFonts w:ascii="Times New Roman" w:hAnsi="Times New Roman" w:eastAsia="仿宋_GB2312"/>
                <w:bCs/>
                <w:color w:val="auto"/>
                <w:kern w:val="0"/>
                <w:sz w:val="18"/>
                <w:szCs w:val="18"/>
              </w:rPr>
              <w:t>应急救援器材、设备和物资维护保养记录；</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（6）</w:t>
            </w:r>
            <w:r>
              <w:rPr>
                <w:rFonts w:ascii="Times New Roman" w:hAnsi="Times New Roman" w:eastAsia="仿宋_GB2312"/>
                <w:bCs/>
                <w:color w:val="auto"/>
                <w:kern w:val="0"/>
                <w:sz w:val="18"/>
                <w:szCs w:val="18"/>
              </w:rPr>
              <w:t>图片或影像资料；</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（7）</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（8）</w:t>
            </w:r>
            <w:r>
              <w:rPr>
                <w:rFonts w:hint="eastAsia" w:ascii="Times New Roman" w:hAnsi="Times New Roman" w:eastAsia="仿宋_GB2312"/>
                <w:color w:val="auto"/>
                <w:kern w:val="0"/>
                <w:sz w:val="18"/>
                <w:szCs w:val="18"/>
              </w:rPr>
              <w:t>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（9）</w:t>
            </w:r>
            <w:r>
              <w:rPr>
                <w:rFonts w:ascii="Times New Roman" w:hAnsi="Times New Roman" w:eastAsia="仿宋_GB2312"/>
                <w:bCs/>
                <w:color w:val="auto"/>
                <w:kern w:val="0"/>
                <w:sz w:val="18"/>
                <w:szCs w:val="18"/>
              </w:rPr>
              <w:t>其他相关证据。</w:t>
            </w:r>
          </w:p>
        </w:tc>
        <w:tc>
          <w:tcPr>
            <w:tcW w:w="3900" w:type="dxa"/>
            <w:vAlign w:val="center"/>
          </w:tcPr>
          <w:p>
            <w:pPr>
              <w:widowControl/>
              <w:adjustRightInd w:val="0"/>
              <w:snapToGrid w:val="0"/>
              <w:ind w:firstLine="361" w:firstLineChars="200"/>
              <w:rPr>
                <w:rFonts w:ascii="Times New Roman" w:hAnsi="Times New Roman" w:eastAsia="仿宋_GB2312"/>
                <w:bCs/>
                <w:color w:val="auto"/>
                <w:kern w:val="0"/>
                <w:sz w:val="18"/>
                <w:szCs w:val="18"/>
              </w:rPr>
            </w:pPr>
            <w:r>
              <w:rPr>
                <w:rStyle w:val="29"/>
                <w:rFonts w:hint="default" w:ascii="Times New Roman" w:hAnsi="Times New Roman" w:cs="Times New Roman"/>
                <w:color w:val="auto"/>
                <w:sz w:val="18"/>
                <w:szCs w:val="18"/>
              </w:rPr>
              <w:t>《中华人民共和国突发事件应对法》第六十四条第一款第三项</w:t>
            </w:r>
            <w:r>
              <w:rPr>
                <w:rStyle w:val="30"/>
                <w:rFonts w:hint="default" w:ascii="Times New Roman" w:hAnsi="Times New Roman" w:cs="Times New Roman"/>
                <w:color w:val="auto"/>
                <w:sz w:val="18"/>
                <w:szCs w:val="18"/>
              </w:rPr>
              <w:t xml:space="preserve">  有关单位有下列情形之一的，由所在地履行统一领导职责的人民政府责令停产停业，暂扣或者吊销许可证或者营业执照，并处五万元以上二十万元以下的罚款；构成违反治安管理行为的，由公安机关依法给予处罚：</w:t>
            </w:r>
            <w:r>
              <w:rPr>
                <w:rStyle w:val="30"/>
                <w:rFonts w:hint="default" w:ascii="Times New Roman" w:hAnsi="Times New Roman" w:cs="Times New Roman"/>
                <w:color w:val="auto"/>
                <w:sz w:val="18"/>
                <w:szCs w:val="18"/>
              </w:rPr>
              <w:br w:type="textWrapping"/>
            </w:r>
            <w:r>
              <w:rPr>
                <w:rStyle w:val="30"/>
                <w:rFonts w:hint="default" w:ascii="Times New Roman" w:hAnsi="Times New Roman" w:cs="Times New Roman"/>
                <w:color w:val="auto"/>
                <w:sz w:val="18"/>
                <w:szCs w:val="18"/>
              </w:rPr>
              <w:t>（三）未做好应急设备、设施日常维护、检测工作，导致发生严重突发事件或者突发事件危害扩大的；</w:t>
            </w:r>
            <w:r>
              <w:rPr>
                <w:rStyle w:val="30"/>
                <w:rFonts w:hint="default" w:ascii="Times New Roman" w:hAnsi="Times New Roman" w:cs="Times New Roman"/>
                <w:color w:val="auto"/>
                <w:sz w:val="18"/>
                <w:szCs w:val="18"/>
              </w:rPr>
              <w:br w:type="textWrapping"/>
            </w:r>
            <w:r>
              <w:rPr>
                <w:rFonts w:hint="eastAsia" w:ascii="Times New Roman" w:hAnsi="Times New Roman" w:eastAsia="仿宋_GB2312"/>
                <w:b/>
                <w:color w:val="auto"/>
                <w:kern w:val="0"/>
                <w:sz w:val="18"/>
                <w:szCs w:val="18"/>
              </w:rPr>
              <w:t xml:space="preserve">  </w:t>
            </w:r>
            <w:r>
              <w:rPr>
                <w:rFonts w:ascii="Times New Roman" w:hAnsi="Times New Roman" w:eastAsia="仿宋_GB2312"/>
                <w:b/>
                <w:color w:val="auto"/>
                <w:kern w:val="0"/>
                <w:sz w:val="18"/>
                <w:szCs w:val="18"/>
              </w:rPr>
              <w:t>《生产安全事故应急预案管理办法》第四十五条第一款</w:t>
            </w:r>
            <w:r>
              <w:rPr>
                <w:rFonts w:ascii="Times New Roman" w:hAnsi="Times New Roman" w:eastAsia="仿宋_GB2312"/>
                <w:bCs/>
                <w:color w:val="auto"/>
                <w:kern w:val="0"/>
                <w:sz w:val="18"/>
                <w:szCs w:val="18"/>
              </w:rPr>
              <w:t>生产经营单位有下列情形之一的，由县级以上人民政府应急管理部门责令限期改正，可以处1万元以上3万元以下的罚款：</w:t>
            </w:r>
          </w:p>
          <w:p>
            <w:pPr>
              <w:widowControl/>
              <w:adjustRightInd w:val="0"/>
              <w:snapToGrid w:val="0"/>
              <w:ind w:firstLine="360" w:firstLineChars="20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（六）未落实应急预案规定的应急物资及装备的。</w:t>
            </w:r>
          </w:p>
        </w:tc>
        <w:tc>
          <w:tcPr>
            <w:tcW w:w="950" w:type="dxa"/>
            <w:vAlign w:val="center"/>
          </w:tcPr>
          <w:p>
            <w:pPr>
              <w:widowControl/>
              <w:adjustRightInd w:val="0"/>
              <w:snapToGrid w:val="0"/>
              <w:rPr>
                <w:rFonts w:ascii="Times New Roman" w:hAnsi="Times New Roman" w:eastAsia="仿宋_GB2312"/>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80" w:hRule="atLeast"/>
          <w:jc w:val="center"/>
        </w:trPr>
        <w:tc>
          <w:tcPr>
            <w:tcW w:w="617" w:type="dxa"/>
            <w:vAlign w:val="center"/>
          </w:tcPr>
          <w:p>
            <w:pPr>
              <w:jc w:val="center"/>
              <w:rPr>
                <w:rFonts w:ascii="Times New Roman" w:hAnsi="Times New Roman" w:eastAsia="仿宋_GB2312"/>
                <w:bCs/>
                <w:color w:val="auto"/>
                <w:sz w:val="18"/>
                <w:szCs w:val="18"/>
              </w:rPr>
            </w:pPr>
            <w:r>
              <w:rPr>
                <w:rFonts w:ascii="Times New Roman" w:hAnsi="Times New Roman" w:eastAsia="仿宋_GB2312"/>
                <w:bCs/>
                <w:color w:val="auto"/>
                <w:sz w:val="18"/>
                <w:szCs w:val="18"/>
              </w:rPr>
              <w:t>9</w:t>
            </w:r>
          </w:p>
        </w:tc>
        <w:tc>
          <w:tcPr>
            <w:tcW w:w="950" w:type="dxa"/>
            <w:vAlign w:val="center"/>
          </w:tcPr>
          <w:p>
            <w:pPr>
              <w:widowControl/>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贮氨器水喷淋系统、遮阳设施</w:t>
            </w:r>
          </w:p>
        </w:tc>
        <w:tc>
          <w:tcPr>
            <w:tcW w:w="950" w:type="dxa"/>
            <w:vAlign w:val="center"/>
          </w:tcPr>
          <w:p>
            <w:pPr>
              <w:widowControl/>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贮氨器水喷淋系统、遮阳设施是否符合规定</w:t>
            </w:r>
          </w:p>
        </w:tc>
        <w:tc>
          <w:tcPr>
            <w:tcW w:w="6021"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《冷库设计规范》 (GB50072-2010)第 6.4.10条</w:t>
            </w:r>
            <w:r>
              <w:rPr>
                <w:rFonts w:ascii="Times New Roman" w:hAnsi="Times New Roman" w:eastAsia="仿宋_GB2312"/>
                <w:bCs/>
                <w:color w:val="auto"/>
                <w:kern w:val="0"/>
                <w:sz w:val="18"/>
                <w:szCs w:val="18"/>
              </w:rPr>
              <w:t>……设于室外的制冷机组、贮液器，除应设围栏外，还应有通风良好的遮阳设施。</w:t>
            </w:r>
          </w:p>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《冷库设计规范》 (GB50072-2010)第8.3.4条</w:t>
            </w:r>
            <w:r>
              <w:rPr>
                <w:rFonts w:ascii="Times New Roman" w:hAnsi="Times New Roman" w:eastAsia="仿宋_GB2312"/>
                <w:bCs/>
                <w:color w:val="auto"/>
                <w:kern w:val="0"/>
                <w:sz w:val="18"/>
                <w:szCs w:val="18"/>
              </w:rPr>
              <w:t>大型冷库的氨压缩机房贮氨器上方宜设置水喷淋系统</w:t>
            </w: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p>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《冷库设计规范》 (GB50072-2010)第3.0.1 条</w:t>
            </w:r>
            <w:r>
              <w:rPr>
                <w:rFonts w:ascii="Times New Roman" w:hAnsi="Times New Roman" w:eastAsia="仿宋_GB2312"/>
                <w:bCs/>
                <w:color w:val="auto"/>
                <w:kern w:val="0"/>
                <w:sz w:val="18"/>
                <w:szCs w:val="18"/>
              </w:rPr>
              <w:t>……公称</w:t>
            </w:r>
            <w:r>
              <w:rPr>
                <w:rFonts w:hint="eastAsia" w:ascii="Times New Roman" w:hAnsi="Times New Roman" w:eastAsia="仿宋_GB2312"/>
                <w:bCs/>
                <w:color w:val="auto"/>
                <w:kern w:val="0"/>
                <w:sz w:val="18"/>
                <w:szCs w:val="18"/>
              </w:rPr>
              <w:t>容</w:t>
            </w:r>
            <w:r>
              <w:rPr>
                <w:rFonts w:ascii="Times New Roman" w:hAnsi="Times New Roman" w:eastAsia="仿宋_GB2312"/>
                <w:bCs/>
                <w:color w:val="auto"/>
                <w:kern w:val="0"/>
                <w:sz w:val="18"/>
                <w:szCs w:val="18"/>
              </w:rPr>
              <w:t>积＞20000m³为大型冷库……。</w:t>
            </w:r>
          </w:p>
        </w:tc>
        <w:tc>
          <w:tcPr>
            <w:tcW w:w="1779" w:type="dxa"/>
            <w:vAlign w:val="center"/>
          </w:tcPr>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（1）企业营业执照和有关证照</w:t>
            </w:r>
            <w:r>
              <w:rPr>
                <w:rFonts w:ascii="Times New Roman" w:hAnsi="Times New Roman" w:eastAsia="仿宋_GB2312"/>
                <w:bCs/>
                <w:color w:val="auto"/>
                <w:kern w:val="0"/>
                <w:sz w:val="18"/>
                <w:szCs w:val="18"/>
              </w:rPr>
              <w:t>；</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（2）相应装置或设备购买凭证和说明书、合格证明；</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（3）</w:t>
            </w:r>
            <w:r>
              <w:rPr>
                <w:rFonts w:ascii="Times New Roman" w:hAnsi="Times New Roman" w:eastAsia="仿宋_GB2312"/>
                <w:bCs/>
                <w:color w:val="auto"/>
                <w:kern w:val="0"/>
                <w:sz w:val="18"/>
                <w:szCs w:val="18"/>
              </w:rPr>
              <w:t>设计资料；</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（4）</w:t>
            </w:r>
            <w:r>
              <w:rPr>
                <w:rFonts w:ascii="Times New Roman" w:hAnsi="Times New Roman" w:eastAsia="仿宋_GB2312"/>
                <w:bCs/>
                <w:color w:val="auto"/>
                <w:kern w:val="0"/>
                <w:sz w:val="18"/>
                <w:szCs w:val="18"/>
              </w:rPr>
              <w:t>图片或影像资料；</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（5）</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（6）</w:t>
            </w:r>
            <w:r>
              <w:rPr>
                <w:rFonts w:hint="eastAsia" w:ascii="Times New Roman" w:hAnsi="Times New Roman" w:eastAsia="仿宋_GB2312"/>
                <w:color w:val="auto"/>
                <w:kern w:val="0"/>
                <w:sz w:val="18"/>
                <w:szCs w:val="18"/>
              </w:rPr>
              <w:t>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（7）</w:t>
            </w:r>
            <w:r>
              <w:rPr>
                <w:rFonts w:ascii="Times New Roman" w:hAnsi="Times New Roman" w:eastAsia="仿宋_GB2312"/>
                <w:bCs/>
                <w:color w:val="auto"/>
                <w:kern w:val="0"/>
                <w:sz w:val="18"/>
                <w:szCs w:val="18"/>
              </w:rPr>
              <w:t>其他相关证据。</w:t>
            </w:r>
          </w:p>
        </w:tc>
        <w:tc>
          <w:tcPr>
            <w:tcW w:w="3900"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0" w:firstLineChars="200"/>
              <w:rPr>
                <w:rFonts w:ascii="Times New Roman" w:hAnsi="Times New Roman" w:eastAsia="仿宋_GB2312"/>
                <w:bCs/>
                <w:color w:val="auto"/>
                <w:kern w:val="0"/>
                <w:sz w:val="18"/>
                <w:szCs w:val="18"/>
              </w:rPr>
            </w:pPr>
          </w:p>
        </w:tc>
        <w:tc>
          <w:tcPr>
            <w:tcW w:w="950" w:type="dxa"/>
            <w:vAlign w:val="center"/>
          </w:tcPr>
          <w:p>
            <w:pPr>
              <w:widowControl/>
              <w:adjustRightInd w:val="0"/>
              <w:snapToGrid w:val="0"/>
              <w:rPr>
                <w:rFonts w:ascii="Times New Roman" w:hAnsi="Times New Roman" w:eastAsia="仿宋_GB2312"/>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0" w:hRule="atLeast"/>
          <w:jc w:val="center"/>
        </w:trPr>
        <w:tc>
          <w:tcPr>
            <w:tcW w:w="617" w:type="dxa"/>
            <w:vAlign w:val="center"/>
          </w:tcPr>
          <w:p>
            <w:pPr>
              <w:jc w:val="center"/>
              <w:rPr>
                <w:rFonts w:ascii="Times New Roman" w:hAnsi="Times New Roman" w:eastAsia="仿宋_GB2312"/>
                <w:bCs/>
                <w:color w:val="auto"/>
                <w:sz w:val="18"/>
                <w:szCs w:val="18"/>
              </w:rPr>
            </w:pPr>
            <w:r>
              <w:rPr>
                <w:rFonts w:ascii="Times New Roman" w:hAnsi="Times New Roman" w:eastAsia="仿宋_GB2312"/>
                <w:bCs/>
                <w:color w:val="auto"/>
                <w:sz w:val="18"/>
                <w:szCs w:val="18"/>
              </w:rPr>
              <w:t>10</w:t>
            </w:r>
          </w:p>
        </w:tc>
        <w:tc>
          <w:tcPr>
            <w:tcW w:w="950" w:type="dxa"/>
            <w:vAlign w:val="center"/>
          </w:tcPr>
          <w:p>
            <w:pPr>
              <w:widowControl/>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包装间、分割间、产品整理间等人员较多场所空调系统的制冷方式</w:t>
            </w:r>
          </w:p>
        </w:tc>
        <w:tc>
          <w:tcPr>
            <w:tcW w:w="950" w:type="dxa"/>
            <w:vAlign w:val="center"/>
          </w:tcPr>
          <w:p>
            <w:pPr>
              <w:widowControl/>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包装间、分割间、产品整理间等人员较多场所空调系统严禁采用氨直接蒸发制冷系统</w:t>
            </w:r>
            <w:r>
              <w:rPr>
                <w:rFonts w:hint="eastAsia" w:ascii="Times New Roman" w:hAnsi="Times New Roman" w:eastAsia="仿宋_GB2312"/>
                <w:bCs/>
                <w:color w:val="auto"/>
                <w:kern w:val="0"/>
                <w:sz w:val="18"/>
                <w:szCs w:val="18"/>
              </w:rPr>
              <w:t>（重大隐患）</w:t>
            </w:r>
          </w:p>
        </w:tc>
        <w:tc>
          <w:tcPr>
            <w:tcW w:w="6021"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第三十八条</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省、自治区、直辖市人民政府可以根据本地区实际情况制定并公布具体目录，对前款规定以外的危及生产安全的工艺、设备予以淘汰。</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生产经营单位不得使用应当淘汰的危及生产安全的工艺、设备。</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《冷库设计规范》(GB50072-2010)第6.2.7条</w:t>
            </w:r>
            <w:r>
              <w:rPr>
                <w:rFonts w:ascii="Times New Roman" w:hAnsi="Times New Roman" w:eastAsia="仿宋_GB2312"/>
                <w:color w:val="auto"/>
                <w:kern w:val="0"/>
                <w:sz w:val="18"/>
                <w:szCs w:val="18"/>
              </w:rPr>
              <w:t>包装间、分割间、产品整理间等人员较多房间的空调系统严禁采用氨直接蒸发制冷系统。</w:t>
            </w:r>
          </w:p>
          <w:p>
            <w:pPr>
              <w:widowControl/>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《氨制冷企业安全规范》（AQ 7015-2018）</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5.8包装间、分割间、产品整理间等人员较多的生产场所的空调系统不应采用氨直接蒸发制冷系统。</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《工贸行业重大生产安全事故隐患判定标准（2017版）》（安监总管四〔2017〕129号）</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一、专项类重大事故隐患</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（二）使用液氨制冷的行业领域</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1.包装间、分割间、产品整理间等人员较多生产场所的空调系统采用氨直接蒸发制冷系统。</w:t>
            </w:r>
          </w:p>
        </w:tc>
        <w:tc>
          <w:tcPr>
            <w:tcW w:w="1779" w:type="dxa"/>
            <w:vAlign w:val="center"/>
          </w:tcPr>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（1）企业营业执照和有关证照</w:t>
            </w:r>
            <w:r>
              <w:rPr>
                <w:rFonts w:ascii="Times New Roman" w:hAnsi="Times New Roman" w:eastAsia="仿宋_GB2312"/>
                <w:bCs/>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（2）设计资料；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（3）相应装置或设备购买凭证和说明书、合格证明；</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（7）</w:t>
            </w:r>
            <w:r>
              <w:rPr>
                <w:rFonts w:ascii="Times New Roman" w:hAnsi="Times New Roman" w:eastAsia="仿宋_GB2312"/>
                <w:bCs/>
                <w:color w:val="auto"/>
                <w:kern w:val="0"/>
                <w:sz w:val="18"/>
                <w:szCs w:val="18"/>
              </w:rPr>
              <w:t>其他相关证据。</w:t>
            </w:r>
          </w:p>
        </w:tc>
        <w:tc>
          <w:tcPr>
            <w:tcW w:w="3900"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九</w:t>
            </w:r>
            <w:r>
              <w:rPr>
                <w:rFonts w:ascii="Times New Roman" w:hAnsi="Times New Roman" w:eastAsia="仿宋_GB2312"/>
                <w:b/>
                <w:bCs/>
                <w:color w:val="auto"/>
                <w:kern w:val="0"/>
                <w:sz w:val="18"/>
                <w:szCs w:val="18"/>
              </w:rPr>
              <w:t>条第七项</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（七）使用应当淘汰的危及生产安全的工艺、设备的；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50" w:type="dxa"/>
            <w:vAlign w:val="center"/>
          </w:tcPr>
          <w:p>
            <w:pPr>
              <w:widowControl/>
              <w:adjustRightInd w:val="0"/>
              <w:snapToGrid w:val="0"/>
              <w:rPr>
                <w:rFonts w:ascii="Times New Roman" w:hAnsi="Times New Roman" w:eastAsia="仿宋_GB2312"/>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0" w:hRule="atLeast"/>
          <w:jc w:val="center"/>
        </w:trPr>
        <w:tc>
          <w:tcPr>
            <w:tcW w:w="617" w:type="dxa"/>
            <w:vAlign w:val="center"/>
          </w:tcPr>
          <w:p>
            <w:pPr>
              <w:jc w:val="center"/>
              <w:rPr>
                <w:rFonts w:ascii="Times New Roman" w:hAnsi="Times New Roman" w:eastAsia="仿宋_GB2312"/>
                <w:bCs/>
                <w:color w:val="auto"/>
                <w:sz w:val="18"/>
                <w:szCs w:val="18"/>
              </w:rPr>
            </w:pPr>
            <w:r>
              <w:rPr>
                <w:rFonts w:ascii="Times New Roman" w:hAnsi="Times New Roman" w:eastAsia="仿宋_GB2312"/>
                <w:bCs/>
                <w:color w:val="auto"/>
                <w:sz w:val="18"/>
                <w:szCs w:val="18"/>
              </w:rPr>
              <w:t>11</w:t>
            </w:r>
          </w:p>
        </w:tc>
        <w:tc>
          <w:tcPr>
            <w:tcW w:w="950" w:type="dxa"/>
            <w:vAlign w:val="center"/>
          </w:tcPr>
          <w:p>
            <w:pPr>
              <w:widowControl/>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人员较多的生产场所使用快速冻结装置的防护情况</w:t>
            </w:r>
          </w:p>
        </w:tc>
        <w:tc>
          <w:tcPr>
            <w:tcW w:w="950" w:type="dxa"/>
            <w:vAlign w:val="center"/>
          </w:tcPr>
          <w:p>
            <w:pPr>
              <w:widowControl/>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快速冻结装置必须设置在单独的作业间内，且作业间内作业人员不得超过9人</w:t>
            </w:r>
            <w:r>
              <w:rPr>
                <w:rFonts w:hint="eastAsia" w:ascii="Times New Roman" w:hAnsi="Times New Roman" w:eastAsia="仿宋_GB2312"/>
                <w:bCs/>
                <w:color w:val="auto"/>
                <w:kern w:val="0"/>
                <w:sz w:val="18"/>
                <w:szCs w:val="18"/>
              </w:rPr>
              <w:t>（重大隐患）</w:t>
            </w:r>
          </w:p>
        </w:tc>
        <w:tc>
          <w:tcPr>
            <w:tcW w:w="6021"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《氨制冷企业安全规范》（AQ7015-2018）第5.9条</w:t>
            </w:r>
            <w:r>
              <w:rPr>
                <w:rFonts w:ascii="Times New Roman" w:hAnsi="Times New Roman" w:eastAsia="仿宋_GB2312"/>
                <w:color w:val="auto"/>
                <w:kern w:val="0"/>
                <w:sz w:val="18"/>
                <w:szCs w:val="18"/>
              </w:rPr>
              <w:t>快速冻结装置应设置在单独的作业间内，作业间内应结构完整，且作业间内同一时间作业人数不</w:t>
            </w:r>
            <w:r>
              <w:rPr>
                <w:rFonts w:hint="eastAsia" w:ascii="Times New Roman" w:hAnsi="Times New Roman" w:eastAsia="仿宋_GB2312"/>
                <w:color w:val="auto"/>
                <w:kern w:val="0"/>
                <w:sz w:val="18"/>
                <w:szCs w:val="18"/>
              </w:rPr>
              <w:t>应</w:t>
            </w:r>
            <w:r>
              <w:rPr>
                <w:rFonts w:ascii="Times New Roman" w:hAnsi="Times New Roman" w:eastAsia="仿宋_GB2312"/>
                <w:color w:val="auto"/>
                <w:kern w:val="0"/>
                <w:sz w:val="18"/>
                <w:szCs w:val="18"/>
              </w:rPr>
              <w:t>超过9人。</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《工贸行业重大生产安全事故隐患判定标准（2017版）》（安监总管四〔2017〕129号）</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一、专项类重大事故隐患</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（二）使用液氨制冷的行业领域</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2.快速冻结装置未设置在单独的作业间内，且作业间内作业人员数量超过9人。</w:t>
            </w:r>
          </w:p>
        </w:tc>
        <w:tc>
          <w:tcPr>
            <w:tcW w:w="1779" w:type="dxa"/>
            <w:vAlign w:val="center"/>
          </w:tcPr>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（1）企业营业执照和有关证照</w:t>
            </w:r>
            <w:r>
              <w:rPr>
                <w:rFonts w:ascii="Times New Roman" w:hAnsi="Times New Roman" w:eastAsia="仿宋_GB2312"/>
                <w:bCs/>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（2）设计资料；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（3）相应装置或设备购买凭证和说明书、合格证明；</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（4）作业过程记录等相关资料。；</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（8）</w:t>
            </w:r>
            <w:r>
              <w:rPr>
                <w:rFonts w:ascii="Times New Roman" w:hAnsi="Times New Roman" w:eastAsia="仿宋_GB2312"/>
                <w:bCs/>
                <w:color w:val="auto"/>
                <w:kern w:val="0"/>
                <w:sz w:val="18"/>
                <w:szCs w:val="18"/>
              </w:rPr>
              <w:t>其他相关证据。</w:t>
            </w:r>
          </w:p>
        </w:tc>
        <w:tc>
          <w:tcPr>
            <w:tcW w:w="3900"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180" w:firstLineChars="1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50" w:type="dxa"/>
            <w:vAlign w:val="center"/>
          </w:tcPr>
          <w:p>
            <w:pPr>
              <w:widowControl/>
              <w:adjustRightInd w:val="0"/>
              <w:snapToGrid w:val="0"/>
              <w:rPr>
                <w:rFonts w:ascii="Times New Roman" w:hAnsi="Times New Roman" w:eastAsia="仿宋_GB2312"/>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0" w:hRule="atLeast"/>
          <w:jc w:val="center"/>
        </w:trPr>
        <w:tc>
          <w:tcPr>
            <w:tcW w:w="617" w:type="dxa"/>
            <w:vAlign w:val="center"/>
          </w:tcPr>
          <w:p>
            <w:pPr>
              <w:jc w:val="center"/>
              <w:rPr>
                <w:rFonts w:ascii="Times New Roman" w:hAnsi="Times New Roman" w:eastAsia="仿宋_GB2312"/>
                <w:bCs/>
                <w:color w:val="auto"/>
                <w:sz w:val="18"/>
                <w:szCs w:val="18"/>
              </w:rPr>
            </w:pPr>
            <w:r>
              <w:rPr>
                <w:rFonts w:ascii="Times New Roman" w:hAnsi="Times New Roman" w:eastAsia="仿宋_GB2312"/>
                <w:bCs/>
                <w:color w:val="auto"/>
                <w:sz w:val="18"/>
                <w:szCs w:val="18"/>
              </w:rPr>
              <w:t>12</w:t>
            </w:r>
          </w:p>
        </w:tc>
        <w:tc>
          <w:tcPr>
            <w:tcW w:w="950" w:type="dxa"/>
            <w:vAlign w:val="center"/>
          </w:tcPr>
          <w:p>
            <w:pPr>
              <w:widowControl/>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爆炸危险环境防爆措施</w:t>
            </w:r>
          </w:p>
        </w:tc>
        <w:tc>
          <w:tcPr>
            <w:tcW w:w="950" w:type="dxa"/>
            <w:vAlign w:val="center"/>
          </w:tcPr>
          <w:p>
            <w:pPr>
              <w:widowControl/>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爆炸危险环境应采取防爆措施</w:t>
            </w:r>
          </w:p>
        </w:tc>
        <w:tc>
          <w:tcPr>
            <w:tcW w:w="6021"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《四川省安全生产条例》第三十二条第二款</w:t>
            </w:r>
            <w:r>
              <w:rPr>
                <w:rFonts w:ascii="Times New Roman" w:hAnsi="Times New Roman" w:eastAsia="仿宋_GB2312"/>
                <w:color w:val="auto"/>
                <w:kern w:val="0"/>
                <w:sz w:val="18"/>
                <w:szCs w:val="18"/>
              </w:rPr>
              <w:t>有易燃、易爆气体和粉尘的作业场所，应当使用防爆型电气设备或者采取有效的防爆技术措施。</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《爆炸危险环境电力装置设计规范》（GB50058-2014）第5.2.2.1条</w:t>
            </w:r>
            <w:r>
              <w:rPr>
                <w:rFonts w:ascii="Times New Roman" w:hAnsi="Times New Roman" w:eastAsia="仿宋_GB2312"/>
                <w:color w:val="auto"/>
                <w:kern w:val="0"/>
                <w:sz w:val="18"/>
                <w:szCs w:val="18"/>
              </w:rPr>
              <w:t>爆炸性环境内电气设备保护级别的选择应符合表5.2.2-1的规定。</w:t>
            </w:r>
          </w:p>
        </w:tc>
        <w:tc>
          <w:tcPr>
            <w:tcW w:w="1779" w:type="dxa"/>
            <w:vAlign w:val="center"/>
          </w:tcPr>
          <w:p>
            <w:pPr>
              <w:widowControl/>
              <w:adjustRightInd w:val="0"/>
              <w:snapToGrid w:val="0"/>
              <w:rPr>
                <w:color w:val="auto"/>
                <w:sz w:val="18"/>
                <w:szCs w:val="18"/>
              </w:rPr>
            </w:pPr>
            <w:r>
              <w:rPr>
                <w:rFonts w:hint="eastAsia" w:ascii="Times New Roman" w:hAnsi="Times New Roman" w:eastAsia="仿宋_GB2312"/>
                <w:bCs/>
                <w:color w:val="auto"/>
                <w:kern w:val="0"/>
                <w:sz w:val="18"/>
                <w:szCs w:val="18"/>
              </w:rPr>
              <w:t>（1）企业营业执照和有关证照</w:t>
            </w:r>
            <w:r>
              <w:rPr>
                <w:rFonts w:ascii="Times New Roman" w:hAnsi="Times New Roman" w:eastAsia="仿宋_GB2312"/>
                <w:bCs/>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爆炸危险区域划分图；</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（3）防爆电气设备合格证明；</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安全设施设计；</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防爆电气设备采购单和说明书；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（9）</w:t>
            </w:r>
            <w:r>
              <w:rPr>
                <w:rFonts w:ascii="Times New Roman" w:hAnsi="Times New Roman" w:eastAsia="仿宋_GB2312"/>
                <w:bCs/>
                <w:color w:val="auto"/>
                <w:kern w:val="0"/>
                <w:sz w:val="18"/>
                <w:szCs w:val="18"/>
              </w:rPr>
              <w:t>其他相关证据。</w:t>
            </w:r>
          </w:p>
        </w:tc>
        <w:tc>
          <w:tcPr>
            <w:tcW w:w="3900"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《四川省安全生产条例》第六十九条</w:t>
            </w:r>
            <w:r>
              <w:rPr>
                <w:rFonts w:ascii="Times New Roman" w:hAnsi="Times New Roman" w:eastAsia="仿宋_GB2312"/>
                <w:color w:val="auto"/>
                <w:kern w:val="0"/>
                <w:sz w:val="18"/>
                <w:szCs w:val="18"/>
              </w:rPr>
              <w:t>生产经营单位违反本条例第十六条、第二十一条第一款、第二十三条、第二十四条第一款、第三十二条、第三十四条第一款规定的，责令限期改正，可并处5000元以上2万元以下的罚款；逾期未改正的，责令停产停业整顿。</w:t>
            </w:r>
          </w:p>
        </w:tc>
        <w:tc>
          <w:tcPr>
            <w:tcW w:w="950" w:type="dxa"/>
            <w:vAlign w:val="center"/>
          </w:tcPr>
          <w:p>
            <w:pPr>
              <w:widowControl/>
              <w:adjustRightInd w:val="0"/>
              <w:snapToGrid w:val="0"/>
              <w:rPr>
                <w:rFonts w:ascii="Times New Roman" w:hAnsi="Times New Roman" w:eastAsia="仿宋_GB2312"/>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2" w:hRule="atLeast"/>
          <w:jc w:val="center"/>
        </w:trPr>
        <w:tc>
          <w:tcPr>
            <w:tcW w:w="617" w:type="dxa"/>
            <w:vAlign w:val="center"/>
          </w:tcPr>
          <w:p>
            <w:pPr>
              <w:jc w:val="center"/>
              <w:rPr>
                <w:rFonts w:ascii="Times New Roman" w:hAnsi="Times New Roman" w:eastAsia="仿宋_GB2312"/>
                <w:bCs/>
                <w:color w:val="auto"/>
                <w:sz w:val="18"/>
                <w:szCs w:val="18"/>
              </w:rPr>
            </w:pPr>
            <w:r>
              <w:rPr>
                <w:rFonts w:ascii="Times New Roman" w:hAnsi="Times New Roman" w:eastAsia="仿宋_GB2312"/>
                <w:bCs/>
                <w:color w:val="auto"/>
                <w:sz w:val="18"/>
                <w:szCs w:val="18"/>
              </w:rPr>
              <w:t>13</w:t>
            </w:r>
          </w:p>
        </w:tc>
        <w:tc>
          <w:tcPr>
            <w:tcW w:w="950" w:type="dxa"/>
            <w:vAlign w:val="center"/>
          </w:tcPr>
          <w:p>
            <w:pPr>
              <w:widowControl/>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重大危险源管理情况</w:t>
            </w:r>
          </w:p>
        </w:tc>
        <w:tc>
          <w:tcPr>
            <w:tcW w:w="950" w:type="dxa"/>
            <w:vAlign w:val="center"/>
          </w:tcPr>
          <w:p>
            <w:pPr>
              <w:widowControl/>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制冷系统氨充注量大于等于10t的企业，应按照危险化学品重大危险源进行管理</w:t>
            </w:r>
          </w:p>
        </w:tc>
        <w:tc>
          <w:tcPr>
            <w:tcW w:w="6021"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w:t>
            </w:r>
            <w:r>
              <w:rPr>
                <w:rFonts w:hint="eastAsia" w:ascii="Times New Roman" w:hAnsi="Times New Roman" w:eastAsia="仿宋_GB2312"/>
                <w:b/>
                <w:color w:val="auto"/>
                <w:kern w:val="0"/>
                <w:sz w:val="18"/>
                <w:szCs w:val="18"/>
              </w:rPr>
              <w:t>四十</w:t>
            </w:r>
            <w:r>
              <w:rPr>
                <w:rFonts w:ascii="Times New Roman" w:hAnsi="Times New Roman" w:eastAsia="仿宋_GB2312"/>
                <w:b/>
                <w:color w:val="auto"/>
                <w:kern w:val="0"/>
                <w:sz w:val="18"/>
                <w:szCs w:val="18"/>
              </w:rPr>
              <w:t>条</w:t>
            </w:r>
            <w:r>
              <w:rPr>
                <w:rFonts w:hint="eastAsia" w:ascii="Times New Roman" w:hAnsi="Times New Roman" w:eastAsia="仿宋_GB2312"/>
                <w:color w:val="auto"/>
                <w:kern w:val="0"/>
                <w:sz w:val="18"/>
                <w:szCs w:val="18"/>
              </w:rPr>
              <w:t>生产经营单位对重大危险源应当登记建档，进行定期检测、评估、监控，并制定应急预案，告知从业人员和相关人员在紧急情况下应当采取的应急措施。</w:t>
            </w:r>
          </w:p>
          <w:p>
            <w:pPr>
              <w:widowControl/>
              <w:shd w:val="clear" w:color="auto" w:fill="FFFFFF"/>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p>
          <w:p>
            <w:pPr>
              <w:widowControl/>
              <w:adjustRightInd w:val="0"/>
              <w:snapToGrid w:val="0"/>
              <w:ind w:firstLine="451" w:firstLineChars="25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（重大危险源依照《危险化学品重大危险源辨识》（GB 18218-2018）4确定，并依照《危险化学品重大危险源监督管理暂行规定》等规定执行）</w:t>
            </w:r>
          </w:p>
        </w:tc>
        <w:tc>
          <w:tcPr>
            <w:tcW w:w="1779" w:type="dxa"/>
            <w:vAlign w:val="center"/>
          </w:tcPr>
          <w:p>
            <w:pPr>
              <w:widowControl/>
              <w:adjustRightInd w:val="0"/>
              <w:snapToGrid w:val="0"/>
              <w:rPr>
                <w:color w:val="auto"/>
                <w:sz w:val="18"/>
                <w:szCs w:val="18"/>
              </w:rPr>
            </w:pPr>
            <w:r>
              <w:rPr>
                <w:rFonts w:hint="eastAsia" w:ascii="Times New Roman" w:hAnsi="Times New Roman" w:eastAsia="仿宋_GB2312"/>
                <w:bCs/>
                <w:color w:val="auto"/>
                <w:kern w:val="0"/>
                <w:sz w:val="18"/>
                <w:szCs w:val="18"/>
              </w:rPr>
              <w:t>（1）企业营业执照和有关证照</w:t>
            </w:r>
            <w:r>
              <w:rPr>
                <w:rFonts w:ascii="Times New Roman" w:hAnsi="Times New Roman" w:eastAsia="仿宋_GB2312"/>
                <w:bCs/>
                <w:color w:val="auto"/>
                <w:kern w:val="0"/>
                <w:sz w:val="18"/>
                <w:szCs w:val="18"/>
              </w:rPr>
              <w:t>；</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（2）</w:t>
            </w:r>
            <w:r>
              <w:rPr>
                <w:rFonts w:ascii="Times New Roman" w:hAnsi="Times New Roman" w:eastAsia="仿宋_GB2312"/>
                <w:bCs/>
                <w:color w:val="auto"/>
                <w:kern w:val="0"/>
                <w:sz w:val="18"/>
                <w:szCs w:val="18"/>
              </w:rPr>
              <w:t>安全评价报告；</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（3）</w:t>
            </w:r>
            <w:r>
              <w:rPr>
                <w:rFonts w:ascii="Times New Roman" w:hAnsi="Times New Roman" w:eastAsia="仿宋_GB2312"/>
                <w:bCs/>
                <w:color w:val="auto"/>
                <w:kern w:val="0"/>
                <w:sz w:val="18"/>
                <w:szCs w:val="18"/>
              </w:rPr>
              <w:t>危险化学品重大危险源评估报告；</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（4）</w:t>
            </w:r>
            <w:r>
              <w:rPr>
                <w:rFonts w:ascii="Times New Roman" w:hAnsi="Times New Roman" w:eastAsia="仿宋_GB2312"/>
                <w:bCs/>
                <w:color w:val="auto"/>
                <w:kern w:val="0"/>
                <w:sz w:val="18"/>
                <w:szCs w:val="18"/>
              </w:rPr>
              <w:t>危险化学品重大危险源辨识记录；</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（5）</w:t>
            </w:r>
            <w:r>
              <w:rPr>
                <w:rFonts w:ascii="Times New Roman" w:hAnsi="Times New Roman" w:eastAsia="仿宋_GB2312"/>
                <w:bCs/>
                <w:color w:val="auto"/>
                <w:kern w:val="0"/>
                <w:sz w:val="18"/>
                <w:szCs w:val="18"/>
              </w:rPr>
              <w:t>危险化学品重大危险应急救援预案和备案证明；</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（6）</w:t>
            </w:r>
            <w:r>
              <w:rPr>
                <w:rFonts w:ascii="Times New Roman" w:hAnsi="Times New Roman" w:eastAsia="仿宋_GB2312"/>
                <w:bCs/>
                <w:color w:val="auto"/>
                <w:kern w:val="0"/>
                <w:sz w:val="18"/>
                <w:szCs w:val="18"/>
              </w:rPr>
              <w:t>危险化学品重大危险源档案；</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（7）</w:t>
            </w:r>
            <w:r>
              <w:rPr>
                <w:rFonts w:ascii="Times New Roman" w:hAnsi="Times New Roman" w:eastAsia="仿宋_GB2312"/>
                <w:bCs/>
                <w:color w:val="auto"/>
                <w:kern w:val="0"/>
                <w:sz w:val="18"/>
                <w:szCs w:val="18"/>
              </w:rPr>
              <w:t>图片或影像资料；</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（8）</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（9）</w:t>
            </w:r>
            <w:r>
              <w:rPr>
                <w:rFonts w:hint="eastAsia" w:ascii="Times New Roman" w:hAnsi="Times New Roman" w:eastAsia="仿宋_GB2312"/>
                <w:color w:val="auto"/>
                <w:kern w:val="0"/>
                <w:sz w:val="18"/>
                <w:szCs w:val="18"/>
              </w:rPr>
              <w:t>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（10）</w:t>
            </w:r>
            <w:r>
              <w:rPr>
                <w:rFonts w:ascii="Times New Roman" w:hAnsi="Times New Roman" w:eastAsia="仿宋_GB2312"/>
                <w:bCs/>
                <w:color w:val="auto"/>
                <w:kern w:val="0"/>
                <w:sz w:val="18"/>
                <w:szCs w:val="18"/>
              </w:rPr>
              <w:t>其他相关证据。</w:t>
            </w:r>
          </w:p>
        </w:tc>
        <w:tc>
          <w:tcPr>
            <w:tcW w:w="3900" w:type="dxa"/>
            <w:vAlign w:val="center"/>
          </w:tcPr>
          <w:p>
            <w:pPr>
              <w:widowControl/>
              <w:shd w:val="clear" w:color="auto" w:fill="FFFFFF"/>
              <w:ind w:firstLine="361" w:firstLineChars="200"/>
              <w:rPr>
                <w:rFonts w:ascii="Times New Roman" w:hAnsi="Times New Roman" w:eastAsia="仿宋_GB2312"/>
                <w:bCs/>
                <w:color w:val="auto"/>
                <w:kern w:val="0"/>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第一百零一条第二项</w:t>
            </w:r>
            <w:r>
              <w:rPr>
                <w:rFonts w:hint="eastAsia" w:ascii="宋体" w:hAnsi="宋体" w:cs="宋体"/>
                <w:color w:val="auto"/>
                <w:kern w:val="0"/>
                <w:sz w:val="18"/>
                <w:szCs w:val="18"/>
              </w:rPr>
              <w:t xml:space="preserve"> </w:t>
            </w:r>
            <w:r>
              <w:rPr>
                <w:rFonts w:hint="eastAsia" w:ascii="Times New Roman" w:hAnsi="Times New Roman" w:eastAsia="仿宋_GB2312"/>
                <w:bCs/>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shd w:val="clear" w:color="auto" w:fill="FFFFFF"/>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（二）对重大危险源未登记建档，未进行定期检测、评估、监控，未制定应急预案，或者未告知应急措施的；</w:t>
            </w:r>
          </w:p>
          <w:p>
            <w:pPr>
              <w:widowControl/>
              <w:adjustRightInd w:val="0"/>
              <w:snapToGrid w:val="0"/>
              <w:ind w:firstLine="360" w:firstLineChars="200"/>
              <w:rPr>
                <w:rFonts w:ascii="Times New Roman" w:hAnsi="Times New Roman" w:eastAsia="仿宋_GB2312"/>
                <w:bCs/>
                <w:color w:val="auto"/>
                <w:kern w:val="0"/>
                <w:sz w:val="18"/>
                <w:szCs w:val="18"/>
              </w:rPr>
            </w:pPr>
          </w:p>
        </w:tc>
        <w:tc>
          <w:tcPr>
            <w:tcW w:w="950" w:type="dxa"/>
            <w:vAlign w:val="center"/>
          </w:tcPr>
          <w:p>
            <w:pPr>
              <w:widowControl/>
              <w:adjustRightInd w:val="0"/>
              <w:snapToGrid w:val="0"/>
              <w:rPr>
                <w:rFonts w:ascii="Times New Roman" w:hAnsi="Times New Roman" w:eastAsia="仿宋_GB2312"/>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62" w:hRule="atLeast"/>
          <w:jc w:val="center"/>
        </w:trPr>
        <w:tc>
          <w:tcPr>
            <w:tcW w:w="15167" w:type="dxa"/>
            <w:gridSpan w:val="7"/>
            <w:vAlign w:val="center"/>
          </w:tcPr>
          <w:p>
            <w:pPr>
              <w:widowControl/>
              <w:adjustRightInd w:val="0"/>
              <w:snapToGrid w:val="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说明：1、根据本清单提供的证照及资料有原件的，应核实原件后留存复印件；无原件的提供复印件。所有复印件资料均应加盖企业公章。证照及资料有正副本的，均核验留存复印件。</w:t>
            </w:r>
          </w:p>
          <w:p>
            <w:pPr>
              <w:widowControl/>
              <w:adjustRightInd w:val="0"/>
              <w:snapToGrid w:val="0"/>
              <w:ind w:firstLine="540" w:firstLineChars="30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2、其他相关证据：能够证明企业违法违规行为的其他相关资料。</w:t>
            </w:r>
          </w:p>
        </w:tc>
      </w:tr>
    </w:tbl>
    <w:p>
      <w:pPr>
        <w:widowControl/>
        <w:jc w:val="left"/>
        <w:rPr>
          <w:rFonts w:ascii="Times New Roman" w:hAnsi="Times New Roman"/>
          <w:color w:val="auto"/>
          <w:sz w:val="18"/>
          <w:szCs w:val="18"/>
        </w:rPr>
      </w:pPr>
      <w:r>
        <w:rPr>
          <w:rFonts w:ascii="Times New Roman" w:hAnsi="Times New Roman"/>
          <w:color w:val="auto"/>
          <w:sz w:val="18"/>
          <w:szCs w:val="18"/>
        </w:rPr>
        <w:br w:type="page"/>
      </w:r>
    </w:p>
    <w:p>
      <w:pPr>
        <w:pStyle w:val="3"/>
        <w:spacing w:line="240" w:lineRule="auto"/>
        <w:jc w:val="center"/>
        <w:rPr>
          <w:rFonts w:hint="eastAsia" w:ascii="Times New Roman" w:hAnsi="Times New Roman" w:eastAsia="方正小标宋简体"/>
          <w:color w:val="auto"/>
          <w:sz w:val="18"/>
          <w:szCs w:val="18"/>
          <w:lang w:eastAsia="zh-CN"/>
        </w:rPr>
      </w:pPr>
      <w:bookmarkStart w:id="23" w:name="_Toc49962357"/>
      <w:r>
        <w:rPr>
          <w:rFonts w:ascii="Times New Roman" w:hAnsi="Times New Roman" w:eastAsia="方正小标宋简体"/>
          <w:color w:val="auto"/>
          <w:sz w:val="18"/>
          <w:szCs w:val="18"/>
        </w:rPr>
        <w:t>机械企业重点检查</w:t>
      </w:r>
      <w:bookmarkEnd w:id="23"/>
      <w:r>
        <w:rPr>
          <w:rFonts w:hint="eastAsia" w:ascii="Times New Roman" w:hAnsi="Times New Roman" w:eastAsia="方正小标宋简体"/>
          <w:color w:val="auto"/>
          <w:sz w:val="18"/>
          <w:szCs w:val="18"/>
          <w:lang w:eastAsia="zh-CN"/>
        </w:rPr>
        <w:t>重点事项</w:t>
      </w:r>
    </w:p>
    <w:tbl>
      <w:tblPr>
        <w:tblStyle w:val="14"/>
        <w:tblW w:w="15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954"/>
        <w:gridCol w:w="960"/>
        <w:gridCol w:w="3899"/>
        <w:gridCol w:w="3883"/>
        <w:gridCol w:w="3894"/>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17"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序号</w:t>
            </w:r>
          </w:p>
        </w:tc>
        <w:tc>
          <w:tcPr>
            <w:tcW w:w="954"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检查事项</w:t>
            </w:r>
          </w:p>
        </w:tc>
        <w:tc>
          <w:tcPr>
            <w:tcW w:w="960"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检查内容</w:t>
            </w:r>
          </w:p>
        </w:tc>
        <w:tc>
          <w:tcPr>
            <w:tcW w:w="3899"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检查依据</w:t>
            </w:r>
          </w:p>
        </w:tc>
        <w:tc>
          <w:tcPr>
            <w:tcW w:w="3883" w:type="dxa"/>
            <w:vAlign w:val="center"/>
          </w:tcPr>
          <w:p>
            <w:pPr>
              <w:widowControl/>
              <w:adjustRightInd w:val="0"/>
              <w:snapToGrid w:val="0"/>
              <w:jc w:val="center"/>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主要证据</w:t>
            </w:r>
          </w:p>
        </w:tc>
        <w:tc>
          <w:tcPr>
            <w:tcW w:w="3894"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法律责任</w:t>
            </w:r>
          </w:p>
        </w:tc>
        <w:tc>
          <w:tcPr>
            <w:tcW w:w="960"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617"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1</w:t>
            </w:r>
          </w:p>
        </w:tc>
        <w:tc>
          <w:tcPr>
            <w:tcW w:w="954"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color w:val="auto"/>
                <w:kern w:val="0"/>
                <w:sz w:val="18"/>
                <w:szCs w:val="18"/>
              </w:rPr>
              <w:t>安全警示标志</w:t>
            </w:r>
          </w:p>
        </w:tc>
        <w:tc>
          <w:tcPr>
            <w:tcW w:w="960" w:type="dxa"/>
            <w:vAlign w:val="center"/>
          </w:tcPr>
          <w:p>
            <w:pPr>
              <w:widowControl/>
              <w:adjustRightInd w:val="0"/>
              <w:snapToGrid w:val="0"/>
              <w:rPr>
                <w:rFonts w:ascii="Times New Roman" w:hAnsi="Times New Roman" w:eastAsia="仿宋_GB2312"/>
                <w:b/>
                <w:color w:val="auto"/>
                <w:kern w:val="0"/>
                <w:sz w:val="18"/>
                <w:szCs w:val="18"/>
              </w:rPr>
            </w:pPr>
            <w:r>
              <w:rPr>
                <w:rFonts w:ascii="Times New Roman" w:hAnsi="Times New Roman" w:eastAsia="仿宋_GB2312"/>
                <w:color w:val="auto"/>
                <w:kern w:val="0"/>
                <w:sz w:val="18"/>
                <w:szCs w:val="18"/>
              </w:rPr>
              <w:t>在有较大危险因素的场所和有关设施、设备上，是否设置明显的安全警示标志</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sz w:val="18"/>
                <w:szCs w:val="18"/>
              </w:rPr>
              <w:t xml:space="preserve">《中华人民共和国安全生产法》  </w:t>
            </w:r>
            <w:r>
              <w:rPr>
                <w:rFonts w:ascii="Times New Roman" w:hAnsi="Times New Roman" w:eastAsia="仿宋_GB2312"/>
                <w:b/>
                <w:bCs/>
                <w:color w:val="auto"/>
                <w:kern w:val="0"/>
                <w:sz w:val="18"/>
                <w:szCs w:val="18"/>
              </w:rPr>
              <w:t>第三十</w:t>
            </w:r>
            <w:r>
              <w:rPr>
                <w:rFonts w:hint="eastAsia" w:ascii="Times New Roman" w:hAnsi="Times New Roman" w:eastAsia="仿宋_GB2312"/>
                <w:b/>
                <w:bCs/>
                <w:color w:val="auto"/>
                <w:kern w:val="0"/>
                <w:sz w:val="18"/>
                <w:szCs w:val="18"/>
              </w:rPr>
              <w:t>五</w:t>
            </w:r>
            <w:r>
              <w:rPr>
                <w:rFonts w:ascii="Times New Roman" w:hAnsi="Times New Roman" w:eastAsia="仿宋_GB2312"/>
                <w:b/>
                <w:bCs/>
                <w:color w:val="auto"/>
                <w:kern w:val="0"/>
                <w:sz w:val="18"/>
                <w:szCs w:val="18"/>
              </w:rPr>
              <w:t>条</w:t>
            </w:r>
            <w:r>
              <w:rPr>
                <w:rFonts w:hint="eastAsia" w:ascii="Times New Roman" w:hAnsi="Times New Roman" w:eastAsia="仿宋_GB2312"/>
                <w:color w:val="auto"/>
                <w:kern w:val="0"/>
                <w:sz w:val="18"/>
                <w:szCs w:val="18"/>
              </w:rPr>
              <w:t>生产经营单位应当在有较大危险因素的生产经营场所和有关设施、设备上，设置明显的安全警示标志。</w:t>
            </w:r>
          </w:p>
          <w:p>
            <w:pPr>
              <w:widowControl/>
              <w:adjustRightInd w:val="0"/>
              <w:snapToGrid w:val="0"/>
              <w:ind w:firstLine="361" w:firstLineChars="200"/>
              <w:rPr>
                <w:rFonts w:ascii="Times New Roman" w:hAnsi="Times New Roman" w:eastAsia="仿宋_GB2312"/>
                <w:b/>
                <w:color w:val="auto"/>
                <w:kern w:val="0"/>
                <w:sz w:val="18"/>
                <w:szCs w:val="18"/>
              </w:rPr>
            </w:pPr>
            <w:r>
              <w:rPr>
                <w:rFonts w:ascii="Times New Roman" w:hAnsi="Times New Roman" w:eastAsia="仿宋_GB2312"/>
                <w:b/>
                <w:bCs/>
                <w:color w:val="auto"/>
                <w:kern w:val="0"/>
                <w:sz w:val="18"/>
                <w:szCs w:val="18"/>
              </w:rPr>
              <w:t>《安全标志及其使用导则》(GB2894-2008)</w:t>
            </w:r>
          </w:p>
        </w:tc>
        <w:tc>
          <w:tcPr>
            <w:tcW w:w="3883" w:type="dxa"/>
            <w:vAlign w:val="center"/>
          </w:tcPr>
          <w:p>
            <w:pPr>
              <w:widowControl/>
              <w:numPr>
                <w:ilvl w:val="255"/>
                <w:numId w:val="0"/>
              </w:numPr>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p>
          <w:p>
            <w:pPr>
              <w:widowControl/>
              <w:numPr>
                <w:ilvl w:val="255"/>
                <w:numId w:val="0"/>
              </w:numPr>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（2）企业较大危险因素辨识的相关资料；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现场图片或影像资料</w:t>
            </w:r>
            <w:r>
              <w:rPr>
                <w:rFonts w:hint="eastAsia" w:ascii="Times New Roman" w:hAnsi="Times New Roman" w:eastAsia="仿宋_GB2312"/>
                <w:color w:val="auto"/>
                <w:kern w:val="0"/>
                <w:sz w:val="18"/>
                <w:szCs w:val="18"/>
              </w:rPr>
              <w:t>（含设置明显安全警示标志的图片）</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（5）企业相关人员任职文件、身份证明及其询问笔录；</w:t>
            </w:r>
          </w:p>
          <w:p>
            <w:pPr>
              <w:widowControl/>
              <w:adjustRightInd w:val="0"/>
              <w:snapToGrid w:val="0"/>
              <w:rPr>
                <w:rFonts w:ascii="Times New Roman" w:hAnsi="Times New Roman" w:eastAsia="仿宋_GB2312"/>
                <w:b/>
                <w:color w:val="auto"/>
                <w:kern w:val="0"/>
                <w:sz w:val="18"/>
                <w:szCs w:val="18"/>
              </w:rPr>
            </w:pPr>
            <w:r>
              <w:rPr>
                <w:rFonts w:hint="eastAsia" w:ascii="Times New Roman" w:hAnsi="Times New Roman" w:eastAsia="仿宋_GB2312"/>
                <w:color w:val="auto"/>
                <w:kern w:val="0"/>
                <w:sz w:val="18"/>
                <w:szCs w:val="18"/>
              </w:rPr>
              <w:t>（6）其它相关证据。</w:t>
            </w:r>
          </w:p>
        </w:tc>
        <w:tc>
          <w:tcPr>
            <w:tcW w:w="3894" w:type="dxa"/>
            <w:vAlign w:val="center"/>
          </w:tcPr>
          <w:p>
            <w:pPr>
              <w:widowControl/>
              <w:numPr>
                <w:ilvl w:val="255"/>
                <w:numId w:val="0"/>
              </w:numPr>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sz w:val="18"/>
                <w:szCs w:val="18"/>
              </w:rPr>
              <w:t xml:space="preserve">《中华人民共和国安全生产法》  </w:t>
            </w:r>
            <w:r>
              <w:rPr>
                <w:rFonts w:ascii="Times New Roman" w:hAnsi="Times New Roman" w:eastAsia="仿宋_GB2312"/>
                <w:b/>
                <w:bCs/>
                <w:color w:val="auto"/>
                <w:kern w:val="0"/>
                <w:sz w:val="18"/>
                <w:szCs w:val="18"/>
              </w:rPr>
              <w:t>第九十</w:t>
            </w:r>
            <w:r>
              <w:rPr>
                <w:rFonts w:hint="eastAsia" w:ascii="Times New Roman" w:hAnsi="Times New Roman" w:eastAsia="仿宋_GB2312"/>
                <w:b/>
                <w:bCs/>
                <w:color w:val="auto"/>
                <w:kern w:val="0"/>
                <w:sz w:val="18"/>
                <w:szCs w:val="18"/>
              </w:rPr>
              <w:t>九</w:t>
            </w:r>
            <w:r>
              <w:rPr>
                <w:rFonts w:ascii="Times New Roman" w:hAnsi="Times New Roman" w:eastAsia="仿宋_GB2312"/>
                <w:b/>
                <w:bCs/>
                <w:color w:val="auto"/>
                <w:kern w:val="0"/>
                <w:sz w:val="18"/>
                <w:szCs w:val="18"/>
              </w:rPr>
              <w:t>条第一项</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numPr>
                <w:ilvl w:val="255"/>
                <w:numId w:val="0"/>
              </w:numPr>
              <w:adjustRightInd w:val="0"/>
              <w:snapToGrid w:val="0"/>
              <w:rPr>
                <w:rFonts w:ascii="Times New Roman" w:hAnsi="Times New Roman" w:eastAsia="仿宋_GB2312"/>
                <w:b/>
                <w:color w:val="auto"/>
                <w:kern w:val="0"/>
                <w:sz w:val="18"/>
                <w:szCs w:val="18"/>
              </w:rPr>
            </w:pPr>
            <w:r>
              <w:rPr>
                <w:rFonts w:hint="eastAsia" w:ascii="Times New Roman" w:hAnsi="Times New Roman" w:eastAsia="仿宋_GB2312"/>
                <w:color w:val="auto"/>
                <w:kern w:val="0"/>
                <w:sz w:val="18"/>
                <w:szCs w:val="18"/>
              </w:rPr>
              <w:t>（一）未在有较大危险因素的生产经营场所和有关设施、设备上设置明显的安全警示标志的；</w:t>
            </w:r>
          </w:p>
        </w:tc>
        <w:tc>
          <w:tcPr>
            <w:tcW w:w="960" w:type="dxa"/>
            <w:vAlign w:val="center"/>
          </w:tcPr>
          <w:p>
            <w:pPr>
              <w:widowControl/>
              <w:adjustRightInd w:val="0"/>
              <w:snapToGrid w:val="0"/>
              <w:ind w:firstLine="360" w:firstLineChars="200"/>
              <w:rPr>
                <w:rFonts w:ascii="Times New Roman" w:hAnsi="Times New Roman" w:eastAsia="仿宋_GB2312"/>
                <w:color w:val="auto"/>
                <w:sz w:val="18"/>
                <w:szCs w:val="18"/>
              </w:rPr>
            </w:pPr>
            <w:r>
              <w:rPr>
                <w:rFonts w:ascii="Times New Roman" w:hAnsi="Times New Roman" w:eastAsia="仿宋_GB2312"/>
                <w:color w:val="auto"/>
                <w:kern w:val="0"/>
                <w:sz w:val="18"/>
                <w:szCs w:val="18"/>
              </w:rPr>
              <w:t>参照《机械行业较大危险因素辨识与防范指导手册》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617" w:type="dxa"/>
            <w:vMerge w:val="restart"/>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2</w:t>
            </w:r>
          </w:p>
        </w:tc>
        <w:tc>
          <w:tcPr>
            <w:tcW w:w="954" w:type="dxa"/>
            <w:vAlign w:val="center"/>
          </w:tcPr>
          <w:p>
            <w:pPr>
              <w:widowControl/>
              <w:adjustRightInd w:val="0"/>
              <w:snapToGrid w:val="0"/>
              <w:rPr>
                <w:rFonts w:ascii="Times New Roman" w:hAnsi="Times New Roman" w:eastAsia="仿宋_GB2312"/>
                <w:b/>
                <w:color w:val="auto"/>
                <w:kern w:val="0"/>
                <w:sz w:val="18"/>
                <w:szCs w:val="18"/>
              </w:rPr>
            </w:pPr>
            <w:r>
              <w:rPr>
                <w:rFonts w:ascii="Times New Roman" w:hAnsi="Times New Roman" w:eastAsia="仿宋_GB2312"/>
                <w:color w:val="auto"/>
                <w:kern w:val="0"/>
                <w:sz w:val="18"/>
                <w:szCs w:val="18"/>
              </w:rPr>
              <w:t>可控气氛多用炉</w:t>
            </w:r>
          </w:p>
        </w:tc>
        <w:tc>
          <w:tcPr>
            <w:tcW w:w="960" w:type="dxa"/>
            <w:vAlign w:val="center"/>
          </w:tcPr>
          <w:p>
            <w:pPr>
              <w:widowControl/>
              <w:adjustRightInd w:val="0"/>
              <w:snapToGrid w:val="0"/>
              <w:rPr>
                <w:rFonts w:ascii="Times New Roman" w:hAnsi="Times New Roman" w:eastAsia="仿宋_GB2312"/>
                <w:b/>
                <w:color w:val="auto"/>
                <w:kern w:val="0"/>
                <w:sz w:val="18"/>
                <w:szCs w:val="18"/>
              </w:rPr>
            </w:pPr>
            <w:r>
              <w:rPr>
                <w:rFonts w:ascii="Times New Roman" w:hAnsi="Times New Roman" w:eastAsia="仿宋_GB2312"/>
                <w:color w:val="auto"/>
                <w:kern w:val="0"/>
                <w:sz w:val="18"/>
                <w:szCs w:val="18"/>
              </w:rPr>
              <w:t>2.1可控气氛多用炉淬火室设安全防爆装置，炉门设防护装置；通水冷却的电阻炉安装水温、水压报警装置</w:t>
            </w:r>
          </w:p>
        </w:tc>
        <w:tc>
          <w:tcPr>
            <w:tcW w:w="389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《金属热处理生产过程安全、卫生要求》（GB 15735-2012）7.2.5</w:t>
            </w:r>
            <w:r>
              <w:rPr>
                <w:rFonts w:ascii="Times New Roman" w:hAnsi="Times New Roman" w:eastAsia="仿宋_GB2312"/>
                <w:color w:val="auto"/>
                <w:kern w:val="0"/>
                <w:sz w:val="18"/>
                <w:szCs w:val="18"/>
              </w:rPr>
              <w:t>可控气氛多用炉淬火室应设安全防爆装置，炉门应设防护装置；</w:t>
            </w:r>
          </w:p>
          <w:p>
            <w:pPr>
              <w:widowControl/>
              <w:adjustRightInd w:val="0"/>
              <w:snapToGrid w:val="0"/>
              <w:ind w:firstLine="361" w:firstLineChars="200"/>
              <w:rPr>
                <w:rFonts w:ascii="Times New Roman" w:hAnsi="Times New Roman" w:eastAsia="仿宋_GB2312"/>
                <w:b/>
                <w:color w:val="auto"/>
                <w:kern w:val="0"/>
                <w:sz w:val="18"/>
                <w:szCs w:val="18"/>
              </w:rPr>
            </w:pPr>
            <w:r>
              <w:rPr>
                <w:rFonts w:ascii="Times New Roman" w:hAnsi="Times New Roman" w:eastAsia="仿宋_GB2312"/>
                <w:b/>
                <w:bCs/>
                <w:color w:val="auto"/>
                <w:kern w:val="0"/>
                <w:sz w:val="18"/>
                <w:szCs w:val="18"/>
              </w:rPr>
              <w:t>《金属热处理生产过程安全、卫生要求》（GB 15735-2012）7.2.6</w:t>
            </w:r>
            <w:r>
              <w:rPr>
                <w:rFonts w:ascii="Times New Roman" w:hAnsi="Times New Roman" w:eastAsia="仿宋_GB2312"/>
                <w:color w:val="auto"/>
                <w:kern w:val="0"/>
                <w:sz w:val="18"/>
                <w:szCs w:val="18"/>
              </w:rPr>
              <w:t>通水冷却的电阻炉应安装水温、水压报警装置，当出现不正常情况时应能断电，并及时报警。</w:t>
            </w:r>
          </w:p>
        </w:tc>
        <w:tc>
          <w:tcPr>
            <w:tcW w:w="3883" w:type="dxa"/>
            <w:vAlign w:val="center"/>
          </w:tcPr>
          <w:p>
            <w:pPr>
              <w:widowControl/>
              <w:numPr>
                <w:ilvl w:val="255"/>
                <w:numId w:val="0"/>
              </w:numPr>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p>
          <w:p>
            <w:pPr>
              <w:widowControl/>
              <w:numPr>
                <w:ilvl w:val="255"/>
                <w:numId w:val="0"/>
              </w:numPr>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（2）相应装置和相关设施合格证明；</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（5）企业相关人员任职文件、身份证明及其询问笔录；</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（6）其它相关证据。</w:t>
            </w:r>
          </w:p>
        </w:tc>
        <w:tc>
          <w:tcPr>
            <w:tcW w:w="3894"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b/>
                <w:color w:val="auto"/>
                <w:kern w:val="0"/>
                <w:sz w:val="18"/>
                <w:szCs w:val="18"/>
              </w:rPr>
            </w:pPr>
          </w:p>
        </w:tc>
        <w:tc>
          <w:tcPr>
            <w:tcW w:w="960" w:type="dxa"/>
            <w:vAlign w:val="center"/>
          </w:tcPr>
          <w:p>
            <w:pPr>
              <w:widowControl/>
              <w:adjustRightInd w:val="0"/>
              <w:snapToGrid w:val="0"/>
              <w:ind w:firstLine="360" w:firstLineChars="200"/>
              <w:rPr>
                <w:rFonts w:ascii="Times New Roman"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vAlign w:val="center"/>
          </w:tcPr>
          <w:p>
            <w:pPr>
              <w:widowControl/>
              <w:adjustRightInd w:val="0"/>
              <w:snapToGrid w:val="0"/>
              <w:jc w:val="center"/>
              <w:rPr>
                <w:rFonts w:ascii="Times New Roman" w:hAnsi="Times New Roman" w:eastAsia="仿宋_GB2312"/>
                <w:b/>
                <w:color w:val="auto"/>
                <w:kern w:val="0"/>
                <w:sz w:val="18"/>
                <w:szCs w:val="18"/>
              </w:rPr>
            </w:pPr>
          </w:p>
        </w:tc>
        <w:tc>
          <w:tcPr>
            <w:tcW w:w="954" w:type="dxa"/>
            <w:vAlign w:val="center"/>
          </w:tcPr>
          <w:p>
            <w:pPr>
              <w:widowControl/>
              <w:adjustRightInd w:val="0"/>
              <w:snapToGrid w:val="0"/>
              <w:rPr>
                <w:rFonts w:ascii="Times New Roman" w:hAnsi="Times New Roman" w:eastAsia="仿宋_GB2312"/>
                <w:b/>
                <w:color w:val="auto"/>
                <w:kern w:val="0"/>
                <w:sz w:val="18"/>
                <w:szCs w:val="18"/>
              </w:rPr>
            </w:pPr>
            <w:r>
              <w:rPr>
                <w:rFonts w:ascii="Times New Roman" w:hAnsi="Times New Roman" w:eastAsia="仿宋_GB2312"/>
                <w:color w:val="auto"/>
                <w:kern w:val="0"/>
                <w:sz w:val="18"/>
                <w:szCs w:val="18"/>
              </w:rPr>
              <w:t>燃料炉</w:t>
            </w:r>
          </w:p>
        </w:tc>
        <w:tc>
          <w:tcPr>
            <w:tcW w:w="960" w:type="dxa"/>
            <w:vAlign w:val="center"/>
          </w:tcPr>
          <w:p>
            <w:pPr>
              <w:widowControl/>
              <w:adjustRightInd w:val="0"/>
              <w:snapToGrid w:val="0"/>
              <w:rPr>
                <w:rFonts w:ascii="Times New Roman" w:hAnsi="Times New Roman" w:eastAsia="仿宋_GB2312"/>
                <w:b/>
                <w:color w:val="auto"/>
                <w:kern w:val="0"/>
                <w:sz w:val="18"/>
                <w:szCs w:val="18"/>
              </w:rPr>
            </w:pPr>
            <w:r>
              <w:rPr>
                <w:rFonts w:ascii="Times New Roman" w:hAnsi="Times New Roman" w:eastAsia="仿宋_GB2312"/>
                <w:color w:val="auto"/>
                <w:kern w:val="0"/>
                <w:sz w:val="18"/>
                <w:szCs w:val="18"/>
              </w:rPr>
              <w:t>2.2燃料炉的气、油管道设压力调节阀、压力超高超低自动截止阀。在燃烧器前设火焰逆止器</w:t>
            </w:r>
          </w:p>
        </w:tc>
        <w:tc>
          <w:tcPr>
            <w:tcW w:w="389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b/>
                <w:color w:val="auto"/>
                <w:kern w:val="0"/>
                <w:sz w:val="18"/>
                <w:szCs w:val="18"/>
              </w:rPr>
            </w:pPr>
            <w:r>
              <w:rPr>
                <w:rFonts w:ascii="Times New Roman" w:hAnsi="Times New Roman" w:eastAsia="仿宋_GB2312"/>
                <w:b/>
                <w:bCs/>
                <w:color w:val="auto"/>
                <w:kern w:val="0"/>
                <w:sz w:val="18"/>
                <w:szCs w:val="18"/>
              </w:rPr>
              <w:t>《金属热处理生产过程安全、卫生要求》（GB 15735-2012）7.3.2</w:t>
            </w:r>
            <w:r>
              <w:rPr>
                <w:rFonts w:ascii="Times New Roman" w:hAnsi="Times New Roman" w:eastAsia="仿宋_GB2312"/>
                <w:color w:val="auto"/>
                <w:kern w:val="0"/>
                <w:sz w:val="18"/>
                <w:szCs w:val="18"/>
              </w:rPr>
              <w:t>通入炉内的气、油管道要有压力调节阀、压力超高超低自动截止阀。在燃烧器前应有火焰逆止器。</w:t>
            </w:r>
          </w:p>
        </w:tc>
        <w:tc>
          <w:tcPr>
            <w:tcW w:w="3883" w:type="dxa"/>
            <w:vAlign w:val="center"/>
          </w:tcPr>
          <w:p>
            <w:pPr>
              <w:widowControl/>
              <w:numPr>
                <w:ilvl w:val="255"/>
                <w:numId w:val="0"/>
              </w:numPr>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p>
          <w:p>
            <w:pPr>
              <w:widowControl/>
              <w:numPr>
                <w:ilvl w:val="255"/>
                <w:numId w:val="0"/>
              </w:numPr>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（2）相应装置和相关设施合格证明；</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（5）企业相关人员任职文件、身份证明及其询问笔录；</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（6）其它相关证据。</w:t>
            </w:r>
          </w:p>
        </w:tc>
        <w:tc>
          <w:tcPr>
            <w:tcW w:w="3894"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b/>
                <w:color w:val="auto"/>
                <w:kern w:val="0"/>
                <w:sz w:val="18"/>
                <w:szCs w:val="18"/>
              </w:rPr>
            </w:pPr>
          </w:p>
        </w:tc>
        <w:tc>
          <w:tcPr>
            <w:tcW w:w="960" w:type="dxa"/>
            <w:vAlign w:val="center"/>
          </w:tcPr>
          <w:p>
            <w:pPr>
              <w:widowControl/>
              <w:adjustRightInd w:val="0"/>
              <w:snapToGrid w:val="0"/>
              <w:ind w:firstLine="360" w:firstLineChars="200"/>
              <w:rPr>
                <w:rFonts w:ascii="Times New Roman"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vAlign w:val="center"/>
          </w:tcPr>
          <w:p>
            <w:pPr>
              <w:widowControl/>
              <w:adjustRightInd w:val="0"/>
              <w:snapToGrid w:val="0"/>
              <w:jc w:val="center"/>
              <w:rPr>
                <w:rFonts w:ascii="Times New Roman" w:hAnsi="Times New Roman" w:eastAsia="仿宋_GB2312"/>
                <w:b/>
                <w:color w:val="auto"/>
                <w:kern w:val="0"/>
                <w:sz w:val="18"/>
                <w:szCs w:val="18"/>
              </w:rPr>
            </w:pPr>
          </w:p>
        </w:tc>
        <w:tc>
          <w:tcPr>
            <w:tcW w:w="954"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color w:val="auto"/>
                <w:kern w:val="0"/>
                <w:sz w:val="18"/>
                <w:szCs w:val="18"/>
              </w:rPr>
              <w:t>真空处理设备设施</w:t>
            </w:r>
          </w:p>
        </w:tc>
        <w:tc>
          <w:tcPr>
            <w:tcW w:w="960" w:type="dxa"/>
            <w:vAlign w:val="center"/>
          </w:tcPr>
          <w:p>
            <w:pPr>
              <w:widowControl/>
              <w:adjustRightInd w:val="0"/>
              <w:snapToGrid w:val="0"/>
              <w:rPr>
                <w:rFonts w:ascii="Times New Roman" w:hAnsi="Times New Roman" w:eastAsia="仿宋_GB2312"/>
                <w:b/>
                <w:color w:val="auto"/>
                <w:kern w:val="0"/>
                <w:sz w:val="18"/>
                <w:szCs w:val="18"/>
              </w:rPr>
            </w:pPr>
            <w:r>
              <w:rPr>
                <w:rFonts w:ascii="Times New Roman" w:hAnsi="Times New Roman" w:eastAsia="仿宋_GB2312"/>
                <w:color w:val="auto"/>
                <w:kern w:val="0"/>
                <w:sz w:val="18"/>
                <w:szCs w:val="18"/>
              </w:rPr>
              <w:t>2.3真空处理设备设施安全防爆装置</w:t>
            </w:r>
          </w:p>
        </w:tc>
        <w:tc>
          <w:tcPr>
            <w:tcW w:w="389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b/>
                <w:color w:val="auto"/>
                <w:kern w:val="0"/>
                <w:sz w:val="18"/>
                <w:szCs w:val="18"/>
              </w:rPr>
            </w:pPr>
            <w:r>
              <w:rPr>
                <w:rFonts w:ascii="Times New Roman" w:hAnsi="Times New Roman" w:eastAsia="仿宋_GB2312"/>
                <w:b/>
                <w:bCs/>
                <w:color w:val="auto"/>
                <w:kern w:val="0"/>
                <w:sz w:val="18"/>
                <w:szCs w:val="18"/>
              </w:rPr>
              <w:t>《金属热处理生产过程安全、卫生要求》（GB 15735-2012）7.8.2</w:t>
            </w:r>
            <w:r>
              <w:rPr>
                <w:rFonts w:ascii="Times New Roman" w:hAnsi="Times New Roman" w:eastAsia="仿宋_GB2312"/>
                <w:color w:val="auto"/>
                <w:kern w:val="0"/>
                <w:sz w:val="18"/>
                <w:szCs w:val="18"/>
              </w:rPr>
              <w:t>设备应具有安全防爆装置。</w:t>
            </w:r>
          </w:p>
        </w:tc>
        <w:tc>
          <w:tcPr>
            <w:tcW w:w="3883" w:type="dxa"/>
            <w:vAlign w:val="center"/>
          </w:tcPr>
          <w:p>
            <w:pPr>
              <w:widowControl/>
              <w:numPr>
                <w:ilvl w:val="255"/>
                <w:numId w:val="0"/>
              </w:numPr>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p>
          <w:p>
            <w:pPr>
              <w:widowControl/>
              <w:numPr>
                <w:ilvl w:val="255"/>
                <w:numId w:val="0"/>
              </w:numPr>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（2）相应装置和相关设施合格证明；</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（5）企业相关人员任职文件、身份证明及其询问笔录；</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（6）其它相关证据。</w:t>
            </w:r>
          </w:p>
        </w:tc>
        <w:tc>
          <w:tcPr>
            <w:tcW w:w="3894"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b/>
                <w:color w:val="auto"/>
                <w:kern w:val="0"/>
                <w:sz w:val="18"/>
                <w:szCs w:val="18"/>
              </w:rPr>
            </w:pPr>
          </w:p>
        </w:tc>
        <w:tc>
          <w:tcPr>
            <w:tcW w:w="960" w:type="dxa"/>
            <w:vAlign w:val="center"/>
          </w:tcPr>
          <w:p>
            <w:pPr>
              <w:widowControl/>
              <w:adjustRightInd w:val="0"/>
              <w:snapToGrid w:val="0"/>
              <w:ind w:firstLine="360" w:firstLineChars="200"/>
              <w:rPr>
                <w:rFonts w:ascii="Times New Roman"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617"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3</w:t>
            </w:r>
          </w:p>
        </w:tc>
        <w:tc>
          <w:tcPr>
            <w:tcW w:w="954"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color w:val="auto"/>
                <w:kern w:val="0"/>
                <w:sz w:val="18"/>
                <w:szCs w:val="18"/>
              </w:rPr>
              <w:t>自动电镀生产线防护措施</w:t>
            </w:r>
          </w:p>
        </w:tc>
        <w:tc>
          <w:tcPr>
            <w:tcW w:w="960" w:type="dxa"/>
            <w:vAlign w:val="center"/>
          </w:tcPr>
          <w:p>
            <w:pPr>
              <w:widowControl/>
              <w:adjustRightInd w:val="0"/>
              <w:snapToGrid w:val="0"/>
              <w:rPr>
                <w:rFonts w:ascii="Times New Roman" w:hAnsi="Times New Roman" w:eastAsia="仿宋_GB2312"/>
                <w:b/>
                <w:color w:val="auto"/>
                <w:kern w:val="0"/>
                <w:sz w:val="18"/>
                <w:szCs w:val="18"/>
              </w:rPr>
            </w:pPr>
            <w:r>
              <w:rPr>
                <w:rFonts w:ascii="Times New Roman" w:hAnsi="Times New Roman" w:eastAsia="仿宋_GB2312"/>
                <w:color w:val="auto"/>
                <w:kern w:val="0"/>
                <w:sz w:val="18"/>
                <w:szCs w:val="18"/>
              </w:rPr>
              <w:t>自动电镀生产线</w:t>
            </w:r>
            <w:r>
              <w:rPr>
                <w:rFonts w:ascii="Times New Roman" w:hAnsi="Times New Roman" w:eastAsia="仿宋_GB2312"/>
                <w:color w:val="auto"/>
                <w:sz w:val="18"/>
                <w:szCs w:val="18"/>
              </w:rPr>
              <w:t>无槽液快速循环和溢流的措施</w:t>
            </w:r>
          </w:p>
        </w:tc>
        <w:tc>
          <w:tcPr>
            <w:tcW w:w="389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b/>
                <w:color w:val="auto"/>
                <w:kern w:val="0"/>
                <w:sz w:val="18"/>
                <w:szCs w:val="18"/>
              </w:rPr>
            </w:pPr>
            <w:r>
              <w:rPr>
                <w:rFonts w:ascii="Times New Roman" w:hAnsi="Times New Roman" w:eastAsia="仿宋_GB2312"/>
                <w:b/>
                <w:bCs/>
                <w:color w:val="auto"/>
                <w:kern w:val="0"/>
                <w:sz w:val="18"/>
                <w:szCs w:val="18"/>
              </w:rPr>
              <w:t>《电镀生产装置安全技术条件》（AQ 5203-2008）5.7</w:t>
            </w:r>
            <w:r>
              <w:rPr>
                <w:rFonts w:ascii="Times New Roman" w:hAnsi="Times New Roman" w:eastAsia="仿宋_GB2312"/>
                <w:color w:val="auto"/>
                <w:sz w:val="18"/>
                <w:szCs w:val="18"/>
              </w:rPr>
              <w:t>自动电镀生产线应具有槽液快速循环和溢流的措施，避免镀槽液面因聚集大量氢气泡而发生氢气爆炸的现象。</w:t>
            </w:r>
          </w:p>
        </w:tc>
        <w:tc>
          <w:tcPr>
            <w:tcW w:w="3883" w:type="dxa"/>
            <w:vAlign w:val="center"/>
          </w:tcPr>
          <w:p>
            <w:pPr>
              <w:widowControl/>
              <w:numPr>
                <w:ilvl w:val="255"/>
                <w:numId w:val="0"/>
              </w:numPr>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（2）相应装置和相关设施合格证明；</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（5）企业相关人员任职文件、身份证明及其询问笔录；</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（6）其它相关证据。</w:t>
            </w:r>
          </w:p>
        </w:tc>
        <w:tc>
          <w:tcPr>
            <w:tcW w:w="3894"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b/>
                <w:color w:val="auto"/>
                <w:kern w:val="0"/>
                <w:sz w:val="18"/>
                <w:szCs w:val="18"/>
              </w:rPr>
            </w:pPr>
          </w:p>
        </w:tc>
        <w:tc>
          <w:tcPr>
            <w:tcW w:w="960" w:type="dxa"/>
            <w:vAlign w:val="center"/>
          </w:tcPr>
          <w:p>
            <w:pPr>
              <w:widowControl/>
              <w:adjustRightInd w:val="0"/>
              <w:snapToGrid w:val="0"/>
              <w:ind w:firstLine="360" w:firstLineChars="200"/>
              <w:rPr>
                <w:rFonts w:ascii="Times New Roman"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4</w:t>
            </w:r>
          </w:p>
        </w:tc>
        <w:tc>
          <w:tcPr>
            <w:tcW w:w="954"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Cs/>
                <w:color w:val="auto"/>
                <w:sz w:val="18"/>
                <w:szCs w:val="18"/>
              </w:rPr>
              <w:t>烘干室清扫</w:t>
            </w:r>
          </w:p>
        </w:tc>
        <w:tc>
          <w:tcPr>
            <w:tcW w:w="960" w:type="dxa"/>
            <w:vAlign w:val="center"/>
          </w:tcPr>
          <w:p>
            <w:pPr>
              <w:widowControl/>
              <w:adjustRightInd w:val="0"/>
              <w:snapToGrid w:val="0"/>
              <w:rPr>
                <w:rFonts w:ascii="Times New Roman" w:hAnsi="Times New Roman" w:eastAsia="仿宋_GB2312"/>
                <w:b/>
                <w:color w:val="auto"/>
                <w:kern w:val="0"/>
                <w:sz w:val="18"/>
                <w:szCs w:val="18"/>
              </w:rPr>
            </w:pPr>
            <w:r>
              <w:rPr>
                <w:rFonts w:ascii="Times New Roman" w:hAnsi="Times New Roman" w:eastAsia="仿宋_GB2312"/>
                <w:color w:val="auto"/>
                <w:kern w:val="0"/>
                <w:sz w:val="18"/>
                <w:szCs w:val="18"/>
              </w:rPr>
              <w:t>随时清除烘干室内漆渣、排气管内沉积物</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b/>
                <w:color w:val="auto"/>
                <w:kern w:val="0"/>
                <w:sz w:val="18"/>
                <w:szCs w:val="18"/>
              </w:rPr>
            </w:pPr>
            <w:r>
              <w:rPr>
                <w:rFonts w:ascii="Times New Roman" w:hAnsi="Times New Roman" w:eastAsia="仿宋_GB2312"/>
                <w:b/>
                <w:bCs/>
                <w:color w:val="auto"/>
                <w:kern w:val="0"/>
                <w:sz w:val="18"/>
                <w:szCs w:val="18"/>
              </w:rPr>
              <w:t>《涂装作业安全规程涂层烘干室安全技术规定》（GB 14443-2007）9.6</w:t>
            </w:r>
            <w:r>
              <w:rPr>
                <w:rFonts w:ascii="Times New Roman" w:hAnsi="Times New Roman" w:eastAsia="仿宋_GB2312"/>
                <w:color w:val="auto"/>
                <w:kern w:val="0"/>
                <w:sz w:val="18"/>
                <w:szCs w:val="18"/>
              </w:rPr>
              <w:t>烘干室内部应保持清洁，随时清除室内的漆渣和定期清除排气管内沉积物，以避免可燃物自燃引起火灾。</w:t>
            </w:r>
          </w:p>
        </w:tc>
        <w:tc>
          <w:tcPr>
            <w:tcW w:w="3883" w:type="dxa"/>
            <w:vAlign w:val="center"/>
          </w:tcPr>
          <w:p>
            <w:pPr>
              <w:widowControl/>
              <w:numPr>
                <w:ilvl w:val="255"/>
                <w:numId w:val="0"/>
              </w:numPr>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（2）烘干室清扫相关规章制度；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（3）烘干室清扫作业过程记录；</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（6）企业相关人员任职文件、身份证明及其询问笔录；</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（7）其它相关证据。</w:t>
            </w:r>
          </w:p>
        </w:tc>
        <w:tc>
          <w:tcPr>
            <w:tcW w:w="3894"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b/>
                <w:color w:val="auto"/>
                <w:kern w:val="0"/>
                <w:sz w:val="18"/>
                <w:szCs w:val="18"/>
              </w:rPr>
            </w:pPr>
          </w:p>
        </w:tc>
        <w:tc>
          <w:tcPr>
            <w:tcW w:w="960" w:type="dxa"/>
            <w:vAlign w:val="center"/>
          </w:tcPr>
          <w:p>
            <w:pPr>
              <w:widowControl/>
              <w:adjustRightInd w:val="0"/>
              <w:snapToGrid w:val="0"/>
              <w:ind w:firstLine="360" w:firstLineChars="200"/>
              <w:rPr>
                <w:rFonts w:ascii="Times New Roman"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5</w:t>
            </w:r>
          </w:p>
        </w:tc>
        <w:tc>
          <w:tcPr>
            <w:tcW w:w="954" w:type="dxa"/>
            <w:vAlign w:val="center"/>
          </w:tcPr>
          <w:p>
            <w:pPr>
              <w:widowControl/>
              <w:adjustRightInd w:val="0"/>
              <w:snapToGrid w:val="0"/>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禁止使用有机溶剂</w:t>
            </w:r>
          </w:p>
        </w:tc>
        <w:tc>
          <w:tcPr>
            <w:tcW w:w="960"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严禁使用有机溶剂清洗地面和墙壁</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《涂装作业安全规程安全管理通则》（GB 7691-2003）9.6</w:t>
            </w:r>
            <w:r>
              <w:rPr>
                <w:rFonts w:ascii="Times New Roman" w:hAnsi="Times New Roman" w:eastAsia="仿宋_GB2312"/>
                <w:color w:val="auto"/>
                <w:kern w:val="0"/>
                <w:sz w:val="18"/>
                <w:szCs w:val="18"/>
              </w:rPr>
              <w:t>严禁使用有机溶剂清洗地面和墙壁。</w:t>
            </w:r>
          </w:p>
        </w:tc>
        <w:tc>
          <w:tcPr>
            <w:tcW w:w="388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（2）清扫相关规章制度；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（5）企业相关人员任职文件、身份证明及其询问笔录；</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（6）其它相关证据。</w:t>
            </w:r>
          </w:p>
        </w:tc>
        <w:tc>
          <w:tcPr>
            <w:tcW w:w="3894"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0" w:firstLineChars="200"/>
              <w:rPr>
                <w:rFonts w:ascii="Times New Roman" w:hAnsi="Times New Roman" w:eastAsia="仿宋_GB2312"/>
                <w:color w:val="auto"/>
                <w:sz w:val="18"/>
                <w:szCs w:val="18"/>
              </w:rPr>
            </w:pPr>
          </w:p>
        </w:tc>
        <w:tc>
          <w:tcPr>
            <w:tcW w:w="960" w:type="dxa"/>
            <w:vAlign w:val="center"/>
          </w:tcPr>
          <w:p>
            <w:pPr>
              <w:widowControl/>
              <w:adjustRightInd w:val="0"/>
              <w:snapToGrid w:val="0"/>
              <w:ind w:firstLine="360" w:firstLineChars="200"/>
              <w:rPr>
                <w:rFonts w:ascii="Times New Roman"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6</w:t>
            </w:r>
          </w:p>
        </w:tc>
        <w:tc>
          <w:tcPr>
            <w:tcW w:w="954" w:type="dxa"/>
            <w:vAlign w:val="center"/>
          </w:tcPr>
          <w:p>
            <w:pPr>
              <w:widowControl/>
              <w:adjustRightInd w:val="0"/>
              <w:snapToGrid w:val="0"/>
              <w:jc w:val="center"/>
              <w:rPr>
                <w:rFonts w:ascii="Times New Roman" w:hAnsi="Times New Roman" w:eastAsia="仿宋_GB2312"/>
                <w:bCs/>
                <w:color w:val="auto"/>
                <w:sz w:val="18"/>
                <w:szCs w:val="18"/>
              </w:rPr>
            </w:pPr>
            <w:r>
              <w:rPr>
                <w:rFonts w:ascii="Times New Roman" w:hAnsi="Times New Roman" w:eastAsia="仿宋_GB2312"/>
                <w:color w:val="auto"/>
                <w:kern w:val="0"/>
                <w:sz w:val="18"/>
                <w:szCs w:val="18"/>
              </w:rPr>
              <w:t>电气系统</w:t>
            </w:r>
          </w:p>
        </w:tc>
        <w:tc>
          <w:tcPr>
            <w:tcW w:w="960"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电动机的动力配线应套以金属保护管，保护接地连接可靠，并有明显标志，转传动部位有防护装置</w:t>
            </w:r>
          </w:p>
        </w:tc>
        <w:tc>
          <w:tcPr>
            <w:tcW w:w="3899" w:type="dxa"/>
            <w:vAlign w:val="center"/>
          </w:tcPr>
          <w:p>
            <w:pPr>
              <w:pStyle w:val="13"/>
              <w:shd w:val="clear" w:color="auto" w:fill="FFFFFF"/>
              <w:spacing w:before="0" w:beforeAutospacing="0" w:after="155" w:afterAutospacing="0"/>
              <w:ind w:firstLine="361"/>
              <w:rPr>
                <w:rFonts w:ascii="Times New Roman" w:hAnsi="Times New Roman" w:eastAsia="仿宋_GB2312" w:cs="Times New Roman"/>
                <w:color w:val="auto"/>
                <w:sz w:val="18"/>
                <w:szCs w:val="18"/>
              </w:rPr>
            </w:pPr>
            <w:r>
              <w:rPr>
                <w:rFonts w:ascii="Times New Roman" w:hAnsi="Times New Roman" w:eastAsia="仿宋_GB2312"/>
                <w:b/>
                <w:bCs/>
                <w:color w:val="auto"/>
                <w:sz w:val="18"/>
                <w:szCs w:val="18"/>
              </w:rPr>
              <w:t>《</w:t>
            </w:r>
            <w:r>
              <w:rPr>
                <w:rFonts w:hint="eastAsia" w:ascii="Times New Roman" w:hAnsi="Times New Roman" w:eastAsia="仿宋_GB2312"/>
                <w:b/>
                <w:bCs/>
                <w:color w:val="auto"/>
                <w:sz w:val="18"/>
                <w:szCs w:val="18"/>
              </w:rPr>
              <w:t>四川省</w:t>
            </w:r>
            <w:r>
              <w:rPr>
                <w:rFonts w:ascii="Times New Roman" w:hAnsi="Times New Roman" w:eastAsia="仿宋_GB2312"/>
                <w:b/>
                <w:bCs/>
                <w:color w:val="auto"/>
                <w:sz w:val="18"/>
                <w:szCs w:val="18"/>
              </w:rPr>
              <w:t xml:space="preserve">安全生产条例》  </w:t>
            </w:r>
            <w:r>
              <w:rPr>
                <w:rFonts w:ascii="Times New Roman" w:hAnsi="Times New Roman" w:eastAsia="仿宋_GB2312" w:cs="Times New Roman"/>
                <w:color w:val="auto"/>
                <w:sz w:val="18"/>
                <w:szCs w:val="18"/>
              </w:rPr>
              <w:t>第三十八条</w:t>
            </w:r>
            <w:r>
              <w:rPr>
                <w:rFonts w:hint="eastAsia" w:ascii="Times New Roman" w:hAnsi="Times New Roman" w:eastAsia="仿宋_GB2312" w:cs="Times New Roman"/>
                <w:color w:val="auto"/>
                <w:sz w:val="18"/>
                <w:szCs w:val="18"/>
              </w:rPr>
              <w:t>第一款</w:t>
            </w:r>
            <w:r>
              <w:rPr>
                <w:rFonts w:ascii="Times New Roman" w:hAnsi="Times New Roman" w:eastAsia="仿宋_GB2312" w:cs="Times New Roman"/>
                <w:color w:val="auto"/>
                <w:sz w:val="18"/>
                <w:szCs w:val="18"/>
              </w:rPr>
              <w:t>各种动力机械的转动、传动部位，压力机械的施压部位，切削机械的切削部位和其他机械对人体有伤害危险的部位，应当设置可靠的安全防护装置。</w:t>
            </w:r>
          </w:p>
          <w:p>
            <w:pPr>
              <w:pStyle w:val="13"/>
              <w:shd w:val="clear" w:color="auto" w:fill="FFFFFF"/>
              <w:spacing w:before="0" w:beforeAutospacing="0" w:after="155" w:afterAutospacing="0"/>
              <w:ind w:firstLine="300"/>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第三十九条电气设备的金属外壳，应当按照技术标准采取安全保护措施。可能造成人身触电事故的电气设备和设施，应当按国家规定采用安全电压或者装设漏电防护装置。</w:t>
            </w:r>
          </w:p>
          <w:p>
            <w:pPr>
              <w:widowControl/>
              <w:adjustRightInd w:val="0"/>
              <w:snapToGrid w:val="0"/>
              <w:ind w:firstLine="360" w:firstLineChars="200"/>
              <w:rPr>
                <w:rFonts w:ascii="Times New Roman" w:hAnsi="Times New Roman" w:eastAsia="仿宋_GB2312"/>
                <w:color w:val="auto"/>
                <w:kern w:val="0"/>
                <w:sz w:val="18"/>
                <w:szCs w:val="18"/>
              </w:rPr>
            </w:pPr>
          </w:p>
          <w:p>
            <w:pPr>
              <w:widowControl/>
              <w:adjustRightInd w:val="0"/>
              <w:snapToGrid w:val="0"/>
              <w:ind w:firstLine="360" w:firstLineChars="200"/>
              <w:rPr>
                <w:rFonts w:ascii="Times New Roman" w:hAnsi="Times New Roman" w:eastAsia="仿宋_GB2312"/>
                <w:color w:val="auto"/>
                <w:kern w:val="0"/>
                <w:sz w:val="18"/>
                <w:szCs w:val="18"/>
              </w:rPr>
            </w:pPr>
          </w:p>
        </w:tc>
        <w:tc>
          <w:tcPr>
            <w:tcW w:w="388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（2）电气系统相应装置和相关设施合格证明；</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（3）设置明显标志的图片或影像资料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（6）企业相关人员任职文件、身份证明及其询问笔录；</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（7）其它相关证据。</w:t>
            </w:r>
          </w:p>
        </w:tc>
        <w:tc>
          <w:tcPr>
            <w:tcW w:w="3894" w:type="dxa"/>
            <w:vAlign w:val="center"/>
          </w:tcPr>
          <w:p>
            <w:pPr>
              <w:widowControl/>
              <w:adjustRightInd w:val="0"/>
              <w:snapToGrid w:val="0"/>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w:t>
            </w:r>
            <w:r>
              <w:rPr>
                <w:rFonts w:hint="eastAsia" w:ascii="Times New Roman" w:hAnsi="Times New Roman" w:eastAsia="仿宋_GB2312"/>
                <w:b/>
                <w:bCs/>
                <w:color w:val="auto"/>
                <w:sz w:val="18"/>
                <w:szCs w:val="18"/>
              </w:rPr>
              <w:t>四川省安全生产条例</w:t>
            </w:r>
            <w:r>
              <w:rPr>
                <w:rFonts w:ascii="Times New Roman" w:hAnsi="Times New Roman" w:eastAsia="仿宋_GB2312"/>
                <w:b/>
                <w:bCs/>
                <w:color w:val="auto"/>
                <w:sz w:val="18"/>
                <w:szCs w:val="18"/>
              </w:rPr>
              <w:t>》</w:t>
            </w:r>
            <w:r>
              <w:rPr>
                <w:rFonts w:ascii="Times New Roman" w:hAnsi="Times New Roman" w:eastAsia="仿宋_GB2312"/>
                <w:color w:val="auto"/>
                <w:kern w:val="0"/>
                <w:sz w:val="18"/>
                <w:szCs w:val="18"/>
              </w:rPr>
              <w:t>第六十七条生产经营单位违反本条例第十七条、第二十五条第一款、第二十八条、第三十六条、第三十七条、第三十八条、第三十九条规定的，责令限期改正，可并处1万元以上5万元以下的罚款;逾期未改正的，责令停产停业整顿。</w:t>
            </w:r>
          </w:p>
        </w:tc>
        <w:tc>
          <w:tcPr>
            <w:tcW w:w="960" w:type="dxa"/>
            <w:vAlign w:val="center"/>
          </w:tcPr>
          <w:p>
            <w:pPr>
              <w:widowControl/>
              <w:adjustRightInd w:val="0"/>
              <w:snapToGrid w:val="0"/>
              <w:ind w:firstLine="360" w:firstLineChars="200"/>
              <w:rPr>
                <w:rFonts w:ascii="Times New Roman"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7</w:t>
            </w:r>
          </w:p>
        </w:tc>
        <w:tc>
          <w:tcPr>
            <w:tcW w:w="954" w:type="dxa"/>
            <w:vAlign w:val="center"/>
          </w:tcPr>
          <w:p>
            <w:pPr>
              <w:widowControl/>
              <w:adjustRightInd w:val="0"/>
              <w:snapToGrid w:val="0"/>
              <w:jc w:val="center"/>
              <w:rPr>
                <w:rFonts w:ascii="Times New Roman" w:hAnsi="Times New Roman" w:eastAsia="仿宋_GB2312"/>
                <w:bCs/>
                <w:color w:val="auto"/>
                <w:sz w:val="18"/>
                <w:szCs w:val="18"/>
              </w:rPr>
            </w:pPr>
            <w:r>
              <w:rPr>
                <w:rFonts w:ascii="Times New Roman" w:hAnsi="Times New Roman" w:eastAsia="仿宋_GB2312"/>
                <w:color w:val="auto"/>
                <w:kern w:val="0"/>
                <w:sz w:val="18"/>
                <w:szCs w:val="18"/>
              </w:rPr>
              <w:t>车间消防设施</w:t>
            </w:r>
          </w:p>
        </w:tc>
        <w:tc>
          <w:tcPr>
            <w:tcW w:w="960"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按规定配备消防器材，且保障灵敏可靠；消防器材和防火部位均设置明显标志，其1米范围内无障碍物</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388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（2）消防器材购买记录和合格证明；</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（3）设置明显标志的图片或影像资料；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（4）消防器材相关管理制度；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（7）企业相关人员任职文件、身份证明及其询问笔录；</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（8）其它相关证据。</w:t>
            </w:r>
          </w:p>
        </w:tc>
        <w:tc>
          <w:tcPr>
            <w:tcW w:w="3894"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0" w:firstLineChars="200"/>
              <w:rPr>
                <w:rFonts w:ascii="Times New Roman" w:hAnsi="Times New Roman" w:eastAsia="仿宋_GB2312"/>
                <w:color w:val="auto"/>
                <w:sz w:val="18"/>
                <w:szCs w:val="18"/>
              </w:rPr>
            </w:pPr>
          </w:p>
        </w:tc>
        <w:tc>
          <w:tcPr>
            <w:tcW w:w="960" w:type="dxa"/>
            <w:vAlign w:val="center"/>
          </w:tcPr>
          <w:p>
            <w:pPr>
              <w:widowControl/>
              <w:adjustRightInd w:val="0"/>
              <w:snapToGrid w:val="0"/>
              <w:ind w:firstLine="360" w:firstLineChars="200"/>
              <w:rPr>
                <w:rFonts w:ascii="Times New Roman"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8</w:t>
            </w:r>
          </w:p>
        </w:tc>
        <w:tc>
          <w:tcPr>
            <w:tcW w:w="954" w:type="dxa"/>
            <w:vAlign w:val="center"/>
          </w:tcPr>
          <w:p>
            <w:pPr>
              <w:widowControl/>
              <w:adjustRightInd w:val="0"/>
              <w:snapToGrid w:val="0"/>
              <w:jc w:val="center"/>
              <w:rPr>
                <w:rFonts w:ascii="Times New Roman" w:hAnsi="Times New Roman" w:eastAsia="仿宋_GB2312"/>
                <w:bCs/>
                <w:color w:val="auto"/>
                <w:sz w:val="18"/>
                <w:szCs w:val="18"/>
              </w:rPr>
            </w:pPr>
            <w:r>
              <w:rPr>
                <w:rFonts w:ascii="Times New Roman" w:hAnsi="Times New Roman" w:eastAsia="仿宋_GB2312"/>
                <w:color w:val="auto"/>
                <w:sz w:val="18"/>
                <w:szCs w:val="18"/>
              </w:rPr>
              <w:t>涂装调漆间和喷漆室</w:t>
            </w:r>
          </w:p>
        </w:tc>
        <w:tc>
          <w:tcPr>
            <w:tcW w:w="960" w:type="dxa"/>
            <w:vAlign w:val="center"/>
          </w:tcPr>
          <w:p>
            <w:pPr>
              <w:widowControl/>
              <w:adjustRightInd w:val="0"/>
              <w:snapToGrid w:val="0"/>
              <w:rPr>
                <w:rFonts w:ascii="Times New Roman" w:hAnsi="Times New Roman" w:eastAsia="仿宋_GB2312"/>
                <w:color w:val="auto"/>
                <w:sz w:val="18"/>
                <w:szCs w:val="18"/>
              </w:rPr>
            </w:pPr>
            <w:r>
              <w:rPr>
                <w:rFonts w:ascii="Times New Roman" w:hAnsi="Times New Roman" w:eastAsia="仿宋_GB2312"/>
                <w:color w:val="auto"/>
                <w:sz w:val="18"/>
                <w:szCs w:val="18"/>
              </w:rPr>
              <w:t>是否规范设置可燃气体报警装置和防爆电气设备设施</w:t>
            </w:r>
          </w:p>
          <w:p>
            <w:pPr>
              <w:widowControl/>
              <w:adjustRightInd w:val="0"/>
              <w:snapToGrid w:val="0"/>
              <w:rPr>
                <w:rFonts w:ascii="Times New Roman" w:hAnsi="Times New Roman" w:eastAsia="仿宋_GB2312"/>
                <w:color w:val="auto"/>
                <w:kern w:val="0"/>
                <w:sz w:val="18"/>
                <w:szCs w:val="18"/>
              </w:rPr>
            </w:pPr>
          </w:p>
        </w:tc>
        <w:tc>
          <w:tcPr>
            <w:tcW w:w="3899" w:type="dxa"/>
            <w:vAlign w:val="center"/>
          </w:tcPr>
          <w:p>
            <w:pPr>
              <w:widowControl/>
              <w:shd w:val="clear" w:color="auto" w:fill="FFFFFF"/>
              <w:ind w:firstLine="361" w:firstLineChars="200"/>
              <w:rPr>
                <w:color w:val="auto"/>
                <w:sz w:val="18"/>
                <w:szCs w:val="18"/>
              </w:rPr>
            </w:pPr>
            <w:r>
              <w:rPr>
                <w:rFonts w:ascii="Times New Roman" w:hAnsi="Times New Roman" w:eastAsia="仿宋_GB2312"/>
                <w:b/>
                <w:color w:val="auto"/>
                <w:sz w:val="18"/>
                <w:szCs w:val="18"/>
              </w:rPr>
              <w:t>《中华人民共和国安全生产法》 第三十</w:t>
            </w:r>
            <w:r>
              <w:rPr>
                <w:rFonts w:hint="eastAsia" w:ascii="Times New Roman" w:hAnsi="Times New Roman" w:eastAsia="仿宋_GB2312"/>
                <w:b/>
                <w:color w:val="auto"/>
                <w:sz w:val="18"/>
                <w:szCs w:val="18"/>
              </w:rPr>
              <w:t>九</w:t>
            </w:r>
            <w:r>
              <w:rPr>
                <w:rFonts w:ascii="Times New Roman" w:hAnsi="Times New Roman" w:eastAsia="仿宋_GB2312"/>
                <w:b/>
                <w:color w:val="auto"/>
                <w:sz w:val="18"/>
                <w:szCs w:val="18"/>
              </w:rPr>
              <w:t>条第二款</w:t>
            </w:r>
            <w:r>
              <w:rPr>
                <w:rFonts w:hint="eastAsia" w:ascii="Times New Roman" w:hAnsi="Times New Roman" w:eastAsia="仿宋_GB2312"/>
                <w:color w:val="auto"/>
                <w:sz w:val="18"/>
                <w:szCs w:val="18"/>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tc>
        <w:tc>
          <w:tcPr>
            <w:tcW w:w="388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（2）相应装置和相关设施合格证明；</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（5）企业相关人员任职文件、身份证明及其询问笔录；</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（6）其它相关证据。</w:t>
            </w:r>
          </w:p>
        </w:tc>
        <w:tc>
          <w:tcPr>
            <w:tcW w:w="3894"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 xml:space="preserve">第一百零一条第一项 </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（一）生产、经营、运输、储存、使用危险物品或者处置废弃危险物品，未建立专门安全管理制度、未采取可靠的安全措施的；</w:t>
            </w:r>
          </w:p>
        </w:tc>
        <w:tc>
          <w:tcPr>
            <w:tcW w:w="960" w:type="dxa"/>
            <w:vAlign w:val="center"/>
          </w:tcPr>
          <w:p>
            <w:pPr>
              <w:widowControl/>
              <w:ind w:firstLine="360" w:firstLineChars="200"/>
              <w:rPr>
                <w:rFonts w:ascii="Times New Roman"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9</w:t>
            </w:r>
          </w:p>
        </w:tc>
        <w:tc>
          <w:tcPr>
            <w:tcW w:w="954" w:type="dxa"/>
            <w:vAlign w:val="center"/>
          </w:tcPr>
          <w:p>
            <w:pPr>
              <w:widowControl/>
              <w:adjustRightInd w:val="0"/>
              <w:snapToGrid w:val="0"/>
              <w:jc w:val="center"/>
              <w:rPr>
                <w:rFonts w:ascii="Times New Roman" w:hAnsi="Times New Roman" w:eastAsia="仿宋_GB2312"/>
                <w:bCs/>
                <w:color w:val="auto"/>
                <w:sz w:val="18"/>
                <w:szCs w:val="18"/>
              </w:rPr>
            </w:pPr>
            <w:r>
              <w:rPr>
                <w:rFonts w:ascii="Times New Roman" w:hAnsi="Times New Roman" w:eastAsia="仿宋_GB2312"/>
                <w:color w:val="auto"/>
                <w:sz w:val="18"/>
                <w:szCs w:val="18"/>
              </w:rPr>
              <w:t>使用易燃易爆稀释剂（如天拿水）清洗设备设施</w:t>
            </w:r>
          </w:p>
        </w:tc>
        <w:tc>
          <w:tcPr>
            <w:tcW w:w="960"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sz w:val="18"/>
                <w:szCs w:val="18"/>
              </w:rPr>
              <w:t>是否采取有效措施及时清除集聚在地沟、地坑等有限空间内的可燃气体</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sz w:val="18"/>
                <w:szCs w:val="18"/>
              </w:rPr>
              <w:t>《中华人民共和国安全生产法》 第三十</w:t>
            </w:r>
            <w:r>
              <w:rPr>
                <w:rFonts w:hint="eastAsia" w:ascii="Times New Roman" w:hAnsi="Times New Roman" w:eastAsia="仿宋_GB2312"/>
                <w:b/>
                <w:color w:val="auto"/>
                <w:sz w:val="18"/>
                <w:szCs w:val="18"/>
              </w:rPr>
              <w:t>九</w:t>
            </w:r>
            <w:r>
              <w:rPr>
                <w:rFonts w:ascii="Times New Roman" w:hAnsi="Times New Roman" w:eastAsia="仿宋_GB2312"/>
                <w:b/>
                <w:color w:val="auto"/>
                <w:sz w:val="18"/>
                <w:szCs w:val="18"/>
              </w:rPr>
              <w:t>条第二款</w:t>
            </w:r>
            <w:r>
              <w:rPr>
                <w:rFonts w:hint="eastAsia" w:ascii="Times New Roman" w:hAnsi="Times New Roman" w:eastAsia="仿宋_GB2312"/>
                <w:color w:val="auto"/>
                <w:sz w:val="18"/>
                <w:szCs w:val="18"/>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tc>
        <w:tc>
          <w:tcPr>
            <w:tcW w:w="388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（2）有限空间内的可燃气体清除的规章制度；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（3）作业过程记录；</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（6）企业相关人员任职文件、身份证明及其询问笔录；</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（7）其它相关证据。</w:t>
            </w:r>
          </w:p>
        </w:tc>
        <w:tc>
          <w:tcPr>
            <w:tcW w:w="3894"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 xml:space="preserve">第一百零一条第一项 </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（一）生产、经营、运输、储存、使用危险物品或者处置废弃危险物品，未建立专门安全管理制度、未采取可靠的安全措施的；</w:t>
            </w:r>
          </w:p>
        </w:tc>
        <w:tc>
          <w:tcPr>
            <w:tcW w:w="960" w:type="dxa"/>
            <w:vAlign w:val="center"/>
          </w:tcPr>
          <w:p>
            <w:pPr>
              <w:widowControl/>
              <w:ind w:firstLine="360" w:firstLineChars="200"/>
              <w:rPr>
                <w:rFonts w:ascii="Times New Roman"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10</w:t>
            </w:r>
          </w:p>
        </w:tc>
        <w:tc>
          <w:tcPr>
            <w:tcW w:w="954" w:type="dxa"/>
            <w:vAlign w:val="center"/>
          </w:tcPr>
          <w:p>
            <w:pPr>
              <w:widowControl/>
              <w:adjustRightInd w:val="0"/>
              <w:snapToGrid w:val="0"/>
              <w:jc w:val="center"/>
              <w:rPr>
                <w:rFonts w:ascii="Times New Roman" w:hAnsi="Times New Roman" w:eastAsia="仿宋_GB2312"/>
                <w:color w:val="auto"/>
                <w:sz w:val="18"/>
                <w:szCs w:val="18"/>
              </w:rPr>
            </w:pPr>
            <w:r>
              <w:rPr>
                <w:rFonts w:ascii="Times New Roman" w:hAnsi="Times New Roman" w:eastAsia="仿宋_GB2312"/>
                <w:color w:val="auto"/>
                <w:sz w:val="18"/>
                <w:szCs w:val="18"/>
              </w:rPr>
              <w:t>天然气（煤气）加热炉</w:t>
            </w:r>
          </w:p>
        </w:tc>
        <w:tc>
          <w:tcPr>
            <w:tcW w:w="960" w:type="dxa"/>
            <w:vAlign w:val="center"/>
          </w:tcPr>
          <w:p>
            <w:pPr>
              <w:widowControl/>
              <w:adjustRightInd w:val="0"/>
              <w:snapToGrid w:val="0"/>
              <w:rPr>
                <w:rFonts w:ascii="Times New Roman" w:hAnsi="Times New Roman" w:eastAsia="仿宋_GB2312"/>
                <w:color w:val="auto"/>
                <w:sz w:val="18"/>
                <w:szCs w:val="18"/>
              </w:rPr>
            </w:pPr>
            <w:r>
              <w:rPr>
                <w:rFonts w:ascii="Times New Roman" w:hAnsi="Times New Roman" w:eastAsia="仿宋_GB2312"/>
                <w:color w:val="auto"/>
                <w:sz w:val="18"/>
                <w:szCs w:val="18"/>
              </w:rPr>
              <w:t>燃烧器操作部位是否设置可燃气体泄漏报警装置，或燃烧系统是否设置防突然熄火或点火失败的安全装置</w:t>
            </w:r>
            <w:r>
              <w:rPr>
                <w:rFonts w:hint="eastAsia" w:ascii="Times New Roman" w:hAnsi="Times New Roman" w:eastAsia="仿宋_GB2312"/>
                <w:color w:val="auto"/>
                <w:sz w:val="18"/>
                <w:szCs w:val="18"/>
              </w:rPr>
              <w:t>（重大隐患）</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sz w:val="18"/>
                <w:szCs w:val="18"/>
              </w:rPr>
              <w:t>《中华人民共和国安全生产法》 第三十</w:t>
            </w:r>
            <w:r>
              <w:rPr>
                <w:rFonts w:hint="eastAsia" w:ascii="Times New Roman" w:hAnsi="Times New Roman" w:eastAsia="仿宋_GB2312"/>
                <w:b/>
                <w:color w:val="auto"/>
                <w:sz w:val="18"/>
                <w:szCs w:val="18"/>
              </w:rPr>
              <w:t>九</w:t>
            </w:r>
            <w:r>
              <w:rPr>
                <w:rFonts w:ascii="Times New Roman" w:hAnsi="Times New Roman" w:eastAsia="仿宋_GB2312"/>
                <w:b/>
                <w:color w:val="auto"/>
                <w:sz w:val="18"/>
                <w:szCs w:val="18"/>
              </w:rPr>
              <w:t>条第二款</w:t>
            </w:r>
            <w:r>
              <w:rPr>
                <w:rFonts w:hint="eastAsia" w:ascii="Times New Roman" w:hAnsi="Times New Roman" w:eastAsia="仿宋_GB2312"/>
                <w:color w:val="auto"/>
                <w:sz w:val="18"/>
                <w:szCs w:val="18"/>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tc>
        <w:tc>
          <w:tcPr>
            <w:tcW w:w="388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（2）相应装置和相关设施合格证明；</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（5）企业相关人员任职文件、身份证明及其询问笔录；</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（6）其它相关证据。</w:t>
            </w:r>
          </w:p>
        </w:tc>
        <w:tc>
          <w:tcPr>
            <w:tcW w:w="3894"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 xml:space="preserve">第一百零一条第一项 </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（一）生产、经营、运输、储存、使用危险物品或者处置废弃危险物品，未建立专门安全管理制度、未采取可靠的安全措施的；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60" w:type="dxa"/>
            <w:vAlign w:val="center"/>
          </w:tcPr>
          <w:p>
            <w:pPr>
              <w:widowControl/>
              <w:ind w:firstLine="360" w:firstLineChars="200"/>
              <w:rPr>
                <w:rFonts w:ascii="Times New Roman"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617"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11</w:t>
            </w:r>
          </w:p>
        </w:tc>
        <w:tc>
          <w:tcPr>
            <w:tcW w:w="954" w:type="dxa"/>
            <w:vAlign w:val="center"/>
          </w:tcPr>
          <w:p>
            <w:pPr>
              <w:widowControl/>
              <w:adjustRightInd w:val="0"/>
              <w:snapToGrid w:val="0"/>
              <w:jc w:val="center"/>
              <w:rPr>
                <w:rFonts w:ascii="Times New Roman" w:hAnsi="Times New Roman" w:eastAsia="仿宋_GB2312"/>
                <w:color w:val="auto"/>
                <w:sz w:val="18"/>
                <w:szCs w:val="18"/>
              </w:rPr>
            </w:pPr>
            <w:r>
              <w:rPr>
                <w:rFonts w:ascii="Times New Roman" w:hAnsi="Times New Roman" w:eastAsia="仿宋_GB2312"/>
                <w:color w:val="auto"/>
                <w:sz w:val="18"/>
                <w:szCs w:val="18"/>
              </w:rPr>
              <w:t>规章制度</w:t>
            </w:r>
          </w:p>
        </w:tc>
        <w:tc>
          <w:tcPr>
            <w:tcW w:w="960" w:type="dxa"/>
            <w:vAlign w:val="center"/>
          </w:tcPr>
          <w:p>
            <w:pPr>
              <w:widowControl/>
              <w:adjustRightInd w:val="0"/>
              <w:snapToGrid w:val="0"/>
              <w:rPr>
                <w:rFonts w:ascii="Times New Roman" w:hAnsi="Times New Roman" w:eastAsia="仿宋_GB2312"/>
                <w:color w:val="auto"/>
                <w:sz w:val="18"/>
                <w:szCs w:val="18"/>
              </w:rPr>
            </w:pPr>
            <w:r>
              <w:rPr>
                <w:rFonts w:ascii="Times New Roman" w:hAnsi="Times New Roman" w:eastAsia="仿宋_GB2312"/>
                <w:color w:val="auto"/>
                <w:sz w:val="18"/>
                <w:szCs w:val="18"/>
              </w:rPr>
              <w:t>建立的事故隐患排查治理制度</w:t>
            </w:r>
          </w:p>
        </w:tc>
        <w:tc>
          <w:tcPr>
            <w:tcW w:w="389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0" w:firstLineChars="200"/>
              <w:rPr>
                <w:rFonts w:ascii="Times New Roman" w:hAnsi="Times New Roman" w:eastAsia="仿宋_GB2312"/>
                <w:color w:val="auto"/>
                <w:kern w:val="0"/>
                <w:sz w:val="18"/>
                <w:szCs w:val="18"/>
              </w:rPr>
            </w:pPr>
          </w:p>
        </w:tc>
        <w:tc>
          <w:tcPr>
            <w:tcW w:w="388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（2）事故隐患排查治理制度；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（5）企业相关人员任职文件、身份证明及其询问笔录；</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（6）其它相关证据。</w:t>
            </w:r>
          </w:p>
        </w:tc>
        <w:tc>
          <w:tcPr>
            <w:tcW w:w="3894" w:type="dxa"/>
            <w:vAlign w:val="center"/>
          </w:tcPr>
          <w:p>
            <w:pPr>
              <w:widowControl/>
              <w:shd w:val="clear" w:color="auto" w:fill="FFFFFF"/>
              <w:ind w:firstLine="180" w:firstLineChars="100"/>
              <w:rPr>
                <w:rFonts w:ascii="Times New Roman" w:hAnsi="Times New Roman" w:eastAsia="仿宋_GB2312"/>
                <w:color w:val="auto"/>
                <w:kern w:val="0"/>
                <w:sz w:val="18"/>
                <w:szCs w:val="18"/>
              </w:rPr>
            </w:pPr>
            <w:r>
              <w:rPr>
                <w:rFonts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rPr>
              <w:t xml:space="preserve">第一百零一条第五项 </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（五）未建立事故隐患排查治理制度，或者重大事故隐患排查治理情况未按照规定报告的。</w:t>
            </w:r>
          </w:p>
          <w:p>
            <w:pPr>
              <w:widowControl/>
              <w:adjustRightInd w:val="0"/>
              <w:snapToGrid w:val="0"/>
              <w:ind w:firstLine="360" w:firstLineChars="200"/>
              <w:rPr>
                <w:rFonts w:ascii="Times New Roman" w:hAnsi="Times New Roman" w:eastAsia="仿宋_GB2312"/>
                <w:color w:val="auto"/>
                <w:kern w:val="0"/>
                <w:sz w:val="18"/>
                <w:szCs w:val="18"/>
              </w:rPr>
            </w:pPr>
          </w:p>
        </w:tc>
        <w:tc>
          <w:tcPr>
            <w:tcW w:w="960" w:type="dxa"/>
            <w:vAlign w:val="center"/>
          </w:tcPr>
          <w:p>
            <w:pPr>
              <w:widowControl/>
              <w:adjustRightInd w:val="0"/>
              <w:snapToGrid w:val="0"/>
              <w:ind w:firstLine="360" w:firstLineChars="200"/>
              <w:rPr>
                <w:rFonts w:ascii="Times New Roman"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12</w:t>
            </w:r>
          </w:p>
        </w:tc>
        <w:tc>
          <w:tcPr>
            <w:tcW w:w="954" w:type="dxa"/>
            <w:vAlign w:val="center"/>
          </w:tcPr>
          <w:p>
            <w:pPr>
              <w:widowControl/>
              <w:adjustRightInd w:val="0"/>
              <w:snapToGrid w:val="0"/>
              <w:jc w:val="center"/>
              <w:rPr>
                <w:rFonts w:ascii="Times New Roman" w:hAnsi="Times New Roman" w:eastAsia="仿宋_GB2312"/>
                <w:color w:val="auto"/>
                <w:sz w:val="18"/>
                <w:szCs w:val="18"/>
              </w:rPr>
            </w:pPr>
            <w:r>
              <w:rPr>
                <w:rFonts w:ascii="Times New Roman" w:hAnsi="Times New Roman" w:eastAsia="仿宋_GB2312"/>
                <w:color w:val="auto"/>
                <w:sz w:val="18"/>
                <w:szCs w:val="18"/>
              </w:rPr>
              <w:t>生产安全事故应急救援预案相关</w:t>
            </w:r>
          </w:p>
        </w:tc>
        <w:tc>
          <w:tcPr>
            <w:tcW w:w="960" w:type="dxa"/>
            <w:vAlign w:val="center"/>
          </w:tcPr>
          <w:p>
            <w:pPr>
              <w:widowControl/>
              <w:adjustRightInd w:val="0"/>
              <w:snapToGrid w:val="0"/>
              <w:rPr>
                <w:rFonts w:ascii="Times New Roman" w:hAnsi="Times New Roman" w:eastAsia="仿宋_GB2312"/>
                <w:color w:val="auto"/>
                <w:sz w:val="18"/>
                <w:szCs w:val="18"/>
              </w:rPr>
            </w:pPr>
            <w:r>
              <w:rPr>
                <w:rFonts w:ascii="Times New Roman" w:hAnsi="Times New Roman" w:eastAsia="仿宋_GB2312"/>
                <w:color w:val="auto"/>
                <w:sz w:val="18"/>
                <w:szCs w:val="18"/>
              </w:rPr>
              <w:t>按照规定制定的生产安全事故应急救援预案和定期组织演练的记录。应急救援预案的论证记录，备案记录</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sz w:val="18"/>
                <w:szCs w:val="18"/>
              </w:rPr>
              <w:t xml:space="preserve">《中华人民共和国安全生产法》  </w:t>
            </w:r>
            <w:r>
              <w:rPr>
                <w:rFonts w:ascii="Times New Roman" w:hAnsi="Times New Roman" w:eastAsia="仿宋_GB2312"/>
                <w:b/>
                <w:bCs/>
                <w:color w:val="auto"/>
                <w:kern w:val="0"/>
                <w:sz w:val="18"/>
                <w:szCs w:val="18"/>
              </w:rPr>
              <w:t>第</w:t>
            </w:r>
            <w:r>
              <w:rPr>
                <w:rFonts w:hint="eastAsia" w:ascii="Times New Roman" w:hAnsi="Times New Roman" w:eastAsia="仿宋_GB2312"/>
                <w:b/>
                <w:bCs/>
                <w:color w:val="auto"/>
                <w:kern w:val="0"/>
                <w:sz w:val="18"/>
                <w:szCs w:val="18"/>
              </w:rPr>
              <w:t>八十一</w:t>
            </w:r>
            <w:r>
              <w:rPr>
                <w:rFonts w:ascii="Times New Roman" w:hAnsi="Times New Roman" w:eastAsia="仿宋_GB2312"/>
                <w:b/>
                <w:bCs/>
                <w:color w:val="auto"/>
                <w:kern w:val="0"/>
                <w:sz w:val="18"/>
                <w:szCs w:val="18"/>
              </w:rPr>
              <w:t>条</w:t>
            </w:r>
            <w:r>
              <w:rPr>
                <w:rFonts w:hint="eastAsia" w:ascii="Times New Roman" w:hAnsi="Times New Roman" w:eastAsia="仿宋_GB2312"/>
                <w:color w:val="auto"/>
                <w:kern w:val="0"/>
                <w:sz w:val="18"/>
                <w:szCs w:val="18"/>
              </w:rPr>
              <w:t>生产经营单位应当制定本单位生产安全事故应急救援预案，与所在地县级以上地方人民政府组织制定的生产安全事故应急救援预案相衔接，并定期组织演练。</w:t>
            </w:r>
          </w:p>
          <w:p>
            <w:pPr>
              <w:widowControl/>
              <w:adjustRightInd w:val="0"/>
              <w:snapToGrid w:val="0"/>
              <w:ind w:firstLine="360" w:firstLineChars="200"/>
              <w:rPr>
                <w:rFonts w:ascii="Times New Roman" w:hAnsi="Times New Roman" w:eastAsia="仿宋_GB2312"/>
                <w:color w:val="auto"/>
                <w:kern w:val="0"/>
                <w:sz w:val="18"/>
                <w:szCs w:val="18"/>
              </w:rPr>
            </w:pPr>
          </w:p>
          <w:p>
            <w:pPr>
              <w:widowControl/>
              <w:adjustRightInd w:val="0"/>
              <w:snapToGrid w:val="0"/>
              <w:ind w:firstLine="360" w:firstLineChars="200"/>
              <w:rPr>
                <w:rFonts w:ascii="Times New Roman" w:hAnsi="Times New Roman" w:eastAsia="仿宋_GB2312"/>
                <w:color w:val="auto"/>
                <w:kern w:val="0"/>
                <w:sz w:val="18"/>
                <w:szCs w:val="18"/>
              </w:rPr>
            </w:pPr>
          </w:p>
        </w:tc>
        <w:tc>
          <w:tcPr>
            <w:tcW w:w="388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（2）生产安全事故应急救援预案和定期组织演练的记录；</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（3）应急救援预案的论证记录；</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（4）应急救援预案的备案记录；</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（7）企业相关人员任职文件、身份证明及其询问笔录；</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（8）其它相关证据。</w:t>
            </w:r>
          </w:p>
        </w:tc>
        <w:tc>
          <w:tcPr>
            <w:tcW w:w="3894"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七</w:t>
            </w:r>
            <w:r>
              <w:rPr>
                <w:rFonts w:ascii="Times New Roman" w:hAnsi="Times New Roman" w:eastAsia="仿宋_GB2312"/>
                <w:b/>
                <w:bCs/>
                <w:color w:val="auto"/>
                <w:kern w:val="0"/>
                <w:sz w:val="18"/>
                <w:szCs w:val="18"/>
              </w:rPr>
              <w:t>条第六项</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（六）未按照规定制定生产安全事故应急救援预案或者未定期组织演练的；</w:t>
            </w:r>
          </w:p>
        </w:tc>
        <w:tc>
          <w:tcPr>
            <w:tcW w:w="960" w:type="dxa"/>
            <w:vAlign w:val="center"/>
          </w:tcPr>
          <w:p>
            <w:pPr>
              <w:widowControl/>
              <w:adjustRightInd w:val="0"/>
              <w:snapToGrid w:val="0"/>
              <w:ind w:firstLine="360" w:firstLineChars="200"/>
              <w:rPr>
                <w:rFonts w:ascii="Times New Roman"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13</w:t>
            </w:r>
          </w:p>
        </w:tc>
        <w:tc>
          <w:tcPr>
            <w:tcW w:w="954" w:type="dxa"/>
            <w:vAlign w:val="center"/>
          </w:tcPr>
          <w:p>
            <w:pPr>
              <w:widowControl/>
              <w:adjustRightInd w:val="0"/>
              <w:snapToGrid w:val="0"/>
              <w:jc w:val="center"/>
              <w:rPr>
                <w:rFonts w:ascii="Times New Roman" w:hAnsi="Times New Roman" w:eastAsia="仿宋_GB2312"/>
                <w:color w:val="auto"/>
                <w:sz w:val="18"/>
                <w:szCs w:val="18"/>
              </w:rPr>
            </w:pPr>
            <w:r>
              <w:rPr>
                <w:rFonts w:ascii="Times New Roman" w:hAnsi="Times New Roman" w:eastAsia="仿宋_GB2312"/>
                <w:color w:val="auto"/>
                <w:sz w:val="18"/>
                <w:szCs w:val="18"/>
              </w:rPr>
              <w:t>事故风险辨识、评估和应急资源调查</w:t>
            </w:r>
          </w:p>
        </w:tc>
        <w:tc>
          <w:tcPr>
            <w:tcW w:w="960" w:type="dxa"/>
            <w:vAlign w:val="center"/>
          </w:tcPr>
          <w:p>
            <w:pPr>
              <w:widowControl/>
              <w:adjustRightInd w:val="0"/>
              <w:snapToGrid w:val="0"/>
              <w:rPr>
                <w:rFonts w:ascii="Times New Roman" w:hAnsi="Times New Roman" w:eastAsia="仿宋_GB2312"/>
                <w:color w:val="auto"/>
                <w:sz w:val="18"/>
                <w:szCs w:val="18"/>
              </w:rPr>
            </w:pPr>
            <w:r>
              <w:rPr>
                <w:rFonts w:ascii="Times New Roman" w:hAnsi="Times New Roman" w:eastAsia="仿宋_GB2312"/>
                <w:color w:val="auto"/>
                <w:sz w:val="18"/>
                <w:szCs w:val="18"/>
              </w:rPr>
              <w:t>编制应急预案前，进行事故风险辨识、评估和应急资源调查的记录</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《生产安全事故应急预案管理办法》第十条</w:t>
            </w:r>
            <w:r>
              <w:rPr>
                <w:rFonts w:hint="eastAsia" w:ascii="Times New Roman" w:hAnsi="Times New Roman" w:eastAsia="仿宋_GB2312"/>
                <w:b/>
                <w:bCs/>
                <w:color w:val="auto"/>
                <w:kern w:val="0"/>
                <w:sz w:val="18"/>
                <w:szCs w:val="18"/>
              </w:rPr>
              <w:t>第一款</w:t>
            </w:r>
            <w:r>
              <w:rPr>
                <w:rFonts w:ascii="Times New Roman" w:hAnsi="Times New Roman" w:eastAsia="仿宋_GB2312"/>
                <w:color w:val="auto"/>
                <w:kern w:val="0"/>
                <w:sz w:val="18"/>
                <w:szCs w:val="18"/>
              </w:rPr>
              <w:t>编制应急预案前，编制单位应当进行事故风险</w:t>
            </w:r>
            <w:r>
              <w:rPr>
                <w:rFonts w:hint="eastAsia" w:ascii="Times New Roman" w:hAnsi="Times New Roman" w:eastAsia="仿宋_GB2312"/>
                <w:color w:val="auto"/>
                <w:kern w:val="0"/>
                <w:sz w:val="18"/>
                <w:szCs w:val="18"/>
              </w:rPr>
              <w:t>辨识、</w:t>
            </w:r>
            <w:r>
              <w:rPr>
                <w:rFonts w:ascii="Times New Roman" w:hAnsi="Times New Roman" w:eastAsia="仿宋_GB2312"/>
                <w:color w:val="auto"/>
                <w:kern w:val="0"/>
                <w:sz w:val="18"/>
                <w:szCs w:val="18"/>
              </w:rPr>
              <w:t>评估和应急资源调查</w:t>
            </w:r>
            <w:r>
              <w:rPr>
                <w:rFonts w:hint="eastAsia" w:ascii="Times New Roman" w:hAnsi="Times New Roman" w:eastAsia="仿宋_GB2312"/>
                <w:color w:val="auto"/>
                <w:sz w:val="18"/>
                <w:szCs w:val="18"/>
              </w:rPr>
              <w:t>。</w:t>
            </w:r>
          </w:p>
        </w:tc>
        <w:tc>
          <w:tcPr>
            <w:tcW w:w="388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（2）风险辨识、评估和应急资源调查的记录；</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（5）企业相关人员任职文件、身份证明及其询问笔录；</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（6）其它相关证据。</w:t>
            </w:r>
          </w:p>
        </w:tc>
        <w:tc>
          <w:tcPr>
            <w:tcW w:w="3894"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《生产安全事故应急预案管理办法》第四十五条</w:t>
            </w:r>
            <w:r>
              <w:rPr>
                <w:rFonts w:hint="eastAsia" w:ascii="Times New Roman" w:hAnsi="Times New Roman" w:eastAsia="仿宋_GB2312"/>
                <w:b/>
                <w:bCs/>
                <w:color w:val="auto"/>
                <w:kern w:val="0"/>
                <w:sz w:val="18"/>
                <w:szCs w:val="18"/>
              </w:rPr>
              <w:t>第一款第（一）项</w:t>
            </w:r>
            <w:r>
              <w:rPr>
                <w:rFonts w:ascii="Times New Roman" w:hAnsi="Times New Roman" w:eastAsia="仿宋_GB2312"/>
                <w:color w:val="auto"/>
                <w:kern w:val="0"/>
                <w:sz w:val="18"/>
                <w:szCs w:val="18"/>
              </w:rPr>
              <w:t>生产经营单位有下列行为之一的，由县级以上安全生产监督管理部门责令限期改正，可以处1万元以上3万元以下的罚款：</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（一）在应急预案编制前未按照规定开展风险</w:t>
            </w:r>
            <w:r>
              <w:rPr>
                <w:rFonts w:hint="eastAsia" w:ascii="Times New Roman" w:hAnsi="Times New Roman" w:eastAsia="仿宋_GB2312"/>
                <w:color w:val="auto"/>
                <w:kern w:val="0"/>
                <w:sz w:val="18"/>
                <w:szCs w:val="18"/>
              </w:rPr>
              <w:t>辨识、</w:t>
            </w:r>
            <w:r>
              <w:rPr>
                <w:rFonts w:ascii="Times New Roman" w:hAnsi="Times New Roman" w:eastAsia="仿宋_GB2312"/>
                <w:color w:val="auto"/>
                <w:kern w:val="0"/>
                <w:sz w:val="18"/>
                <w:szCs w:val="18"/>
              </w:rPr>
              <w:t>评估和应急资源调查的</w:t>
            </w:r>
            <w:r>
              <w:rPr>
                <w:rFonts w:hint="eastAsia" w:ascii="Times New Roman" w:hAnsi="Times New Roman" w:eastAsia="仿宋_GB2312"/>
                <w:color w:val="auto"/>
                <w:kern w:val="0"/>
                <w:sz w:val="18"/>
                <w:szCs w:val="18"/>
              </w:rPr>
              <w:t>；</w:t>
            </w:r>
          </w:p>
        </w:tc>
        <w:tc>
          <w:tcPr>
            <w:tcW w:w="960"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14</w:t>
            </w:r>
          </w:p>
        </w:tc>
        <w:tc>
          <w:tcPr>
            <w:tcW w:w="954" w:type="dxa"/>
            <w:vAlign w:val="center"/>
          </w:tcPr>
          <w:p>
            <w:pPr>
              <w:widowControl/>
              <w:adjustRightInd w:val="0"/>
              <w:snapToGrid w:val="0"/>
              <w:jc w:val="center"/>
              <w:rPr>
                <w:rFonts w:ascii="Times New Roman" w:hAnsi="Times New Roman" w:eastAsia="仿宋_GB2312"/>
                <w:color w:val="auto"/>
                <w:sz w:val="18"/>
                <w:szCs w:val="18"/>
              </w:rPr>
            </w:pPr>
            <w:r>
              <w:rPr>
                <w:rFonts w:ascii="Times New Roman" w:hAnsi="Times New Roman" w:eastAsia="仿宋_GB2312"/>
                <w:color w:val="auto"/>
                <w:sz w:val="18"/>
                <w:szCs w:val="18"/>
              </w:rPr>
              <w:t>安全管理机构，及安全生产管理人员配备</w:t>
            </w:r>
          </w:p>
        </w:tc>
        <w:tc>
          <w:tcPr>
            <w:tcW w:w="960" w:type="dxa"/>
            <w:vAlign w:val="center"/>
          </w:tcPr>
          <w:p>
            <w:pPr>
              <w:widowControl/>
              <w:adjustRightInd w:val="0"/>
              <w:snapToGrid w:val="0"/>
              <w:rPr>
                <w:rFonts w:ascii="Times New Roman" w:hAnsi="Times New Roman" w:eastAsia="仿宋_GB2312"/>
                <w:color w:val="auto"/>
                <w:sz w:val="18"/>
                <w:szCs w:val="18"/>
              </w:rPr>
            </w:pPr>
            <w:r>
              <w:rPr>
                <w:rFonts w:ascii="Times New Roman" w:hAnsi="Times New Roman" w:eastAsia="仿宋_GB2312"/>
                <w:color w:val="auto"/>
                <w:sz w:val="18"/>
                <w:szCs w:val="18"/>
              </w:rPr>
              <w:t>按照规定设置的安全管理机构，或者配备专职或者兼职安全生产管理人员的文件</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sz w:val="18"/>
                <w:szCs w:val="18"/>
              </w:rPr>
              <w:t xml:space="preserve">《中华人民共和国安全生产法》  </w:t>
            </w:r>
            <w:r>
              <w:rPr>
                <w:rFonts w:ascii="Times New Roman" w:hAnsi="Times New Roman" w:eastAsia="仿宋_GB2312"/>
                <w:b/>
                <w:bCs/>
                <w:color w:val="auto"/>
                <w:kern w:val="0"/>
                <w:sz w:val="18"/>
                <w:szCs w:val="18"/>
              </w:rPr>
              <w:t>第二十</w:t>
            </w:r>
            <w:r>
              <w:rPr>
                <w:rFonts w:hint="eastAsia" w:ascii="Times New Roman" w:hAnsi="Times New Roman" w:eastAsia="仿宋_GB2312"/>
                <w:b/>
                <w:bCs/>
                <w:color w:val="auto"/>
                <w:kern w:val="0"/>
                <w:sz w:val="18"/>
                <w:szCs w:val="18"/>
              </w:rPr>
              <w:t>四</w:t>
            </w:r>
            <w:r>
              <w:rPr>
                <w:rFonts w:ascii="Times New Roman" w:hAnsi="Times New Roman" w:eastAsia="仿宋_GB2312"/>
                <w:b/>
                <w:bCs/>
                <w:color w:val="auto"/>
                <w:kern w:val="0"/>
                <w:sz w:val="18"/>
                <w:szCs w:val="18"/>
              </w:rPr>
              <w:t>条第二款</w:t>
            </w:r>
            <w:r>
              <w:rPr>
                <w:rFonts w:hint="eastAsia" w:ascii="Times New Roman" w:hAnsi="Times New Roman" w:eastAsia="仿宋_GB2312"/>
                <w:color w:val="auto"/>
                <w:kern w:val="0"/>
                <w:sz w:val="18"/>
                <w:szCs w:val="18"/>
              </w:rPr>
              <w:t>前款规定以外的其他生产经营单位，从业人员超过一百人的，应当设置安全生产管理机构或者配备专职安全生产管理人员；从业人员在一百人以下的，应当配备专职或者兼职的安全生产管理人员。</w:t>
            </w:r>
          </w:p>
        </w:tc>
        <w:tc>
          <w:tcPr>
            <w:tcW w:w="388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（2）设置的安全管理机构，或者配备专职或者兼职安全生产管理人员的文件；</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（3）相应人员身份证、执业资格证明、培训合格证明；</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（6）企业相关人员任职文件、身份证明及其询问笔录；</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（7）其它相关证据。</w:t>
            </w:r>
          </w:p>
        </w:tc>
        <w:tc>
          <w:tcPr>
            <w:tcW w:w="3894"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sz w:val="18"/>
                <w:szCs w:val="18"/>
              </w:rPr>
              <w:t xml:space="preserve">《中华人民共和国安全生产法》  </w:t>
            </w:r>
            <w:r>
              <w:rPr>
                <w:rFonts w:ascii="Times New Roman" w:hAnsi="Times New Roman" w:eastAsia="仿宋_GB2312"/>
                <w:b/>
                <w:bCs/>
                <w:color w:val="auto"/>
                <w:kern w:val="0"/>
                <w:sz w:val="18"/>
                <w:szCs w:val="18"/>
              </w:rPr>
              <w:t>第九十</w:t>
            </w:r>
            <w:r>
              <w:rPr>
                <w:rFonts w:hint="eastAsia" w:ascii="Times New Roman" w:hAnsi="Times New Roman" w:eastAsia="仿宋_GB2312"/>
                <w:b/>
                <w:bCs/>
                <w:color w:val="auto"/>
                <w:kern w:val="0"/>
                <w:sz w:val="18"/>
                <w:szCs w:val="18"/>
              </w:rPr>
              <w:t>七</w:t>
            </w:r>
            <w:r>
              <w:rPr>
                <w:rFonts w:ascii="Times New Roman" w:hAnsi="Times New Roman" w:eastAsia="仿宋_GB2312"/>
                <w:b/>
                <w:bCs/>
                <w:color w:val="auto"/>
                <w:kern w:val="0"/>
                <w:sz w:val="18"/>
                <w:szCs w:val="18"/>
              </w:rPr>
              <w:t>条第一项</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（一）未按照规定设置安全生产管理机构或者配备安全生产管理人员、注册安全工程师的；</w:t>
            </w:r>
          </w:p>
        </w:tc>
        <w:tc>
          <w:tcPr>
            <w:tcW w:w="960" w:type="dxa"/>
            <w:vAlign w:val="center"/>
          </w:tcPr>
          <w:p>
            <w:pPr>
              <w:widowControl/>
              <w:adjustRightInd w:val="0"/>
              <w:snapToGrid w:val="0"/>
              <w:ind w:firstLine="360" w:firstLineChars="200"/>
              <w:rPr>
                <w:rFonts w:ascii="Times New Roman"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15</w:t>
            </w:r>
          </w:p>
        </w:tc>
        <w:tc>
          <w:tcPr>
            <w:tcW w:w="954" w:type="dxa"/>
            <w:vAlign w:val="center"/>
          </w:tcPr>
          <w:p>
            <w:pPr>
              <w:widowControl/>
              <w:adjustRightInd w:val="0"/>
              <w:snapToGrid w:val="0"/>
              <w:jc w:val="center"/>
              <w:rPr>
                <w:rFonts w:ascii="Times New Roman" w:hAnsi="Times New Roman" w:eastAsia="仿宋_GB2312"/>
                <w:color w:val="auto"/>
                <w:sz w:val="18"/>
                <w:szCs w:val="18"/>
              </w:rPr>
            </w:pPr>
            <w:r>
              <w:rPr>
                <w:rFonts w:ascii="Times New Roman" w:hAnsi="Times New Roman" w:eastAsia="仿宋_GB2312"/>
                <w:color w:val="auto"/>
                <w:sz w:val="18"/>
                <w:szCs w:val="18"/>
              </w:rPr>
              <w:t>事故隐患排查治理记录</w:t>
            </w:r>
          </w:p>
        </w:tc>
        <w:tc>
          <w:tcPr>
            <w:tcW w:w="960" w:type="dxa"/>
            <w:vAlign w:val="center"/>
          </w:tcPr>
          <w:p>
            <w:pPr>
              <w:widowControl/>
              <w:adjustRightInd w:val="0"/>
              <w:snapToGrid w:val="0"/>
              <w:rPr>
                <w:rFonts w:ascii="Times New Roman" w:hAnsi="Times New Roman" w:eastAsia="仿宋_GB2312"/>
                <w:color w:val="auto"/>
                <w:sz w:val="18"/>
                <w:szCs w:val="18"/>
              </w:rPr>
            </w:pPr>
            <w:r>
              <w:rPr>
                <w:rFonts w:ascii="Times New Roman" w:hAnsi="Times New Roman" w:eastAsia="仿宋_GB2312"/>
                <w:color w:val="auto"/>
                <w:sz w:val="18"/>
                <w:szCs w:val="18"/>
              </w:rPr>
              <w:t>将事故隐患排查治理情况如实记录或者向从业人员通报的记录</w:t>
            </w:r>
          </w:p>
        </w:tc>
        <w:tc>
          <w:tcPr>
            <w:tcW w:w="3899" w:type="dxa"/>
            <w:vAlign w:val="center"/>
          </w:tcPr>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388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（2）事故隐患排查治理情况记录资料；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（3）事故隐患排查治理情况通报记录；</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（6）企业相关人员任职文件、身份证明及其询问笔录；</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（7）其它相关证据。</w:t>
            </w:r>
          </w:p>
        </w:tc>
        <w:tc>
          <w:tcPr>
            <w:tcW w:w="3894"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sz w:val="18"/>
                <w:szCs w:val="18"/>
              </w:rPr>
              <w:t xml:space="preserve">《中华人民共和国安全生产法》  </w:t>
            </w:r>
            <w:r>
              <w:rPr>
                <w:rFonts w:ascii="Times New Roman" w:hAnsi="Times New Roman" w:eastAsia="仿宋_GB2312"/>
                <w:b/>
                <w:bCs/>
                <w:color w:val="auto"/>
                <w:kern w:val="0"/>
                <w:sz w:val="18"/>
                <w:szCs w:val="18"/>
              </w:rPr>
              <w:t>第九十</w:t>
            </w:r>
            <w:r>
              <w:rPr>
                <w:rFonts w:hint="eastAsia" w:ascii="Times New Roman" w:hAnsi="Times New Roman" w:eastAsia="仿宋_GB2312"/>
                <w:b/>
                <w:bCs/>
                <w:color w:val="auto"/>
                <w:kern w:val="0"/>
                <w:sz w:val="18"/>
                <w:szCs w:val="18"/>
              </w:rPr>
              <w:t>七</w:t>
            </w:r>
            <w:r>
              <w:rPr>
                <w:rFonts w:ascii="Times New Roman" w:hAnsi="Times New Roman" w:eastAsia="仿宋_GB2312"/>
                <w:b/>
                <w:bCs/>
                <w:color w:val="auto"/>
                <w:kern w:val="0"/>
                <w:sz w:val="18"/>
                <w:szCs w:val="18"/>
              </w:rPr>
              <w:t>条第五项</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（五）未将事故隐患排查治理情况如实记录或者未向从业人员通报的；</w:t>
            </w:r>
          </w:p>
        </w:tc>
        <w:tc>
          <w:tcPr>
            <w:tcW w:w="960" w:type="dxa"/>
            <w:vAlign w:val="center"/>
          </w:tcPr>
          <w:p>
            <w:pPr>
              <w:widowControl/>
              <w:adjustRightInd w:val="0"/>
              <w:snapToGrid w:val="0"/>
              <w:ind w:firstLine="360" w:firstLineChars="200"/>
              <w:rPr>
                <w:rFonts w:ascii="Times New Roman"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16</w:t>
            </w:r>
          </w:p>
        </w:tc>
        <w:tc>
          <w:tcPr>
            <w:tcW w:w="954" w:type="dxa"/>
            <w:vAlign w:val="center"/>
          </w:tcPr>
          <w:p>
            <w:pPr>
              <w:widowControl/>
              <w:adjustRightInd w:val="0"/>
              <w:snapToGrid w:val="0"/>
              <w:jc w:val="center"/>
              <w:rPr>
                <w:rFonts w:ascii="Times New Roman" w:hAnsi="Times New Roman" w:eastAsia="仿宋_GB2312"/>
                <w:color w:val="auto"/>
                <w:sz w:val="18"/>
                <w:szCs w:val="18"/>
              </w:rPr>
            </w:pPr>
            <w:r>
              <w:rPr>
                <w:rFonts w:ascii="Times New Roman" w:hAnsi="Times New Roman" w:eastAsia="仿宋_GB2312"/>
                <w:color w:val="auto"/>
                <w:sz w:val="18"/>
                <w:szCs w:val="18"/>
              </w:rPr>
              <w:t>特种作业人员操作证</w:t>
            </w:r>
          </w:p>
        </w:tc>
        <w:tc>
          <w:tcPr>
            <w:tcW w:w="960" w:type="dxa"/>
            <w:vAlign w:val="center"/>
          </w:tcPr>
          <w:p>
            <w:pPr>
              <w:widowControl/>
              <w:adjustRightInd w:val="0"/>
              <w:snapToGrid w:val="0"/>
              <w:rPr>
                <w:rFonts w:ascii="Times New Roman" w:hAnsi="Times New Roman" w:eastAsia="仿宋_GB2312"/>
                <w:color w:val="auto"/>
                <w:sz w:val="18"/>
                <w:szCs w:val="18"/>
              </w:rPr>
            </w:pPr>
            <w:r>
              <w:rPr>
                <w:rFonts w:ascii="Times New Roman" w:hAnsi="Times New Roman" w:eastAsia="仿宋_GB2312"/>
                <w:color w:val="auto"/>
                <w:sz w:val="18"/>
                <w:szCs w:val="18"/>
              </w:rPr>
              <w:t>特种作业人员（电工作业、焊接与热切割作业、防爆电气作业、高处作业、化工自动化控制仪表作业等）按照规定经专门的安全作业培训并取得相应资格的证件</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sz w:val="18"/>
                <w:szCs w:val="18"/>
              </w:rPr>
              <w:t xml:space="preserve">《中华人民共和国安全生产法》  </w:t>
            </w:r>
            <w:r>
              <w:rPr>
                <w:rFonts w:ascii="Times New Roman" w:hAnsi="Times New Roman" w:eastAsia="仿宋_GB2312"/>
                <w:b/>
                <w:bCs/>
                <w:color w:val="auto"/>
                <w:kern w:val="0"/>
                <w:sz w:val="18"/>
                <w:szCs w:val="18"/>
              </w:rPr>
              <w:t>第</w:t>
            </w:r>
            <w:r>
              <w:rPr>
                <w:rFonts w:hint="eastAsia" w:ascii="Times New Roman" w:hAnsi="Times New Roman" w:eastAsia="仿宋_GB2312"/>
                <w:b/>
                <w:bCs/>
                <w:color w:val="auto"/>
                <w:kern w:val="0"/>
                <w:sz w:val="18"/>
                <w:szCs w:val="18"/>
              </w:rPr>
              <w:t>三十</w:t>
            </w:r>
            <w:r>
              <w:rPr>
                <w:rFonts w:ascii="Times New Roman" w:hAnsi="Times New Roman" w:eastAsia="仿宋_GB2312"/>
                <w:b/>
                <w:bCs/>
                <w:color w:val="auto"/>
                <w:kern w:val="0"/>
                <w:sz w:val="18"/>
                <w:szCs w:val="18"/>
              </w:rPr>
              <w:t>条</w:t>
            </w:r>
            <w:r>
              <w:rPr>
                <w:rFonts w:hint="eastAsia" w:ascii="Times New Roman" w:hAnsi="Times New Roman" w:eastAsia="仿宋_GB2312"/>
                <w:color w:val="auto"/>
                <w:kern w:val="0"/>
                <w:sz w:val="18"/>
                <w:szCs w:val="18"/>
              </w:rPr>
              <w:t>生产经营单位的特种作业人员必须按照国家有关规定经专门的安全作业培训，取得相应资格，方可上岗作业。</w:t>
            </w:r>
          </w:p>
          <w:p>
            <w:pPr>
              <w:widowControl/>
              <w:shd w:val="clear" w:color="auto" w:fill="FFFFFF"/>
              <w:rPr>
                <w:rFonts w:ascii="宋体" w:hAnsi="宋体" w:cs="宋体"/>
                <w:color w:val="auto"/>
                <w:kern w:val="0"/>
                <w:sz w:val="18"/>
                <w:szCs w:val="18"/>
              </w:rPr>
            </w:pPr>
            <w:r>
              <w:rPr>
                <w:rFonts w:hint="eastAsia" w:ascii="Times New Roman" w:hAnsi="Times New Roman" w:eastAsia="仿宋_GB2312"/>
                <w:color w:val="auto"/>
                <w:kern w:val="0"/>
                <w:sz w:val="18"/>
                <w:szCs w:val="18"/>
              </w:rPr>
              <w:t>特种作业人员的范围由国务院应急管理部门会同国务院有关部门确定。</w:t>
            </w:r>
          </w:p>
          <w:p>
            <w:pPr>
              <w:widowControl/>
              <w:shd w:val="clear" w:color="auto" w:fill="FFFFFF"/>
              <w:rPr>
                <w:rFonts w:ascii="宋体" w:hAnsi="宋体" w:cs="宋体"/>
                <w:color w:val="auto"/>
                <w:kern w:val="0"/>
                <w:sz w:val="18"/>
                <w:szCs w:val="18"/>
              </w:rPr>
            </w:pPr>
          </w:p>
          <w:p>
            <w:pPr>
              <w:widowControl/>
              <w:adjustRightInd w:val="0"/>
              <w:snapToGrid w:val="0"/>
              <w:ind w:firstLine="360" w:firstLineChars="200"/>
              <w:rPr>
                <w:rFonts w:ascii="Times New Roman" w:hAnsi="Times New Roman" w:eastAsia="仿宋_GB2312"/>
                <w:color w:val="auto"/>
                <w:sz w:val="18"/>
                <w:szCs w:val="18"/>
              </w:rPr>
            </w:pPr>
          </w:p>
        </w:tc>
        <w:tc>
          <w:tcPr>
            <w:tcW w:w="388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（2）安全作业培训计划、培训资料、培训签到表、培训合格证明等相关资料；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（3）特种作业人员相应资格证件；</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（6）企业相关人员任职文件、身份证明及其询问笔录；</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（7）其它相关证据。</w:t>
            </w:r>
          </w:p>
        </w:tc>
        <w:tc>
          <w:tcPr>
            <w:tcW w:w="3894"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七</w:t>
            </w:r>
            <w:r>
              <w:rPr>
                <w:rFonts w:ascii="Times New Roman" w:hAnsi="Times New Roman" w:eastAsia="仿宋_GB2312"/>
                <w:b/>
                <w:bCs/>
                <w:color w:val="auto"/>
                <w:kern w:val="0"/>
                <w:sz w:val="18"/>
                <w:szCs w:val="18"/>
              </w:rPr>
              <w:t>条第七项</w:t>
            </w:r>
            <w:r>
              <w:rPr>
                <w:rFonts w:hint="eastAsia" w:ascii="Times New Roman" w:hAnsi="Times New Roman" w:eastAsia="仿宋_GB2312"/>
                <w:color w:val="auto"/>
                <w:kern w:val="0"/>
                <w:sz w:val="18"/>
                <w:szCs w:val="18"/>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（七）特种作业人员未按照规定经专门的安全作业培训并取得相应资格，上岗作业的。</w:t>
            </w:r>
          </w:p>
          <w:p>
            <w:pPr>
              <w:widowControl/>
              <w:adjustRightInd w:val="0"/>
              <w:snapToGrid w:val="0"/>
              <w:ind w:firstLine="360" w:firstLineChars="200"/>
              <w:rPr>
                <w:rFonts w:ascii="Times New Roman" w:hAnsi="Times New Roman" w:eastAsia="仿宋_GB2312"/>
                <w:color w:val="auto"/>
                <w:kern w:val="0"/>
                <w:sz w:val="18"/>
                <w:szCs w:val="18"/>
              </w:rPr>
            </w:pPr>
          </w:p>
        </w:tc>
        <w:tc>
          <w:tcPr>
            <w:tcW w:w="960" w:type="dxa"/>
            <w:vAlign w:val="center"/>
          </w:tcPr>
          <w:p>
            <w:pPr>
              <w:widowControl/>
              <w:adjustRightInd w:val="0"/>
              <w:snapToGrid w:val="0"/>
              <w:ind w:firstLine="360" w:firstLineChars="200"/>
              <w:rPr>
                <w:rFonts w:ascii="Times New Roman"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7" w:type="dxa"/>
            <w:gridSpan w:val="7"/>
            <w:vAlign w:val="center"/>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说明：1、根据本清单提供的证照及资料有原件的，应核实原件后留存复印件；无原件的提供复印件。所有复印件资料均应加盖企业公章。证照及资料有正副本的，均核验留存复印件。</w:t>
            </w:r>
          </w:p>
          <w:p>
            <w:pPr>
              <w:ind w:firstLine="540" w:firstLineChars="300"/>
              <w:rPr>
                <w:rFonts w:ascii="Times New Roman" w:hAnsi="Times New Roman" w:eastAsia="仿宋_GB2312"/>
                <w:color w:val="auto"/>
                <w:sz w:val="18"/>
                <w:szCs w:val="18"/>
              </w:rPr>
            </w:pPr>
            <w:r>
              <w:rPr>
                <w:rFonts w:hint="eastAsia" w:ascii="Times New Roman" w:hAnsi="Times New Roman" w:eastAsia="仿宋_GB2312"/>
                <w:color w:val="auto"/>
                <w:sz w:val="18"/>
                <w:szCs w:val="18"/>
              </w:rPr>
              <w:t>2、其他相关证据：能够证明企业违法违规行为的其他相关资料。</w:t>
            </w:r>
          </w:p>
          <w:p>
            <w:pPr>
              <w:widowControl/>
              <w:adjustRightInd w:val="0"/>
              <w:snapToGrid w:val="0"/>
              <w:ind w:firstLine="360" w:firstLineChars="200"/>
              <w:rPr>
                <w:rFonts w:ascii="Times New Roman" w:hAnsi="Times New Roman" w:eastAsia="仿宋_GB2312"/>
                <w:color w:val="auto"/>
                <w:sz w:val="18"/>
                <w:szCs w:val="18"/>
              </w:rPr>
            </w:pPr>
          </w:p>
        </w:tc>
      </w:tr>
    </w:tbl>
    <w:p>
      <w:pPr>
        <w:jc w:val="center"/>
        <w:rPr>
          <w:rFonts w:ascii="Times New Roman" w:hAnsi="Times New Roman" w:eastAsia="方正小标宋简体"/>
          <w:color w:val="auto"/>
          <w:sz w:val="18"/>
          <w:szCs w:val="18"/>
        </w:rPr>
      </w:pPr>
      <w:r>
        <w:rPr>
          <w:rFonts w:ascii="Times New Roman" w:hAnsi="Times New Roman" w:eastAsia="方正小标宋简体"/>
          <w:color w:val="auto"/>
          <w:sz w:val="18"/>
          <w:szCs w:val="18"/>
        </w:rPr>
        <w:br w:type="page"/>
      </w:r>
    </w:p>
    <w:p>
      <w:pPr>
        <w:pStyle w:val="3"/>
        <w:spacing w:line="240" w:lineRule="auto"/>
        <w:jc w:val="center"/>
        <w:rPr>
          <w:rFonts w:hint="eastAsia" w:ascii="Times New Roman" w:hAnsi="Times New Roman" w:eastAsia="方正小标宋简体"/>
          <w:color w:val="auto"/>
          <w:sz w:val="18"/>
          <w:szCs w:val="18"/>
          <w:lang w:eastAsia="zh-CN"/>
        </w:rPr>
      </w:pPr>
      <w:bookmarkStart w:id="24" w:name="_Toc49962358"/>
      <w:r>
        <w:rPr>
          <w:rFonts w:ascii="Times New Roman" w:hAnsi="Times New Roman" w:eastAsia="方正小标宋简体"/>
          <w:color w:val="auto"/>
          <w:sz w:val="18"/>
          <w:szCs w:val="18"/>
        </w:rPr>
        <w:t>纺织企业检查</w:t>
      </w:r>
      <w:bookmarkEnd w:id="24"/>
      <w:r>
        <w:rPr>
          <w:rFonts w:hint="eastAsia" w:ascii="Times New Roman" w:hAnsi="Times New Roman" w:eastAsia="方正小标宋简体"/>
          <w:color w:val="auto"/>
          <w:sz w:val="18"/>
          <w:szCs w:val="18"/>
          <w:lang w:eastAsia="zh-CN"/>
        </w:rPr>
        <w:t>重点事项</w:t>
      </w:r>
    </w:p>
    <w:tbl>
      <w:tblPr>
        <w:tblStyle w:val="14"/>
        <w:tblW w:w="15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616"/>
        <w:gridCol w:w="950"/>
        <w:gridCol w:w="951"/>
        <w:gridCol w:w="3899"/>
        <w:gridCol w:w="3899"/>
        <w:gridCol w:w="3899"/>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92" w:hRule="atLeast"/>
          <w:tblHeader/>
          <w:jc w:val="center"/>
        </w:trPr>
        <w:tc>
          <w:tcPr>
            <w:tcW w:w="616"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序号</w:t>
            </w:r>
          </w:p>
        </w:tc>
        <w:tc>
          <w:tcPr>
            <w:tcW w:w="950"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检查事项</w:t>
            </w:r>
          </w:p>
        </w:tc>
        <w:tc>
          <w:tcPr>
            <w:tcW w:w="951"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检查内容</w:t>
            </w:r>
          </w:p>
        </w:tc>
        <w:tc>
          <w:tcPr>
            <w:tcW w:w="3899"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检查依据</w:t>
            </w:r>
          </w:p>
        </w:tc>
        <w:tc>
          <w:tcPr>
            <w:tcW w:w="3899" w:type="dxa"/>
            <w:vAlign w:val="center"/>
          </w:tcPr>
          <w:p>
            <w:pPr>
              <w:widowControl/>
              <w:adjustRightInd w:val="0"/>
              <w:snapToGrid w:val="0"/>
              <w:jc w:val="center"/>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主要证据</w:t>
            </w:r>
          </w:p>
        </w:tc>
        <w:tc>
          <w:tcPr>
            <w:tcW w:w="3899"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法律责任</w:t>
            </w:r>
          </w:p>
        </w:tc>
        <w:tc>
          <w:tcPr>
            <w:tcW w:w="951"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11" w:hRule="atLeast"/>
          <w:jc w:val="center"/>
        </w:trPr>
        <w:tc>
          <w:tcPr>
            <w:tcW w:w="616" w:type="dxa"/>
            <w:vAlign w:val="center"/>
          </w:tcPr>
          <w:p>
            <w:pPr>
              <w:widowControl/>
              <w:adjustRightInd w:val="0"/>
              <w:snapToGrid w:val="0"/>
              <w:jc w:val="center"/>
              <w:rPr>
                <w:rFonts w:ascii="Times New Roman" w:hAnsi="Times New Roman" w:eastAsia="仿宋"/>
                <w:color w:val="auto"/>
                <w:sz w:val="18"/>
                <w:szCs w:val="18"/>
              </w:rPr>
            </w:pPr>
            <w:r>
              <w:rPr>
                <w:rFonts w:ascii="Times New Roman" w:hAnsi="Times New Roman" w:eastAsia="仿宋_GB2312"/>
                <w:color w:val="auto"/>
                <w:kern w:val="0"/>
                <w:sz w:val="18"/>
                <w:szCs w:val="18"/>
              </w:rPr>
              <w:t>1</w:t>
            </w:r>
          </w:p>
        </w:tc>
        <w:tc>
          <w:tcPr>
            <w:tcW w:w="950" w:type="dxa"/>
            <w:vAlign w:val="center"/>
          </w:tcPr>
          <w:p>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_GB2312"/>
                <w:bCs/>
                <w:color w:val="auto"/>
                <w:kern w:val="0"/>
                <w:sz w:val="18"/>
                <w:szCs w:val="18"/>
              </w:rPr>
              <w:t>特种作业操作证</w:t>
            </w:r>
          </w:p>
        </w:tc>
        <w:tc>
          <w:tcPr>
            <w:tcW w:w="951" w:type="dxa"/>
            <w:vAlign w:val="center"/>
          </w:tcPr>
          <w:p>
            <w:pPr>
              <w:widowControl/>
              <w:adjustRightInd w:val="0"/>
              <w:snapToGrid w:val="0"/>
              <w:rPr>
                <w:rFonts w:ascii="Times New Roman" w:hAnsi="Times New Roman" w:eastAsia="仿宋"/>
                <w:color w:val="auto"/>
                <w:kern w:val="0"/>
                <w:sz w:val="18"/>
                <w:szCs w:val="18"/>
              </w:rPr>
            </w:pPr>
            <w:r>
              <w:rPr>
                <w:rFonts w:ascii="Times New Roman" w:hAnsi="Times New Roman" w:eastAsia="仿宋_GB2312"/>
                <w:color w:val="auto"/>
                <w:kern w:val="0"/>
                <w:sz w:val="18"/>
                <w:szCs w:val="18"/>
              </w:rPr>
              <w:t>特种作业人员是否持特种作业操作证</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sz w:val="18"/>
                <w:szCs w:val="18"/>
              </w:rPr>
              <w:t xml:space="preserve">《中华人民共和国安全生产法》  </w:t>
            </w:r>
            <w:r>
              <w:rPr>
                <w:rFonts w:ascii="Times New Roman" w:hAnsi="Times New Roman" w:eastAsia="仿宋_GB2312"/>
                <w:b/>
                <w:bCs/>
                <w:color w:val="auto"/>
                <w:kern w:val="0"/>
                <w:sz w:val="18"/>
                <w:szCs w:val="18"/>
              </w:rPr>
              <w:t>第</w:t>
            </w:r>
            <w:r>
              <w:rPr>
                <w:rFonts w:hint="eastAsia" w:ascii="Times New Roman" w:hAnsi="Times New Roman" w:eastAsia="仿宋_GB2312"/>
                <w:b/>
                <w:bCs/>
                <w:color w:val="auto"/>
                <w:kern w:val="0"/>
                <w:sz w:val="18"/>
                <w:szCs w:val="18"/>
              </w:rPr>
              <w:t>三十</w:t>
            </w:r>
            <w:r>
              <w:rPr>
                <w:rFonts w:ascii="Times New Roman" w:hAnsi="Times New Roman" w:eastAsia="仿宋_GB2312"/>
                <w:b/>
                <w:bCs/>
                <w:color w:val="auto"/>
                <w:kern w:val="0"/>
                <w:sz w:val="18"/>
                <w:szCs w:val="18"/>
              </w:rPr>
              <w:t>条</w:t>
            </w:r>
            <w:r>
              <w:rPr>
                <w:rFonts w:hint="eastAsia" w:ascii="Times New Roman" w:hAnsi="Times New Roman" w:eastAsia="仿宋_GB2312"/>
                <w:color w:val="auto"/>
                <w:kern w:val="0"/>
                <w:sz w:val="18"/>
                <w:szCs w:val="18"/>
              </w:rPr>
              <w:t>生产经营单位的特种作业人员必须按照国家有关规定经专门的安全作业培训，取得相应资格，方可上岗作业。</w:t>
            </w:r>
          </w:p>
          <w:p>
            <w:pPr>
              <w:widowControl/>
              <w:shd w:val="clear" w:color="auto" w:fill="FFFFFF"/>
              <w:rPr>
                <w:rFonts w:ascii="宋体" w:hAnsi="宋体" w:cs="宋体"/>
                <w:color w:val="auto"/>
                <w:kern w:val="0"/>
                <w:sz w:val="18"/>
                <w:szCs w:val="18"/>
              </w:rPr>
            </w:pPr>
            <w:r>
              <w:rPr>
                <w:rFonts w:hint="eastAsia" w:ascii="Times New Roman" w:hAnsi="Times New Roman" w:eastAsia="仿宋_GB2312"/>
                <w:color w:val="auto"/>
                <w:kern w:val="0"/>
                <w:sz w:val="18"/>
                <w:szCs w:val="18"/>
              </w:rPr>
              <w:t>特种作业人员的范围由国务院应急管理部门会同国务院有关部门确定。</w:t>
            </w:r>
          </w:p>
          <w:p>
            <w:pPr>
              <w:widowControl/>
              <w:adjustRightInd w:val="0"/>
              <w:snapToGrid w:val="0"/>
              <w:ind w:firstLine="360"/>
              <w:rPr>
                <w:rFonts w:ascii="Times New Roman" w:hAnsi="Times New Roman" w:eastAsia="仿宋"/>
                <w:color w:val="auto"/>
                <w:kern w:val="0"/>
                <w:sz w:val="18"/>
                <w:szCs w:val="18"/>
              </w:rPr>
            </w:pPr>
            <w:r>
              <w:rPr>
                <w:rFonts w:ascii="Times New Roman" w:hAnsi="Times New Roman" w:eastAsia="仿宋_GB2312"/>
                <w:b/>
                <w:bCs/>
                <w:color w:val="auto"/>
                <w:kern w:val="0"/>
                <w:sz w:val="18"/>
                <w:szCs w:val="18"/>
              </w:rPr>
              <w:t>《特种作业人员安全技术培训考核管理规定》附件特种作业目录</w:t>
            </w:r>
            <w:r>
              <w:rPr>
                <w:rFonts w:ascii="Times New Roman" w:hAnsi="Times New Roman" w:eastAsia="仿宋_GB2312"/>
                <w:color w:val="auto"/>
                <w:kern w:val="0"/>
                <w:sz w:val="18"/>
                <w:szCs w:val="18"/>
              </w:rPr>
              <w:t>9.3氯化工艺作业</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w:t>
            </w:r>
          </w:p>
        </w:tc>
        <w:tc>
          <w:tcPr>
            <w:tcW w:w="3899"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从业人员花名册；</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特种作业操作证和身份证；</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政务网站查询特种作业人员截屏；</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
                <w:color w:val="auto"/>
                <w:kern w:val="0"/>
                <w:sz w:val="18"/>
                <w:szCs w:val="18"/>
              </w:rPr>
            </w:pPr>
            <w:r>
              <w:rPr>
                <w:rFonts w:hint="eastAsia" w:ascii="Times New Roman" w:hAnsi="Times New Roman" w:eastAsia="仿宋_GB2312"/>
                <w:color w:val="auto"/>
                <w:kern w:val="0"/>
                <w:sz w:val="18"/>
                <w:szCs w:val="18"/>
              </w:rPr>
              <w:t>（8）</w:t>
            </w:r>
            <w:r>
              <w:rPr>
                <w:rFonts w:ascii="Times New Roman" w:hAnsi="Times New Roman" w:eastAsia="仿宋_GB2312"/>
                <w:color w:val="auto"/>
                <w:kern w:val="0"/>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七</w:t>
            </w:r>
            <w:r>
              <w:rPr>
                <w:rFonts w:ascii="Times New Roman" w:hAnsi="Times New Roman" w:eastAsia="仿宋_GB2312"/>
                <w:b/>
                <w:bCs/>
                <w:color w:val="auto"/>
                <w:kern w:val="0"/>
                <w:sz w:val="18"/>
                <w:szCs w:val="18"/>
              </w:rPr>
              <w:t>条第七项</w:t>
            </w:r>
            <w:r>
              <w:rPr>
                <w:rFonts w:hint="eastAsia" w:ascii="Times New Roman" w:hAnsi="Times New Roman" w:eastAsia="仿宋_GB2312"/>
                <w:color w:val="auto"/>
                <w:kern w:val="0"/>
                <w:sz w:val="18"/>
                <w:szCs w:val="18"/>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（七）特种作业人员未按照规定经专门的安全作业培训并取得相应资格，上岗作业的。</w:t>
            </w:r>
          </w:p>
          <w:p>
            <w:pPr>
              <w:widowControl/>
              <w:adjustRightInd w:val="0"/>
              <w:snapToGrid w:val="0"/>
              <w:ind w:firstLine="360" w:firstLineChars="200"/>
              <w:rPr>
                <w:rFonts w:ascii="Times New Roman" w:hAnsi="Times New Roman" w:eastAsia="仿宋"/>
                <w:color w:val="auto"/>
                <w:kern w:val="0"/>
                <w:sz w:val="18"/>
                <w:szCs w:val="18"/>
              </w:rPr>
            </w:pPr>
          </w:p>
        </w:tc>
        <w:tc>
          <w:tcPr>
            <w:tcW w:w="951" w:type="dxa"/>
            <w:vAlign w:val="center"/>
          </w:tcPr>
          <w:p>
            <w:pPr>
              <w:widowControl/>
              <w:adjustRightInd w:val="0"/>
              <w:snapToGrid w:val="0"/>
              <w:rPr>
                <w:rFonts w:ascii="Times New Roman" w:hAnsi="Times New Roman" w:eastAsia="仿宋"/>
                <w:b/>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11" w:hRule="atLeast"/>
          <w:jc w:val="center"/>
        </w:trPr>
        <w:tc>
          <w:tcPr>
            <w:tcW w:w="616" w:type="dxa"/>
            <w:vAlign w:val="center"/>
          </w:tcPr>
          <w:p>
            <w:pPr>
              <w:widowControl/>
              <w:adjustRightInd w:val="0"/>
              <w:snapToGrid w:val="0"/>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w:t>
            </w:r>
          </w:p>
        </w:tc>
        <w:tc>
          <w:tcPr>
            <w:tcW w:w="950" w:type="dxa"/>
            <w:vAlign w:val="center"/>
          </w:tcPr>
          <w:p>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_GB2312"/>
                <w:bCs/>
                <w:color w:val="auto"/>
                <w:kern w:val="0"/>
                <w:sz w:val="18"/>
                <w:szCs w:val="18"/>
              </w:rPr>
              <w:t>安全出口、安全门</w:t>
            </w:r>
          </w:p>
        </w:tc>
        <w:tc>
          <w:tcPr>
            <w:tcW w:w="951" w:type="dxa"/>
            <w:vAlign w:val="center"/>
          </w:tcPr>
          <w:p>
            <w:pPr>
              <w:widowControl/>
              <w:adjustRightInd w:val="0"/>
              <w:snapToGrid w:val="0"/>
              <w:rPr>
                <w:rFonts w:ascii="Times New Roman" w:hAnsi="Times New Roman" w:eastAsia="仿宋"/>
                <w:color w:val="auto"/>
                <w:kern w:val="0"/>
                <w:sz w:val="18"/>
                <w:szCs w:val="18"/>
              </w:rPr>
            </w:pPr>
            <w:r>
              <w:rPr>
                <w:rFonts w:ascii="Times New Roman" w:hAnsi="Times New Roman" w:eastAsia="仿宋_GB2312"/>
                <w:color w:val="auto"/>
                <w:kern w:val="0"/>
                <w:sz w:val="18"/>
                <w:szCs w:val="18"/>
              </w:rPr>
              <w:t>安全出口、安全门是否符合规定</w:t>
            </w:r>
          </w:p>
        </w:tc>
        <w:tc>
          <w:tcPr>
            <w:tcW w:w="3899" w:type="dxa"/>
            <w:vAlign w:val="center"/>
          </w:tcPr>
          <w:p>
            <w:pPr>
              <w:widowControl/>
              <w:shd w:val="clear" w:color="auto" w:fill="FFFFFF"/>
              <w:ind w:firstLine="361" w:firstLineChars="200"/>
              <w:rPr>
                <w:rFonts w:ascii="宋体" w:hAnsi="宋体" w:cs="宋体"/>
                <w:color w:val="auto"/>
                <w:kern w:val="0"/>
                <w:sz w:val="18"/>
                <w:szCs w:val="18"/>
              </w:rPr>
            </w:pPr>
            <w:r>
              <w:rPr>
                <w:rFonts w:ascii="Times New Roman" w:hAnsi="Times New Roman" w:eastAsia="仿宋_GB2312"/>
                <w:b/>
                <w:bCs/>
                <w:color w:val="auto"/>
                <w:kern w:val="0"/>
                <w:sz w:val="18"/>
                <w:szCs w:val="18"/>
              </w:rPr>
              <w:t>《中华人民共和国安全生产法》  第</w:t>
            </w:r>
            <w:r>
              <w:rPr>
                <w:rFonts w:hint="eastAsia" w:ascii="Times New Roman" w:hAnsi="Times New Roman" w:eastAsia="仿宋_GB2312"/>
                <w:b/>
                <w:bCs/>
                <w:color w:val="auto"/>
                <w:kern w:val="0"/>
                <w:sz w:val="18"/>
                <w:szCs w:val="18"/>
              </w:rPr>
              <w:t>四十二</w:t>
            </w:r>
            <w:r>
              <w:rPr>
                <w:rFonts w:ascii="Times New Roman" w:hAnsi="Times New Roman" w:eastAsia="仿宋_GB2312"/>
                <w:b/>
                <w:bCs/>
                <w:color w:val="auto"/>
                <w:kern w:val="0"/>
                <w:sz w:val="18"/>
                <w:szCs w:val="18"/>
              </w:rPr>
              <w:t>条第二款</w:t>
            </w:r>
            <w:r>
              <w:rPr>
                <w:rFonts w:hint="eastAsia" w:ascii="Times New Roman" w:hAnsi="Times New Roman" w:eastAsia="仿宋_GB2312"/>
                <w:color w:val="auto"/>
                <w:kern w:val="0"/>
                <w:sz w:val="18"/>
                <w:szCs w:val="18"/>
              </w:rPr>
              <w:t>生产经营场所和员工宿舍应当设有符合紧急疏散要求、标志明显、保持畅通的出口、疏散通道。禁止占用、锁闭、封堵生产经营场所或者员工宿舍的出口、疏散通道。</w:t>
            </w:r>
          </w:p>
          <w:p>
            <w:pPr>
              <w:widowControl/>
              <w:adjustRightInd w:val="0"/>
              <w:snapToGrid w:val="0"/>
              <w:ind w:firstLine="360"/>
              <w:rPr>
                <w:rFonts w:ascii="Times New Roman" w:hAnsi="Times New Roman" w:eastAsia="仿宋"/>
                <w:color w:val="auto"/>
                <w:kern w:val="0"/>
                <w:sz w:val="18"/>
                <w:szCs w:val="18"/>
              </w:rPr>
            </w:pPr>
            <w:r>
              <w:rPr>
                <w:rFonts w:ascii="Times New Roman" w:hAnsi="Times New Roman" w:eastAsia="仿宋_GB2312"/>
                <w:b/>
                <w:bCs/>
                <w:color w:val="auto"/>
                <w:kern w:val="0"/>
                <w:sz w:val="18"/>
                <w:szCs w:val="18"/>
              </w:rPr>
              <w:t xml:space="preserve">《棉纺织企业安全生产规程》（AQ  7003-2007）7.3.4  </w:t>
            </w:r>
            <w:r>
              <w:rPr>
                <w:rFonts w:ascii="Times New Roman" w:hAnsi="Times New Roman" w:eastAsia="仿宋_GB2312"/>
                <w:color w:val="auto"/>
                <w:kern w:val="0"/>
                <w:sz w:val="18"/>
                <w:szCs w:val="18"/>
              </w:rPr>
              <w:t>生产场所应当保障疏散通道、安全出口畅通，严禁占用，通道及安全出口应有明显标志。</w:t>
            </w:r>
          </w:p>
        </w:tc>
        <w:tc>
          <w:tcPr>
            <w:tcW w:w="3899" w:type="dxa"/>
            <w:vAlign w:val="center"/>
          </w:tcPr>
          <w:p>
            <w:pPr>
              <w:widowControl/>
              <w:adjustRightInd w:val="0"/>
              <w:snapToGrid w:val="0"/>
              <w:rPr>
                <w:color w:val="auto"/>
                <w:sz w:val="18"/>
                <w:szCs w:val="18"/>
              </w:rPr>
            </w:pPr>
            <w:r>
              <w:rPr>
                <w:rFonts w:hint="eastAsia" w:ascii="Times New Roman" w:hAnsi="Times New Roman" w:eastAsia="仿宋_GB2312"/>
                <w:color w:val="auto"/>
                <w:kern w:val="0"/>
                <w:sz w:val="18"/>
                <w:szCs w:val="18"/>
              </w:rPr>
              <w:t>（1）企业营业执照和有关证照</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总平面布置图；</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第一百零</w:t>
            </w:r>
            <w:r>
              <w:rPr>
                <w:rFonts w:hint="eastAsia" w:ascii="Times New Roman" w:hAnsi="Times New Roman" w:eastAsia="仿宋_GB2312"/>
                <w:b/>
                <w:bCs/>
                <w:color w:val="auto"/>
                <w:kern w:val="0"/>
                <w:sz w:val="18"/>
                <w:szCs w:val="18"/>
              </w:rPr>
              <w:t>五</w:t>
            </w:r>
            <w:r>
              <w:rPr>
                <w:rFonts w:ascii="Times New Roman" w:hAnsi="Times New Roman" w:eastAsia="仿宋_GB2312"/>
                <w:b/>
                <w:bCs/>
                <w:color w:val="auto"/>
                <w:kern w:val="0"/>
                <w:sz w:val="18"/>
                <w:szCs w:val="18"/>
              </w:rPr>
              <w:t>条</w:t>
            </w:r>
            <w:r>
              <w:rPr>
                <w:rFonts w:hint="eastAsia" w:ascii="Times New Roman" w:hAnsi="Times New Roman" w:eastAsia="仿宋_GB2312"/>
                <w:b/>
                <w:bCs/>
                <w:color w:val="auto"/>
                <w:kern w:val="0"/>
                <w:sz w:val="18"/>
                <w:szCs w:val="18"/>
              </w:rPr>
              <w:t>第二项</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（二）生产经营场所和员工宿舍未设有符合紧急疏散需要、标志明显、保持畅通的出口、疏散通道，或者占用、锁闭、封堵生产经营场所或者员工宿舍出口、疏散通道的。</w:t>
            </w:r>
          </w:p>
          <w:p>
            <w:pPr>
              <w:widowControl/>
              <w:adjustRightInd w:val="0"/>
              <w:snapToGrid w:val="0"/>
              <w:ind w:firstLine="360" w:firstLineChars="200"/>
              <w:rPr>
                <w:rFonts w:ascii="Times New Roman" w:hAnsi="Times New Roman" w:eastAsia="仿宋"/>
                <w:color w:val="auto"/>
                <w:kern w:val="0"/>
                <w:sz w:val="18"/>
                <w:szCs w:val="18"/>
              </w:rPr>
            </w:pPr>
          </w:p>
        </w:tc>
        <w:tc>
          <w:tcPr>
            <w:tcW w:w="951" w:type="dxa"/>
            <w:vAlign w:val="center"/>
          </w:tcPr>
          <w:p>
            <w:pPr>
              <w:widowControl/>
              <w:adjustRightInd w:val="0"/>
              <w:snapToGrid w:val="0"/>
              <w:rPr>
                <w:rFonts w:ascii="Times New Roman" w:hAnsi="Times New Roman" w:eastAsia="仿宋"/>
                <w:b/>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11" w:hRule="atLeast"/>
          <w:jc w:val="center"/>
        </w:trPr>
        <w:tc>
          <w:tcPr>
            <w:tcW w:w="616" w:type="dxa"/>
            <w:vAlign w:val="center"/>
          </w:tcPr>
          <w:p>
            <w:pPr>
              <w:widowControl/>
              <w:adjustRightInd w:val="0"/>
              <w:snapToGrid w:val="0"/>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w:t>
            </w:r>
          </w:p>
        </w:tc>
        <w:tc>
          <w:tcPr>
            <w:tcW w:w="950" w:type="dxa"/>
            <w:vAlign w:val="center"/>
          </w:tcPr>
          <w:p>
            <w:pPr>
              <w:widowControl/>
              <w:adjustRightInd w:val="0"/>
              <w:snapToGrid w:val="0"/>
              <w:jc w:val="left"/>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安全监测设备类</w:t>
            </w:r>
          </w:p>
          <w:p>
            <w:pPr>
              <w:widowControl/>
              <w:adjustRightInd w:val="0"/>
              <w:snapToGrid w:val="0"/>
              <w:rPr>
                <w:rFonts w:ascii="Times New Roman" w:hAnsi="Times New Roman" w:eastAsia="仿宋"/>
                <w:color w:val="auto"/>
                <w:kern w:val="0"/>
                <w:sz w:val="18"/>
                <w:szCs w:val="18"/>
              </w:rPr>
            </w:pPr>
          </w:p>
        </w:tc>
        <w:tc>
          <w:tcPr>
            <w:tcW w:w="951" w:type="dxa"/>
            <w:vAlign w:val="center"/>
          </w:tcPr>
          <w:p>
            <w:pPr>
              <w:widowControl/>
              <w:adjustRightInd w:val="0"/>
              <w:snapToGrid w:val="0"/>
              <w:rPr>
                <w:rFonts w:ascii="Times New Roman" w:hAnsi="Times New Roman" w:eastAsia="仿宋"/>
                <w:color w:val="auto"/>
                <w:kern w:val="0"/>
                <w:sz w:val="18"/>
                <w:szCs w:val="18"/>
              </w:rPr>
            </w:pPr>
            <w:r>
              <w:rPr>
                <w:rFonts w:ascii="Times New Roman" w:hAnsi="Times New Roman" w:eastAsia="仿宋_GB2312"/>
                <w:color w:val="auto"/>
                <w:kern w:val="0"/>
                <w:sz w:val="18"/>
                <w:szCs w:val="18"/>
              </w:rPr>
              <w:t>棉纺织前纺车间是否有监测设备、报警装置、压力表、压力阀等。</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第三十</w:t>
            </w:r>
            <w:r>
              <w:rPr>
                <w:rFonts w:hint="eastAsia" w:ascii="Times New Roman" w:hAnsi="Times New Roman" w:eastAsia="仿宋_GB2312"/>
                <w:b/>
                <w:bCs/>
                <w:color w:val="auto"/>
                <w:kern w:val="0"/>
                <w:sz w:val="18"/>
                <w:szCs w:val="18"/>
              </w:rPr>
              <w:t>六</w:t>
            </w:r>
            <w:r>
              <w:rPr>
                <w:rFonts w:ascii="Times New Roman" w:hAnsi="Times New Roman" w:eastAsia="仿宋_GB2312"/>
                <w:b/>
                <w:bCs/>
                <w:color w:val="auto"/>
                <w:kern w:val="0"/>
                <w:sz w:val="18"/>
                <w:szCs w:val="18"/>
              </w:rPr>
              <w:t>条第一</w:t>
            </w:r>
            <w:r>
              <w:rPr>
                <w:rFonts w:hint="eastAsia" w:ascii="Times New Roman" w:hAnsi="Times New Roman" w:eastAsia="仿宋_GB2312"/>
                <w:b/>
                <w:bCs/>
                <w:color w:val="auto"/>
                <w:kern w:val="0"/>
                <w:sz w:val="18"/>
                <w:szCs w:val="18"/>
              </w:rPr>
              <w:t>款、</w:t>
            </w:r>
            <w:r>
              <w:rPr>
                <w:rFonts w:ascii="Times New Roman" w:hAnsi="Times New Roman" w:eastAsia="仿宋_GB2312"/>
                <w:b/>
                <w:bCs/>
                <w:color w:val="auto"/>
                <w:kern w:val="0"/>
                <w:sz w:val="18"/>
                <w:szCs w:val="18"/>
              </w:rPr>
              <w:t>第二</w:t>
            </w:r>
            <w:r>
              <w:rPr>
                <w:rFonts w:hint="eastAsia" w:ascii="Times New Roman" w:hAnsi="Times New Roman" w:eastAsia="仿宋_GB2312"/>
                <w:b/>
                <w:bCs/>
                <w:color w:val="auto"/>
                <w:kern w:val="0"/>
                <w:sz w:val="18"/>
                <w:szCs w:val="18"/>
              </w:rPr>
              <w:t>款、</w:t>
            </w:r>
            <w:r>
              <w:rPr>
                <w:rFonts w:ascii="Times New Roman" w:hAnsi="Times New Roman" w:eastAsia="仿宋_GB2312"/>
                <w:b/>
                <w:bCs/>
                <w:color w:val="auto"/>
                <w:kern w:val="0"/>
                <w:sz w:val="18"/>
                <w:szCs w:val="18"/>
              </w:rPr>
              <w:t>第三</w:t>
            </w:r>
            <w:r>
              <w:rPr>
                <w:rFonts w:hint="eastAsia" w:ascii="Times New Roman" w:hAnsi="Times New Roman" w:eastAsia="仿宋_GB2312"/>
                <w:b/>
                <w:bCs/>
                <w:color w:val="auto"/>
                <w:kern w:val="0"/>
                <w:sz w:val="18"/>
                <w:szCs w:val="18"/>
              </w:rPr>
              <w:t>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生产经营单位不得关闭、破坏直接关系生产安全的监控、报警、防护、救生设备、设施，或者篡改、隐瞒、销毁其相关数据、信息。</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ascii="Times New Roman" w:hAnsi="Times New Roman" w:eastAsia="仿宋_GB2312"/>
                <w:b/>
                <w:bCs/>
                <w:color w:val="auto"/>
                <w:kern w:val="0"/>
                <w:sz w:val="18"/>
                <w:szCs w:val="18"/>
              </w:rPr>
              <w:t>纺织工业企业安全管理规范》（AQ7002-2007）第11.1.6条</w:t>
            </w:r>
            <w:r>
              <w:rPr>
                <w:rFonts w:ascii="Times New Roman" w:hAnsi="Times New Roman" w:eastAsia="仿宋_GB2312"/>
                <w:color w:val="auto"/>
                <w:kern w:val="0"/>
                <w:sz w:val="18"/>
                <w:szCs w:val="18"/>
              </w:rPr>
              <w:t>棉纺织前纺车间内金属探测排除器、烟火联动报警器、多功能灭火水枪，以及墙式消防栓、喷淋装置、消防软管等应当配备齐全、实用到位。</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《纺织工业企业安全管理规范》（AQ7002-2007）第11.1.7条</w:t>
            </w:r>
            <w:r>
              <w:rPr>
                <w:rFonts w:ascii="Times New Roman" w:hAnsi="Times New Roman" w:eastAsia="仿宋_GB2312"/>
                <w:color w:val="auto"/>
                <w:kern w:val="0"/>
                <w:sz w:val="18"/>
                <w:szCs w:val="18"/>
              </w:rPr>
              <w:t>化纤生产、印染生产等涉及有毒有害的场所应当配备齐全、有效的监控装置、报警装置、防毒面具、抢险应急工具和专用消防设施等。</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ascii="Times New Roman" w:hAnsi="Times New Roman" w:eastAsia="仿宋_GB2312"/>
                <w:b/>
                <w:bCs/>
                <w:color w:val="auto"/>
                <w:kern w:val="0"/>
                <w:sz w:val="18"/>
                <w:szCs w:val="18"/>
              </w:rPr>
              <w:t>纺织工业企业安全管理规范》（AQ7002-2007）第11.1.8条</w:t>
            </w:r>
            <w:r>
              <w:rPr>
                <w:rFonts w:ascii="Times New Roman" w:hAnsi="Times New Roman" w:eastAsia="仿宋_GB2312"/>
                <w:color w:val="auto"/>
                <w:kern w:val="0"/>
                <w:sz w:val="18"/>
                <w:szCs w:val="18"/>
              </w:rPr>
              <w:t>纺织专用设备上的压力表、安全阀、防爆膜、温度计、电流表、电压表，以及其他各种仪器应灵敏有效。同时，必须符合电气、仪表安全规程要求。</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ascii="Times New Roman" w:hAnsi="Times New Roman" w:eastAsia="仿宋_GB2312"/>
                <w:b/>
                <w:bCs/>
                <w:color w:val="auto"/>
                <w:kern w:val="0"/>
                <w:sz w:val="18"/>
                <w:szCs w:val="18"/>
              </w:rPr>
              <w:t>纺织工业企业安全管理规范》（AQ7002-2007）第11.1.9条</w:t>
            </w:r>
            <w:r>
              <w:rPr>
                <w:rFonts w:ascii="Times New Roman" w:hAnsi="Times New Roman" w:eastAsia="仿宋_GB2312"/>
                <w:color w:val="auto"/>
                <w:kern w:val="0"/>
                <w:sz w:val="18"/>
                <w:szCs w:val="18"/>
              </w:rPr>
              <w:t>纺织专用设备上的电触能压力表、固定停启装置在核定压力数值后，应当具有防止擅自改动压力的措施。</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ascii="Times New Roman" w:hAnsi="Times New Roman" w:eastAsia="仿宋_GB2312"/>
                <w:b/>
                <w:bCs/>
                <w:color w:val="auto"/>
                <w:kern w:val="0"/>
                <w:sz w:val="18"/>
                <w:szCs w:val="18"/>
              </w:rPr>
              <w:t>纺织工业企业安全管理规范》（AQ7002-2007）第11.1.10条</w:t>
            </w:r>
            <w:r>
              <w:rPr>
                <w:rFonts w:ascii="Times New Roman" w:hAnsi="Times New Roman" w:eastAsia="仿宋_GB2312"/>
                <w:color w:val="auto"/>
                <w:kern w:val="0"/>
                <w:sz w:val="18"/>
                <w:szCs w:val="18"/>
              </w:rPr>
              <w:t>纺织专用设备各管道应有符合规定的标色，标明流向，管路上的开关处红白相间的芯子漆色应清晰。</w:t>
            </w:r>
          </w:p>
          <w:p>
            <w:pPr>
              <w:widowControl/>
              <w:adjustRightInd w:val="0"/>
              <w:snapToGrid w:val="0"/>
              <w:ind w:firstLine="360"/>
              <w:rPr>
                <w:rFonts w:ascii="Times New Roman" w:hAnsi="Times New Roman" w:eastAsia="仿宋"/>
                <w:color w:val="auto"/>
                <w:kern w:val="0"/>
                <w:sz w:val="18"/>
                <w:szCs w:val="18"/>
              </w:rPr>
            </w:pPr>
            <w:r>
              <w:rPr>
                <w:rFonts w:ascii="Times New Roman" w:hAnsi="Times New Roman" w:eastAsia="仿宋_GB2312"/>
                <w:color w:val="auto"/>
                <w:kern w:val="0"/>
                <w:sz w:val="18"/>
                <w:szCs w:val="18"/>
              </w:rPr>
              <w:t>《</w:t>
            </w:r>
            <w:r>
              <w:rPr>
                <w:rFonts w:ascii="Times New Roman" w:hAnsi="Times New Roman" w:eastAsia="仿宋_GB2312"/>
                <w:b/>
                <w:bCs/>
                <w:color w:val="auto"/>
                <w:kern w:val="0"/>
                <w:sz w:val="18"/>
                <w:szCs w:val="18"/>
              </w:rPr>
              <w:t>纺织工业企业安全管理规范》（AQ7002-2007）第11.2.7.5条</w:t>
            </w:r>
            <w:r>
              <w:rPr>
                <w:rFonts w:ascii="Times New Roman" w:hAnsi="Times New Roman" w:eastAsia="仿宋_GB2312"/>
                <w:color w:val="auto"/>
                <w:kern w:val="0"/>
                <w:sz w:val="18"/>
                <w:szCs w:val="18"/>
              </w:rPr>
              <w:t>煮纱（布）锅、高温高压染色机（筒子、绞纱）、管道染纱机、浆染联合机（纱、线）、绞纱烘燥机、筒子烘燥机、蒸箱（筒）、经轴浆纱机、热定型锅（箱）、磨缄机（刷绒）、履带练漂平洗机、平洗机（皂洗机）、烘燥机（织物轧水烘烧机、五层短环烘烧机）、小烫机、印花机、蒸化机、溢流染色机、高温高压喷射溢流管式染色机、丝光机、浸轧机、热定型机（热风拉幅机）、热定形锅（箱）、防缩机、蓬松机、烫平机、三辊连续蒸呢机等设备必须装设齐全、完整、有效的安全阀、压力表、温度计以及爆破片（防爆膜）等安全附件，定期检查、检测，合格使用。</w:t>
            </w:r>
          </w:p>
        </w:tc>
        <w:tc>
          <w:tcPr>
            <w:tcW w:w="3899"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（2）监测设施、报警装置、压力表、压力阀等的采购凭证和合格证明、检测证明和维护保养记录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九</w:t>
            </w:r>
            <w:r>
              <w:rPr>
                <w:rFonts w:ascii="Times New Roman" w:hAnsi="Times New Roman" w:eastAsia="仿宋_GB2312"/>
                <w:b/>
                <w:bCs/>
                <w:color w:val="auto"/>
                <w:kern w:val="0"/>
                <w:sz w:val="18"/>
                <w:szCs w:val="18"/>
              </w:rPr>
              <w:t>条</w:t>
            </w:r>
            <w:r>
              <w:rPr>
                <w:rFonts w:hint="eastAsia" w:ascii="Times New Roman" w:hAnsi="Times New Roman" w:eastAsia="仿宋_GB2312"/>
                <w:b/>
                <w:bCs/>
                <w:color w:val="auto"/>
                <w:kern w:val="0"/>
                <w:sz w:val="18"/>
                <w:szCs w:val="18"/>
              </w:rPr>
              <w:t>第二项、第三项、第四项</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（三）未对安全设备进行经常性维护、保养和定期检测的；</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（四）关闭、破坏直接关系生产安全的监控、报警、防护、救生设备、设施，或者篡改、隐瞒、销毁其相关数据、信息的；</w:t>
            </w:r>
          </w:p>
          <w:p>
            <w:pPr>
              <w:widowControl/>
              <w:adjustRightInd w:val="0"/>
              <w:snapToGrid w:val="0"/>
              <w:ind w:firstLine="360" w:firstLineChars="200"/>
              <w:rPr>
                <w:rFonts w:ascii="Times New Roman" w:hAnsi="Times New Roman" w:eastAsia="仿宋"/>
                <w:color w:val="auto"/>
                <w:kern w:val="0"/>
                <w:sz w:val="18"/>
                <w:szCs w:val="18"/>
              </w:rPr>
            </w:pPr>
          </w:p>
        </w:tc>
        <w:tc>
          <w:tcPr>
            <w:tcW w:w="951" w:type="dxa"/>
            <w:vAlign w:val="center"/>
          </w:tcPr>
          <w:p>
            <w:pPr>
              <w:widowControl/>
              <w:adjustRightInd w:val="0"/>
              <w:snapToGrid w:val="0"/>
              <w:rPr>
                <w:rFonts w:ascii="Times New Roman" w:hAnsi="Times New Roman" w:eastAsia="仿宋"/>
                <w:b/>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11" w:hRule="atLeast"/>
          <w:jc w:val="center"/>
        </w:trPr>
        <w:tc>
          <w:tcPr>
            <w:tcW w:w="616" w:type="dxa"/>
            <w:vAlign w:val="center"/>
          </w:tcPr>
          <w:p>
            <w:pPr>
              <w:widowControl/>
              <w:adjustRightInd w:val="0"/>
              <w:snapToGrid w:val="0"/>
              <w:jc w:val="center"/>
              <w:rPr>
                <w:rFonts w:ascii="Times New Roman" w:hAnsi="Times New Roman" w:eastAsia="仿宋"/>
                <w:color w:val="auto"/>
                <w:sz w:val="18"/>
                <w:szCs w:val="18"/>
              </w:rPr>
            </w:pPr>
            <w:r>
              <w:rPr>
                <w:rFonts w:ascii="Times New Roman" w:hAnsi="Times New Roman" w:eastAsia="仿宋_GB2312"/>
                <w:color w:val="auto"/>
                <w:kern w:val="0"/>
                <w:sz w:val="18"/>
                <w:szCs w:val="18"/>
              </w:rPr>
              <w:t>4</w:t>
            </w:r>
          </w:p>
        </w:tc>
        <w:tc>
          <w:tcPr>
            <w:tcW w:w="950" w:type="dxa"/>
            <w:vAlign w:val="center"/>
          </w:tcPr>
          <w:p>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_GB2312"/>
                <w:bCs/>
                <w:color w:val="auto"/>
                <w:kern w:val="0"/>
                <w:sz w:val="18"/>
                <w:szCs w:val="18"/>
              </w:rPr>
              <w:t>印染工序中对危险有害因素的安全监控和防护</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是否配备印染过程中监控装置、报警装置、防毒面具、抢险应急工具和专用消防设施</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第三十</w:t>
            </w:r>
            <w:r>
              <w:rPr>
                <w:rFonts w:hint="eastAsia" w:ascii="Times New Roman" w:hAnsi="Times New Roman" w:eastAsia="仿宋_GB2312"/>
                <w:b/>
                <w:bCs/>
                <w:color w:val="auto"/>
                <w:kern w:val="0"/>
                <w:sz w:val="18"/>
                <w:szCs w:val="18"/>
              </w:rPr>
              <w:t>六</w:t>
            </w:r>
            <w:r>
              <w:rPr>
                <w:rFonts w:ascii="Times New Roman" w:hAnsi="Times New Roman" w:eastAsia="仿宋_GB2312"/>
                <w:b/>
                <w:bCs/>
                <w:color w:val="auto"/>
                <w:kern w:val="0"/>
                <w:sz w:val="18"/>
                <w:szCs w:val="18"/>
              </w:rPr>
              <w:t>条第一</w:t>
            </w:r>
            <w:r>
              <w:rPr>
                <w:rFonts w:hint="eastAsia" w:ascii="Times New Roman" w:hAnsi="Times New Roman" w:eastAsia="仿宋_GB2312"/>
                <w:b/>
                <w:bCs/>
                <w:color w:val="auto"/>
                <w:kern w:val="0"/>
                <w:sz w:val="18"/>
                <w:szCs w:val="18"/>
              </w:rPr>
              <w:t>款、</w:t>
            </w:r>
            <w:r>
              <w:rPr>
                <w:rFonts w:ascii="Times New Roman" w:hAnsi="Times New Roman" w:eastAsia="仿宋_GB2312"/>
                <w:b/>
                <w:bCs/>
                <w:color w:val="auto"/>
                <w:kern w:val="0"/>
                <w:sz w:val="18"/>
                <w:szCs w:val="18"/>
              </w:rPr>
              <w:t>第二</w:t>
            </w:r>
            <w:r>
              <w:rPr>
                <w:rFonts w:hint="eastAsia" w:ascii="Times New Roman" w:hAnsi="Times New Roman" w:eastAsia="仿宋_GB2312"/>
                <w:b/>
                <w:bCs/>
                <w:color w:val="auto"/>
                <w:kern w:val="0"/>
                <w:sz w:val="18"/>
                <w:szCs w:val="18"/>
              </w:rPr>
              <w:t>款、</w:t>
            </w:r>
            <w:r>
              <w:rPr>
                <w:rFonts w:ascii="Times New Roman" w:hAnsi="Times New Roman" w:eastAsia="仿宋_GB2312"/>
                <w:b/>
                <w:bCs/>
                <w:color w:val="auto"/>
                <w:kern w:val="0"/>
                <w:sz w:val="18"/>
                <w:szCs w:val="18"/>
              </w:rPr>
              <w:t>第三</w:t>
            </w:r>
            <w:r>
              <w:rPr>
                <w:rFonts w:hint="eastAsia" w:ascii="Times New Roman" w:hAnsi="Times New Roman" w:eastAsia="仿宋_GB2312"/>
                <w:b/>
                <w:bCs/>
                <w:color w:val="auto"/>
                <w:kern w:val="0"/>
                <w:sz w:val="18"/>
                <w:szCs w:val="18"/>
              </w:rPr>
              <w:t>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生产经营单位不得关闭、破坏直接关系生产安全的监控、报警、防护、救生设备、设施，或者篡改、隐瞒、销毁其相关数据、信息。</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《纺织工业企业安全管理规范》（AQ7002-2007）第11.1.7条</w:t>
            </w:r>
            <w:r>
              <w:rPr>
                <w:rFonts w:ascii="Times New Roman" w:hAnsi="Times New Roman" w:eastAsia="仿宋_GB2312"/>
                <w:color w:val="auto"/>
                <w:kern w:val="0"/>
                <w:sz w:val="18"/>
                <w:szCs w:val="18"/>
              </w:rPr>
              <w:t>化纤生产、印染生产等涉及有毒有害的场所应当配备齐全、有效的监控装置、报警装置、防毒面具、抢险应急工具和专用消防设施等。</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《纺织工业企业安全管理规范》（AQ7002-2007）第11.2.2.3 条</w:t>
            </w:r>
            <w:r>
              <w:rPr>
                <w:rFonts w:ascii="Times New Roman" w:hAnsi="Times New Roman" w:eastAsia="仿宋_GB2312"/>
                <w:color w:val="auto"/>
                <w:kern w:val="0"/>
                <w:sz w:val="18"/>
                <w:szCs w:val="18"/>
              </w:rPr>
              <w:t>印染及整理专用设备中的预缩机（三辊防缩机）进布端、重型轧车和辊筒印花机的万向联轴器等危险部位，必须做到防护隔离装置和电气联锁装置相配套，并在醒目处设置安全警示标志。旋转部位安全防护罩应完整、牢固、无缺损。</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《纺织工业企业安全管理规范》（AQ7002-2007）第11.2.2.6条</w:t>
            </w:r>
            <w:r>
              <w:rPr>
                <w:rFonts w:ascii="Times New Roman" w:hAnsi="Times New Roman" w:eastAsia="仿宋_GB2312"/>
                <w:color w:val="auto"/>
                <w:kern w:val="0"/>
                <w:sz w:val="18"/>
                <w:szCs w:val="18"/>
              </w:rPr>
              <w:t>使用、贮存酸、碱、氧化剂、还原剂等腐蚀性的印染及整理专用设备、容器、管道必须完整无损，防范有效。贮存管口必须防腐、加盖、上锁，安全标志应齐全、醒目。从业人员必须正确佩戴和使用手套、套鞋、眼镜等专用防护用品、用具进行安全操作。</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《纺织工业企业安全管理规范》（AQ7002-2007）第11.2.2.7条</w:t>
            </w:r>
            <w:r>
              <w:rPr>
                <w:rFonts w:ascii="Times New Roman" w:hAnsi="Times New Roman" w:eastAsia="仿宋_GB2312"/>
                <w:color w:val="auto"/>
                <w:kern w:val="0"/>
                <w:sz w:val="18"/>
                <w:szCs w:val="18"/>
              </w:rPr>
              <w:t>印染及整理车间应当设置排水、防水措施，地面应具有向排水沟或者有地漏的坡度。溢水多的印染及整理专用设备位于楼层时，设备下部应设集水盘。</w:t>
            </w:r>
          </w:p>
          <w:p>
            <w:pPr>
              <w:widowControl/>
              <w:adjustRightInd w:val="0"/>
              <w:snapToGrid w:val="0"/>
              <w:ind w:firstLine="360"/>
              <w:rPr>
                <w:rFonts w:ascii="Times New Roman" w:hAnsi="Times New Roman" w:eastAsia="仿宋"/>
                <w:color w:val="auto"/>
                <w:kern w:val="0"/>
                <w:sz w:val="18"/>
                <w:szCs w:val="18"/>
              </w:rPr>
            </w:pPr>
            <w:r>
              <w:rPr>
                <w:rFonts w:ascii="Times New Roman" w:hAnsi="Times New Roman" w:eastAsia="仿宋_GB2312"/>
                <w:b/>
                <w:bCs/>
                <w:color w:val="auto"/>
                <w:kern w:val="0"/>
                <w:sz w:val="18"/>
                <w:szCs w:val="18"/>
              </w:rPr>
              <w:t>《纺织工业企业安全管理规范》（AQ7002-2007）第11.2.2.8条</w:t>
            </w:r>
            <w:r>
              <w:rPr>
                <w:rFonts w:ascii="Times New Roman" w:hAnsi="Times New Roman" w:eastAsia="仿宋_GB2312"/>
                <w:color w:val="auto"/>
                <w:kern w:val="0"/>
                <w:sz w:val="18"/>
                <w:szCs w:val="18"/>
              </w:rPr>
              <w:t>印染及整理专用设备的电缆、电气动力配线和照明电线应当使用线槽或者线管架空设置。</w:t>
            </w:r>
            <w:r>
              <w:rPr>
                <w:rFonts w:hint="eastAsia" w:ascii="Times New Roman" w:hAnsi="Times New Roman" w:eastAsia="仿宋_GB2312"/>
                <w:color w:val="auto"/>
                <w:kern w:val="0"/>
                <w:sz w:val="18"/>
                <w:szCs w:val="18"/>
              </w:rPr>
              <w:t>电气设备、装置和移动电具等应当具有防水、防潮、防触电和漏电保护装置，并有效接地。</w:t>
            </w:r>
          </w:p>
        </w:tc>
        <w:tc>
          <w:tcPr>
            <w:tcW w:w="3899" w:type="dxa"/>
            <w:vAlign w:val="center"/>
          </w:tcPr>
          <w:p>
            <w:pPr>
              <w:widowControl/>
              <w:adjustRightInd w:val="0"/>
              <w:snapToGrid w:val="0"/>
              <w:rPr>
                <w:b/>
                <w:bCs/>
                <w:color w:val="auto"/>
                <w:sz w:val="18"/>
                <w:szCs w:val="18"/>
              </w:rPr>
            </w:pPr>
            <w:r>
              <w:rPr>
                <w:rFonts w:hint="eastAsia" w:ascii="Times New Roman" w:hAnsi="Times New Roman" w:eastAsia="仿宋_GB2312"/>
                <w:color w:val="auto"/>
                <w:kern w:val="0"/>
                <w:sz w:val="18"/>
                <w:szCs w:val="18"/>
              </w:rPr>
              <w:t>（1）企业营业执照和有关证照</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监测设施等采购凭证；</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《现场检查记录》《责令限期整改指令书》等相关执法文书；</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（5）企业相关人员任职文件、身份证明及其询问笔录</w:t>
            </w:r>
            <w:r>
              <w:rPr>
                <w:rFonts w:ascii="Times New Roman" w:hAnsi="Times New Roman" w:eastAsia="仿宋_GB2312"/>
                <w:color w:val="auto"/>
                <w:kern w:val="0"/>
                <w:sz w:val="18"/>
                <w:szCs w:val="18"/>
              </w:rPr>
              <w:t>；</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九</w:t>
            </w:r>
            <w:r>
              <w:rPr>
                <w:rFonts w:ascii="Times New Roman" w:hAnsi="Times New Roman" w:eastAsia="仿宋_GB2312"/>
                <w:b/>
                <w:bCs/>
                <w:color w:val="auto"/>
                <w:kern w:val="0"/>
                <w:sz w:val="18"/>
                <w:szCs w:val="18"/>
              </w:rPr>
              <w:t>条</w:t>
            </w:r>
            <w:r>
              <w:rPr>
                <w:rFonts w:hint="eastAsia" w:ascii="Times New Roman" w:hAnsi="Times New Roman" w:eastAsia="仿宋_GB2312"/>
                <w:b/>
                <w:bCs/>
                <w:color w:val="auto"/>
                <w:kern w:val="0"/>
                <w:sz w:val="18"/>
                <w:szCs w:val="18"/>
              </w:rPr>
              <w:t>第二项、第三项、第四项</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（三）未对安全设备进行经常性维护、保养和定期检测的；</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（四）关闭、破坏直接关系生产安全的监控、报警、防护、救生设备、设施，或者篡改、隐瞒、销毁其相关数据、信息的；</w:t>
            </w:r>
          </w:p>
          <w:p>
            <w:pPr>
              <w:widowControl/>
              <w:adjustRightInd w:val="0"/>
              <w:snapToGrid w:val="0"/>
              <w:ind w:firstLine="360" w:firstLineChars="20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
                <w:b/>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11" w:hRule="atLeast"/>
          <w:jc w:val="center"/>
        </w:trPr>
        <w:tc>
          <w:tcPr>
            <w:tcW w:w="616" w:type="dxa"/>
            <w:vAlign w:val="center"/>
          </w:tcPr>
          <w:p>
            <w:pPr>
              <w:widowControl/>
              <w:adjustRightInd w:val="0"/>
              <w:snapToGrid w:val="0"/>
              <w:jc w:val="center"/>
              <w:rPr>
                <w:rFonts w:ascii="Times New Roman" w:hAnsi="Times New Roman" w:eastAsia="仿宋"/>
                <w:color w:val="auto"/>
                <w:sz w:val="18"/>
                <w:szCs w:val="18"/>
              </w:rPr>
            </w:pPr>
            <w:r>
              <w:rPr>
                <w:rFonts w:ascii="Times New Roman" w:hAnsi="Times New Roman" w:eastAsia="仿宋_GB2312"/>
                <w:color w:val="auto"/>
                <w:kern w:val="0"/>
                <w:sz w:val="18"/>
                <w:szCs w:val="18"/>
              </w:rPr>
              <w:t>5</w:t>
            </w:r>
          </w:p>
        </w:tc>
        <w:tc>
          <w:tcPr>
            <w:tcW w:w="950" w:type="dxa"/>
            <w:vAlign w:val="center"/>
          </w:tcPr>
          <w:p>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_GB2312"/>
                <w:bCs/>
                <w:color w:val="auto"/>
                <w:kern w:val="0"/>
                <w:sz w:val="18"/>
                <w:szCs w:val="18"/>
              </w:rPr>
              <w:t>汽化室、燃气贮罐、储油罐、热媒炉设置和布局情况</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纱、线、织物加工的烧毛、开幅、烘干等热定型工艺使用煤气、石油液化气、天然气和汽油等汽化气烧毛的燃气分配室、储气罐、储油罐、汽油汽化器、热媒炉等设备、装置，是否与生产加工、人员密集场所明确分开，单独设置</w:t>
            </w:r>
            <w:r>
              <w:rPr>
                <w:rFonts w:hint="eastAsia" w:ascii="Times New Roman" w:hAnsi="Times New Roman" w:eastAsia="仿宋_GB2312"/>
                <w:color w:val="auto"/>
                <w:kern w:val="0"/>
                <w:sz w:val="18"/>
                <w:szCs w:val="18"/>
              </w:rPr>
              <w:t>（重大隐患）</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w:t>
            </w:r>
            <w:r>
              <w:rPr>
                <w:rFonts w:hint="eastAsia" w:ascii="Times New Roman" w:hAnsi="Times New Roman" w:eastAsia="仿宋_GB2312"/>
                <w:b/>
                <w:bCs/>
                <w:color w:val="auto"/>
                <w:kern w:val="0"/>
                <w:sz w:val="18"/>
                <w:szCs w:val="18"/>
              </w:rPr>
              <w:t>四十二</w:t>
            </w:r>
            <w:r>
              <w:rPr>
                <w:rFonts w:ascii="Times New Roman" w:hAnsi="Times New Roman" w:eastAsia="仿宋_GB2312"/>
                <w:b/>
                <w:bCs/>
                <w:color w:val="auto"/>
                <w:kern w:val="0"/>
                <w:sz w:val="18"/>
                <w:szCs w:val="18"/>
              </w:rPr>
              <w:t>条第一款</w:t>
            </w:r>
            <w:r>
              <w:rPr>
                <w:rFonts w:hint="eastAsia" w:ascii="Times New Roman" w:hAnsi="Times New Roman" w:eastAsia="仿宋_GB2312"/>
                <w:color w:val="auto"/>
                <w:kern w:val="0"/>
                <w:sz w:val="18"/>
                <w:szCs w:val="18"/>
              </w:rPr>
              <w:t>生产、经营、储存、使用危险物品的车间、商店、仓库不得与员工宿舍在同一座建筑物内，并应当与员工宿舍保持安全距离。</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《纺织工业企业安全管理规范》(AQ 7002-2007)第11.2.10.2</w:t>
            </w:r>
            <w:r>
              <w:rPr>
                <w:rFonts w:hint="eastAsia" w:ascii="Times New Roman" w:hAnsi="Times New Roman" w:eastAsia="仿宋_GB2312"/>
                <w:b/>
                <w:bCs/>
                <w:color w:val="auto"/>
                <w:kern w:val="0"/>
                <w:sz w:val="18"/>
                <w:szCs w:val="18"/>
              </w:rPr>
              <w:t>条</w:t>
            </w:r>
            <w:r>
              <w:rPr>
                <w:rFonts w:ascii="Times New Roman" w:hAnsi="Times New Roman" w:eastAsia="仿宋_GB2312"/>
                <w:color w:val="auto"/>
                <w:kern w:val="0"/>
                <w:sz w:val="18"/>
                <w:szCs w:val="18"/>
              </w:rPr>
              <w:t>使用煤气、石油液化气、天然气和汽油等汽化气烧毛的燃气分配室、储气罐、储油罐、汽油汽化器、热媒炉等设备、装置，必须与生产加工、人员密集场所明确分开，单独设置，保持安全距离。……</w:t>
            </w:r>
          </w:p>
          <w:p>
            <w:pPr>
              <w:widowControl/>
              <w:adjustRightInd w:val="0"/>
              <w:snapToGrid w:val="0"/>
              <w:ind w:firstLine="360"/>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《工贸行业重大生产安全事故隐患判定标准（</w:t>
            </w:r>
            <w:r>
              <w:rPr>
                <w:rFonts w:ascii="Times New Roman" w:hAnsi="Times New Roman" w:eastAsia="仿宋_GB2312"/>
                <w:b/>
                <w:color w:val="auto"/>
                <w:kern w:val="0"/>
                <w:sz w:val="18"/>
                <w:szCs w:val="18"/>
              </w:rPr>
              <w:t>2017</w:t>
            </w:r>
            <w:r>
              <w:rPr>
                <w:rFonts w:hint="eastAsia" w:ascii="Times New Roman" w:hAnsi="Times New Roman" w:eastAsia="仿宋_GB2312"/>
                <w:b/>
                <w:color w:val="auto"/>
                <w:kern w:val="0"/>
                <w:sz w:val="18"/>
                <w:szCs w:val="18"/>
              </w:rPr>
              <w:t>版）》（安监总管四〔</w:t>
            </w:r>
            <w:r>
              <w:rPr>
                <w:rFonts w:ascii="Times New Roman" w:hAnsi="Times New Roman" w:eastAsia="仿宋_GB2312"/>
                <w:b/>
                <w:color w:val="auto"/>
                <w:kern w:val="0"/>
                <w:sz w:val="18"/>
                <w:szCs w:val="18"/>
              </w:rPr>
              <w:t>2017</w:t>
            </w:r>
            <w:r>
              <w:rPr>
                <w:rFonts w:hint="eastAsia" w:ascii="Times New Roman" w:hAnsi="Times New Roman" w:eastAsia="仿宋_GB2312"/>
                <w:b/>
                <w:color w:val="auto"/>
                <w:kern w:val="0"/>
                <w:sz w:val="18"/>
                <w:szCs w:val="18"/>
              </w:rPr>
              <w:t>〕</w:t>
            </w:r>
            <w:r>
              <w:rPr>
                <w:rFonts w:ascii="Times New Roman" w:hAnsi="Times New Roman" w:eastAsia="仿宋_GB2312"/>
                <w:b/>
                <w:color w:val="auto"/>
                <w:kern w:val="0"/>
                <w:sz w:val="18"/>
                <w:szCs w:val="18"/>
              </w:rPr>
              <w:t>129</w:t>
            </w:r>
            <w:r>
              <w:rPr>
                <w:rFonts w:hint="eastAsia" w:ascii="Times New Roman" w:hAnsi="Times New Roman" w:eastAsia="仿宋_GB2312"/>
                <w:b/>
                <w:color w:val="auto"/>
                <w:kern w:val="0"/>
                <w:sz w:val="18"/>
                <w:szCs w:val="18"/>
              </w:rPr>
              <w:t>号）</w:t>
            </w:r>
          </w:p>
          <w:p>
            <w:pPr>
              <w:widowControl/>
              <w:adjustRightInd w:val="0"/>
              <w:snapToGrid w:val="0"/>
              <w:ind w:firstLine="36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二、行业类重大事故隐患</w:t>
            </w:r>
          </w:p>
          <w:p>
            <w:pPr>
              <w:widowControl/>
              <w:adjustRightInd w:val="0"/>
              <w:snapToGrid w:val="0"/>
              <w:ind w:firstLine="36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（六）纺织行业</w:t>
            </w:r>
          </w:p>
          <w:p>
            <w:pPr>
              <w:widowControl/>
              <w:adjustRightInd w:val="0"/>
              <w:snapToGrid w:val="0"/>
              <w:ind w:firstLine="360"/>
              <w:rPr>
                <w:rFonts w:ascii="Times New Roman" w:hAnsi="Times New Roman" w:eastAsia="仿宋"/>
                <w:color w:val="auto"/>
                <w:kern w:val="0"/>
                <w:sz w:val="18"/>
                <w:szCs w:val="18"/>
              </w:rPr>
            </w:pPr>
            <w:r>
              <w:rPr>
                <w:rFonts w:hint="eastAsia" w:ascii="Times New Roman" w:hAnsi="Times New Roman" w:eastAsia="仿宋_GB2312"/>
                <w:color w:val="auto"/>
                <w:kern w:val="0"/>
                <w:sz w:val="18"/>
                <w:szCs w:val="18"/>
              </w:rPr>
              <w:t>1.纱、线、织物加工的烧毛、开幅、烘干等热定型工艺的汽化室、燃气贮罐、储油罐、热媒炉等未与生产加工、人员密集场所明确分开或单独设置。</w:t>
            </w:r>
          </w:p>
        </w:tc>
        <w:tc>
          <w:tcPr>
            <w:tcW w:w="3899" w:type="dxa"/>
            <w:vAlign w:val="center"/>
          </w:tcPr>
          <w:p>
            <w:pPr>
              <w:widowControl/>
              <w:adjustRightInd w:val="0"/>
              <w:snapToGrid w:val="0"/>
              <w:rPr>
                <w:color w:val="auto"/>
                <w:sz w:val="18"/>
                <w:szCs w:val="18"/>
              </w:rPr>
            </w:pPr>
            <w:r>
              <w:rPr>
                <w:rFonts w:hint="eastAsia" w:ascii="Times New Roman" w:hAnsi="Times New Roman" w:eastAsia="仿宋_GB2312"/>
                <w:color w:val="auto"/>
                <w:kern w:val="0"/>
                <w:sz w:val="18"/>
                <w:szCs w:val="18"/>
              </w:rPr>
              <w:t>（1）企业营业执照和有关证照</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总平面布置图；</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安全评价报告；</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第一百零</w:t>
            </w:r>
            <w:r>
              <w:rPr>
                <w:rFonts w:hint="eastAsia" w:ascii="Times New Roman" w:hAnsi="Times New Roman" w:eastAsia="仿宋_GB2312"/>
                <w:b/>
                <w:bCs/>
                <w:color w:val="auto"/>
                <w:kern w:val="0"/>
                <w:sz w:val="18"/>
                <w:szCs w:val="18"/>
              </w:rPr>
              <w:t>五</w:t>
            </w:r>
            <w:r>
              <w:rPr>
                <w:rFonts w:ascii="Times New Roman" w:hAnsi="Times New Roman" w:eastAsia="仿宋_GB2312"/>
                <w:b/>
                <w:bCs/>
                <w:color w:val="auto"/>
                <w:kern w:val="0"/>
                <w:sz w:val="18"/>
                <w:szCs w:val="18"/>
              </w:rPr>
              <w:t>条第一项</w:t>
            </w:r>
            <w:r>
              <w:rPr>
                <w:rFonts w:hint="eastAsia" w:ascii="Times New Roman" w:hAnsi="Times New Roman" w:eastAsia="仿宋_GB2312"/>
                <w:color w:val="auto"/>
                <w:kern w:val="0"/>
                <w:sz w:val="18"/>
                <w:szCs w:val="18"/>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（一）生产、经营、储存、使用危险物品的车间、商店、仓库与员工宿舍在同一座建筑内，或者与员工宿舍的距离不符合安全要求的；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
                <w:b/>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11" w:hRule="atLeast"/>
          <w:jc w:val="center"/>
        </w:trPr>
        <w:tc>
          <w:tcPr>
            <w:tcW w:w="616" w:type="dxa"/>
            <w:vAlign w:val="center"/>
          </w:tcPr>
          <w:p>
            <w:pPr>
              <w:widowControl/>
              <w:adjustRightInd w:val="0"/>
              <w:snapToGrid w:val="0"/>
              <w:jc w:val="center"/>
              <w:rPr>
                <w:rFonts w:ascii="Times New Roman" w:hAnsi="Times New Roman" w:eastAsia="仿宋"/>
                <w:color w:val="auto"/>
                <w:sz w:val="18"/>
                <w:szCs w:val="18"/>
              </w:rPr>
            </w:pPr>
            <w:r>
              <w:rPr>
                <w:rFonts w:ascii="Times New Roman" w:hAnsi="Times New Roman" w:eastAsia="仿宋_GB2312"/>
                <w:color w:val="auto"/>
                <w:kern w:val="0"/>
                <w:sz w:val="18"/>
                <w:szCs w:val="18"/>
              </w:rPr>
              <w:t>6</w:t>
            </w:r>
          </w:p>
        </w:tc>
        <w:tc>
          <w:tcPr>
            <w:tcW w:w="950" w:type="dxa"/>
            <w:vAlign w:val="center"/>
          </w:tcPr>
          <w:p>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_GB2312"/>
                <w:bCs/>
                <w:color w:val="auto"/>
                <w:kern w:val="0"/>
                <w:sz w:val="18"/>
                <w:szCs w:val="18"/>
              </w:rPr>
              <w:t>危险品储存安全措施情况</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联苯、二硫化碳、保险粉、双氧水、亚氯酸钠、雕白粉（吊白块）等危险品储存是否符合规定</w:t>
            </w:r>
            <w:r>
              <w:rPr>
                <w:rFonts w:hint="eastAsia" w:ascii="Times New Roman" w:hAnsi="Times New Roman" w:eastAsia="仿宋_GB2312"/>
                <w:color w:val="auto"/>
                <w:kern w:val="0"/>
                <w:sz w:val="18"/>
                <w:szCs w:val="18"/>
              </w:rPr>
              <w:t>（重大隐患）</w:t>
            </w:r>
          </w:p>
        </w:tc>
        <w:tc>
          <w:tcPr>
            <w:tcW w:w="3899" w:type="dxa"/>
            <w:vAlign w:val="center"/>
          </w:tcPr>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《危险化学品安全管理条例》第二十二条第一款</w:t>
            </w:r>
            <w:r>
              <w:rPr>
                <w:rFonts w:ascii="Times New Roman" w:hAnsi="Times New Roman" w:eastAsia="仿宋_GB2312"/>
                <w:color w:val="auto"/>
                <w:kern w:val="0"/>
                <w:sz w:val="18"/>
                <w:szCs w:val="18"/>
              </w:rPr>
              <w:t>生产、储存危险化学品的企业，应当委托具备国家规定的资质条件的机构，对本企业的安全生产条件每3年进行一次安全评价，提出安全评价报告。安全评价报告的内容应当包括对安全生产条件存在的问题进行整改的方案。</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《危险化学品安全管理条例》第二十四条第一款</w:t>
            </w:r>
            <w:r>
              <w:rPr>
                <w:rFonts w:ascii="Times New Roman" w:hAnsi="Times New Roman" w:eastAsia="仿宋_GB2312"/>
                <w:color w:val="auto"/>
                <w:kern w:val="0"/>
                <w:sz w:val="18"/>
                <w:szCs w:val="18"/>
              </w:rPr>
              <w:t>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p>
          <w:p>
            <w:pPr>
              <w:widowControl/>
              <w:adjustRightInd w:val="0"/>
              <w:snapToGrid w:val="0"/>
              <w:ind w:firstLine="360"/>
              <w:rPr>
                <w:rFonts w:ascii="宋体" w:hAnsi="宋体" w:cs="宋体"/>
                <w:color w:val="auto"/>
                <w:kern w:val="0"/>
                <w:sz w:val="18"/>
                <w:szCs w:val="18"/>
              </w:rPr>
            </w:pPr>
            <w:r>
              <w:rPr>
                <w:rFonts w:hint="eastAsia" w:ascii="Times New Roman" w:hAnsi="Times New Roman" w:eastAsia="仿宋_GB2312"/>
                <w:b/>
                <w:color w:val="auto"/>
                <w:kern w:val="0"/>
                <w:sz w:val="18"/>
                <w:szCs w:val="18"/>
              </w:rPr>
              <w:t>《中华人民共和国安全生产法》  第三十九条第二款</w:t>
            </w:r>
            <w:r>
              <w:rPr>
                <w:rFonts w:hint="eastAsia" w:ascii="Times New Roman" w:hAnsi="Times New Roman" w:eastAsia="仿宋_GB2312"/>
                <w:color w:val="auto"/>
                <w:kern w:val="0"/>
                <w:sz w:val="18"/>
                <w:szCs w:val="18"/>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widowControl/>
              <w:adjustRightInd w:val="0"/>
              <w:snapToGrid w:val="0"/>
              <w:ind w:firstLine="360"/>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《纺织工业企业安全管理规范》</w:t>
            </w:r>
            <w:r>
              <w:rPr>
                <w:rFonts w:ascii="Times New Roman" w:hAnsi="Times New Roman" w:eastAsia="仿宋_GB2312"/>
                <w:b/>
                <w:color w:val="auto"/>
                <w:kern w:val="0"/>
                <w:sz w:val="18"/>
                <w:szCs w:val="18"/>
              </w:rPr>
              <w:t>(AQ 7002-2007)</w:t>
            </w:r>
          </w:p>
          <w:p>
            <w:pPr>
              <w:widowControl/>
              <w:adjustRightInd w:val="0"/>
              <w:snapToGrid w:val="0"/>
              <w:ind w:firstLine="36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13.3.6  储存的危险化学品，特别是甲、乙类危险化学品，必须包装牢固、密封，严防跑、冒、滴、漏，并且定点存放，严禁超存、混存、露天堆放。</w:t>
            </w:r>
          </w:p>
          <w:p>
            <w:pPr>
              <w:widowControl/>
              <w:adjustRightInd w:val="0"/>
              <w:snapToGrid w:val="0"/>
              <w:ind w:firstLine="36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易自燃或者遇水分解的物品，必须在温度较低、通风良好和空气干燥的场所储存，做好防水、防潮、防腐蚀措施。</w:t>
            </w:r>
          </w:p>
          <w:p>
            <w:pPr>
              <w:widowControl/>
              <w:adjustRightInd w:val="0"/>
              <w:snapToGrid w:val="0"/>
              <w:ind w:firstLine="36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凡易相互发生化学反应或者灭火方法不同的化学物品必须分间、分库储存，并在醒目处标明储存物品的名称、性质和灭火方法。</w:t>
            </w:r>
          </w:p>
          <w:p>
            <w:pPr>
              <w:widowControl/>
              <w:adjustRightInd w:val="0"/>
              <w:snapToGrid w:val="0"/>
              <w:ind w:firstLine="360"/>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《工贸行业重大生产安全事故隐患判定标准（</w:t>
            </w:r>
            <w:r>
              <w:rPr>
                <w:rFonts w:ascii="Times New Roman" w:hAnsi="Times New Roman" w:eastAsia="仿宋_GB2312"/>
                <w:b/>
                <w:color w:val="auto"/>
                <w:kern w:val="0"/>
                <w:sz w:val="18"/>
                <w:szCs w:val="18"/>
              </w:rPr>
              <w:t>2017</w:t>
            </w:r>
            <w:r>
              <w:rPr>
                <w:rFonts w:hint="eastAsia" w:ascii="Times New Roman" w:hAnsi="Times New Roman" w:eastAsia="仿宋_GB2312"/>
                <w:b/>
                <w:color w:val="auto"/>
                <w:kern w:val="0"/>
                <w:sz w:val="18"/>
                <w:szCs w:val="18"/>
              </w:rPr>
              <w:t>版）》（安监总管四〔</w:t>
            </w:r>
            <w:r>
              <w:rPr>
                <w:rFonts w:ascii="Times New Roman" w:hAnsi="Times New Roman" w:eastAsia="仿宋_GB2312"/>
                <w:b/>
                <w:color w:val="auto"/>
                <w:kern w:val="0"/>
                <w:sz w:val="18"/>
                <w:szCs w:val="18"/>
              </w:rPr>
              <w:t>2017</w:t>
            </w:r>
            <w:r>
              <w:rPr>
                <w:rFonts w:hint="eastAsia" w:ascii="Times New Roman" w:hAnsi="Times New Roman" w:eastAsia="仿宋_GB2312"/>
                <w:b/>
                <w:color w:val="auto"/>
                <w:kern w:val="0"/>
                <w:sz w:val="18"/>
                <w:szCs w:val="18"/>
              </w:rPr>
              <w:t>〕</w:t>
            </w:r>
            <w:r>
              <w:rPr>
                <w:rFonts w:ascii="Times New Roman" w:hAnsi="Times New Roman" w:eastAsia="仿宋_GB2312"/>
                <w:b/>
                <w:color w:val="auto"/>
                <w:kern w:val="0"/>
                <w:sz w:val="18"/>
                <w:szCs w:val="18"/>
              </w:rPr>
              <w:t>129</w:t>
            </w:r>
            <w:r>
              <w:rPr>
                <w:rFonts w:hint="eastAsia" w:ascii="Times New Roman" w:hAnsi="Times New Roman" w:eastAsia="仿宋_GB2312"/>
                <w:b/>
                <w:color w:val="auto"/>
                <w:kern w:val="0"/>
                <w:sz w:val="18"/>
                <w:szCs w:val="18"/>
              </w:rPr>
              <w:t>号）</w:t>
            </w:r>
          </w:p>
          <w:p>
            <w:pPr>
              <w:widowControl/>
              <w:adjustRightInd w:val="0"/>
              <w:snapToGrid w:val="0"/>
              <w:ind w:firstLine="36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二、行业类重大事故隐患</w:t>
            </w:r>
          </w:p>
          <w:p>
            <w:pPr>
              <w:widowControl/>
              <w:adjustRightInd w:val="0"/>
              <w:snapToGrid w:val="0"/>
              <w:ind w:firstLine="36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（六）纺织行业</w:t>
            </w:r>
          </w:p>
          <w:p>
            <w:pPr>
              <w:widowControl/>
              <w:adjustRightInd w:val="0"/>
              <w:snapToGrid w:val="0"/>
              <w:ind w:firstLine="360"/>
              <w:rPr>
                <w:rFonts w:ascii="Times New Roman" w:hAnsi="Times New Roman" w:eastAsia="仿宋"/>
                <w:color w:val="auto"/>
                <w:kern w:val="0"/>
                <w:sz w:val="18"/>
                <w:szCs w:val="18"/>
              </w:rPr>
            </w:pPr>
            <w:r>
              <w:rPr>
                <w:rFonts w:hint="eastAsia" w:ascii="Times New Roman" w:hAnsi="Times New Roman" w:eastAsia="仿宋_GB2312"/>
                <w:color w:val="auto"/>
                <w:kern w:val="0"/>
                <w:sz w:val="18"/>
                <w:szCs w:val="18"/>
              </w:rPr>
              <w:t>2.保险粉、双氧水、亚氯酸钠、雕白粉（吊白块）等危险品与禁忌物料混合贮存的；保险粉露天堆放，或储存场所未采取防水、防潮等措施。</w:t>
            </w:r>
          </w:p>
        </w:tc>
        <w:tc>
          <w:tcPr>
            <w:tcW w:w="3899" w:type="dxa"/>
            <w:vAlign w:val="center"/>
          </w:tcPr>
          <w:p>
            <w:pPr>
              <w:widowControl/>
              <w:adjustRightInd w:val="0"/>
              <w:snapToGrid w:val="0"/>
              <w:rPr>
                <w:color w:val="auto"/>
                <w:sz w:val="18"/>
                <w:szCs w:val="18"/>
              </w:rPr>
            </w:pPr>
            <w:r>
              <w:rPr>
                <w:rFonts w:hint="eastAsia" w:ascii="Times New Roman" w:hAnsi="Times New Roman" w:eastAsia="仿宋_GB2312"/>
                <w:color w:val="auto"/>
                <w:kern w:val="0"/>
                <w:sz w:val="18"/>
                <w:szCs w:val="18"/>
              </w:rPr>
              <w:t>（1）企业营业执照和有关证照</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安全生产管理制度和安全操作规程；</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安全评价报告；</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危险化学品重大危险源辨识记录；</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总平面布置图；</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危险化学品安全技术说明书、安全标签和购买凭证；</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危险化学品鉴定报告；</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w:t>
            </w:r>
            <w:r>
              <w:rPr>
                <w:rFonts w:ascii="Times New Roman" w:hAnsi="Times New Roman" w:eastAsia="仿宋_GB2312"/>
                <w:color w:val="auto"/>
                <w:kern w:val="0"/>
                <w:sz w:val="18"/>
                <w:szCs w:val="18"/>
              </w:rPr>
              <w:t>危险化学品进、出库台账；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（9）</w:t>
            </w:r>
            <w:r>
              <w:rPr>
                <w:rFonts w:ascii="Times New Roman" w:hAnsi="Times New Roman" w:eastAsia="仿宋_GB2312"/>
                <w:color w:val="auto"/>
                <w:kern w:val="0"/>
                <w:sz w:val="18"/>
                <w:szCs w:val="18"/>
              </w:rPr>
              <w:t>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（10）</w:t>
            </w:r>
            <w:r>
              <w:rPr>
                <w:rFonts w:ascii="Times New Roman" w:hAnsi="Times New Roman" w:eastAsia="仿宋_GB2312"/>
                <w:color w:val="auto"/>
                <w:kern w:val="0"/>
                <w:sz w:val="18"/>
                <w:szCs w:val="18"/>
              </w:rPr>
              <w:t>《现场检查记录》</w:t>
            </w:r>
            <w:r>
              <w:rPr>
                <w:rFonts w:hint="eastAsia" w:ascii="Times New Roman" w:hAnsi="Times New Roman" w:eastAsia="仿宋_GB2312"/>
                <w:color w:val="auto"/>
                <w:kern w:val="0"/>
                <w:sz w:val="18"/>
                <w:szCs w:val="18"/>
              </w:rPr>
              <w:t>《责令限期整改指令书》《现场处理措施决定书》等相关执法文书；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（11）企业相关人员任职文件、身份证明及其询问笔录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
                <w:color w:val="auto"/>
                <w:sz w:val="18"/>
                <w:szCs w:val="18"/>
                <w:shd w:val="clear" w:color="auto" w:fill="FFFFFF"/>
              </w:rPr>
            </w:pPr>
            <w:r>
              <w:rPr>
                <w:rFonts w:hint="eastAsia" w:ascii="Times New Roman" w:hAnsi="Times New Roman" w:eastAsia="仿宋_GB2312"/>
                <w:color w:val="auto"/>
                <w:kern w:val="0"/>
                <w:sz w:val="18"/>
                <w:szCs w:val="18"/>
              </w:rPr>
              <w:t>（12）</w:t>
            </w:r>
            <w:r>
              <w:rPr>
                <w:rFonts w:ascii="Times New Roman" w:hAnsi="Times New Roman" w:eastAsia="仿宋_GB2312"/>
                <w:color w:val="auto"/>
                <w:kern w:val="0"/>
                <w:sz w:val="18"/>
                <w:szCs w:val="18"/>
              </w:rPr>
              <w:t>其他相关证据。</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《危险化学品安全管理条例》第七十六条</w:t>
            </w:r>
            <w:r>
              <w:rPr>
                <w:rFonts w:hint="eastAsia" w:ascii="Times New Roman" w:hAnsi="Times New Roman" w:eastAsia="仿宋_GB2312"/>
                <w:b/>
                <w:bCs/>
                <w:color w:val="auto"/>
                <w:kern w:val="0"/>
                <w:sz w:val="18"/>
                <w:szCs w:val="18"/>
              </w:rPr>
              <w:t>第一款</w:t>
            </w:r>
            <w:r>
              <w:rPr>
                <w:rFonts w:ascii="Times New Roman" w:hAnsi="Times New Roman" w:eastAsia="仿宋_GB2312"/>
                <w:color w:val="auto"/>
                <w:kern w:val="0"/>
                <w:sz w:val="18"/>
                <w:szCs w:val="18"/>
              </w:rPr>
              <w:t>未经安全条件审查，新建、改建、扩建生产、储存危险化学品的建设项目的，由安全生产监督管理部门责令停止建设，限期改正；逾期不改正的，处50万元以上100万元以下的罚款；构成犯罪的，依法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《危险化学品安全管理条例》第七十八条第一款</w:t>
            </w:r>
            <w:r>
              <w:rPr>
                <w:rFonts w:ascii="Times New Roman" w:hAnsi="Times New Roman" w:eastAsia="仿宋_GB2312"/>
                <w:color w:val="auto"/>
                <w:kern w:val="0"/>
                <w:sz w:val="18"/>
                <w:szCs w:val="18"/>
              </w:rPr>
              <w:t>有下列情形之一的，由安全生产监督管理部门责令改正，可以处5万元以下的罚款；拒不改正的，处5万元以上10万元以下的罚款；情节严重的，责令停产停业整顿：</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九）危险化学品专用仓库未设专人负责管理，或者对储存的剧毒化学品以及储存数量构成重大危险源的其他危险化学品未实行双人收发、双人保管制度的；（十）储存危险化学品的单位未建立危险化学品出入库核查、登记制度的；（十一）危险化学品专用仓库未设置明显标志的</w:t>
            </w:r>
            <w:r>
              <w:rPr>
                <w:rFonts w:hint="eastAsia"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《危险化学品安全管理条例》第八十条第一款</w:t>
            </w:r>
            <w:r>
              <w:rPr>
                <w:rFonts w:ascii="Times New Roman" w:hAnsi="Times New Roman" w:eastAsia="仿宋_GB2312"/>
                <w:color w:val="auto"/>
                <w:kern w:val="0"/>
                <w:sz w:val="18"/>
                <w:szCs w:val="18"/>
              </w:rPr>
              <w:t>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（三）未依照本条例规定对其安全生产条件定期进行安全评价的；</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（四）未将危险化学品储存在专用仓库内，或者未将剧毒化学品以及储存数量构成重大危险源的其他危险化学品在专用仓库内单独存放的；</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（五）危险化学品的储存方式、方法或者储存数量不符合国家标准或者国家有关规定的；</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（六）危险化学品专用仓库不符合国家标准、行业标准的要求的；......</w:t>
            </w:r>
          </w:p>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rPr>
              <w:t>第一百零一条第一项</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（一）生产、经营、运输、储存、使用危险物品或者处置废弃危险物品，未建立专门安全管理制度、未采取可靠的安全措施的；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sz w:val="18"/>
                <w:szCs w:val="18"/>
                <w:shd w:val="clear" w:color="auto" w:fill="FFFFFF"/>
              </w:rPr>
            </w:pPr>
          </w:p>
        </w:tc>
        <w:tc>
          <w:tcPr>
            <w:tcW w:w="951" w:type="dxa"/>
            <w:vAlign w:val="center"/>
          </w:tcPr>
          <w:p>
            <w:pPr>
              <w:widowControl/>
              <w:adjustRightInd w:val="0"/>
              <w:snapToGrid w:val="0"/>
              <w:rPr>
                <w:rFonts w:ascii="Times New Roman" w:hAnsi="Times New Roman" w:eastAsia="仿宋"/>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00" w:hRule="atLeast"/>
          <w:jc w:val="center"/>
        </w:trPr>
        <w:tc>
          <w:tcPr>
            <w:tcW w:w="616" w:type="dxa"/>
            <w:vAlign w:val="center"/>
          </w:tcPr>
          <w:p>
            <w:pPr>
              <w:widowControl/>
              <w:adjustRightInd w:val="0"/>
              <w:snapToGrid w:val="0"/>
              <w:jc w:val="center"/>
              <w:rPr>
                <w:rFonts w:ascii="Times New Roman" w:hAnsi="Times New Roman" w:eastAsia="仿宋"/>
                <w:color w:val="auto"/>
                <w:sz w:val="18"/>
                <w:szCs w:val="18"/>
              </w:rPr>
            </w:pPr>
            <w:r>
              <w:rPr>
                <w:rFonts w:ascii="Times New Roman" w:hAnsi="Times New Roman" w:eastAsia="仿宋_GB2312"/>
                <w:color w:val="auto"/>
                <w:kern w:val="0"/>
                <w:sz w:val="18"/>
                <w:szCs w:val="18"/>
              </w:rPr>
              <w:t>7</w:t>
            </w:r>
          </w:p>
        </w:tc>
        <w:tc>
          <w:tcPr>
            <w:tcW w:w="950" w:type="dxa"/>
            <w:vAlign w:val="center"/>
          </w:tcPr>
          <w:p>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_GB2312"/>
                <w:bCs/>
                <w:color w:val="auto"/>
                <w:kern w:val="0"/>
                <w:sz w:val="18"/>
                <w:szCs w:val="18"/>
              </w:rPr>
              <w:t>有关设施设备安全装置的设置情况</w:t>
            </w:r>
          </w:p>
        </w:tc>
        <w:tc>
          <w:tcPr>
            <w:tcW w:w="951" w:type="dxa"/>
            <w:vAlign w:val="center"/>
          </w:tcPr>
          <w:p>
            <w:pPr>
              <w:widowControl/>
              <w:adjustRightInd w:val="0"/>
              <w:snapToGrid w:val="0"/>
              <w:rPr>
                <w:rFonts w:ascii="Times New Roman" w:hAnsi="Times New Roman" w:eastAsia="仿宋"/>
                <w:color w:val="auto"/>
                <w:kern w:val="0"/>
                <w:sz w:val="18"/>
                <w:szCs w:val="18"/>
              </w:rPr>
            </w:pPr>
            <w:r>
              <w:rPr>
                <w:rFonts w:ascii="Times New Roman" w:hAnsi="Times New Roman" w:eastAsia="仿宋_GB2312"/>
                <w:color w:val="auto"/>
                <w:kern w:val="0"/>
                <w:sz w:val="18"/>
                <w:szCs w:val="18"/>
              </w:rPr>
              <w:t>汽化室、燃气贮罐、储油罐、汽油汽化器、热媒炉等所使用的电气线路、装置和照明灯具是否采取防爆型，是否设置检测报警装置、防爆装置</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第三十</w:t>
            </w:r>
            <w:r>
              <w:rPr>
                <w:rFonts w:hint="eastAsia" w:ascii="Times New Roman" w:hAnsi="Times New Roman" w:eastAsia="仿宋_GB2312"/>
                <w:b/>
                <w:bCs/>
                <w:color w:val="auto"/>
                <w:kern w:val="0"/>
                <w:sz w:val="18"/>
                <w:szCs w:val="18"/>
              </w:rPr>
              <w:t>六</w:t>
            </w:r>
            <w:r>
              <w:rPr>
                <w:rFonts w:ascii="Times New Roman" w:hAnsi="Times New Roman" w:eastAsia="仿宋_GB2312"/>
                <w:b/>
                <w:bCs/>
                <w:color w:val="auto"/>
                <w:kern w:val="0"/>
                <w:sz w:val="18"/>
                <w:szCs w:val="18"/>
              </w:rPr>
              <w:t>条第一</w:t>
            </w:r>
            <w:r>
              <w:rPr>
                <w:rFonts w:hint="eastAsia" w:ascii="Times New Roman" w:hAnsi="Times New Roman" w:eastAsia="仿宋_GB2312"/>
                <w:b/>
                <w:bCs/>
                <w:color w:val="auto"/>
                <w:kern w:val="0"/>
                <w:sz w:val="18"/>
                <w:szCs w:val="18"/>
              </w:rPr>
              <w:t>款、</w:t>
            </w:r>
            <w:r>
              <w:rPr>
                <w:rFonts w:ascii="Times New Roman" w:hAnsi="Times New Roman" w:eastAsia="仿宋_GB2312"/>
                <w:b/>
                <w:bCs/>
                <w:color w:val="auto"/>
                <w:kern w:val="0"/>
                <w:sz w:val="18"/>
                <w:szCs w:val="18"/>
              </w:rPr>
              <w:t>第二</w:t>
            </w:r>
            <w:r>
              <w:rPr>
                <w:rFonts w:hint="eastAsia" w:ascii="Times New Roman" w:hAnsi="Times New Roman" w:eastAsia="仿宋_GB2312"/>
                <w:b/>
                <w:bCs/>
                <w:color w:val="auto"/>
                <w:kern w:val="0"/>
                <w:sz w:val="18"/>
                <w:szCs w:val="18"/>
              </w:rPr>
              <w:t>款、</w:t>
            </w:r>
            <w:r>
              <w:rPr>
                <w:rFonts w:ascii="Times New Roman" w:hAnsi="Times New Roman" w:eastAsia="仿宋_GB2312"/>
                <w:b/>
                <w:bCs/>
                <w:color w:val="auto"/>
                <w:kern w:val="0"/>
                <w:sz w:val="18"/>
                <w:szCs w:val="18"/>
              </w:rPr>
              <w:t>第三</w:t>
            </w:r>
            <w:r>
              <w:rPr>
                <w:rFonts w:hint="eastAsia" w:ascii="Times New Roman" w:hAnsi="Times New Roman" w:eastAsia="仿宋_GB2312"/>
                <w:b/>
                <w:bCs/>
                <w:color w:val="auto"/>
                <w:kern w:val="0"/>
                <w:sz w:val="18"/>
                <w:szCs w:val="18"/>
              </w:rPr>
              <w:t>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生产经营单位不得关闭、破坏直接关系生产安全的监控、报警、防护、救生设备、设施，或者篡改、隐瞒、销毁其相关数据、信息。</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《四川省安全生产条例》第三十二条第二款</w:t>
            </w:r>
            <w:r>
              <w:rPr>
                <w:rFonts w:ascii="Times New Roman" w:hAnsi="Times New Roman" w:eastAsia="仿宋_GB2312"/>
                <w:color w:val="auto"/>
                <w:kern w:val="0"/>
                <w:sz w:val="18"/>
                <w:szCs w:val="18"/>
              </w:rPr>
              <w:t>有易燃、易爆气体和粉尘的作业场所，应当使用防爆型电气设备或者采取有效的防爆技术措施。</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《爆炸危险环境电力装置设计规范》（GB50058-2014）第5.2.2.1条</w:t>
            </w:r>
            <w:r>
              <w:rPr>
                <w:rFonts w:ascii="Times New Roman" w:hAnsi="Times New Roman" w:eastAsia="仿宋_GB2312"/>
                <w:color w:val="auto"/>
                <w:kern w:val="0"/>
                <w:sz w:val="18"/>
                <w:szCs w:val="18"/>
              </w:rPr>
              <w:t>爆炸性环境内电气设备保护级别的选择应符合表5.2.2-1的规定。</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《纺织工业企业安全管理规范》(AQ 7002-2007) 第11.2.10.4</w:t>
            </w:r>
            <w:r>
              <w:rPr>
                <w:rFonts w:hint="eastAsia" w:ascii="Times New Roman" w:hAnsi="Times New Roman" w:eastAsia="仿宋_GB2312"/>
                <w:b/>
                <w:bCs/>
                <w:color w:val="auto"/>
                <w:kern w:val="0"/>
                <w:sz w:val="18"/>
                <w:szCs w:val="18"/>
              </w:rPr>
              <w:t>条</w:t>
            </w:r>
            <w:r>
              <w:rPr>
                <w:rFonts w:ascii="Times New Roman" w:hAnsi="Times New Roman" w:eastAsia="仿宋_GB2312"/>
                <w:color w:val="auto"/>
                <w:kern w:val="0"/>
                <w:sz w:val="18"/>
                <w:szCs w:val="18"/>
              </w:rPr>
              <w:t>燃气分配室、储气罐、储油罐、汽油汽化器、热媒炉等设备、装置的泄爆口、爆破片、防爆膜等防爆装置必须符合国家有关防范技术标准的规定。</w:t>
            </w:r>
            <w:r>
              <w:rPr>
                <w:rFonts w:hint="eastAsia" w:ascii="Times New Roman" w:hAnsi="Times New Roman" w:eastAsia="仿宋_GB2312"/>
                <w:color w:val="auto"/>
                <w:kern w:val="0"/>
                <w:sz w:val="18"/>
                <w:szCs w:val="18"/>
              </w:rPr>
              <w:t>其设备、设施、容器、管道等应完好无泄漏，燃气管道应用色标明确。</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《纺织工业企业安全管理规范》(AQ 7002-2007) 第11.2.10.5</w:t>
            </w:r>
            <w:r>
              <w:rPr>
                <w:rFonts w:hint="eastAsia" w:ascii="Times New Roman" w:hAnsi="Times New Roman" w:eastAsia="仿宋_GB2312"/>
                <w:b/>
                <w:bCs/>
                <w:color w:val="auto"/>
                <w:kern w:val="0"/>
                <w:sz w:val="18"/>
                <w:szCs w:val="18"/>
              </w:rPr>
              <w:t>条</w:t>
            </w:r>
            <w:r>
              <w:rPr>
                <w:rFonts w:ascii="Times New Roman" w:hAnsi="Times New Roman" w:eastAsia="仿宋_GB2312"/>
                <w:color w:val="auto"/>
                <w:kern w:val="0"/>
                <w:sz w:val="18"/>
                <w:szCs w:val="18"/>
              </w:rPr>
              <w:t>燃气分配室、储气罐、储油罐、汽油汽化器、热媒炉等所使用的电气设备、装置和照明灯具必须采取防爆型，电气开关装置应设置在室外。”</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《纺织工业企业安全管理规范》(AQ 7002-2007) 第11.2.10.6</w:t>
            </w:r>
            <w:r>
              <w:rPr>
                <w:rFonts w:hint="eastAsia" w:ascii="Times New Roman" w:hAnsi="Times New Roman" w:eastAsia="仿宋_GB2312"/>
                <w:b/>
                <w:bCs/>
                <w:color w:val="auto"/>
                <w:kern w:val="0"/>
                <w:sz w:val="18"/>
                <w:szCs w:val="18"/>
              </w:rPr>
              <w:t>条</w:t>
            </w:r>
            <w:r>
              <w:rPr>
                <w:rFonts w:ascii="Times New Roman" w:hAnsi="Times New Roman" w:eastAsia="仿宋_GB2312"/>
                <w:color w:val="auto"/>
                <w:kern w:val="0"/>
                <w:sz w:val="18"/>
                <w:szCs w:val="18"/>
              </w:rPr>
              <w:t>燃气分配室、储气罐、储油罐、汽油汽化器、热媒炉等危险部位必须配备具有针对性的灭火设备、器材和报警装置。烧毛设备的自动点火及灭火装置应完好有效。汽化器、热媒炉等停机、停气联锁装置必须有效、可靠。</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《纺织工业企业安全管理规范》(AQ 7002-2007) 第11.2.3.3条</w:t>
            </w:r>
            <w:r>
              <w:rPr>
                <w:rFonts w:ascii="Times New Roman" w:hAnsi="Times New Roman" w:eastAsia="仿宋_GB2312"/>
                <w:color w:val="auto"/>
                <w:kern w:val="0"/>
                <w:sz w:val="18"/>
                <w:szCs w:val="18"/>
              </w:rPr>
              <w:t xml:space="preserve"> ……使用联苯加热器的装置应当具备液面镜、超温超压联锁、安全阀、压力表等</w:t>
            </w:r>
            <w:r>
              <w:rPr>
                <w:rFonts w:hint="eastAsia" w:ascii="Times New Roman" w:hAnsi="Times New Roman" w:eastAsia="仿宋_GB2312"/>
                <w:color w:val="auto"/>
                <w:kern w:val="0"/>
                <w:sz w:val="18"/>
                <w:szCs w:val="18"/>
              </w:rPr>
              <w:t>，并且齐全有效，检测合格，安全使用；</w:t>
            </w:r>
            <w:r>
              <w:rPr>
                <w:rFonts w:ascii="Times New Roman" w:hAnsi="Times New Roman" w:eastAsia="仿宋_GB2312"/>
                <w:color w:val="auto"/>
                <w:kern w:val="0"/>
                <w:sz w:val="18"/>
                <w:szCs w:val="18"/>
              </w:rPr>
              <w:t>……。</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《纺织工业企业安全管理规范》(AQ 7002-2007) 第11.2.3.4条</w:t>
            </w:r>
            <w:r>
              <w:rPr>
                <w:rFonts w:ascii="Times New Roman" w:hAnsi="Times New Roman" w:eastAsia="仿宋_GB2312"/>
                <w:color w:val="auto"/>
                <w:kern w:val="0"/>
                <w:sz w:val="18"/>
                <w:szCs w:val="18"/>
              </w:rPr>
              <w:t>黄化机、五合机等专用设备必须密闭无泄漏，装设符合设计要求的防爆装置</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w:t>
            </w:r>
          </w:p>
          <w:p>
            <w:pPr>
              <w:widowControl/>
              <w:adjustRightInd w:val="0"/>
              <w:snapToGrid w:val="0"/>
              <w:ind w:firstLine="360"/>
              <w:rPr>
                <w:rFonts w:ascii="Times New Roman" w:hAnsi="Times New Roman" w:eastAsia="仿宋"/>
                <w:color w:val="auto"/>
                <w:kern w:val="0"/>
                <w:sz w:val="18"/>
                <w:szCs w:val="18"/>
              </w:rPr>
            </w:pPr>
            <w:r>
              <w:rPr>
                <w:rFonts w:ascii="Times New Roman" w:hAnsi="Times New Roman" w:eastAsia="仿宋_GB2312"/>
                <w:b/>
                <w:bCs/>
                <w:color w:val="auto"/>
                <w:kern w:val="0"/>
                <w:sz w:val="18"/>
                <w:szCs w:val="18"/>
              </w:rPr>
              <w:t>《纺织工业企业安全管理规范》(AQ 7002-2007) 第11.2.6.8条</w:t>
            </w:r>
            <w:r>
              <w:rPr>
                <w:rFonts w:ascii="Times New Roman" w:hAnsi="Times New Roman" w:eastAsia="仿宋_GB2312"/>
                <w:color w:val="auto"/>
                <w:kern w:val="0"/>
                <w:sz w:val="18"/>
                <w:szCs w:val="18"/>
              </w:rPr>
              <w:t>起毛机</w:t>
            </w:r>
            <w:r>
              <w:rPr>
                <w:rFonts w:hint="eastAsia" w:ascii="Times New Roman" w:hAnsi="Times New Roman" w:eastAsia="仿宋_GB2312"/>
                <w:color w:val="auto"/>
                <w:kern w:val="0"/>
                <w:sz w:val="18"/>
                <w:szCs w:val="18"/>
              </w:rPr>
              <w:t>储</w:t>
            </w:r>
            <w:r>
              <w:rPr>
                <w:rFonts w:ascii="Times New Roman" w:hAnsi="Times New Roman" w:eastAsia="仿宋_GB2312"/>
                <w:color w:val="auto"/>
                <w:kern w:val="0"/>
                <w:sz w:val="18"/>
                <w:szCs w:val="18"/>
              </w:rPr>
              <w:t>尘室出风面积应大于墙面积的1/5，储尘室容积应大于8m³，做到一机一室，具有安全泄爆口，安</w:t>
            </w:r>
            <w:r>
              <w:rPr>
                <w:rFonts w:hint="eastAsia" w:ascii="Times New Roman" w:hAnsi="Times New Roman" w:eastAsia="仿宋_GB2312"/>
                <w:color w:val="auto"/>
                <w:kern w:val="0"/>
                <w:sz w:val="18"/>
                <w:szCs w:val="18"/>
              </w:rPr>
              <w:t>置</w:t>
            </w:r>
            <w:r>
              <w:rPr>
                <w:rFonts w:ascii="Times New Roman" w:hAnsi="Times New Roman" w:eastAsia="仿宋_GB2312"/>
                <w:color w:val="auto"/>
                <w:kern w:val="0"/>
                <w:sz w:val="18"/>
                <w:szCs w:val="18"/>
              </w:rPr>
              <w:t>喷淋灭火管，禁止使用无防护措施的电气装置。</w:t>
            </w:r>
          </w:p>
        </w:tc>
        <w:tc>
          <w:tcPr>
            <w:tcW w:w="3899" w:type="dxa"/>
            <w:vAlign w:val="center"/>
          </w:tcPr>
          <w:p>
            <w:pPr>
              <w:widowControl/>
              <w:adjustRightInd w:val="0"/>
              <w:snapToGrid w:val="0"/>
              <w:rPr>
                <w:color w:val="auto"/>
                <w:sz w:val="18"/>
                <w:szCs w:val="18"/>
              </w:rPr>
            </w:pPr>
            <w:r>
              <w:rPr>
                <w:rFonts w:hint="eastAsia" w:ascii="Times New Roman" w:hAnsi="Times New Roman" w:eastAsia="仿宋_GB2312"/>
                <w:color w:val="auto"/>
                <w:kern w:val="0"/>
                <w:sz w:val="18"/>
                <w:szCs w:val="18"/>
              </w:rPr>
              <w:t>（1）企业营业执照和有关证照</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安全生产管理制度；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安全评价报告；</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爆炸危险区域划分区；</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总平面布置图；</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（6）爆炸危险区电气设备购买凭证和说明书、合格证明</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安全设备检测报告；</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w:t>
            </w:r>
            <w:r>
              <w:rPr>
                <w:rFonts w:ascii="Times New Roman" w:hAnsi="Times New Roman" w:eastAsia="仿宋_GB2312"/>
                <w:color w:val="auto"/>
                <w:kern w:val="0"/>
                <w:sz w:val="18"/>
                <w:szCs w:val="18"/>
              </w:rPr>
              <w:t>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（9）</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（10）企业相关人员任职文件、身份证明及其询问笔录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
                <w:color w:val="auto"/>
                <w:kern w:val="0"/>
                <w:sz w:val="18"/>
                <w:szCs w:val="18"/>
              </w:rPr>
            </w:pPr>
            <w:r>
              <w:rPr>
                <w:rFonts w:hint="eastAsia" w:ascii="Times New Roman" w:hAnsi="Times New Roman" w:eastAsia="仿宋_GB2312"/>
                <w:color w:val="auto"/>
                <w:kern w:val="0"/>
                <w:sz w:val="18"/>
                <w:szCs w:val="18"/>
              </w:rPr>
              <w:t>（11）</w:t>
            </w:r>
            <w:r>
              <w:rPr>
                <w:rFonts w:ascii="Times New Roman" w:hAnsi="Times New Roman" w:eastAsia="仿宋_GB2312"/>
                <w:color w:val="auto"/>
                <w:kern w:val="0"/>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九</w:t>
            </w:r>
            <w:r>
              <w:rPr>
                <w:rFonts w:ascii="Times New Roman" w:hAnsi="Times New Roman" w:eastAsia="仿宋_GB2312"/>
                <w:b/>
                <w:bCs/>
                <w:color w:val="auto"/>
                <w:kern w:val="0"/>
                <w:sz w:val="18"/>
                <w:szCs w:val="18"/>
              </w:rPr>
              <w:t>条</w:t>
            </w:r>
            <w:r>
              <w:rPr>
                <w:rFonts w:hint="eastAsia" w:ascii="Times New Roman" w:hAnsi="Times New Roman" w:eastAsia="仿宋_GB2312"/>
                <w:b/>
                <w:bCs/>
                <w:color w:val="auto"/>
                <w:kern w:val="0"/>
                <w:sz w:val="18"/>
                <w:szCs w:val="18"/>
              </w:rPr>
              <w:t>第二项、第三项、第四项</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（三）未对安全设备进行经常性维护、保养和定期检测的；</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（四）关闭、破坏直接关系生产安全的监控、报警、防护、救生设备、设施，或者篡改、隐瞒、销毁其相关数据、信息的；</w:t>
            </w:r>
          </w:p>
          <w:p>
            <w:pPr>
              <w:widowControl/>
              <w:shd w:val="clear" w:color="auto" w:fill="FFFFFF"/>
              <w:ind w:firstLine="361" w:firstLineChars="200"/>
              <w:rPr>
                <w:rFonts w:ascii="Times New Roman" w:hAnsi="Times New Roman" w:eastAsia="仿宋"/>
                <w:color w:val="auto"/>
                <w:kern w:val="0"/>
                <w:sz w:val="18"/>
                <w:szCs w:val="18"/>
              </w:rPr>
            </w:pPr>
            <w:r>
              <w:rPr>
                <w:rFonts w:ascii="Times New Roman" w:hAnsi="Times New Roman" w:eastAsia="仿宋_GB2312"/>
                <w:b/>
                <w:bCs/>
                <w:color w:val="auto"/>
                <w:kern w:val="0"/>
                <w:sz w:val="18"/>
                <w:szCs w:val="18"/>
              </w:rPr>
              <w:t>《四川省安全生产条例》第六十九条</w:t>
            </w:r>
            <w:r>
              <w:rPr>
                <w:rFonts w:ascii="Times New Roman" w:hAnsi="Times New Roman" w:eastAsia="仿宋_GB2312"/>
                <w:color w:val="auto"/>
                <w:kern w:val="0"/>
                <w:sz w:val="18"/>
                <w:szCs w:val="18"/>
              </w:rPr>
              <w:t>生产经营单位违反本条例第十六条、第二十一条第一款、第二十三条、第二十四条第一款、第三十二条、第三十四条第一款规定的，责令限期改正，可并处5000元以上2万元以下的罚款；逾期未改正的，责令停产停业整顿。</w:t>
            </w:r>
          </w:p>
        </w:tc>
        <w:tc>
          <w:tcPr>
            <w:tcW w:w="951" w:type="dxa"/>
            <w:vAlign w:val="center"/>
          </w:tcPr>
          <w:p>
            <w:pPr>
              <w:widowControl/>
              <w:adjustRightInd w:val="0"/>
              <w:snapToGrid w:val="0"/>
              <w:rPr>
                <w:rFonts w:ascii="Times New Roman" w:hAnsi="Times New Roman" w:eastAsia="仿宋"/>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76" w:hRule="atLeast"/>
          <w:jc w:val="center"/>
        </w:trPr>
        <w:tc>
          <w:tcPr>
            <w:tcW w:w="616" w:type="dxa"/>
            <w:vAlign w:val="center"/>
          </w:tcPr>
          <w:p>
            <w:pPr>
              <w:widowControl/>
              <w:adjustRightInd w:val="0"/>
              <w:snapToGrid w:val="0"/>
              <w:jc w:val="center"/>
              <w:rPr>
                <w:rFonts w:ascii="Times New Roman" w:hAnsi="Times New Roman" w:eastAsia="仿宋"/>
                <w:color w:val="auto"/>
                <w:sz w:val="18"/>
                <w:szCs w:val="18"/>
              </w:rPr>
            </w:pPr>
            <w:r>
              <w:rPr>
                <w:rFonts w:ascii="Times New Roman" w:hAnsi="Times New Roman" w:eastAsia="仿宋_GB2312"/>
                <w:color w:val="auto"/>
                <w:kern w:val="0"/>
                <w:sz w:val="18"/>
                <w:szCs w:val="18"/>
              </w:rPr>
              <w:t>8</w:t>
            </w:r>
          </w:p>
        </w:tc>
        <w:tc>
          <w:tcPr>
            <w:tcW w:w="950" w:type="dxa"/>
            <w:vAlign w:val="center"/>
          </w:tcPr>
          <w:p>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_GB2312"/>
                <w:bCs/>
                <w:color w:val="auto"/>
                <w:kern w:val="0"/>
                <w:sz w:val="18"/>
                <w:szCs w:val="18"/>
              </w:rPr>
              <w:t>机械旋转部位的安全防护装置</w:t>
            </w:r>
          </w:p>
        </w:tc>
        <w:tc>
          <w:tcPr>
            <w:tcW w:w="951" w:type="dxa"/>
            <w:vAlign w:val="center"/>
          </w:tcPr>
          <w:p>
            <w:pPr>
              <w:widowControl/>
              <w:adjustRightInd w:val="0"/>
              <w:snapToGrid w:val="0"/>
              <w:rPr>
                <w:rFonts w:ascii="Times New Roman" w:hAnsi="Times New Roman" w:eastAsia="仿宋"/>
                <w:color w:val="auto"/>
                <w:kern w:val="0"/>
                <w:sz w:val="18"/>
                <w:szCs w:val="18"/>
              </w:rPr>
            </w:pPr>
            <w:r>
              <w:rPr>
                <w:rFonts w:ascii="Times New Roman" w:hAnsi="Times New Roman" w:eastAsia="仿宋_GB2312"/>
                <w:color w:val="auto"/>
                <w:kern w:val="0"/>
                <w:sz w:val="18"/>
                <w:szCs w:val="18"/>
              </w:rPr>
              <w:t>机械旋转部位的安全防护装置是否符合规定</w:t>
            </w:r>
          </w:p>
        </w:tc>
        <w:tc>
          <w:tcPr>
            <w:tcW w:w="3899" w:type="dxa"/>
            <w:vAlign w:val="center"/>
          </w:tcPr>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《四川省安全生产条例》第三十八条第二款</w:t>
            </w:r>
            <w:r>
              <w:rPr>
                <w:rFonts w:ascii="Times New Roman" w:hAnsi="Times New Roman" w:eastAsia="仿宋_GB2312"/>
                <w:color w:val="auto"/>
                <w:kern w:val="0"/>
                <w:sz w:val="18"/>
                <w:szCs w:val="18"/>
              </w:rPr>
              <w:t>各种动力机械的转动、传动部位，压力机械的施压部位，切削机械的切削部位和其他机械对人体有伤害危险的部位，应当设置可靠的安全防护装置。</w:t>
            </w:r>
          </w:p>
          <w:p>
            <w:pPr>
              <w:widowControl/>
              <w:adjustRightInd w:val="0"/>
              <w:snapToGrid w:val="0"/>
              <w:ind w:firstLine="360"/>
              <w:rPr>
                <w:rFonts w:ascii="Times New Roman" w:hAnsi="Times New Roman" w:eastAsia="仿宋"/>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应按照《机械安全防护装置固定式和活动式防护装置的设计与制造一般要求》（GB/T 8196-2018/ISO 14120：2015）、《纺织工业企业安全管理规范》(AQ 7002-2007)、《棉纺织企业安全生产规程》（AQ7003-2007）设置完整、有效、可靠的机械旋转部位的安全防护装置。</w:t>
            </w:r>
            <w:r>
              <w:rPr>
                <w:rFonts w:hint="eastAsia" w:ascii="Times New Roman" w:hAnsi="Times New Roman" w:eastAsia="仿宋_GB2312"/>
                <w:color w:val="auto"/>
                <w:kern w:val="0"/>
                <w:sz w:val="18"/>
                <w:szCs w:val="18"/>
              </w:rPr>
              <w:t>）</w:t>
            </w:r>
          </w:p>
        </w:tc>
        <w:tc>
          <w:tcPr>
            <w:tcW w:w="3899" w:type="dxa"/>
            <w:vAlign w:val="center"/>
          </w:tcPr>
          <w:p>
            <w:pPr>
              <w:widowControl/>
              <w:adjustRightInd w:val="0"/>
              <w:snapToGrid w:val="0"/>
              <w:rPr>
                <w:color w:val="auto"/>
                <w:sz w:val="18"/>
                <w:szCs w:val="18"/>
              </w:rPr>
            </w:pPr>
            <w:r>
              <w:rPr>
                <w:rFonts w:hint="eastAsia" w:ascii="Times New Roman" w:hAnsi="Times New Roman" w:eastAsia="仿宋_GB2312"/>
                <w:color w:val="auto"/>
                <w:kern w:val="0"/>
                <w:sz w:val="18"/>
                <w:szCs w:val="18"/>
              </w:rPr>
              <w:t>（1）企业营业执照和有关证照</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（2）机械设备购买凭证和说明书、合格证明</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其他相关证据。</w:t>
            </w:r>
          </w:p>
        </w:tc>
        <w:tc>
          <w:tcPr>
            <w:tcW w:w="3899" w:type="dxa"/>
            <w:vAlign w:val="center"/>
          </w:tcPr>
          <w:p>
            <w:pPr>
              <w:widowControl/>
              <w:adjustRightInd w:val="0"/>
              <w:snapToGrid w:val="0"/>
              <w:ind w:firstLine="361" w:firstLineChars="200"/>
              <w:rPr>
                <w:rFonts w:ascii="Times New Roman" w:hAnsi="Times New Roman" w:eastAsia="仿宋"/>
                <w:color w:val="auto"/>
                <w:sz w:val="18"/>
                <w:szCs w:val="18"/>
              </w:rPr>
            </w:pPr>
            <w:r>
              <w:rPr>
                <w:rFonts w:ascii="Times New Roman" w:hAnsi="Times New Roman" w:eastAsia="仿宋_GB2312"/>
                <w:b/>
                <w:bCs/>
                <w:color w:val="auto"/>
                <w:kern w:val="0"/>
                <w:sz w:val="18"/>
                <w:szCs w:val="18"/>
              </w:rPr>
              <w:t>《四川省安全生产条例》第六十七条</w:t>
            </w:r>
            <w:r>
              <w:rPr>
                <w:rFonts w:ascii="Times New Roman" w:hAnsi="Times New Roman" w:eastAsia="仿宋_GB2312"/>
                <w:color w:val="auto"/>
                <w:kern w:val="0"/>
                <w:sz w:val="18"/>
                <w:szCs w:val="18"/>
              </w:rPr>
              <w:t>生产经营单位违反本条例第十七条、第二十五条第一款、第二十八条、第三十六条、第三十七条、第三十八条、第三十九条规定的，责令限期改正，可并处1万元以上5万元以下的罚款;逾期未改正的，责令停产停业整顿。</w:t>
            </w:r>
          </w:p>
        </w:tc>
        <w:tc>
          <w:tcPr>
            <w:tcW w:w="951" w:type="dxa"/>
            <w:vAlign w:val="center"/>
          </w:tcPr>
          <w:p>
            <w:pPr>
              <w:widowControl/>
              <w:adjustRightInd w:val="0"/>
              <w:snapToGrid w:val="0"/>
              <w:rPr>
                <w:rFonts w:ascii="Times New Roman" w:hAnsi="Times New Roman" w:eastAsia="仿宋"/>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11" w:hRule="atLeast"/>
          <w:jc w:val="center"/>
        </w:trPr>
        <w:tc>
          <w:tcPr>
            <w:tcW w:w="616" w:type="dxa"/>
            <w:vAlign w:val="center"/>
          </w:tcPr>
          <w:p>
            <w:pPr>
              <w:widowControl/>
              <w:adjustRightInd w:val="0"/>
              <w:snapToGrid w:val="0"/>
              <w:jc w:val="center"/>
              <w:rPr>
                <w:rFonts w:ascii="Times New Roman" w:hAnsi="Times New Roman" w:eastAsia="仿宋"/>
                <w:color w:val="auto"/>
                <w:sz w:val="18"/>
                <w:szCs w:val="18"/>
              </w:rPr>
            </w:pPr>
            <w:r>
              <w:rPr>
                <w:rFonts w:ascii="Times New Roman" w:hAnsi="Times New Roman" w:eastAsia="仿宋_GB2312"/>
                <w:color w:val="auto"/>
                <w:kern w:val="0"/>
                <w:sz w:val="18"/>
                <w:szCs w:val="18"/>
              </w:rPr>
              <w:t>9</w:t>
            </w:r>
          </w:p>
        </w:tc>
        <w:tc>
          <w:tcPr>
            <w:tcW w:w="950" w:type="dxa"/>
            <w:vAlign w:val="center"/>
          </w:tcPr>
          <w:p>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_GB2312"/>
                <w:bCs/>
                <w:color w:val="auto"/>
                <w:kern w:val="0"/>
                <w:sz w:val="18"/>
                <w:szCs w:val="18"/>
              </w:rPr>
              <w:t>防爆，特别是亚麻厂的除尘器和过滤室</w:t>
            </w:r>
          </w:p>
        </w:tc>
        <w:tc>
          <w:tcPr>
            <w:tcW w:w="951" w:type="dxa"/>
            <w:vAlign w:val="center"/>
          </w:tcPr>
          <w:p>
            <w:pPr>
              <w:widowControl/>
              <w:adjustRightInd w:val="0"/>
              <w:snapToGrid w:val="0"/>
              <w:rPr>
                <w:rFonts w:ascii="Times New Roman" w:hAnsi="Times New Roman" w:eastAsia="仿宋"/>
                <w:color w:val="auto"/>
                <w:kern w:val="0"/>
                <w:sz w:val="18"/>
                <w:szCs w:val="18"/>
              </w:rPr>
            </w:pPr>
            <w:r>
              <w:rPr>
                <w:rFonts w:ascii="Times New Roman" w:hAnsi="Times New Roman" w:eastAsia="仿宋_GB2312"/>
                <w:color w:val="auto"/>
                <w:kern w:val="0"/>
                <w:sz w:val="18"/>
                <w:szCs w:val="18"/>
              </w:rPr>
              <w:t>防爆是否符合标准规定</w:t>
            </w:r>
          </w:p>
        </w:tc>
        <w:tc>
          <w:tcPr>
            <w:tcW w:w="3899" w:type="dxa"/>
            <w:vAlign w:val="center"/>
          </w:tcPr>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《四川省安全生产条例》第三十二条第二款</w:t>
            </w:r>
            <w:r>
              <w:rPr>
                <w:rFonts w:ascii="Times New Roman" w:hAnsi="Times New Roman" w:eastAsia="仿宋_GB2312"/>
                <w:color w:val="auto"/>
                <w:kern w:val="0"/>
                <w:sz w:val="18"/>
                <w:szCs w:val="18"/>
              </w:rPr>
              <w:t>有易燃、易爆气体和粉尘的作业场所，应当使用防爆型电气设备或者采取有效的防爆技术措施。</w:t>
            </w:r>
          </w:p>
          <w:p>
            <w:pPr>
              <w:widowControl/>
              <w:adjustRightInd w:val="0"/>
              <w:snapToGrid w:val="0"/>
              <w:ind w:firstLine="360"/>
              <w:rPr>
                <w:rFonts w:ascii="Times New Roman" w:hAnsi="Times New Roman" w:eastAsia="仿宋"/>
                <w:color w:val="auto"/>
                <w:sz w:val="18"/>
                <w:szCs w:val="18"/>
                <w:shd w:val="clear" w:color="auto" w:fill="FFFFFF"/>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应按《建筑设计防火规范》（GB50016-2014，2018年版）、《爆炸危险环境电力装置设计规范》（GB 50058-2014）、《粉尘防爆安全规程》（GB 15577-2018）、《纺织工业粉尘防爆安全规程》（GB 32276-2015）、《亚麻纤维加工系统粉尘防爆安全规程》（GB 19881-2005）、《纺织工业企业安全管理规范》(AQ 7002-2007)检查。</w:t>
            </w:r>
            <w:r>
              <w:rPr>
                <w:rFonts w:hint="eastAsia" w:ascii="Times New Roman" w:hAnsi="Times New Roman" w:eastAsia="仿宋_GB2312"/>
                <w:color w:val="auto"/>
                <w:kern w:val="0"/>
                <w:sz w:val="18"/>
                <w:szCs w:val="18"/>
              </w:rPr>
              <w:t>）</w:t>
            </w:r>
          </w:p>
        </w:tc>
        <w:tc>
          <w:tcPr>
            <w:tcW w:w="3899" w:type="dxa"/>
            <w:vAlign w:val="center"/>
          </w:tcPr>
          <w:p>
            <w:pPr>
              <w:widowControl/>
              <w:adjustRightInd w:val="0"/>
              <w:snapToGrid w:val="0"/>
              <w:rPr>
                <w:color w:val="auto"/>
                <w:sz w:val="18"/>
                <w:szCs w:val="18"/>
              </w:rPr>
            </w:pPr>
            <w:r>
              <w:rPr>
                <w:rFonts w:hint="eastAsia" w:ascii="Times New Roman" w:hAnsi="Times New Roman" w:eastAsia="仿宋_GB2312"/>
                <w:color w:val="auto"/>
                <w:kern w:val="0"/>
                <w:sz w:val="18"/>
                <w:szCs w:val="18"/>
              </w:rPr>
              <w:t>（1）企业营业执照和有关证照</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爆炸危险区域划分区图；</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总平面布置图和设备布置图；</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（4）爆炸危险区电气设备购买凭证和说明书、合格证明</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
                <w:color w:val="auto"/>
                <w:kern w:val="0"/>
                <w:sz w:val="18"/>
                <w:szCs w:val="18"/>
              </w:rPr>
            </w:pPr>
            <w:r>
              <w:rPr>
                <w:rFonts w:hint="eastAsia" w:ascii="Times New Roman" w:hAnsi="Times New Roman" w:eastAsia="仿宋_GB2312"/>
                <w:color w:val="auto"/>
                <w:kern w:val="0"/>
                <w:sz w:val="18"/>
                <w:szCs w:val="18"/>
              </w:rPr>
              <w:t>（8）</w:t>
            </w:r>
            <w:r>
              <w:rPr>
                <w:rFonts w:ascii="Times New Roman" w:hAnsi="Times New Roman" w:eastAsia="仿宋_GB2312"/>
                <w:color w:val="auto"/>
                <w:kern w:val="0"/>
                <w:sz w:val="18"/>
                <w:szCs w:val="18"/>
              </w:rPr>
              <w:t>其他相关证据。</w:t>
            </w:r>
          </w:p>
        </w:tc>
        <w:tc>
          <w:tcPr>
            <w:tcW w:w="3899" w:type="dxa"/>
            <w:vAlign w:val="center"/>
          </w:tcPr>
          <w:p>
            <w:pPr>
              <w:widowControl/>
              <w:adjustRightInd w:val="0"/>
              <w:snapToGrid w:val="0"/>
              <w:ind w:firstLine="361" w:firstLineChars="200"/>
              <w:rPr>
                <w:rFonts w:ascii="Times New Roman" w:hAnsi="Times New Roman" w:eastAsia="仿宋"/>
                <w:color w:val="auto"/>
                <w:kern w:val="0"/>
                <w:sz w:val="18"/>
                <w:szCs w:val="18"/>
              </w:rPr>
            </w:pPr>
            <w:r>
              <w:rPr>
                <w:rFonts w:ascii="Times New Roman" w:hAnsi="Times New Roman" w:eastAsia="仿宋_GB2312"/>
                <w:b/>
                <w:bCs/>
                <w:color w:val="auto"/>
                <w:kern w:val="0"/>
                <w:sz w:val="18"/>
                <w:szCs w:val="18"/>
              </w:rPr>
              <w:t>《四川省安全生产条例》第六十九条</w:t>
            </w:r>
            <w:r>
              <w:rPr>
                <w:rFonts w:ascii="Times New Roman" w:hAnsi="Times New Roman" w:eastAsia="仿宋_GB2312"/>
                <w:color w:val="auto"/>
                <w:kern w:val="0"/>
                <w:sz w:val="18"/>
                <w:szCs w:val="18"/>
              </w:rPr>
              <w:t>生产经营单位违反本条例第十六条、第二十一条第一款、第二十三条、第二十四条第一款、第三十二条、第三十四条第一款规定的，责令限期改正，可并处5000元以上2万元以下的罚款；逾期未改正的，责令停产停业整顿。</w:t>
            </w:r>
          </w:p>
        </w:tc>
        <w:tc>
          <w:tcPr>
            <w:tcW w:w="951" w:type="dxa"/>
            <w:vAlign w:val="center"/>
          </w:tcPr>
          <w:p>
            <w:pPr>
              <w:widowControl/>
              <w:adjustRightInd w:val="0"/>
              <w:snapToGrid w:val="0"/>
              <w:rPr>
                <w:rFonts w:ascii="Times New Roman" w:hAnsi="Times New Roman" w:eastAsia="仿宋"/>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233" w:hRule="atLeast"/>
          <w:jc w:val="center"/>
        </w:trPr>
        <w:tc>
          <w:tcPr>
            <w:tcW w:w="616" w:type="dxa"/>
            <w:vAlign w:val="center"/>
          </w:tcPr>
          <w:p>
            <w:pPr>
              <w:widowControl/>
              <w:adjustRightInd w:val="0"/>
              <w:snapToGrid w:val="0"/>
              <w:jc w:val="center"/>
              <w:rPr>
                <w:rFonts w:ascii="Times New Roman" w:hAnsi="Times New Roman" w:eastAsia="仿宋"/>
                <w:color w:val="auto"/>
                <w:sz w:val="18"/>
                <w:szCs w:val="18"/>
              </w:rPr>
            </w:pPr>
            <w:r>
              <w:rPr>
                <w:rFonts w:ascii="Times New Roman" w:hAnsi="Times New Roman" w:eastAsia="仿宋_GB2312"/>
                <w:color w:val="auto"/>
                <w:kern w:val="0"/>
                <w:sz w:val="18"/>
                <w:szCs w:val="18"/>
              </w:rPr>
              <w:t>10</w:t>
            </w:r>
          </w:p>
        </w:tc>
        <w:tc>
          <w:tcPr>
            <w:tcW w:w="950" w:type="dxa"/>
            <w:vAlign w:val="center"/>
          </w:tcPr>
          <w:p>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_GB2312"/>
                <w:bCs/>
                <w:color w:val="auto"/>
                <w:kern w:val="0"/>
                <w:sz w:val="18"/>
                <w:szCs w:val="18"/>
              </w:rPr>
              <w:t>重点监管危险化学品：二硫化碳</w:t>
            </w:r>
          </w:p>
        </w:tc>
        <w:tc>
          <w:tcPr>
            <w:tcW w:w="951" w:type="dxa"/>
            <w:vAlign w:val="center"/>
          </w:tcPr>
          <w:p>
            <w:pPr>
              <w:widowControl/>
              <w:adjustRightInd w:val="0"/>
              <w:snapToGrid w:val="0"/>
              <w:rPr>
                <w:rFonts w:ascii="Times New Roman" w:hAnsi="Times New Roman" w:eastAsia="仿宋"/>
                <w:color w:val="auto"/>
                <w:kern w:val="0"/>
                <w:sz w:val="18"/>
                <w:szCs w:val="18"/>
              </w:rPr>
            </w:pPr>
            <w:r>
              <w:rPr>
                <w:rFonts w:ascii="Times New Roman" w:hAnsi="Times New Roman" w:eastAsia="仿宋_GB2312"/>
                <w:color w:val="auto"/>
                <w:kern w:val="0"/>
                <w:sz w:val="18"/>
                <w:szCs w:val="18"/>
              </w:rPr>
              <w:t>涉及二硫化碳的储存、生产装置应落实相关安全措施</w:t>
            </w:r>
          </w:p>
        </w:tc>
        <w:tc>
          <w:tcPr>
            <w:tcW w:w="3899" w:type="dxa"/>
            <w:vAlign w:val="center"/>
          </w:tcPr>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《纺织工业企业安全管理规范》(AQ 7002-2007)第11.2.3.6条</w:t>
            </w:r>
            <w:r>
              <w:rPr>
                <w:rFonts w:ascii="Times New Roman" w:hAnsi="Times New Roman" w:eastAsia="仿宋_GB2312"/>
                <w:color w:val="auto"/>
                <w:kern w:val="0"/>
                <w:sz w:val="18"/>
                <w:szCs w:val="18"/>
              </w:rPr>
              <w:t>二硫化碳贮罐必须全部浸入水中</w:t>
            </w:r>
            <w:r>
              <w:rPr>
                <w:rFonts w:hint="eastAsia" w:ascii="Times New Roman" w:hAnsi="Times New Roman" w:eastAsia="仿宋_GB2312"/>
                <w:color w:val="auto"/>
                <w:kern w:val="0"/>
                <w:sz w:val="18"/>
                <w:szCs w:val="18"/>
              </w:rPr>
              <w:t>，操作平台应装设围栏。贮库池水应当定期更换，保持水质清洁。贮罐液位计量管玻璃应当符合耐压、清晰要求，保护装置齐全。</w:t>
            </w:r>
            <w:r>
              <w:rPr>
                <w:rFonts w:ascii="Times New Roman" w:hAnsi="Times New Roman" w:eastAsia="仿宋_GB2312"/>
                <w:color w:val="auto"/>
                <w:kern w:val="0"/>
                <w:sz w:val="18"/>
                <w:szCs w:val="18"/>
              </w:rPr>
              <w:t>计量桶应当安装超位报警装置，并有溢流管。</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《纺织工业企业安全管理规范》(AQ 7002-2007)第11.2.3.7</w:t>
            </w:r>
            <w:r>
              <w:rPr>
                <w:rFonts w:hint="eastAsia" w:ascii="Times New Roman" w:hAnsi="Times New Roman" w:eastAsia="仿宋_GB2312"/>
                <w:b/>
                <w:bCs/>
                <w:color w:val="auto"/>
                <w:kern w:val="0"/>
                <w:sz w:val="18"/>
                <w:szCs w:val="18"/>
              </w:rPr>
              <w:t>条</w:t>
            </w:r>
            <w:r>
              <w:rPr>
                <w:rFonts w:ascii="Times New Roman" w:hAnsi="Times New Roman" w:eastAsia="仿宋_GB2312"/>
                <w:color w:val="auto"/>
                <w:kern w:val="0"/>
                <w:sz w:val="18"/>
                <w:szCs w:val="18"/>
              </w:rPr>
              <w:t>二硫化碳</w:t>
            </w:r>
            <w:r>
              <w:rPr>
                <w:rFonts w:hint="eastAsia" w:ascii="Times New Roman" w:hAnsi="Times New Roman" w:eastAsia="仿宋_GB2312"/>
                <w:color w:val="auto"/>
                <w:kern w:val="0"/>
                <w:sz w:val="18"/>
                <w:szCs w:val="18"/>
              </w:rPr>
              <w:t>的设备、管道、阀门、考克、液面计等处应当严密无泄露，各法兰处装设接地片，并接地良好。</w:t>
            </w:r>
            <w:r>
              <w:rPr>
                <w:rFonts w:ascii="Times New Roman" w:hAnsi="Times New Roman" w:eastAsia="仿宋_GB2312"/>
                <w:color w:val="auto"/>
                <w:kern w:val="0"/>
                <w:sz w:val="18"/>
                <w:szCs w:val="18"/>
              </w:rPr>
              <w:t>地面上的贮罐应有降温装置。</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《首批重点监管的危险化学品安全措施和应急处置原则》</w:t>
            </w:r>
            <w:r>
              <w:rPr>
                <w:rFonts w:hint="eastAsia" w:ascii="Times New Roman" w:hAnsi="Times New Roman" w:eastAsia="仿宋_GB2312"/>
                <w:b/>
                <w:bCs/>
                <w:color w:val="auto"/>
                <w:kern w:val="0"/>
                <w:sz w:val="18"/>
                <w:szCs w:val="18"/>
              </w:rPr>
              <w:t>(部分摘录）</w:t>
            </w:r>
            <w:r>
              <w:rPr>
                <w:rFonts w:ascii="Times New Roman" w:hAnsi="Times New Roman" w:eastAsia="仿宋_GB2312"/>
                <w:color w:val="auto"/>
                <w:kern w:val="0"/>
                <w:sz w:val="18"/>
                <w:szCs w:val="18"/>
              </w:rPr>
              <w:t>提供安全淋浴和洗眼设备。</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生产、使用及贮存场所应设置泄漏检测报警仪，使用防爆型的通风系统和设备。穿防静电工作服，戴防护手套。可能接触其蒸气时，必须佩戴自吸过滤式防毒面具（半面罩）。必要时戴化学安全防护眼镜。储罐等容器和设备应设置液位计、温度计，并应装有带液位、温度远传记录和报警功能的安全装置。应与氧化剂、胺类、碱金属、食用化学品分开存放，切忌混储。采用防爆型照明、通风设施。禁止使用易产生火花的机械设备和工具。储存区应备有泄漏应急处理设备和合适的收容材料。储存罐安装于地下，上有通风阴凉的房子防日晒。为防止夏天高温和防止泄漏事故，储存罐用循环水加以冷却降温。因二硫化碳比重比水重，一旦发生泄漏只能沉在水底层，降低危险性。</w:t>
            </w:r>
          </w:p>
          <w:p>
            <w:pPr>
              <w:widowControl/>
              <w:adjustRightInd w:val="0"/>
              <w:snapToGrid w:val="0"/>
              <w:ind w:firstLine="360"/>
              <w:rPr>
                <w:rFonts w:ascii="Times New Roman" w:hAnsi="Times New Roman" w:eastAsia="仿宋"/>
                <w:color w:val="auto"/>
                <w:sz w:val="18"/>
                <w:szCs w:val="18"/>
                <w:shd w:val="clear" w:color="auto" w:fill="FFFFFF"/>
              </w:rPr>
            </w:pPr>
            <w:r>
              <w:rPr>
                <w:rFonts w:hint="eastAsia" w:ascii="Times New Roman" w:hAnsi="Times New Roman" w:eastAsia="仿宋_GB2312"/>
                <w:b/>
                <w:bCs/>
                <w:color w:val="auto"/>
                <w:kern w:val="0"/>
                <w:sz w:val="18"/>
                <w:szCs w:val="18"/>
              </w:rPr>
              <w:t>此外，</w:t>
            </w:r>
            <w:r>
              <w:rPr>
                <w:rFonts w:ascii="Times New Roman" w:hAnsi="Times New Roman" w:eastAsia="仿宋_GB2312"/>
                <w:b/>
                <w:bCs/>
                <w:color w:val="auto"/>
                <w:kern w:val="0"/>
                <w:sz w:val="18"/>
                <w:szCs w:val="18"/>
              </w:rPr>
              <w:t>参照危化品管理相关法律法规。</w:t>
            </w:r>
          </w:p>
        </w:tc>
        <w:tc>
          <w:tcPr>
            <w:tcW w:w="3899"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（2）相应装置或设备购买凭证和说明书、合格证明；</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（3）安全管理制度；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其他相关证据。</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《危险化学品安全管理条例》第七十八条第一款</w:t>
            </w:r>
            <w:r>
              <w:rPr>
                <w:rFonts w:ascii="Times New Roman" w:hAnsi="Times New Roman" w:eastAsia="仿宋_GB2312"/>
                <w:color w:val="auto"/>
                <w:kern w:val="0"/>
                <w:sz w:val="18"/>
                <w:szCs w:val="18"/>
              </w:rPr>
              <w:t>有下列情形之一的，由安全生产监督管理部门责令改正，可以处5万元以下的罚款；拒不改正的，处5万元以上10万元以下的罚款；情节严重的，责令停产停业整顿：</w:t>
            </w:r>
            <w:r>
              <w:rPr>
                <w:rFonts w:hint="eastAsia" w:ascii="Times New Roman" w:hAnsi="Times New Roman" w:eastAsia="仿宋_GB2312"/>
                <w:color w:val="auto"/>
                <w:kern w:val="0"/>
                <w:sz w:val="18"/>
                <w:szCs w:val="18"/>
              </w:rPr>
              <w:t>......</w:t>
            </w:r>
          </w:p>
          <w:p>
            <w:pPr>
              <w:widowControl/>
              <w:adjustRightInd w:val="0"/>
              <w:snapToGrid w:val="0"/>
              <w:ind w:firstLine="360" w:firstLineChars="200"/>
              <w:rPr>
                <w:rFonts w:ascii="Times New Roman" w:hAnsi="Times New Roman" w:eastAsia="仿宋_GB2312"/>
                <w:color w:val="auto"/>
                <w:sz w:val="18"/>
                <w:szCs w:val="18"/>
                <w:shd w:val="clear" w:color="auto" w:fill="FFFFFF"/>
              </w:rPr>
            </w:pPr>
            <w:r>
              <w:rPr>
                <w:rFonts w:ascii="Times New Roman" w:hAnsi="Times New Roman" w:eastAsia="仿宋_GB2312"/>
                <w:color w:val="auto"/>
                <w:kern w:val="0"/>
                <w:sz w:val="18"/>
                <w:szCs w:val="18"/>
              </w:rPr>
              <w:t>（八）生产、储存危险化学品的单位未在作业场所和安全设施、设备上设置明显的安全警示标志，或者未在作业场所设置通信、报警装置的；（九）危险化学品专用仓库未设专人负责管理，或者对储存的剧毒化学品以及储存数量构成重大危险源的其他危险化学品未实行双人收发、双人保管制度的；（十）储存危险化学品的单位未建立危险化学品出入库核查、登记制度的；（十一）危险化学品专用仓库未设置明显标志的</w:t>
            </w:r>
            <w:r>
              <w:rPr>
                <w:rFonts w:hint="eastAsia" w:ascii="Times New Roman" w:hAnsi="Times New Roman" w:eastAsia="仿宋_GB2312"/>
                <w:color w:val="auto"/>
                <w:kern w:val="0"/>
                <w:sz w:val="18"/>
                <w:szCs w:val="18"/>
              </w:rPr>
              <w:t>；......</w:t>
            </w:r>
          </w:p>
        </w:tc>
        <w:tc>
          <w:tcPr>
            <w:tcW w:w="951" w:type="dxa"/>
            <w:vAlign w:val="center"/>
          </w:tcPr>
          <w:p>
            <w:pPr>
              <w:widowControl/>
              <w:adjustRightInd w:val="0"/>
              <w:snapToGrid w:val="0"/>
              <w:rPr>
                <w:rFonts w:ascii="Times New Roman" w:hAnsi="Times New Roman" w:eastAsia="仿宋"/>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65" w:hRule="atLeast"/>
          <w:jc w:val="center"/>
        </w:trPr>
        <w:tc>
          <w:tcPr>
            <w:tcW w:w="616" w:type="dxa"/>
            <w:vAlign w:val="center"/>
          </w:tcPr>
          <w:p>
            <w:pPr>
              <w:widowControl/>
              <w:adjustRightInd w:val="0"/>
              <w:snapToGrid w:val="0"/>
              <w:jc w:val="center"/>
              <w:rPr>
                <w:rFonts w:ascii="Times New Roman" w:hAnsi="Times New Roman" w:eastAsia="仿宋"/>
                <w:color w:val="auto"/>
                <w:sz w:val="18"/>
                <w:szCs w:val="18"/>
              </w:rPr>
            </w:pPr>
            <w:r>
              <w:rPr>
                <w:rFonts w:ascii="Times New Roman" w:hAnsi="Times New Roman" w:eastAsia="仿宋_GB2312"/>
                <w:color w:val="auto"/>
                <w:kern w:val="0"/>
                <w:sz w:val="18"/>
                <w:szCs w:val="18"/>
              </w:rPr>
              <w:t>11</w:t>
            </w:r>
          </w:p>
        </w:tc>
        <w:tc>
          <w:tcPr>
            <w:tcW w:w="950" w:type="dxa"/>
            <w:vAlign w:val="center"/>
          </w:tcPr>
          <w:p>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_GB2312"/>
                <w:bCs/>
                <w:color w:val="auto"/>
                <w:kern w:val="0"/>
                <w:sz w:val="18"/>
                <w:szCs w:val="18"/>
              </w:rPr>
              <w:t>重点监管工艺：涤纶、锦纶、维纶、腈纶、尼龙等合成纤维生产中的聚合</w:t>
            </w:r>
          </w:p>
        </w:tc>
        <w:tc>
          <w:tcPr>
            <w:tcW w:w="951" w:type="dxa"/>
            <w:vAlign w:val="center"/>
          </w:tcPr>
          <w:p>
            <w:pPr>
              <w:widowControl/>
              <w:adjustRightInd w:val="0"/>
              <w:snapToGrid w:val="0"/>
              <w:rPr>
                <w:rFonts w:ascii="Times New Roman" w:hAnsi="Times New Roman" w:eastAsia="仿宋"/>
                <w:color w:val="auto"/>
                <w:kern w:val="0"/>
                <w:sz w:val="18"/>
                <w:szCs w:val="18"/>
              </w:rPr>
            </w:pPr>
            <w:r>
              <w:rPr>
                <w:rFonts w:ascii="Times New Roman" w:hAnsi="Times New Roman" w:eastAsia="仿宋_GB2312"/>
                <w:color w:val="auto"/>
                <w:kern w:val="0"/>
                <w:sz w:val="18"/>
                <w:szCs w:val="18"/>
              </w:rPr>
              <w:t>聚合工艺安全控制应符合相关规定</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第三十</w:t>
            </w:r>
            <w:r>
              <w:rPr>
                <w:rFonts w:hint="eastAsia" w:ascii="Times New Roman" w:hAnsi="Times New Roman" w:eastAsia="仿宋_GB2312"/>
                <w:b/>
                <w:bCs/>
                <w:color w:val="auto"/>
                <w:kern w:val="0"/>
                <w:sz w:val="18"/>
                <w:szCs w:val="18"/>
              </w:rPr>
              <w:t>六</w:t>
            </w:r>
            <w:r>
              <w:rPr>
                <w:rFonts w:ascii="Times New Roman" w:hAnsi="Times New Roman" w:eastAsia="仿宋_GB2312"/>
                <w:b/>
                <w:bCs/>
                <w:color w:val="auto"/>
                <w:kern w:val="0"/>
                <w:sz w:val="18"/>
                <w:szCs w:val="18"/>
              </w:rPr>
              <w:t>条第一</w:t>
            </w:r>
            <w:r>
              <w:rPr>
                <w:rFonts w:hint="eastAsia" w:ascii="Times New Roman" w:hAnsi="Times New Roman" w:eastAsia="仿宋_GB2312"/>
                <w:b/>
                <w:bCs/>
                <w:color w:val="auto"/>
                <w:kern w:val="0"/>
                <w:sz w:val="18"/>
                <w:szCs w:val="18"/>
              </w:rPr>
              <w:t>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《纺织工业企业安全管理规范》（AQ 7002-2007）第11.2.3.1</w:t>
            </w:r>
            <w:r>
              <w:rPr>
                <w:rFonts w:hint="eastAsia" w:ascii="Times New Roman" w:hAnsi="Times New Roman" w:eastAsia="仿宋_GB2312"/>
                <w:b/>
                <w:bCs/>
                <w:color w:val="auto"/>
                <w:kern w:val="0"/>
                <w:sz w:val="18"/>
                <w:szCs w:val="18"/>
              </w:rPr>
              <w:t>条</w:t>
            </w:r>
            <w:r>
              <w:rPr>
                <w:rFonts w:ascii="Times New Roman" w:hAnsi="Times New Roman" w:eastAsia="仿宋_GB2312"/>
                <w:color w:val="auto"/>
                <w:kern w:val="0"/>
                <w:sz w:val="18"/>
                <w:szCs w:val="18"/>
              </w:rPr>
              <w:t>酯化、聚合等专用设备中，各反应釜或者酯交换塔必须做到管道完整无泄漏；安全阀和压力表应当齐全可靠、定期检测、合格使用；反应釜的反应装置、贮罐降温设施及温度报警装置灵敏有效；联苯加热器液位标志明显清晰，温度和压力上下限位联锁报警装置、防爆片等可靠到位；现场应当有明显的安全标志；室内应当设置热感应报警装置或者烟火自动报警装置，配置适量的蒸汽灭火管。</w:t>
            </w:r>
          </w:p>
          <w:p>
            <w:pPr>
              <w:widowControl/>
              <w:adjustRightInd w:val="0"/>
              <w:snapToGrid w:val="0"/>
              <w:ind w:firstLine="360"/>
              <w:rPr>
                <w:rFonts w:ascii="Times New Roman" w:hAnsi="Times New Roman" w:eastAsia="仿宋"/>
                <w:color w:val="auto"/>
                <w:kern w:val="0"/>
                <w:sz w:val="18"/>
                <w:szCs w:val="18"/>
              </w:rPr>
            </w:pPr>
            <w:r>
              <w:rPr>
                <w:rFonts w:ascii="Times New Roman" w:hAnsi="Times New Roman" w:eastAsia="仿宋_GB2312"/>
                <w:b/>
                <w:bCs/>
                <w:color w:val="auto"/>
                <w:kern w:val="0"/>
                <w:sz w:val="18"/>
                <w:szCs w:val="18"/>
              </w:rPr>
              <w:t>《首批重点监管的危险化工工艺目录》附件2《首批重点监管的危险化工工艺安全控制要求、重点监控参数及推荐的控制方案》之聚合工艺规定：</w:t>
            </w:r>
            <w:r>
              <w:rPr>
                <w:rFonts w:ascii="Times New Roman" w:hAnsi="Times New Roman" w:eastAsia="仿宋_GB2312"/>
                <w:color w:val="auto"/>
                <w:kern w:val="0"/>
                <w:sz w:val="18"/>
                <w:szCs w:val="18"/>
              </w:rPr>
              <w:t>反应釜温度和压力的报警和联锁；紧急冷却系统；紧急切断系统；紧急加入反应终止剂系统；搅拌的稳定控制和联锁系统；料仓静电消除、可燃气体置换系统，可燃和有毒气体检测报警装置；高压聚合反应釜设有防爆墙和泄爆面等。</w:t>
            </w:r>
          </w:p>
        </w:tc>
        <w:tc>
          <w:tcPr>
            <w:tcW w:w="3899"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（2）安全管理制度；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工艺流程图；</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九</w:t>
            </w:r>
            <w:r>
              <w:rPr>
                <w:rFonts w:ascii="Times New Roman" w:hAnsi="Times New Roman" w:eastAsia="仿宋_GB2312"/>
                <w:b/>
                <w:bCs/>
                <w:color w:val="auto"/>
                <w:kern w:val="0"/>
                <w:sz w:val="18"/>
                <w:szCs w:val="18"/>
              </w:rPr>
              <w:t>条</w:t>
            </w:r>
            <w:r>
              <w:rPr>
                <w:rFonts w:hint="eastAsia" w:ascii="Times New Roman" w:hAnsi="Times New Roman" w:eastAsia="仿宋_GB2312"/>
                <w:b/>
                <w:bCs/>
                <w:color w:val="auto"/>
                <w:kern w:val="0"/>
                <w:sz w:val="18"/>
                <w:szCs w:val="18"/>
              </w:rPr>
              <w:t>第二项</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p>
            <w:pPr>
              <w:widowControl/>
              <w:adjustRightInd w:val="0"/>
              <w:snapToGrid w:val="0"/>
              <w:ind w:firstLine="360" w:firstLineChars="200"/>
              <w:rPr>
                <w:rFonts w:ascii="Times New Roman" w:hAnsi="Times New Roman" w:eastAsia="仿宋"/>
                <w:color w:val="auto"/>
                <w:sz w:val="18"/>
                <w:szCs w:val="18"/>
                <w:shd w:val="clear" w:color="auto" w:fill="FFFFFF"/>
              </w:rPr>
            </w:pPr>
          </w:p>
        </w:tc>
        <w:tc>
          <w:tcPr>
            <w:tcW w:w="951" w:type="dxa"/>
            <w:vAlign w:val="center"/>
          </w:tcPr>
          <w:p>
            <w:pPr>
              <w:widowControl/>
              <w:adjustRightInd w:val="0"/>
              <w:snapToGrid w:val="0"/>
              <w:rPr>
                <w:rFonts w:ascii="Times New Roman" w:hAnsi="Times New Roman" w:eastAsia="仿宋"/>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00" w:hRule="atLeast"/>
          <w:jc w:val="center"/>
        </w:trPr>
        <w:tc>
          <w:tcPr>
            <w:tcW w:w="616" w:type="dxa"/>
            <w:vAlign w:val="center"/>
          </w:tcPr>
          <w:p>
            <w:pPr>
              <w:widowControl/>
              <w:adjustRightInd w:val="0"/>
              <w:snapToGrid w:val="0"/>
              <w:jc w:val="center"/>
              <w:rPr>
                <w:rFonts w:ascii="Times New Roman" w:hAnsi="Times New Roman" w:eastAsia="仿宋"/>
                <w:color w:val="auto"/>
                <w:sz w:val="18"/>
                <w:szCs w:val="18"/>
              </w:rPr>
            </w:pPr>
            <w:r>
              <w:rPr>
                <w:rFonts w:ascii="Times New Roman" w:hAnsi="Times New Roman" w:eastAsia="仿宋_GB2312"/>
                <w:color w:val="auto"/>
                <w:kern w:val="0"/>
                <w:sz w:val="18"/>
                <w:szCs w:val="18"/>
              </w:rPr>
              <w:t>12</w:t>
            </w:r>
          </w:p>
        </w:tc>
        <w:tc>
          <w:tcPr>
            <w:tcW w:w="950" w:type="dxa"/>
            <w:vAlign w:val="center"/>
          </w:tcPr>
          <w:p>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_GB2312"/>
                <w:bCs/>
                <w:color w:val="auto"/>
                <w:kern w:val="0"/>
                <w:sz w:val="18"/>
                <w:szCs w:val="18"/>
              </w:rPr>
              <w:t>应急救援器材、设备和物资</w:t>
            </w:r>
          </w:p>
        </w:tc>
        <w:tc>
          <w:tcPr>
            <w:tcW w:w="951" w:type="dxa"/>
            <w:vAlign w:val="center"/>
          </w:tcPr>
          <w:p>
            <w:pPr>
              <w:widowControl/>
              <w:adjustRightInd w:val="0"/>
              <w:snapToGrid w:val="0"/>
              <w:rPr>
                <w:rFonts w:ascii="Times New Roman" w:hAnsi="Times New Roman" w:eastAsia="仿宋"/>
                <w:color w:val="auto"/>
                <w:kern w:val="0"/>
                <w:sz w:val="18"/>
                <w:szCs w:val="18"/>
              </w:rPr>
            </w:pPr>
            <w:r>
              <w:rPr>
                <w:rFonts w:ascii="Times New Roman" w:hAnsi="Times New Roman" w:eastAsia="仿宋_GB2312"/>
                <w:color w:val="auto"/>
                <w:kern w:val="0"/>
                <w:sz w:val="18"/>
                <w:szCs w:val="18"/>
              </w:rPr>
              <w:t>是否配备必要的应急救援器材、设备和物资，并保证正常运转</w:t>
            </w:r>
          </w:p>
        </w:tc>
        <w:tc>
          <w:tcPr>
            <w:tcW w:w="3899" w:type="dxa"/>
            <w:vAlign w:val="center"/>
          </w:tcPr>
          <w:p>
            <w:pPr>
              <w:widowControl/>
              <w:shd w:val="clear" w:color="auto" w:fill="FFFFFF"/>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《中华人民共和国安全生产法》  第</w:t>
            </w:r>
            <w:r>
              <w:rPr>
                <w:rFonts w:hint="eastAsia" w:ascii="Times New Roman" w:hAnsi="Times New Roman" w:eastAsia="仿宋_GB2312"/>
                <w:b/>
                <w:color w:val="auto"/>
                <w:kern w:val="0"/>
                <w:sz w:val="18"/>
                <w:szCs w:val="18"/>
              </w:rPr>
              <w:t>八十二</w:t>
            </w:r>
            <w:r>
              <w:rPr>
                <w:rFonts w:ascii="Times New Roman" w:hAnsi="Times New Roman" w:eastAsia="仿宋_GB2312"/>
                <w:b/>
                <w:color w:val="auto"/>
                <w:kern w:val="0"/>
                <w:sz w:val="18"/>
                <w:szCs w:val="18"/>
              </w:rPr>
              <w:t>条第二款</w:t>
            </w:r>
            <w:r>
              <w:rPr>
                <w:rFonts w:hint="eastAsia" w:ascii="Times New Roman" w:hAnsi="Times New Roman" w:eastAsia="仿宋_GB2312"/>
                <w:bCs/>
                <w:color w:val="auto"/>
                <w:kern w:val="0"/>
                <w:sz w:val="18"/>
                <w:szCs w:val="18"/>
              </w:rPr>
              <w:t>危险物品的生产、经营、储存、运输单位以及矿山、金属冶炼、城市轨道交通运营、建筑施工单位应当配备必要的应急救援器材、设备和物资，并进行经常性维护、保养，保证正常运转。</w:t>
            </w:r>
          </w:p>
          <w:p>
            <w:pPr>
              <w:pStyle w:val="2"/>
              <w:ind w:firstLine="361"/>
              <w:rPr>
                <w:color w:val="auto"/>
                <w:sz w:val="18"/>
                <w:szCs w:val="18"/>
              </w:rPr>
            </w:pPr>
            <w:r>
              <w:rPr>
                <w:rStyle w:val="29"/>
                <w:rFonts w:hint="default" w:ascii="Times New Roman" w:hAnsi="Times New Roman" w:cs="Times New Roman"/>
                <w:color w:val="auto"/>
                <w:sz w:val="18"/>
                <w:szCs w:val="18"/>
              </w:rPr>
              <w:t>《中华人民共和国突发事件应对法》第二十四条第二款</w:t>
            </w:r>
            <w:r>
              <w:rPr>
                <w:rStyle w:val="30"/>
                <w:rFonts w:hint="default" w:ascii="Times New Roman" w:hAnsi="Times New Roman" w:cs="Times New Roman"/>
                <w:color w:val="auto"/>
                <w:sz w:val="18"/>
                <w:szCs w:val="18"/>
              </w:rPr>
              <w:t>有关单位应当定期检测、维护其报警装置和应急救援设备、设施，使其处于良好状态，确保正常使用。</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《生产安全事故应急预案管理办法》第三十八条</w:t>
            </w:r>
            <w:r>
              <w:rPr>
                <w:rFonts w:ascii="Times New Roman" w:hAnsi="Times New Roman" w:eastAsia="仿宋_GB2312"/>
                <w:color w:val="auto"/>
                <w:kern w:val="0"/>
                <w:sz w:val="18"/>
                <w:szCs w:val="18"/>
              </w:rPr>
              <w:t>生产经营单位应当按照应急预案的规定，落实应急指挥体系、应急救援队伍、应急物资及装备，建立应急物资、装备配备及其使用档案，并对应急物资、装备进行定期检测和维护，使其处于适用状态。</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《纺织工业企业安全管理规范》（AQ7002-2007）</w:t>
            </w:r>
            <w:r>
              <w:rPr>
                <w:rFonts w:hint="eastAsia" w:ascii="Times New Roman" w:hAnsi="Times New Roman" w:eastAsia="仿宋_GB2312"/>
                <w:b/>
                <w:bCs/>
                <w:color w:val="auto"/>
                <w:kern w:val="0"/>
                <w:sz w:val="18"/>
                <w:szCs w:val="18"/>
              </w:rPr>
              <w:t>第</w:t>
            </w:r>
            <w:r>
              <w:rPr>
                <w:rFonts w:ascii="Times New Roman" w:hAnsi="Times New Roman" w:eastAsia="仿宋_GB2312"/>
                <w:b/>
                <w:bCs/>
                <w:color w:val="auto"/>
                <w:kern w:val="0"/>
                <w:sz w:val="18"/>
                <w:szCs w:val="18"/>
              </w:rPr>
              <w:t>11.6.3</w:t>
            </w:r>
            <w:r>
              <w:rPr>
                <w:rFonts w:hint="eastAsia" w:ascii="Times New Roman" w:hAnsi="Times New Roman" w:eastAsia="仿宋_GB2312"/>
                <w:b/>
                <w:bCs/>
                <w:color w:val="auto"/>
                <w:kern w:val="0"/>
                <w:sz w:val="18"/>
                <w:szCs w:val="18"/>
              </w:rPr>
              <w:t>条</w:t>
            </w:r>
            <w:r>
              <w:rPr>
                <w:rFonts w:ascii="Times New Roman" w:hAnsi="Times New Roman" w:eastAsia="仿宋_GB2312"/>
                <w:color w:val="auto"/>
                <w:kern w:val="0"/>
                <w:sz w:val="18"/>
                <w:szCs w:val="18"/>
              </w:rPr>
              <w:t>企业应当建立、健全各项完整的特种设备安全管理规章制度、安全操作规程和事故应急救援预案等。</w:t>
            </w:r>
          </w:p>
          <w:p>
            <w:pPr>
              <w:widowControl/>
              <w:adjustRightInd w:val="0"/>
              <w:snapToGrid w:val="0"/>
              <w:ind w:firstLine="360"/>
              <w:rPr>
                <w:rFonts w:ascii="Times New Roman" w:hAnsi="Times New Roman" w:eastAsia="仿宋"/>
                <w:color w:val="auto"/>
                <w:kern w:val="0"/>
                <w:sz w:val="18"/>
                <w:szCs w:val="18"/>
              </w:rPr>
            </w:pPr>
            <w:r>
              <w:rPr>
                <w:rFonts w:ascii="Times New Roman" w:hAnsi="Times New Roman" w:eastAsia="仿宋_GB2312"/>
                <w:b/>
                <w:bCs/>
                <w:color w:val="auto"/>
                <w:kern w:val="0"/>
                <w:sz w:val="18"/>
                <w:szCs w:val="18"/>
              </w:rPr>
              <w:t>《纺织工业企业安全管理规范》（AQ7002-2007）</w:t>
            </w:r>
            <w:r>
              <w:rPr>
                <w:rFonts w:hint="eastAsia" w:ascii="Times New Roman" w:hAnsi="Times New Roman" w:eastAsia="仿宋_GB2312"/>
                <w:b/>
                <w:bCs/>
                <w:color w:val="auto"/>
                <w:kern w:val="0"/>
                <w:sz w:val="18"/>
                <w:szCs w:val="18"/>
              </w:rPr>
              <w:t>第</w:t>
            </w:r>
            <w:r>
              <w:rPr>
                <w:rFonts w:ascii="Times New Roman" w:hAnsi="Times New Roman" w:eastAsia="仿宋_GB2312"/>
                <w:b/>
                <w:bCs/>
                <w:color w:val="auto"/>
                <w:kern w:val="0"/>
                <w:sz w:val="18"/>
                <w:szCs w:val="18"/>
              </w:rPr>
              <w:t>22.3.2</w:t>
            </w:r>
            <w:r>
              <w:rPr>
                <w:rFonts w:hint="eastAsia" w:ascii="Times New Roman" w:hAnsi="Times New Roman" w:eastAsia="仿宋_GB2312"/>
                <w:b/>
                <w:bCs/>
                <w:color w:val="auto"/>
                <w:kern w:val="0"/>
                <w:sz w:val="18"/>
                <w:szCs w:val="18"/>
              </w:rPr>
              <w:t>条</w:t>
            </w:r>
            <w:r>
              <w:rPr>
                <w:rFonts w:ascii="Times New Roman" w:hAnsi="Times New Roman" w:eastAsia="仿宋_GB2312"/>
                <w:color w:val="auto"/>
                <w:kern w:val="0"/>
                <w:sz w:val="18"/>
                <w:szCs w:val="18"/>
              </w:rPr>
              <w:t>企业应当定期对救援器材、救援物资进行检查、维护和更新，确保储备的器材和物资始终处于完好状态。</w:t>
            </w:r>
          </w:p>
        </w:tc>
        <w:tc>
          <w:tcPr>
            <w:tcW w:w="3899"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生产安全事故应急救援预案；</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应急救援器材、设备和物资台账；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应急救援器材、设备和物资检测报告；</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应急救援器材、设备和物资维护保养记录；</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应急演练记录；</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
                <w:color w:val="auto"/>
                <w:kern w:val="0"/>
                <w:sz w:val="18"/>
                <w:szCs w:val="18"/>
              </w:rPr>
            </w:pPr>
            <w:r>
              <w:rPr>
                <w:rFonts w:hint="eastAsia" w:ascii="Times New Roman" w:hAnsi="Times New Roman" w:eastAsia="仿宋_GB2312"/>
                <w:color w:val="auto"/>
                <w:kern w:val="0"/>
                <w:sz w:val="18"/>
                <w:szCs w:val="18"/>
              </w:rPr>
              <w:t>（9）</w:t>
            </w:r>
            <w:r>
              <w:rPr>
                <w:rFonts w:ascii="Times New Roman" w:hAnsi="Times New Roman" w:eastAsia="仿宋_GB2312"/>
                <w:color w:val="auto"/>
                <w:kern w:val="0"/>
                <w:sz w:val="18"/>
                <w:szCs w:val="18"/>
              </w:rPr>
              <w:t>其他相关证据。</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Style w:val="29"/>
                <w:rFonts w:hint="default" w:ascii="Times New Roman" w:hAnsi="Times New Roman" w:cs="Times New Roman"/>
                <w:color w:val="auto"/>
                <w:sz w:val="18"/>
                <w:szCs w:val="18"/>
              </w:rPr>
              <w:t>《中华人民共和国突发事件应对法》第六十四条第一款第三项</w:t>
            </w:r>
            <w:r>
              <w:rPr>
                <w:rStyle w:val="30"/>
                <w:rFonts w:hint="default" w:ascii="Times New Roman" w:hAnsi="Times New Roman" w:cs="Times New Roman"/>
                <w:color w:val="auto"/>
                <w:sz w:val="18"/>
                <w:szCs w:val="18"/>
              </w:rPr>
              <w:t xml:space="preserve">  有关单位有下列情形之一的，由所在地履行统一领导职责的人民政府责令停产停业，暂扣或者吊销许可证或者营业执照，并处五万元以上二十万元以下的罚款；构成违反治安管理行为的，由公安机关依法给予处罚：</w:t>
            </w:r>
            <w:r>
              <w:rPr>
                <w:rStyle w:val="30"/>
                <w:rFonts w:hint="default" w:ascii="Times New Roman" w:hAnsi="Times New Roman" w:cs="Times New Roman"/>
                <w:color w:val="auto"/>
                <w:sz w:val="18"/>
                <w:szCs w:val="18"/>
              </w:rPr>
              <w:br w:type="textWrapping"/>
            </w:r>
            <w:r>
              <w:rPr>
                <w:rStyle w:val="30"/>
                <w:rFonts w:hint="default" w:ascii="Times New Roman" w:hAnsi="Times New Roman" w:cs="Times New Roman"/>
                <w:color w:val="auto"/>
                <w:sz w:val="18"/>
                <w:szCs w:val="18"/>
              </w:rPr>
              <w:t>（三）未做好应急设备、设施日常维护、检测工作，导致发生严重突发事件或者突发事件危害扩大的；</w:t>
            </w:r>
            <w:r>
              <w:rPr>
                <w:rStyle w:val="30"/>
                <w:rFonts w:hint="default" w:ascii="Times New Roman" w:hAnsi="Times New Roman" w:cs="Times New Roman"/>
                <w:color w:val="auto"/>
                <w:sz w:val="18"/>
                <w:szCs w:val="18"/>
              </w:rPr>
              <w:br w:type="textWrapping"/>
            </w:r>
            <w:r>
              <w:rPr>
                <w:rFonts w:hint="eastAsia" w:ascii="Times New Roman" w:hAnsi="Times New Roman" w:eastAsia="仿宋_GB2312"/>
                <w:b/>
                <w:bCs/>
                <w:color w:val="auto"/>
                <w:kern w:val="0"/>
                <w:sz w:val="18"/>
                <w:szCs w:val="18"/>
              </w:rPr>
              <w:t xml:space="preserve">  </w:t>
            </w:r>
            <w:r>
              <w:rPr>
                <w:rFonts w:ascii="Times New Roman" w:hAnsi="Times New Roman" w:eastAsia="仿宋_GB2312"/>
                <w:b/>
                <w:bCs/>
                <w:color w:val="auto"/>
                <w:kern w:val="0"/>
                <w:sz w:val="18"/>
                <w:szCs w:val="18"/>
              </w:rPr>
              <w:t>《生产安全事故应急预案管理办法》第四十五条第一款</w:t>
            </w:r>
            <w:r>
              <w:rPr>
                <w:rFonts w:ascii="Times New Roman" w:hAnsi="Times New Roman" w:eastAsia="仿宋_GB2312"/>
                <w:color w:val="auto"/>
                <w:kern w:val="0"/>
                <w:sz w:val="18"/>
                <w:szCs w:val="18"/>
              </w:rPr>
              <w:t>生产经营单位有下列情形之一的，由县级以上人民政府应急管理部门责令限期改正，可以处1万元以上3万元以下的罚款：</w:t>
            </w:r>
            <w:r>
              <w:rPr>
                <w:rFonts w:hint="eastAsia" w:ascii="Times New Roman" w:hAnsi="Times New Roman" w:eastAsia="仿宋_GB2312"/>
                <w:color w:val="auto"/>
                <w:kern w:val="0"/>
                <w:sz w:val="18"/>
                <w:szCs w:val="18"/>
              </w:rPr>
              <w:t>......</w:t>
            </w:r>
          </w:p>
          <w:p>
            <w:pPr>
              <w:widowControl/>
              <w:adjustRightInd w:val="0"/>
              <w:snapToGrid w:val="0"/>
              <w:ind w:firstLine="360" w:firstLineChars="200"/>
              <w:rPr>
                <w:rFonts w:ascii="Times New Roman" w:hAnsi="Times New Roman" w:eastAsia="仿宋"/>
                <w:color w:val="auto"/>
                <w:kern w:val="0"/>
                <w:sz w:val="18"/>
                <w:szCs w:val="18"/>
              </w:rPr>
            </w:pPr>
            <w:r>
              <w:rPr>
                <w:rFonts w:ascii="Times New Roman" w:hAnsi="Times New Roman" w:eastAsia="仿宋_GB2312"/>
                <w:color w:val="auto"/>
                <w:kern w:val="0"/>
                <w:sz w:val="18"/>
                <w:szCs w:val="18"/>
              </w:rPr>
              <w:t>（六）未落实应急预案规定的应急物资及装备的。</w:t>
            </w:r>
          </w:p>
        </w:tc>
        <w:tc>
          <w:tcPr>
            <w:tcW w:w="951" w:type="dxa"/>
            <w:vAlign w:val="center"/>
          </w:tcPr>
          <w:p>
            <w:pPr>
              <w:widowControl/>
              <w:adjustRightInd w:val="0"/>
              <w:snapToGrid w:val="0"/>
              <w:rPr>
                <w:rFonts w:ascii="Times New Roman" w:hAnsi="Times New Roman" w:eastAsia="仿宋"/>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00" w:hRule="atLeast"/>
          <w:jc w:val="center"/>
        </w:trPr>
        <w:tc>
          <w:tcPr>
            <w:tcW w:w="15165" w:type="dxa"/>
            <w:gridSpan w:val="7"/>
            <w:vAlign w:val="center"/>
          </w:tcPr>
          <w:p>
            <w:pPr>
              <w:widowControl/>
              <w:adjustRightInd w:val="0"/>
              <w:snapToGrid w:val="0"/>
              <w:rPr>
                <w:rFonts w:ascii="Times New Roman" w:hAnsi="Times New Roman"/>
                <w:color w:val="auto"/>
                <w:sz w:val="18"/>
                <w:szCs w:val="18"/>
              </w:rPr>
            </w:pPr>
          </w:p>
          <w:p>
            <w:pPr>
              <w:widowControl/>
              <w:adjustRightInd w:val="0"/>
              <w:snapToGrid w:val="0"/>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说明：1、根据本清单提供的证照及资料有原件的，应核实原件后留存复印件；无原件的提供复印件。所有复印件资料均应加盖企业公章。证照及资料有正副本的，均核验留存复印件。</w:t>
            </w:r>
          </w:p>
          <w:p>
            <w:pPr>
              <w:widowControl/>
              <w:adjustRightInd w:val="0"/>
              <w:snapToGrid w:val="0"/>
              <w:ind w:firstLine="540" w:firstLineChars="300"/>
              <w:rPr>
                <w:rFonts w:ascii="Times New Roman" w:hAnsi="Times New Roman" w:eastAsia="仿宋"/>
                <w:color w:val="auto"/>
                <w:kern w:val="0"/>
                <w:sz w:val="18"/>
                <w:szCs w:val="18"/>
              </w:rPr>
            </w:pPr>
            <w:r>
              <w:rPr>
                <w:rFonts w:ascii="Times New Roman" w:hAnsi="Times New Roman" w:eastAsia="仿宋_GB2312"/>
                <w:color w:val="auto"/>
                <w:kern w:val="0"/>
                <w:sz w:val="18"/>
                <w:szCs w:val="18"/>
              </w:rPr>
              <w:t>2、其他相关证据：能够证明企业违法</w:t>
            </w:r>
            <w:r>
              <w:rPr>
                <w:rFonts w:hint="eastAsia" w:ascii="Times New Roman" w:hAnsi="Times New Roman" w:eastAsia="仿宋_GB2312"/>
                <w:color w:val="auto"/>
                <w:kern w:val="0"/>
                <w:sz w:val="18"/>
                <w:szCs w:val="18"/>
              </w:rPr>
              <w:t>违规</w:t>
            </w:r>
            <w:r>
              <w:rPr>
                <w:rFonts w:ascii="Times New Roman" w:hAnsi="Times New Roman" w:eastAsia="仿宋_GB2312"/>
                <w:color w:val="auto"/>
                <w:kern w:val="0"/>
                <w:sz w:val="18"/>
                <w:szCs w:val="18"/>
              </w:rPr>
              <w:t>行为的其他相关资料。</w:t>
            </w:r>
          </w:p>
        </w:tc>
      </w:tr>
    </w:tbl>
    <w:p>
      <w:pPr>
        <w:rPr>
          <w:color w:val="auto"/>
          <w:sz w:val="18"/>
          <w:szCs w:val="18"/>
        </w:rPr>
      </w:pPr>
      <w:bookmarkStart w:id="25" w:name="_Toc49962359"/>
      <w:r>
        <w:rPr>
          <w:color w:val="auto"/>
          <w:sz w:val="18"/>
          <w:szCs w:val="18"/>
        </w:rPr>
        <w:br w:type="page"/>
      </w:r>
    </w:p>
    <w:p>
      <w:pPr>
        <w:pStyle w:val="3"/>
        <w:spacing w:line="240" w:lineRule="auto"/>
        <w:jc w:val="center"/>
        <w:rPr>
          <w:rFonts w:hint="eastAsia" w:ascii="Times New Roman" w:hAnsi="Times New Roman" w:eastAsia="方正小标宋简体"/>
          <w:color w:val="auto"/>
          <w:sz w:val="18"/>
          <w:szCs w:val="18"/>
          <w:lang w:eastAsia="zh-CN"/>
        </w:rPr>
      </w:pPr>
      <w:r>
        <w:rPr>
          <w:rFonts w:ascii="Times New Roman" w:hAnsi="Times New Roman" w:eastAsia="方正小标宋简体"/>
          <w:color w:val="auto"/>
          <w:sz w:val="18"/>
          <w:szCs w:val="18"/>
        </w:rPr>
        <w:t>建材企业检查</w:t>
      </w:r>
      <w:bookmarkEnd w:id="25"/>
      <w:r>
        <w:rPr>
          <w:rFonts w:hint="eastAsia" w:ascii="Times New Roman" w:hAnsi="Times New Roman" w:eastAsia="方正小标宋简体"/>
          <w:color w:val="auto"/>
          <w:sz w:val="18"/>
          <w:szCs w:val="18"/>
          <w:lang w:eastAsia="zh-CN"/>
        </w:rPr>
        <w:t>重点事项</w:t>
      </w:r>
    </w:p>
    <w:tbl>
      <w:tblPr>
        <w:tblStyle w:val="14"/>
        <w:tblW w:w="15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601"/>
        <w:gridCol w:w="1175"/>
        <w:gridCol w:w="3458"/>
        <w:gridCol w:w="3710"/>
        <w:gridCol w:w="3480"/>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596"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序号</w:t>
            </w:r>
          </w:p>
        </w:tc>
        <w:tc>
          <w:tcPr>
            <w:tcW w:w="1601"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检查事项</w:t>
            </w:r>
          </w:p>
        </w:tc>
        <w:tc>
          <w:tcPr>
            <w:tcW w:w="1175"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检查内容</w:t>
            </w:r>
          </w:p>
        </w:tc>
        <w:tc>
          <w:tcPr>
            <w:tcW w:w="3458"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检查依据</w:t>
            </w:r>
          </w:p>
        </w:tc>
        <w:tc>
          <w:tcPr>
            <w:tcW w:w="3710" w:type="dxa"/>
            <w:vAlign w:val="center"/>
          </w:tcPr>
          <w:p>
            <w:pPr>
              <w:widowControl/>
              <w:adjustRightInd w:val="0"/>
              <w:snapToGrid w:val="0"/>
              <w:jc w:val="center"/>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主要证据</w:t>
            </w:r>
          </w:p>
        </w:tc>
        <w:tc>
          <w:tcPr>
            <w:tcW w:w="3480"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法律责任</w:t>
            </w:r>
          </w:p>
        </w:tc>
        <w:tc>
          <w:tcPr>
            <w:tcW w:w="1145" w:type="dxa"/>
            <w:vAlign w:val="center"/>
          </w:tcPr>
          <w:p>
            <w:pPr>
              <w:widowControl/>
              <w:adjustRightInd w:val="0"/>
              <w:snapToGrid w:val="0"/>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96" w:type="dxa"/>
            <w:vAlign w:val="center"/>
          </w:tcPr>
          <w:p>
            <w:pPr>
              <w:widowControl/>
              <w:adjustRightInd w:val="0"/>
              <w:snapToGrid w:val="0"/>
              <w:jc w:val="center"/>
              <w:rPr>
                <w:rFonts w:ascii="Times New Roman" w:hAnsi="Times New Roman" w:eastAsia="仿宋"/>
                <w:color w:val="auto"/>
                <w:sz w:val="18"/>
                <w:szCs w:val="18"/>
              </w:rPr>
            </w:pPr>
            <w:r>
              <w:rPr>
                <w:rFonts w:ascii="Times New Roman" w:hAnsi="Times New Roman" w:eastAsia="仿宋_GB2312"/>
                <w:color w:val="auto"/>
                <w:kern w:val="0"/>
                <w:sz w:val="18"/>
                <w:szCs w:val="18"/>
              </w:rPr>
              <w:t>1</w:t>
            </w:r>
          </w:p>
        </w:tc>
        <w:tc>
          <w:tcPr>
            <w:tcW w:w="1601" w:type="dxa"/>
            <w:vAlign w:val="center"/>
          </w:tcPr>
          <w:p>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_GB2312"/>
                <w:bCs/>
                <w:color w:val="auto"/>
                <w:kern w:val="0"/>
                <w:sz w:val="18"/>
                <w:szCs w:val="18"/>
              </w:rPr>
              <w:t>水泥筒型库清库作业外包情况</w:t>
            </w:r>
          </w:p>
        </w:tc>
        <w:tc>
          <w:tcPr>
            <w:tcW w:w="1175"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水泥工厂筒型储存库人工清库作业外包给具有专业承包资质的承包方，是否签订专门的安全生产管理协议</w:t>
            </w:r>
            <w:r>
              <w:rPr>
                <w:rFonts w:hint="eastAsia" w:ascii="Times New Roman" w:hAnsi="Times New Roman" w:eastAsia="仿宋_GB2312"/>
                <w:color w:val="auto"/>
                <w:kern w:val="0"/>
                <w:sz w:val="18"/>
                <w:szCs w:val="18"/>
              </w:rPr>
              <w:t>（重大隐患）</w:t>
            </w:r>
          </w:p>
        </w:tc>
        <w:tc>
          <w:tcPr>
            <w:tcW w:w="3458"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第四十</w:t>
            </w:r>
            <w:r>
              <w:rPr>
                <w:rFonts w:hint="eastAsia" w:ascii="Times New Roman" w:hAnsi="Times New Roman" w:eastAsia="仿宋_GB2312"/>
                <w:b/>
                <w:bCs/>
                <w:color w:val="auto"/>
                <w:kern w:val="0"/>
                <w:sz w:val="18"/>
                <w:szCs w:val="18"/>
              </w:rPr>
              <w:t>九</w:t>
            </w:r>
            <w:r>
              <w:rPr>
                <w:rFonts w:ascii="Times New Roman" w:hAnsi="Times New Roman" w:eastAsia="仿宋_GB2312"/>
                <w:b/>
                <w:bCs/>
                <w:color w:val="auto"/>
                <w:kern w:val="0"/>
                <w:sz w:val="18"/>
                <w:szCs w:val="18"/>
              </w:rPr>
              <w:t>条</w:t>
            </w:r>
            <w:r>
              <w:rPr>
                <w:rFonts w:hint="eastAsia" w:ascii="Times New Roman" w:hAnsi="Times New Roman" w:eastAsia="仿宋_GB2312"/>
                <w:color w:val="auto"/>
                <w:kern w:val="0"/>
                <w:sz w:val="18"/>
                <w:szCs w:val="18"/>
              </w:rPr>
              <w:t>生产经营单位不得将生产经营项目、场所、设备发包或者出租给不具备安全生产条件或者相应资质的单位或者个人。</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矿山、金属冶炼建设项目和用于生产、储存、装卸危险物品的建设项目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《水泥工厂筒型储存库人工清库安全规程》（AQ 2047-2012）第5.1条</w:t>
            </w:r>
            <w:r>
              <w:rPr>
                <w:rFonts w:ascii="Times New Roman" w:hAnsi="Times New Roman" w:eastAsia="仿宋_GB2312"/>
                <w:color w:val="auto"/>
                <w:kern w:val="0"/>
                <w:sz w:val="18"/>
                <w:szCs w:val="18"/>
              </w:rPr>
              <w:t>清库工作外包时，承包方必须具备高空作业工程专业承包企业资质。</w:t>
            </w:r>
          </w:p>
          <w:p>
            <w:pPr>
              <w:widowControl/>
              <w:adjustRightInd w:val="0"/>
              <w:snapToGrid w:val="0"/>
              <w:ind w:firstLine="360"/>
              <w:rPr>
                <w:rFonts w:ascii="Times New Roman" w:hAnsi="Times New Roman" w:eastAsia="仿宋"/>
                <w:color w:val="auto"/>
                <w:kern w:val="0"/>
                <w:sz w:val="18"/>
                <w:szCs w:val="18"/>
              </w:rPr>
            </w:pPr>
            <w:r>
              <w:rPr>
                <w:rFonts w:ascii="Times New Roman" w:hAnsi="Times New Roman" w:eastAsia="仿宋_GB2312"/>
                <w:b/>
                <w:bCs/>
                <w:color w:val="auto"/>
                <w:kern w:val="0"/>
                <w:sz w:val="18"/>
                <w:szCs w:val="18"/>
              </w:rPr>
              <w:t>《水泥工厂筒型储存库人工清库安全规程》（AQ 2047-2012）第5.2条</w:t>
            </w:r>
            <w:r>
              <w:rPr>
                <w:rFonts w:ascii="Times New Roman" w:hAnsi="Times New Roman" w:eastAsia="仿宋_GB2312"/>
                <w:color w:val="auto"/>
                <w:kern w:val="0"/>
                <w:sz w:val="18"/>
                <w:szCs w:val="18"/>
              </w:rPr>
              <w:t>清库前，承包方提交清库方案和符合AQ/T 9002要求的应急预案，报水泥工厂书面批准。水泥工厂应与承包方签订清库外包合同（包括安全责任协议），明确双方责任。</w:t>
            </w:r>
          </w:p>
        </w:tc>
        <w:tc>
          <w:tcPr>
            <w:tcW w:w="3710"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外包项目合同；</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外包项目安全生产管理协议；</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承包方资质；</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对外包项目的安全检查记录；</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外包方作业方案和应急预案；</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（7）销售记录及账务资料；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（9）</w:t>
            </w:r>
            <w:r>
              <w:rPr>
                <w:rFonts w:ascii="Times New Roman" w:hAnsi="Times New Roman" w:eastAsia="仿宋_GB2312"/>
                <w:color w:val="auto"/>
                <w:kern w:val="0"/>
                <w:sz w:val="18"/>
                <w:szCs w:val="18"/>
              </w:rPr>
              <w:t>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（10）企业相关人员任职文件、身份证明及其询问笔录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
                <w:color w:val="auto"/>
                <w:kern w:val="0"/>
                <w:sz w:val="18"/>
                <w:szCs w:val="18"/>
              </w:rPr>
            </w:pPr>
            <w:r>
              <w:rPr>
                <w:rFonts w:hint="eastAsia" w:ascii="Times New Roman" w:hAnsi="Times New Roman" w:eastAsia="仿宋_GB2312"/>
                <w:color w:val="auto"/>
                <w:kern w:val="0"/>
                <w:sz w:val="18"/>
                <w:szCs w:val="18"/>
              </w:rPr>
              <w:t>（11）</w:t>
            </w:r>
            <w:r>
              <w:rPr>
                <w:rFonts w:ascii="Times New Roman" w:hAnsi="Times New Roman" w:eastAsia="仿宋_GB2312"/>
                <w:color w:val="auto"/>
                <w:kern w:val="0"/>
                <w:sz w:val="18"/>
                <w:szCs w:val="18"/>
              </w:rPr>
              <w:t>其他相关证据。</w:t>
            </w:r>
          </w:p>
        </w:tc>
        <w:tc>
          <w:tcPr>
            <w:tcW w:w="3480"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第一百三条</w:t>
            </w:r>
            <w:r>
              <w:rPr>
                <w:rFonts w:hint="eastAsia" w:ascii="Times New Roman" w:hAnsi="Times New Roman" w:eastAsia="仿宋_GB2312"/>
                <w:color w:val="auto"/>
                <w:kern w:val="0"/>
                <w:sz w:val="18"/>
                <w:szCs w:val="18"/>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1145" w:type="dxa"/>
            <w:vAlign w:val="center"/>
          </w:tcPr>
          <w:p>
            <w:pPr>
              <w:widowControl/>
              <w:adjustRightInd w:val="0"/>
              <w:snapToGrid w:val="0"/>
              <w:rPr>
                <w:rFonts w:ascii="Times New Roman" w:hAnsi="Times New Roman" w:eastAsia="仿宋"/>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596" w:type="dxa"/>
            <w:vAlign w:val="center"/>
          </w:tcPr>
          <w:p>
            <w:pPr>
              <w:widowControl/>
              <w:adjustRightInd w:val="0"/>
              <w:snapToGrid w:val="0"/>
              <w:jc w:val="center"/>
              <w:rPr>
                <w:rFonts w:ascii="Times New Roman" w:hAnsi="Times New Roman" w:eastAsia="仿宋"/>
                <w:color w:val="auto"/>
                <w:sz w:val="18"/>
                <w:szCs w:val="18"/>
              </w:rPr>
            </w:pPr>
            <w:r>
              <w:rPr>
                <w:rFonts w:ascii="Times New Roman" w:hAnsi="Times New Roman" w:eastAsia="仿宋_GB2312"/>
                <w:color w:val="auto"/>
                <w:kern w:val="0"/>
                <w:sz w:val="18"/>
                <w:szCs w:val="18"/>
              </w:rPr>
              <w:t>2</w:t>
            </w:r>
          </w:p>
        </w:tc>
        <w:tc>
          <w:tcPr>
            <w:tcW w:w="1601" w:type="dxa"/>
            <w:vAlign w:val="center"/>
          </w:tcPr>
          <w:p>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_GB2312"/>
                <w:bCs/>
                <w:color w:val="auto"/>
                <w:kern w:val="0"/>
                <w:sz w:val="18"/>
                <w:szCs w:val="18"/>
              </w:rPr>
              <w:t>水泥工厂监测、报警、灭火及防爆装置的设置情况</w:t>
            </w:r>
          </w:p>
        </w:tc>
        <w:tc>
          <w:tcPr>
            <w:tcW w:w="1175"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煤磨进出口是否设温度监测装置；在煤粉仓、收尘器上是否设监测报警装置；煤磨、煤粉仓、煤磨收尘器是否设置气体灭火系统</w:t>
            </w:r>
            <w:r>
              <w:rPr>
                <w:rFonts w:hint="eastAsia" w:ascii="Times New Roman" w:hAnsi="Times New Roman" w:eastAsia="仿宋_GB2312"/>
                <w:color w:val="auto"/>
                <w:kern w:val="0"/>
                <w:sz w:val="18"/>
                <w:szCs w:val="18"/>
              </w:rPr>
              <w:t>（重大隐患）</w:t>
            </w:r>
          </w:p>
        </w:tc>
        <w:tc>
          <w:tcPr>
            <w:tcW w:w="3458"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第三十</w:t>
            </w:r>
            <w:r>
              <w:rPr>
                <w:rFonts w:hint="eastAsia" w:ascii="Times New Roman" w:hAnsi="Times New Roman" w:eastAsia="仿宋_GB2312"/>
                <w:b/>
                <w:bCs/>
                <w:color w:val="auto"/>
                <w:kern w:val="0"/>
                <w:sz w:val="18"/>
                <w:szCs w:val="18"/>
              </w:rPr>
              <w:t>六</w:t>
            </w:r>
            <w:r>
              <w:rPr>
                <w:rFonts w:ascii="Times New Roman" w:hAnsi="Times New Roman" w:eastAsia="仿宋_GB2312"/>
                <w:b/>
                <w:bCs/>
                <w:color w:val="auto"/>
                <w:kern w:val="0"/>
                <w:sz w:val="18"/>
                <w:szCs w:val="18"/>
              </w:rPr>
              <w:t>条第一</w:t>
            </w:r>
            <w:r>
              <w:rPr>
                <w:rFonts w:hint="eastAsia" w:ascii="Times New Roman" w:hAnsi="Times New Roman" w:eastAsia="仿宋_GB2312"/>
                <w:b/>
                <w:bCs/>
                <w:color w:val="auto"/>
                <w:kern w:val="0"/>
                <w:sz w:val="18"/>
                <w:szCs w:val="18"/>
              </w:rPr>
              <w:t>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《水泥工厂设计规范》（GB 50295-2016）第6.7.4条</w:t>
            </w:r>
            <w:r>
              <w:rPr>
                <w:rFonts w:ascii="Times New Roman" w:hAnsi="Times New Roman" w:eastAsia="仿宋_GB2312"/>
                <w:color w:val="auto"/>
                <w:kern w:val="0"/>
                <w:sz w:val="18"/>
                <w:szCs w:val="18"/>
              </w:rPr>
              <w:t>煤粉制备系统的安全防爆设计应符合下列规定；</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1.煤磨、收尘器、煤粉仓应装设泄压阀；</w:t>
            </w:r>
            <w:r>
              <w:rPr>
                <w:rFonts w:hint="eastAsia" w:ascii="Times New Roman" w:hAnsi="Times New Roman" w:eastAsia="仿宋_GB2312"/>
                <w:color w:val="auto"/>
                <w:kern w:val="0"/>
                <w:sz w:val="18"/>
                <w:szCs w:val="18"/>
              </w:rPr>
              <w:t>......</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8.煤磨进出口应设温度监测装置，在煤粉仓、收尘器上应设温度和一氧化碳监测及自动报警装置；</w:t>
            </w:r>
            <w:r>
              <w:rPr>
                <w:rFonts w:hint="eastAsia" w:ascii="Times New Roman" w:hAnsi="Times New Roman" w:eastAsia="仿宋_GB2312"/>
                <w:color w:val="auto"/>
                <w:kern w:val="0"/>
                <w:sz w:val="18"/>
                <w:szCs w:val="18"/>
              </w:rPr>
              <w:t>......</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10.煤磨、煤粉仓、煤磨收尘器应设置气体灭火系统</w:t>
            </w:r>
            <w:r>
              <w:rPr>
                <w:rFonts w:hint="eastAsia" w:ascii="Times New Roman" w:hAnsi="Times New Roman" w:eastAsia="仿宋_GB2312"/>
                <w:color w:val="auto"/>
                <w:kern w:val="0"/>
                <w:sz w:val="18"/>
                <w:szCs w:val="18"/>
              </w:rPr>
              <w:t>；......</w:t>
            </w:r>
          </w:p>
          <w:p>
            <w:pPr>
              <w:widowControl/>
              <w:adjustRightInd w:val="0"/>
              <w:snapToGrid w:val="0"/>
              <w:ind w:firstLine="360"/>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《水泥工厂职业安全卫生设计规范》（</w:t>
            </w:r>
            <w:r>
              <w:rPr>
                <w:rFonts w:ascii="Times New Roman" w:hAnsi="Times New Roman" w:eastAsia="仿宋_GB2312"/>
                <w:b/>
                <w:color w:val="auto"/>
                <w:kern w:val="0"/>
                <w:sz w:val="18"/>
                <w:szCs w:val="18"/>
              </w:rPr>
              <w:t>GB 50577-2010</w:t>
            </w:r>
            <w:r>
              <w:rPr>
                <w:rFonts w:hint="eastAsia" w:ascii="Times New Roman" w:hAnsi="Times New Roman" w:eastAsia="仿宋_GB2312"/>
                <w:b/>
                <w:color w:val="auto"/>
                <w:kern w:val="0"/>
                <w:sz w:val="18"/>
                <w:szCs w:val="18"/>
              </w:rPr>
              <w:t>）</w:t>
            </w:r>
          </w:p>
          <w:p>
            <w:pPr>
              <w:widowControl/>
              <w:adjustRightInd w:val="0"/>
              <w:snapToGrid w:val="0"/>
              <w:ind w:firstLine="36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5.4.9  煤粉仓应设置一氧化碳和温度监测仪表及报警、灭火设施。</w:t>
            </w:r>
          </w:p>
          <w:p>
            <w:pPr>
              <w:widowControl/>
              <w:adjustRightInd w:val="0"/>
              <w:snapToGrid w:val="0"/>
              <w:ind w:firstLine="36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5.4.11  煤磨收尘器入口处及煤粉仓应设置气体灭火装置。</w:t>
            </w:r>
          </w:p>
          <w:p>
            <w:pPr>
              <w:widowControl/>
              <w:adjustRightInd w:val="0"/>
              <w:snapToGrid w:val="0"/>
              <w:ind w:firstLine="360"/>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《工贸行业重大生产安全事故隐患判定标准（</w:t>
            </w:r>
            <w:r>
              <w:rPr>
                <w:rFonts w:ascii="Times New Roman" w:hAnsi="Times New Roman" w:eastAsia="仿宋_GB2312"/>
                <w:b/>
                <w:color w:val="auto"/>
                <w:kern w:val="0"/>
                <w:sz w:val="18"/>
                <w:szCs w:val="18"/>
              </w:rPr>
              <w:t>2017</w:t>
            </w:r>
            <w:r>
              <w:rPr>
                <w:rFonts w:hint="eastAsia" w:ascii="Times New Roman" w:hAnsi="Times New Roman" w:eastAsia="仿宋_GB2312"/>
                <w:b/>
                <w:color w:val="auto"/>
                <w:kern w:val="0"/>
                <w:sz w:val="18"/>
                <w:szCs w:val="18"/>
              </w:rPr>
              <w:t>版）》（安监总管四〔</w:t>
            </w:r>
            <w:r>
              <w:rPr>
                <w:rFonts w:ascii="Times New Roman" w:hAnsi="Times New Roman" w:eastAsia="仿宋_GB2312"/>
                <w:b/>
                <w:color w:val="auto"/>
                <w:kern w:val="0"/>
                <w:sz w:val="18"/>
                <w:szCs w:val="18"/>
              </w:rPr>
              <w:t>2017</w:t>
            </w:r>
            <w:r>
              <w:rPr>
                <w:rFonts w:hint="eastAsia" w:ascii="Times New Roman" w:hAnsi="Times New Roman" w:eastAsia="仿宋_GB2312"/>
                <w:b/>
                <w:color w:val="auto"/>
                <w:kern w:val="0"/>
                <w:sz w:val="18"/>
                <w:szCs w:val="18"/>
              </w:rPr>
              <w:t>〕</w:t>
            </w:r>
            <w:r>
              <w:rPr>
                <w:rFonts w:ascii="Times New Roman" w:hAnsi="Times New Roman" w:eastAsia="仿宋_GB2312"/>
                <w:b/>
                <w:color w:val="auto"/>
                <w:kern w:val="0"/>
                <w:sz w:val="18"/>
                <w:szCs w:val="18"/>
              </w:rPr>
              <w:t>129</w:t>
            </w:r>
            <w:r>
              <w:rPr>
                <w:rFonts w:hint="eastAsia" w:ascii="Times New Roman" w:hAnsi="Times New Roman" w:eastAsia="仿宋_GB2312"/>
                <w:b/>
                <w:color w:val="auto"/>
                <w:kern w:val="0"/>
                <w:sz w:val="18"/>
                <w:szCs w:val="18"/>
              </w:rPr>
              <w:t>号）</w:t>
            </w:r>
          </w:p>
          <w:p>
            <w:pPr>
              <w:widowControl/>
              <w:adjustRightInd w:val="0"/>
              <w:snapToGrid w:val="0"/>
              <w:ind w:firstLine="36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二、行业类重大事故隐患</w:t>
            </w:r>
          </w:p>
          <w:p>
            <w:pPr>
              <w:widowControl/>
              <w:adjustRightInd w:val="0"/>
              <w:snapToGrid w:val="0"/>
              <w:ind w:firstLine="36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（三）建材行业。</w:t>
            </w:r>
          </w:p>
          <w:p>
            <w:pPr>
              <w:widowControl/>
              <w:adjustRightInd w:val="0"/>
              <w:snapToGrid w:val="0"/>
              <w:ind w:firstLine="36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1.水泥工厂煤磨袋式收尘器（或煤粉仓）未设置温度和一氧化碳监测，或未设置气体灭火装置。</w:t>
            </w:r>
          </w:p>
        </w:tc>
        <w:tc>
          <w:tcPr>
            <w:tcW w:w="3710"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（2）相应装置或设备购买凭证和说明书、合格证明；</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（3）安全管理制度；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其他相关证据。</w:t>
            </w:r>
          </w:p>
        </w:tc>
        <w:tc>
          <w:tcPr>
            <w:tcW w:w="3480"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九</w:t>
            </w:r>
            <w:r>
              <w:rPr>
                <w:rFonts w:ascii="Times New Roman" w:hAnsi="Times New Roman" w:eastAsia="仿宋_GB2312"/>
                <w:b/>
                <w:bCs/>
                <w:color w:val="auto"/>
                <w:kern w:val="0"/>
                <w:sz w:val="18"/>
                <w:szCs w:val="18"/>
              </w:rPr>
              <w:t>条</w:t>
            </w:r>
            <w:r>
              <w:rPr>
                <w:rFonts w:hint="eastAsia" w:ascii="Times New Roman" w:hAnsi="Times New Roman" w:eastAsia="仿宋_GB2312"/>
                <w:b/>
                <w:bCs/>
                <w:color w:val="auto"/>
                <w:kern w:val="0"/>
                <w:sz w:val="18"/>
                <w:szCs w:val="18"/>
              </w:rPr>
              <w:t>第二项</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
                <w:color w:val="auto"/>
                <w:kern w:val="0"/>
                <w:sz w:val="18"/>
                <w:szCs w:val="18"/>
              </w:rPr>
            </w:pPr>
          </w:p>
        </w:tc>
        <w:tc>
          <w:tcPr>
            <w:tcW w:w="1145" w:type="dxa"/>
            <w:vAlign w:val="center"/>
          </w:tcPr>
          <w:p>
            <w:pPr>
              <w:widowControl/>
              <w:adjustRightInd w:val="0"/>
              <w:snapToGrid w:val="0"/>
              <w:rPr>
                <w:rFonts w:ascii="Times New Roman" w:hAnsi="Times New Roman" w:eastAsia="仿宋"/>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596" w:type="dxa"/>
            <w:vAlign w:val="center"/>
          </w:tcPr>
          <w:p>
            <w:pPr>
              <w:widowControl/>
              <w:adjustRightInd w:val="0"/>
              <w:snapToGrid w:val="0"/>
              <w:jc w:val="center"/>
              <w:rPr>
                <w:rFonts w:ascii="Times New Roman" w:hAnsi="Times New Roman" w:eastAsia="仿宋"/>
                <w:color w:val="auto"/>
                <w:sz w:val="18"/>
                <w:szCs w:val="18"/>
              </w:rPr>
            </w:pPr>
            <w:r>
              <w:rPr>
                <w:rFonts w:ascii="Times New Roman" w:hAnsi="Times New Roman" w:eastAsia="仿宋_GB2312"/>
                <w:color w:val="auto"/>
                <w:kern w:val="0"/>
                <w:sz w:val="18"/>
                <w:szCs w:val="18"/>
              </w:rPr>
              <w:t>3</w:t>
            </w:r>
          </w:p>
        </w:tc>
        <w:tc>
          <w:tcPr>
            <w:tcW w:w="1601" w:type="dxa"/>
            <w:vAlign w:val="center"/>
          </w:tcPr>
          <w:p>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_GB2312"/>
                <w:bCs/>
                <w:color w:val="auto"/>
                <w:kern w:val="0"/>
                <w:sz w:val="18"/>
                <w:szCs w:val="18"/>
              </w:rPr>
              <w:t>燃气窑炉防火、防爆、防一氧化碳中毒措施情况</w:t>
            </w:r>
          </w:p>
        </w:tc>
        <w:tc>
          <w:tcPr>
            <w:tcW w:w="1175"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燃气窑炉是否设置燃气低压警报器和快速切断阀；发生炉煤气的熔窑烟道是否采取煤气换向防爆措施；煤气危险区域关键部位是否设置一氧化碳监测装置</w:t>
            </w:r>
            <w:r>
              <w:rPr>
                <w:rFonts w:hint="eastAsia" w:ascii="Times New Roman" w:hAnsi="Times New Roman" w:eastAsia="仿宋_GB2312"/>
                <w:color w:val="auto"/>
                <w:kern w:val="0"/>
                <w:sz w:val="18"/>
                <w:szCs w:val="18"/>
              </w:rPr>
              <w:t>（重大隐患）</w:t>
            </w:r>
          </w:p>
        </w:tc>
        <w:tc>
          <w:tcPr>
            <w:tcW w:w="3458" w:type="dxa"/>
            <w:vAlign w:val="center"/>
          </w:tcPr>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第三十</w:t>
            </w:r>
            <w:r>
              <w:rPr>
                <w:rFonts w:hint="eastAsia" w:ascii="Times New Roman" w:hAnsi="Times New Roman" w:eastAsia="仿宋_GB2312"/>
                <w:b/>
                <w:bCs/>
                <w:color w:val="auto"/>
                <w:kern w:val="0"/>
                <w:sz w:val="18"/>
                <w:szCs w:val="18"/>
              </w:rPr>
              <w:t>六</w:t>
            </w:r>
            <w:r>
              <w:rPr>
                <w:rFonts w:ascii="Times New Roman" w:hAnsi="Times New Roman" w:eastAsia="仿宋_GB2312"/>
                <w:b/>
                <w:bCs/>
                <w:color w:val="auto"/>
                <w:kern w:val="0"/>
                <w:sz w:val="18"/>
                <w:szCs w:val="18"/>
              </w:rPr>
              <w:t>条第一</w:t>
            </w:r>
            <w:r>
              <w:rPr>
                <w:rFonts w:hint="eastAsia" w:ascii="Times New Roman" w:hAnsi="Times New Roman" w:eastAsia="仿宋_GB2312"/>
                <w:b/>
                <w:bCs/>
                <w:color w:val="auto"/>
                <w:kern w:val="0"/>
                <w:sz w:val="18"/>
                <w:szCs w:val="18"/>
              </w:rPr>
              <w:t>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《平板玻璃工厂设计规范》（GB 50435-2016）第7.2.6.9条</w:t>
            </w:r>
            <w:r>
              <w:rPr>
                <w:rFonts w:ascii="Times New Roman" w:hAnsi="Times New Roman" w:eastAsia="仿宋_GB2312"/>
                <w:color w:val="auto"/>
                <w:kern w:val="0"/>
                <w:sz w:val="18"/>
                <w:szCs w:val="18"/>
              </w:rPr>
              <w:t>发生炉煤气的熔窑烟道必须采取煤气换向防爆措施。</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《工业企业煤气安全规程》（GB 6222-2005）第4.10条</w:t>
            </w:r>
            <w:r>
              <w:rPr>
                <w:rFonts w:ascii="Times New Roman" w:hAnsi="Times New Roman" w:eastAsia="仿宋_GB2312"/>
                <w:color w:val="auto"/>
                <w:kern w:val="0"/>
                <w:sz w:val="18"/>
                <w:szCs w:val="18"/>
              </w:rPr>
              <w:t>煤气危险区(如地下室、加压站、热风炉及各种煤气发生设施附近)的一氧化碳浓度应定期测定，在关键部位应设置一氧化碳监测装置。作业环境一氧化碳最高允许浓度为30mg／m³ (24ppm)。</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《耐火材料生产安全规程》（AQ 2023－2008）第5.15条</w:t>
            </w:r>
            <w:r>
              <w:rPr>
                <w:rFonts w:ascii="Times New Roman" w:hAnsi="Times New Roman" w:eastAsia="仿宋_GB2312"/>
                <w:color w:val="auto"/>
                <w:kern w:val="0"/>
                <w:sz w:val="18"/>
                <w:szCs w:val="18"/>
              </w:rPr>
              <w:t>燃气窑炉和燃气管道的仪表室应设低压警报器。</w:t>
            </w:r>
            <w:r>
              <w:rPr>
                <w:rFonts w:hint="eastAsia" w:ascii="Times New Roman" w:hAnsi="Times New Roman" w:eastAsia="仿宋_GB2312"/>
                <w:color w:val="auto"/>
                <w:kern w:val="0"/>
                <w:sz w:val="18"/>
                <w:szCs w:val="18"/>
              </w:rPr>
              <w:t>室内应设灭火装置。</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《耐火材料生产安全规程》（AQ 2023－2008）第7.6.11条</w:t>
            </w:r>
            <w:r>
              <w:rPr>
                <w:rFonts w:ascii="Times New Roman" w:hAnsi="Times New Roman" w:eastAsia="仿宋_GB2312"/>
                <w:color w:val="auto"/>
                <w:kern w:val="0"/>
                <w:sz w:val="18"/>
                <w:szCs w:val="18"/>
              </w:rPr>
              <w:t>燃气窑炉和燃气管道的仪表控制室和操作工位应设固定式泄漏报警装置、低压警报器和快速切断阀</w:t>
            </w:r>
            <w:r>
              <w:rPr>
                <w:rFonts w:hint="eastAsia" w:ascii="Times New Roman" w:hAnsi="Times New Roman" w:eastAsia="仿宋_GB2312"/>
                <w:color w:val="auto"/>
                <w:kern w:val="0"/>
                <w:sz w:val="18"/>
                <w:szCs w:val="18"/>
              </w:rPr>
              <w:t>，室内应设灭火装置</w:t>
            </w:r>
            <w:r>
              <w:rPr>
                <w:rFonts w:ascii="Times New Roman" w:hAnsi="Times New Roman" w:eastAsia="仿宋_GB2312"/>
                <w:color w:val="auto"/>
                <w:kern w:val="0"/>
                <w:sz w:val="18"/>
                <w:szCs w:val="18"/>
              </w:rPr>
              <w:t>。</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《耐火材料生产安全规程》（AQ 2023－2008）第8.2.1条</w:t>
            </w:r>
            <w:r>
              <w:rPr>
                <w:rFonts w:ascii="Times New Roman" w:hAnsi="Times New Roman" w:eastAsia="仿宋_GB2312"/>
                <w:color w:val="auto"/>
                <w:kern w:val="0"/>
                <w:sz w:val="18"/>
                <w:szCs w:val="18"/>
              </w:rPr>
              <w:t>车间内各类燃气、动力管线，应架空敷设并应在车间入口设总管切断阀；燃气总管应设快速切断阀和低压报警装置。</w:t>
            </w:r>
            <w:r>
              <w:rPr>
                <w:rFonts w:hint="eastAsia" w:ascii="Times New Roman" w:hAnsi="Times New Roman" w:eastAsia="仿宋_GB2312"/>
                <w:color w:val="auto"/>
                <w:kern w:val="0"/>
                <w:sz w:val="18"/>
                <w:szCs w:val="18"/>
              </w:rPr>
              <w:t>车间内架空燃气管道与其他架空管线的最小净距，应符合有关规定。</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《耐火材料生产安全规程》（AQ 2023－2008）第8.2.4条</w:t>
            </w:r>
            <w:r>
              <w:rPr>
                <w:rFonts w:ascii="Times New Roman" w:hAnsi="Times New Roman" w:eastAsia="仿宋_GB2312"/>
                <w:color w:val="auto"/>
                <w:kern w:val="0"/>
                <w:sz w:val="18"/>
                <w:szCs w:val="18"/>
              </w:rPr>
              <w:t>煤气助燃用的空气管线总管应安装低压报警装置。空气管末端应安装放散管及防爆薄膜。</w:t>
            </w:r>
          </w:p>
          <w:p>
            <w:pPr>
              <w:widowControl/>
              <w:adjustRightInd w:val="0"/>
              <w:snapToGrid w:val="0"/>
              <w:ind w:firstLine="360"/>
              <w:rPr>
                <w:rFonts w:ascii="Times New Roman" w:hAnsi="Times New Roman" w:eastAsia="仿宋"/>
                <w:color w:val="auto"/>
                <w:sz w:val="18"/>
                <w:szCs w:val="18"/>
              </w:rPr>
            </w:pPr>
            <w:r>
              <w:rPr>
                <w:rFonts w:ascii="Times New Roman" w:hAnsi="Times New Roman" w:eastAsia="仿宋_GB2312"/>
                <w:b/>
                <w:bCs/>
                <w:color w:val="auto"/>
                <w:kern w:val="0"/>
                <w:sz w:val="18"/>
                <w:szCs w:val="18"/>
              </w:rPr>
              <w:t>《耐火材料生产安全规程》（AQ 2023－2008</w:t>
            </w:r>
            <w:r>
              <w:rPr>
                <w:rFonts w:ascii="Times New Roman" w:hAnsi="Times New Roman" w:eastAsia="仿宋_GB2312"/>
                <w:color w:val="auto"/>
                <w:kern w:val="0"/>
                <w:sz w:val="18"/>
                <w:szCs w:val="18"/>
              </w:rPr>
              <w:t>）</w:t>
            </w:r>
            <w:r>
              <w:rPr>
                <w:rFonts w:ascii="Times New Roman" w:hAnsi="Times New Roman" w:eastAsia="仿宋_GB2312"/>
                <w:b/>
                <w:bCs/>
                <w:color w:val="auto"/>
                <w:kern w:val="0"/>
                <w:sz w:val="18"/>
                <w:szCs w:val="18"/>
              </w:rPr>
              <w:t>第8.2.5条</w:t>
            </w:r>
            <w:r>
              <w:rPr>
                <w:rFonts w:ascii="Times New Roman" w:hAnsi="Times New Roman" w:eastAsia="仿宋_GB2312"/>
                <w:color w:val="auto"/>
                <w:kern w:val="0"/>
                <w:sz w:val="18"/>
                <w:szCs w:val="18"/>
              </w:rPr>
              <w:t>窑前燃气总管的开闭器之间和各分配管的末端，应设放散管。</w:t>
            </w:r>
            <w:r>
              <w:rPr>
                <w:rFonts w:hint="eastAsia" w:ascii="Times New Roman" w:hAnsi="Times New Roman" w:eastAsia="仿宋_GB2312"/>
                <w:color w:val="auto"/>
                <w:kern w:val="0"/>
                <w:sz w:val="18"/>
                <w:szCs w:val="18"/>
              </w:rPr>
              <w:t>放散管管口高度应按GB 6222的相关规定设置。</w:t>
            </w:r>
          </w:p>
        </w:tc>
        <w:tc>
          <w:tcPr>
            <w:tcW w:w="3710"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（2）相应装置或设备购买凭证和说明书、合格证明；</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（3）安全管理制度；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其他相关证据。</w:t>
            </w:r>
          </w:p>
        </w:tc>
        <w:tc>
          <w:tcPr>
            <w:tcW w:w="3480"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九</w:t>
            </w:r>
            <w:r>
              <w:rPr>
                <w:rFonts w:ascii="Times New Roman" w:hAnsi="Times New Roman" w:eastAsia="仿宋_GB2312"/>
                <w:b/>
                <w:bCs/>
                <w:color w:val="auto"/>
                <w:kern w:val="0"/>
                <w:sz w:val="18"/>
                <w:szCs w:val="18"/>
              </w:rPr>
              <w:t>条</w:t>
            </w:r>
            <w:r>
              <w:rPr>
                <w:rFonts w:hint="eastAsia" w:ascii="Times New Roman" w:hAnsi="Times New Roman" w:eastAsia="仿宋_GB2312"/>
                <w:b/>
                <w:bCs/>
                <w:color w:val="auto"/>
                <w:kern w:val="0"/>
                <w:sz w:val="18"/>
                <w:szCs w:val="18"/>
              </w:rPr>
              <w:t>第二项</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
                <w:color w:val="auto"/>
                <w:kern w:val="0"/>
                <w:sz w:val="18"/>
                <w:szCs w:val="18"/>
              </w:rPr>
            </w:pPr>
          </w:p>
        </w:tc>
        <w:tc>
          <w:tcPr>
            <w:tcW w:w="1145" w:type="dxa"/>
            <w:vAlign w:val="center"/>
          </w:tcPr>
          <w:p>
            <w:pPr>
              <w:widowControl/>
              <w:adjustRightInd w:val="0"/>
              <w:snapToGrid w:val="0"/>
              <w:rPr>
                <w:rFonts w:ascii="Times New Roman" w:hAnsi="Times New Roman" w:eastAsia="仿宋"/>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96" w:type="dxa"/>
            <w:vAlign w:val="center"/>
          </w:tcPr>
          <w:p>
            <w:pPr>
              <w:widowControl/>
              <w:adjustRightInd w:val="0"/>
              <w:snapToGrid w:val="0"/>
              <w:jc w:val="center"/>
              <w:rPr>
                <w:rFonts w:ascii="Times New Roman" w:hAnsi="Times New Roman" w:eastAsia="仿宋"/>
                <w:color w:val="auto"/>
                <w:sz w:val="18"/>
                <w:szCs w:val="18"/>
              </w:rPr>
            </w:pPr>
            <w:r>
              <w:rPr>
                <w:rFonts w:ascii="Times New Roman" w:hAnsi="Times New Roman" w:eastAsia="仿宋_GB2312"/>
                <w:color w:val="auto"/>
                <w:kern w:val="0"/>
                <w:sz w:val="18"/>
                <w:szCs w:val="18"/>
              </w:rPr>
              <w:t>4</w:t>
            </w:r>
          </w:p>
        </w:tc>
        <w:tc>
          <w:tcPr>
            <w:tcW w:w="1601" w:type="dxa"/>
            <w:vAlign w:val="center"/>
          </w:tcPr>
          <w:p>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_GB2312"/>
                <w:bCs/>
                <w:color w:val="auto"/>
                <w:kern w:val="0"/>
                <w:sz w:val="18"/>
                <w:szCs w:val="18"/>
              </w:rPr>
              <w:t>高温熔炉冷却及报警装置的设置情况</w:t>
            </w:r>
          </w:p>
        </w:tc>
        <w:tc>
          <w:tcPr>
            <w:tcW w:w="1175"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玻璃窑炉、纤维制品三相电弧炉、电熔制品电炉等高温熔炉的冷却保护系统满足冷却要求，是否设置停机报警装置</w:t>
            </w:r>
            <w:r>
              <w:rPr>
                <w:rFonts w:hint="eastAsia" w:ascii="Times New Roman" w:hAnsi="Times New Roman" w:eastAsia="仿宋_GB2312"/>
                <w:color w:val="auto"/>
                <w:kern w:val="0"/>
                <w:sz w:val="18"/>
                <w:szCs w:val="18"/>
              </w:rPr>
              <w:t>（重大隐患）</w:t>
            </w:r>
          </w:p>
        </w:tc>
        <w:tc>
          <w:tcPr>
            <w:tcW w:w="3458" w:type="dxa"/>
            <w:vAlign w:val="center"/>
          </w:tcPr>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第三十</w:t>
            </w:r>
            <w:r>
              <w:rPr>
                <w:rFonts w:hint="eastAsia" w:ascii="Times New Roman" w:hAnsi="Times New Roman" w:eastAsia="仿宋_GB2312"/>
                <w:b/>
                <w:bCs/>
                <w:color w:val="auto"/>
                <w:kern w:val="0"/>
                <w:sz w:val="18"/>
                <w:szCs w:val="18"/>
              </w:rPr>
              <w:t>六</w:t>
            </w:r>
            <w:r>
              <w:rPr>
                <w:rFonts w:ascii="Times New Roman" w:hAnsi="Times New Roman" w:eastAsia="仿宋_GB2312"/>
                <w:b/>
                <w:bCs/>
                <w:color w:val="auto"/>
                <w:kern w:val="0"/>
                <w:sz w:val="18"/>
                <w:szCs w:val="18"/>
              </w:rPr>
              <w:t>条第一</w:t>
            </w:r>
            <w:r>
              <w:rPr>
                <w:rFonts w:hint="eastAsia" w:ascii="Times New Roman" w:hAnsi="Times New Roman" w:eastAsia="仿宋_GB2312"/>
                <w:b/>
                <w:bCs/>
                <w:color w:val="auto"/>
                <w:kern w:val="0"/>
                <w:sz w:val="18"/>
                <w:szCs w:val="18"/>
              </w:rPr>
              <w:t>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《平板玻璃工厂设计规范》（GB 50435-2016）第7.2.5</w:t>
            </w:r>
            <w:r>
              <w:rPr>
                <w:rFonts w:hint="eastAsia" w:ascii="Times New Roman" w:hAnsi="Times New Roman" w:eastAsia="仿宋_GB2312"/>
                <w:b/>
                <w:bCs/>
                <w:color w:val="auto"/>
                <w:kern w:val="0"/>
                <w:sz w:val="18"/>
                <w:szCs w:val="18"/>
              </w:rPr>
              <w:t>.2</w:t>
            </w:r>
            <w:r>
              <w:rPr>
                <w:rFonts w:ascii="Times New Roman" w:hAnsi="Times New Roman" w:eastAsia="仿宋_GB2312"/>
                <w:b/>
                <w:bCs/>
                <w:color w:val="auto"/>
                <w:kern w:val="0"/>
                <w:sz w:val="18"/>
                <w:szCs w:val="18"/>
              </w:rPr>
              <w:t>条</w:t>
            </w:r>
            <w:r>
              <w:rPr>
                <w:rFonts w:hint="eastAsia" w:ascii="Times New Roman" w:hAnsi="Times New Roman" w:eastAsia="仿宋_GB2312"/>
                <w:b/>
                <w:bCs/>
                <w:color w:val="auto"/>
                <w:kern w:val="0"/>
                <w:sz w:val="18"/>
                <w:szCs w:val="18"/>
              </w:rPr>
              <w:t>第1）款</w:t>
            </w:r>
            <w:r>
              <w:rPr>
                <w:rFonts w:ascii="Times New Roman" w:hAnsi="Times New Roman" w:eastAsia="仿宋_GB2312"/>
                <w:color w:val="auto"/>
                <w:kern w:val="0"/>
                <w:sz w:val="18"/>
                <w:szCs w:val="18"/>
              </w:rPr>
              <w:t>熔窑自投产开始，冷却风不得中断。</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《平板玻璃工厂设计规范》（GB 50435-2016）第7.3.2.8条</w:t>
            </w:r>
            <w:r>
              <w:rPr>
                <w:rFonts w:ascii="Times New Roman" w:hAnsi="Times New Roman" w:eastAsia="仿宋_GB2312"/>
                <w:color w:val="auto"/>
                <w:kern w:val="0"/>
                <w:sz w:val="18"/>
                <w:szCs w:val="18"/>
              </w:rPr>
              <w:t>锡槽槽底必须设置防止锡液渗漏的冷却设施。</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《平板玻璃工厂设计规范》（GB 50435-2016）第11.3.5条</w:t>
            </w:r>
            <w:r>
              <w:rPr>
                <w:rFonts w:ascii="Times New Roman" w:hAnsi="Times New Roman" w:eastAsia="仿宋_GB2312"/>
                <w:color w:val="auto"/>
                <w:kern w:val="0"/>
                <w:sz w:val="18"/>
                <w:szCs w:val="18"/>
              </w:rPr>
              <w:t>熔窑的冷却风机、助燃风机等机电设备均应设运行显示和故障报警装置。对于重要设备的冷却水进出口温度宜设显示和超温报警装置，并应在进水口设计断水报警装置。</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《耐火材料生产安全规程》（AQ 2023－2008）第7.8.1条</w:t>
            </w:r>
            <w:r>
              <w:rPr>
                <w:rFonts w:ascii="Times New Roman" w:hAnsi="Times New Roman" w:eastAsia="仿宋_GB2312"/>
                <w:color w:val="auto"/>
                <w:kern w:val="0"/>
                <w:sz w:val="18"/>
                <w:szCs w:val="18"/>
              </w:rPr>
              <w:t>使用三相电弧炉时 ,应遵守下列规定：电极夹头安装冷却循环水防漏装置，如有漏水，立即断电抢修</w:t>
            </w:r>
            <w:r>
              <w:rPr>
                <w:rFonts w:hint="eastAsia" w:ascii="Times New Roman" w:hAnsi="Times New Roman" w:eastAsia="仿宋_GB2312"/>
                <w:color w:val="auto"/>
                <w:kern w:val="0"/>
                <w:sz w:val="18"/>
                <w:szCs w:val="18"/>
              </w:rPr>
              <w:t>；......</w:t>
            </w:r>
          </w:p>
        </w:tc>
        <w:tc>
          <w:tcPr>
            <w:tcW w:w="3710"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（2）相应装置或设备购买凭证和说明书、合格证明；</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（3）安全管理制度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其他相关证据。</w:t>
            </w:r>
          </w:p>
        </w:tc>
        <w:tc>
          <w:tcPr>
            <w:tcW w:w="3480"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九</w:t>
            </w:r>
            <w:r>
              <w:rPr>
                <w:rFonts w:ascii="Times New Roman" w:hAnsi="Times New Roman" w:eastAsia="仿宋_GB2312"/>
                <w:b/>
                <w:bCs/>
                <w:color w:val="auto"/>
                <w:kern w:val="0"/>
                <w:sz w:val="18"/>
                <w:szCs w:val="18"/>
              </w:rPr>
              <w:t>条</w:t>
            </w:r>
            <w:r>
              <w:rPr>
                <w:rFonts w:hint="eastAsia" w:ascii="Times New Roman" w:hAnsi="Times New Roman" w:eastAsia="仿宋_GB2312"/>
                <w:b/>
                <w:bCs/>
                <w:color w:val="auto"/>
                <w:kern w:val="0"/>
                <w:sz w:val="18"/>
                <w:szCs w:val="18"/>
              </w:rPr>
              <w:t>第二项</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1145" w:type="dxa"/>
            <w:vAlign w:val="center"/>
          </w:tcPr>
          <w:p>
            <w:pPr>
              <w:widowControl/>
              <w:adjustRightInd w:val="0"/>
              <w:snapToGrid w:val="0"/>
              <w:rPr>
                <w:rFonts w:ascii="Times New Roman" w:hAnsi="Times New Roman" w:eastAsia="仿宋"/>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596" w:type="dxa"/>
            <w:vAlign w:val="center"/>
          </w:tcPr>
          <w:p>
            <w:pPr>
              <w:widowControl/>
              <w:adjustRightInd w:val="0"/>
              <w:snapToGrid w:val="0"/>
              <w:jc w:val="center"/>
              <w:rPr>
                <w:rFonts w:ascii="Times New Roman" w:hAnsi="Times New Roman" w:eastAsia="仿宋"/>
                <w:color w:val="auto"/>
                <w:sz w:val="18"/>
                <w:szCs w:val="18"/>
              </w:rPr>
            </w:pPr>
            <w:r>
              <w:rPr>
                <w:rFonts w:ascii="Times New Roman" w:hAnsi="Times New Roman" w:eastAsia="仿宋_GB2312"/>
                <w:color w:val="auto"/>
                <w:kern w:val="0"/>
                <w:sz w:val="18"/>
                <w:szCs w:val="18"/>
              </w:rPr>
              <w:t>5</w:t>
            </w:r>
          </w:p>
        </w:tc>
        <w:tc>
          <w:tcPr>
            <w:tcW w:w="1601" w:type="dxa"/>
            <w:vAlign w:val="center"/>
          </w:tcPr>
          <w:p>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_GB2312"/>
                <w:bCs/>
                <w:color w:val="auto"/>
                <w:kern w:val="0"/>
                <w:sz w:val="18"/>
                <w:szCs w:val="18"/>
              </w:rPr>
              <w:t>煤气发生炉及煤气输送系统的防火、防爆等装置的设置情况</w:t>
            </w:r>
          </w:p>
        </w:tc>
        <w:tc>
          <w:tcPr>
            <w:tcW w:w="1175"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煤气发生炉的进口空气管道上，是否设有阀门、止回阀和蒸汽吹扫装置；煤气发生炉空气总管末端是否设有泄爆装置和放散管；是否设报警装置</w:t>
            </w:r>
            <w:r>
              <w:rPr>
                <w:rFonts w:hint="eastAsia" w:ascii="Times New Roman" w:hAnsi="Times New Roman" w:eastAsia="仿宋_GB2312"/>
                <w:color w:val="auto"/>
                <w:kern w:val="0"/>
                <w:sz w:val="18"/>
                <w:szCs w:val="18"/>
              </w:rPr>
              <w:t>（重大隐患）</w:t>
            </w:r>
          </w:p>
        </w:tc>
        <w:tc>
          <w:tcPr>
            <w:tcW w:w="3458" w:type="dxa"/>
            <w:vAlign w:val="center"/>
          </w:tcPr>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《四川省安全生产条例》第三十二条第二款</w:t>
            </w:r>
            <w:r>
              <w:rPr>
                <w:rFonts w:ascii="Times New Roman" w:hAnsi="Times New Roman" w:eastAsia="仿宋_GB2312"/>
                <w:color w:val="auto"/>
                <w:kern w:val="0"/>
                <w:sz w:val="18"/>
                <w:szCs w:val="18"/>
              </w:rPr>
              <w:t>有易燃、易爆气体和粉尘的作业场所，应当使用防爆型电气设备或者采取有效的防爆技术措施。</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《平板玻璃工厂设计规范》（GB 50435-2016）第14.4.7条</w:t>
            </w:r>
            <w:r>
              <w:rPr>
                <w:rFonts w:ascii="Times New Roman" w:hAnsi="Times New Roman" w:eastAsia="仿宋_GB2312"/>
                <w:color w:val="auto"/>
                <w:kern w:val="0"/>
                <w:sz w:val="18"/>
                <w:szCs w:val="18"/>
              </w:rPr>
              <w:t>净化有爆炸危险的煤粉尘时，所设</w:t>
            </w:r>
            <w:r>
              <w:rPr>
                <w:rFonts w:hint="eastAsia" w:ascii="Times New Roman" w:hAnsi="Times New Roman" w:eastAsia="仿宋_GB2312"/>
                <w:color w:val="auto"/>
                <w:kern w:val="0"/>
                <w:sz w:val="18"/>
                <w:szCs w:val="18"/>
              </w:rPr>
              <w:t>置</w:t>
            </w:r>
            <w:r>
              <w:rPr>
                <w:rFonts w:ascii="Times New Roman" w:hAnsi="Times New Roman" w:eastAsia="仿宋_GB2312"/>
                <w:color w:val="auto"/>
                <w:kern w:val="0"/>
                <w:sz w:val="18"/>
                <w:szCs w:val="18"/>
              </w:rPr>
              <w:t>的除尘器、过滤器及管道等均应设置泄爆装置，设备和管道均应采取防静电接地措施，设备应采用防爆型，干式除尘器和过滤器应布置在系统负压段上。</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《工业企业煤气安全规程》(GB 6222-2005)第5.1.2.3条</w:t>
            </w:r>
            <w:r>
              <w:rPr>
                <w:rFonts w:ascii="Times New Roman" w:hAnsi="Times New Roman" w:eastAsia="仿宋_GB2312"/>
                <w:color w:val="auto"/>
                <w:kern w:val="0"/>
                <w:sz w:val="18"/>
                <w:szCs w:val="18"/>
              </w:rPr>
              <w:t>煤气发生站中央控制室应设有调度电话和一般电话，并设有煤气发生炉进口饱和空气压力计、温度计、流量计、煤气发生炉出口煤气压力计、温度计、煤气高低压和空气低压报警装置、主要自动控制调节装置、连锁装置及灯光信号等。</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《工业企业煤气安全规程》(GB 6222-2005)第5.1.3.5条</w:t>
            </w:r>
            <w:r>
              <w:rPr>
                <w:rFonts w:ascii="Times New Roman" w:hAnsi="Times New Roman" w:eastAsia="仿宋_GB2312"/>
                <w:color w:val="auto"/>
                <w:kern w:val="0"/>
                <w:sz w:val="18"/>
                <w:szCs w:val="18"/>
              </w:rPr>
              <w:t>煤气发生炉的进口空气管道上，应设有阀门、止回阀和蒸汽吹扫装置。空气总管末端应设有泄爆装置和放散管，放散管应接至室外。</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《工业企业煤气安全规程》(GB 6222-2005)第5.1.3.9条</w:t>
            </w:r>
            <w:r>
              <w:rPr>
                <w:rFonts w:ascii="Times New Roman" w:hAnsi="Times New Roman" w:eastAsia="仿宋_GB2312"/>
                <w:color w:val="auto"/>
                <w:kern w:val="0"/>
                <w:sz w:val="18"/>
                <w:szCs w:val="18"/>
              </w:rPr>
              <w:t>新建、扩建煤气发生炉后的竖管、除尘器顶部或煤气发生炉出口管道，应设能自动放散煤气的装置。</w:t>
            </w:r>
          </w:p>
          <w:p>
            <w:pPr>
              <w:widowControl/>
              <w:adjustRightInd w:val="0"/>
              <w:snapToGrid w:val="0"/>
              <w:ind w:firstLine="360"/>
              <w:rPr>
                <w:rFonts w:ascii="Times New Roman" w:hAnsi="Times New Roman" w:eastAsia="仿宋"/>
                <w:color w:val="auto"/>
                <w:kern w:val="0"/>
                <w:sz w:val="18"/>
                <w:szCs w:val="18"/>
              </w:rPr>
            </w:pPr>
            <w:r>
              <w:rPr>
                <w:rFonts w:ascii="Times New Roman" w:hAnsi="Times New Roman" w:eastAsia="仿宋_GB2312"/>
                <w:b/>
                <w:bCs/>
                <w:color w:val="auto"/>
                <w:kern w:val="0"/>
                <w:sz w:val="18"/>
                <w:szCs w:val="18"/>
              </w:rPr>
              <w:t>《发生炉煤气站设计规范》（GB 50195-2013）第7.0.1条</w:t>
            </w:r>
            <w:r>
              <w:rPr>
                <w:rFonts w:ascii="Times New Roman" w:hAnsi="Times New Roman" w:eastAsia="仿宋_GB2312"/>
                <w:color w:val="auto"/>
                <w:kern w:val="0"/>
                <w:sz w:val="18"/>
                <w:szCs w:val="18"/>
              </w:rPr>
              <w:t>煤气净化设备和煤气余热锅炉，应设放散管和吹扫管接头；其装设的位置应能使设备内的介质吹净；当煤气净化设备相连处无隔断装置时，应在较高的设备上或设备之间的煤气管道上装设放散管。</w:t>
            </w:r>
          </w:p>
        </w:tc>
        <w:tc>
          <w:tcPr>
            <w:tcW w:w="3710"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（2）相应装置或设备的合格证明；</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（3）安全管理制度；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爆炸危险区电气设备购买凭证和说明书；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
                <w:color w:val="auto"/>
                <w:kern w:val="0"/>
                <w:sz w:val="18"/>
                <w:szCs w:val="18"/>
              </w:rPr>
            </w:pPr>
            <w:r>
              <w:rPr>
                <w:rFonts w:hint="eastAsia" w:ascii="Times New Roman" w:hAnsi="Times New Roman" w:eastAsia="仿宋_GB2312"/>
                <w:color w:val="auto"/>
                <w:kern w:val="0"/>
                <w:sz w:val="18"/>
                <w:szCs w:val="18"/>
              </w:rPr>
              <w:t>（8）</w:t>
            </w:r>
            <w:r>
              <w:rPr>
                <w:rFonts w:ascii="Times New Roman" w:hAnsi="Times New Roman" w:eastAsia="仿宋_GB2312"/>
                <w:color w:val="auto"/>
                <w:kern w:val="0"/>
                <w:sz w:val="18"/>
                <w:szCs w:val="18"/>
              </w:rPr>
              <w:t>其他相关证据。</w:t>
            </w:r>
          </w:p>
        </w:tc>
        <w:tc>
          <w:tcPr>
            <w:tcW w:w="3480"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《四川省安全生产条例》第六十九条</w:t>
            </w:r>
            <w:r>
              <w:rPr>
                <w:rFonts w:ascii="Times New Roman" w:hAnsi="Times New Roman" w:eastAsia="仿宋_GB2312"/>
                <w:color w:val="auto"/>
                <w:kern w:val="0"/>
                <w:sz w:val="18"/>
                <w:szCs w:val="18"/>
              </w:rPr>
              <w:t>生产经营单位违反本条例第十六条、第二十一条第一款、第二十三条、第二十四条第一款、第三十二条、第三十四条第一款规定的，责令限期改正，可并处5000元以上2万元以下的罚款；逾期未改正的，责令停产停业整顿。</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
                <w:color w:val="auto"/>
                <w:kern w:val="0"/>
                <w:sz w:val="18"/>
                <w:szCs w:val="18"/>
              </w:rPr>
            </w:pPr>
          </w:p>
        </w:tc>
        <w:tc>
          <w:tcPr>
            <w:tcW w:w="1145" w:type="dxa"/>
            <w:vAlign w:val="center"/>
          </w:tcPr>
          <w:p>
            <w:pPr>
              <w:widowControl/>
              <w:adjustRightInd w:val="0"/>
              <w:snapToGrid w:val="0"/>
              <w:rPr>
                <w:rFonts w:ascii="Times New Roman" w:hAnsi="Times New Roman" w:eastAsia="仿宋"/>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96" w:type="dxa"/>
            <w:vAlign w:val="center"/>
          </w:tcPr>
          <w:p>
            <w:pPr>
              <w:widowControl/>
              <w:adjustRightInd w:val="0"/>
              <w:snapToGrid w:val="0"/>
              <w:jc w:val="center"/>
              <w:rPr>
                <w:rFonts w:ascii="Times New Roman" w:hAnsi="Times New Roman" w:eastAsia="仿宋"/>
                <w:color w:val="auto"/>
                <w:sz w:val="18"/>
                <w:szCs w:val="18"/>
              </w:rPr>
            </w:pPr>
            <w:r>
              <w:rPr>
                <w:rFonts w:ascii="Times New Roman" w:hAnsi="Times New Roman" w:eastAsia="仿宋_GB2312"/>
                <w:color w:val="auto"/>
                <w:kern w:val="0"/>
                <w:sz w:val="18"/>
                <w:szCs w:val="18"/>
              </w:rPr>
              <w:t>6</w:t>
            </w:r>
          </w:p>
        </w:tc>
        <w:tc>
          <w:tcPr>
            <w:tcW w:w="1601" w:type="dxa"/>
            <w:vAlign w:val="center"/>
          </w:tcPr>
          <w:p>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_GB2312"/>
                <w:bCs/>
                <w:color w:val="auto"/>
                <w:kern w:val="0"/>
                <w:sz w:val="18"/>
                <w:szCs w:val="18"/>
              </w:rPr>
              <w:t>输送设备防护、急停等隔离的情况</w:t>
            </w:r>
          </w:p>
        </w:tc>
        <w:tc>
          <w:tcPr>
            <w:tcW w:w="1175" w:type="dxa"/>
            <w:vAlign w:val="center"/>
          </w:tcPr>
          <w:p>
            <w:pPr>
              <w:widowControl/>
              <w:adjustRightInd w:val="0"/>
              <w:snapToGrid w:val="0"/>
              <w:rPr>
                <w:rFonts w:ascii="Times New Roman" w:hAnsi="Times New Roman" w:eastAsia="仿宋"/>
                <w:color w:val="auto"/>
                <w:kern w:val="0"/>
                <w:sz w:val="18"/>
                <w:szCs w:val="18"/>
              </w:rPr>
            </w:pPr>
            <w:r>
              <w:rPr>
                <w:rFonts w:ascii="Times New Roman" w:hAnsi="Times New Roman" w:eastAsia="仿宋_GB2312"/>
                <w:color w:val="auto"/>
                <w:kern w:val="0"/>
                <w:sz w:val="18"/>
                <w:szCs w:val="18"/>
              </w:rPr>
              <w:t>输送机的头部、尾部、拉紧部位和输送带改向部位及夹角等部位是否设防护装置；滚筒、托辊是否设防护；各种机械传动装置的外露部分是否设防护，露出的轴承是否加护盖</w:t>
            </w:r>
          </w:p>
        </w:tc>
        <w:tc>
          <w:tcPr>
            <w:tcW w:w="3458" w:type="dxa"/>
            <w:vAlign w:val="center"/>
          </w:tcPr>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《四川省安全生产条例》第三十八条第二款</w:t>
            </w:r>
            <w:r>
              <w:rPr>
                <w:rFonts w:ascii="Times New Roman" w:hAnsi="Times New Roman" w:eastAsia="仿宋_GB2312"/>
                <w:color w:val="auto"/>
                <w:kern w:val="0"/>
                <w:sz w:val="18"/>
                <w:szCs w:val="18"/>
              </w:rPr>
              <w:t>各种动力机械的转动、传动部位，压力机械的施压部位，切削机械的切削部位和其他机械对人体有伤害危险的部位，应当设置可靠的安全防护装置。</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《水泥工厂职业安全卫生设计规范》（GB 50577-2010）第5.2.8条</w:t>
            </w:r>
            <w:r>
              <w:rPr>
                <w:rFonts w:ascii="Times New Roman" w:hAnsi="Times New Roman" w:eastAsia="仿宋_GB2312"/>
                <w:color w:val="auto"/>
                <w:kern w:val="0"/>
                <w:sz w:val="18"/>
                <w:szCs w:val="18"/>
              </w:rPr>
              <w:t>各种机械传动装置的外露部分必须配置防护罩或防护网等安全防护装置，露出的轴承必须加护盖。</w:t>
            </w:r>
          </w:p>
          <w:p>
            <w:pPr>
              <w:widowControl/>
              <w:adjustRightInd w:val="0"/>
              <w:snapToGrid w:val="0"/>
              <w:ind w:firstLine="360"/>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《带式输送机安全规范》（GB 14784-2013）第4.1.1.1条</w:t>
            </w:r>
            <w:r>
              <w:rPr>
                <w:rFonts w:ascii="Times New Roman" w:hAnsi="Times New Roman" w:eastAsia="仿宋_GB2312"/>
                <w:color w:val="auto"/>
                <w:kern w:val="0"/>
                <w:sz w:val="18"/>
                <w:szCs w:val="18"/>
              </w:rPr>
              <w:t>在经常有人接近的输送机的头部、尾部、拉紧部位和输送带改向部位是易挤夹部位</w:t>
            </w:r>
            <w:r>
              <w:rPr>
                <w:rFonts w:hint="eastAsia" w:ascii="Times New Roman" w:hAnsi="Times New Roman" w:eastAsia="仿宋_GB2312"/>
                <w:color w:val="auto"/>
                <w:kern w:val="0"/>
                <w:sz w:val="18"/>
                <w:szCs w:val="18"/>
              </w:rPr>
              <w:t>。</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《带式输送机安全规范》（GB 14784-2013）第4.1.2条滚筒的防护</w:t>
            </w:r>
            <w:r>
              <w:rPr>
                <w:rFonts w:hint="eastAsia" w:ascii="Times New Roman" w:hAnsi="Times New Roman" w:eastAsia="仿宋_GB2312"/>
                <w:b/>
                <w:bCs/>
                <w:color w:val="auto"/>
                <w:kern w:val="0"/>
                <w:sz w:val="18"/>
                <w:szCs w:val="18"/>
              </w:rPr>
              <w:t>第一款</w:t>
            </w:r>
            <w:r>
              <w:rPr>
                <w:rFonts w:ascii="Times New Roman" w:hAnsi="Times New Roman" w:eastAsia="仿宋_GB2312"/>
                <w:color w:val="auto"/>
                <w:kern w:val="0"/>
                <w:sz w:val="18"/>
                <w:szCs w:val="18"/>
              </w:rPr>
              <w:t>滚筒的防护应采用防护罩（板）或防</w:t>
            </w:r>
            <w:r>
              <w:rPr>
                <w:rFonts w:hint="eastAsia" w:ascii="Times New Roman" w:hAnsi="Times New Roman" w:eastAsia="仿宋_GB2312"/>
                <w:color w:val="auto"/>
                <w:kern w:val="0"/>
                <w:sz w:val="18"/>
                <w:szCs w:val="18"/>
              </w:rPr>
              <w:t>夹</w:t>
            </w:r>
            <w:r>
              <w:rPr>
                <w:rFonts w:ascii="Times New Roman" w:hAnsi="Times New Roman" w:eastAsia="仿宋_GB2312"/>
                <w:color w:val="auto"/>
                <w:kern w:val="0"/>
                <w:sz w:val="18"/>
                <w:szCs w:val="18"/>
              </w:rPr>
              <w:t>楔。</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《带式输送机安全规范》（GB 14784-2013）第</w:t>
            </w:r>
            <w:r>
              <w:rPr>
                <w:rFonts w:hint="eastAsia" w:ascii="Times New Roman" w:hAnsi="Times New Roman" w:eastAsia="仿宋_GB2312"/>
                <w:b/>
                <w:bCs/>
                <w:color w:val="auto"/>
                <w:kern w:val="0"/>
                <w:sz w:val="18"/>
                <w:szCs w:val="18"/>
              </w:rPr>
              <w:t>4.1.3.1</w:t>
            </w:r>
            <w:r>
              <w:rPr>
                <w:rFonts w:ascii="Times New Roman" w:hAnsi="Times New Roman" w:eastAsia="仿宋_GB2312"/>
                <w:b/>
                <w:bCs/>
                <w:color w:val="auto"/>
                <w:kern w:val="0"/>
                <w:sz w:val="18"/>
                <w:szCs w:val="18"/>
              </w:rPr>
              <w:t>条</w:t>
            </w:r>
            <w:r>
              <w:rPr>
                <w:rFonts w:ascii="Times New Roman" w:hAnsi="Times New Roman" w:eastAsia="仿宋_GB2312"/>
                <w:color w:val="auto"/>
                <w:kern w:val="0"/>
                <w:sz w:val="18"/>
                <w:szCs w:val="18"/>
              </w:rPr>
              <w:t>输送松散物料且在凸弧段内相邻两组承载托辊的夹角大于3°时，应对托辊两侧用防护板进行防护。</w:t>
            </w:r>
            <w:r>
              <w:rPr>
                <w:rFonts w:hint="eastAsia" w:ascii="Times New Roman" w:hAnsi="Times New Roman" w:eastAsia="仿宋_GB2312"/>
                <w:color w:val="auto"/>
                <w:kern w:val="0"/>
                <w:sz w:val="18"/>
                <w:szCs w:val="18"/>
              </w:rPr>
              <w:t>......</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《带式输送机安全规范》（GB 14784-2013）第4.1.3.3条</w:t>
            </w:r>
            <w:r>
              <w:rPr>
                <w:rFonts w:ascii="Times New Roman" w:hAnsi="Times New Roman" w:eastAsia="仿宋_GB2312"/>
                <w:color w:val="auto"/>
                <w:kern w:val="0"/>
                <w:sz w:val="18"/>
                <w:szCs w:val="18"/>
              </w:rPr>
              <w:t>在回程分支凸弧段两相邻托辊组的夹角大于3°时，也应按照4.1.3.1的规定对托辊进行防护。</w:t>
            </w:r>
            <w:r>
              <w:rPr>
                <w:rFonts w:hint="eastAsia" w:ascii="Times New Roman" w:hAnsi="Times New Roman" w:eastAsia="仿宋_GB2312"/>
                <w:color w:val="auto"/>
                <w:kern w:val="0"/>
                <w:sz w:val="18"/>
                <w:szCs w:val="18"/>
              </w:rPr>
              <w:t>......</w:t>
            </w:r>
          </w:p>
        </w:tc>
        <w:tc>
          <w:tcPr>
            <w:tcW w:w="3710"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（2）相应装置或设备购买凭证和说明书、合格证明；</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（3）安全管理制度；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其他相关证据。</w:t>
            </w:r>
          </w:p>
        </w:tc>
        <w:tc>
          <w:tcPr>
            <w:tcW w:w="3480" w:type="dxa"/>
            <w:vAlign w:val="center"/>
          </w:tcPr>
          <w:p>
            <w:pPr>
              <w:widowControl/>
              <w:adjustRightInd w:val="0"/>
              <w:snapToGrid w:val="0"/>
              <w:ind w:firstLine="361" w:firstLineChars="200"/>
              <w:rPr>
                <w:rFonts w:ascii="Times New Roman" w:hAnsi="Times New Roman" w:eastAsia="仿宋"/>
                <w:color w:val="auto"/>
                <w:kern w:val="0"/>
                <w:sz w:val="18"/>
                <w:szCs w:val="18"/>
              </w:rPr>
            </w:pPr>
            <w:r>
              <w:rPr>
                <w:rFonts w:ascii="Times New Roman" w:hAnsi="Times New Roman" w:eastAsia="仿宋_GB2312"/>
                <w:b/>
                <w:bCs/>
                <w:color w:val="auto"/>
                <w:kern w:val="0"/>
                <w:sz w:val="18"/>
                <w:szCs w:val="18"/>
              </w:rPr>
              <w:t>《四川省安全生产条例》第六十七条</w:t>
            </w:r>
            <w:r>
              <w:rPr>
                <w:rFonts w:ascii="Times New Roman" w:hAnsi="Times New Roman" w:eastAsia="仿宋_GB2312"/>
                <w:color w:val="auto"/>
                <w:kern w:val="0"/>
                <w:sz w:val="18"/>
                <w:szCs w:val="18"/>
              </w:rPr>
              <w:t>生产经营单位违反本条例第十七条、第二十五条第一款、第二十八条、第三十六条、第三十七条、第三十八条、第三十九条规定的，责令限期改正，可并处1万元以上5万元以下的罚款;逾期未改正的，责令停产停业整顿。</w:t>
            </w:r>
          </w:p>
        </w:tc>
        <w:tc>
          <w:tcPr>
            <w:tcW w:w="1145" w:type="dxa"/>
            <w:vAlign w:val="center"/>
          </w:tcPr>
          <w:p>
            <w:pPr>
              <w:widowControl/>
              <w:adjustRightInd w:val="0"/>
              <w:snapToGrid w:val="0"/>
              <w:rPr>
                <w:rFonts w:ascii="Times New Roman" w:hAnsi="Times New Roman" w:eastAsia="仿宋"/>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96" w:type="dxa"/>
            <w:vAlign w:val="center"/>
          </w:tcPr>
          <w:p>
            <w:pPr>
              <w:widowControl/>
              <w:adjustRightInd w:val="0"/>
              <w:snapToGrid w:val="0"/>
              <w:jc w:val="center"/>
              <w:rPr>
                <w:rFonts w:ascii="Times New Roman" w:hAnsi="Times New Roman" w:eastAsia="仿宋"/>
                <w:color w:val="auto"/>
                <w:sz w:val="18"/>
                <w:szCs w:val="18"/>
              </w:rPr>
            </w:pPr>
            <w:r>
              <w:rPr>
                <w:rFonts w:ascii="Times New Roman" w:hAnsi="Times New Roman" w:eastAsia="仿宋_GB2312"/>
                <w:color w:val="auto"/>
                <w:kern w:val="0"/>
                <w:sz w:val="18"/>
                <w:szCs w:val="18"/>
              </w:rPr>
              <w:t>7</w:t>
            </w:r>
          </w:p>
        </w:tc>
        <w:tc>
          <w:tcPr>
            <w:tcW w:w="1601" w:type="dxa"/>
            <w:vAlign w:val="center"/>
          </w:tcPr>
          <w:p>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_GB2312"/>
                <w:bCs/>
                <w:color w:val="auto"/>
                <w:kern w:val="0"/>
                <w:sz w:val="18"/>
                <w:szCs w:val="18"/>
              </w:rPr>
              <w:t>脱硝系统防爆、接地、烟感温感及报警情况</w:t>
            </w:r>
          </w:p>
        </w:tc>
        <w:tc>
          <w:tcPr>
            <w:tcW w:w="1175"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低压供配电是否采用TN-S系统；氨水储罐接地是否良好、是否设有防雷设施；还原剂储存区域内是否设火灾感温感烟探测器；氨水储存区域是否设氨气泄漏检测器及声光报警装置</w:t>
            </w:r>
            <w:r>
              <w:rPr>
                <w:rFonts w:hint="eastAsia" w:ascii="Times New Roman" w:hAnsi="Times New Roman" w:eastAsia="仿宋_GB2312"/>
                <w:color w:val="auto"/>
                <w:kern w:val="0"/>
                <w:sz w:val="18"/>
                <w:szCs w:val="18"/>
              </w:rPr>
              <w:t>（重大隐患）</w:t>
            </w:r>
          </w:p>
        </w:tc>
        <w:tc>
          <w:tcPr>
            <w:tcW w:w="3458" w:type="dxa"/>
            <w:vAlign w:val="center"/>
          </w:tcPr>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第三十</w:t>
            </w:r>
            <w:r>
              <w:rPr>
                <w:rFonts w:hint="eastAsia" w:ascii="Times New Roman" w:hAnsi="Times New Roman" w:eastAsia="仿宋_GB2312"/>
                <w:b/>
                <w:bCs/>
                <w:color w:val="auto"/>
                <w:kern w:val="0"/>
                <w:sz w:val="18"/>
                <w:szCs w:val="18"/>
              </w:rPr>
              <w:t>六</w:t>
            </w:r>
            <w:r>
              <w:rPr>
                <w:rFonts w:ascii="Times New Roman" w:hAnsi="Times New Roman" w:eastAsia="仿宋_GB2312"/>
                <w:b/>
                <w:bCs/>
                <w:color w:val="auto"/>
                <w:kern w:val="0"/>
                <w:sz w:val="18"/>
                <w:szCs w:val="18"/>
              </w:rPr>
              <w:t>条第一</w:t>
            </w:r>
            <w:r>
              <w:rPr>
                <w:rFonts w:hint="eastAsia" w:ascii="Times New Roman" w:hAnsi="Times New Roman" w:eastAsia="仿宋_GB2312"/>
                <w:b/>
                <w:bCs/>
                <w:color w:val="auto"/>
                <w:kern w:val="0"/>
                <w:sz w:val="18"/>
                <w:szCs w:val="18"/>
              </w:rPr>
              <w:t>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《水泥工厂脱硝工程技术规范》（GB 51045-2014）第7.1.1条</w:t>
            </w:r>
            <w:r>
              <w:rPr>
                <w:rFonts w:ascii="Times New Roman" w:hAnsi="Times New Roman" w:eastAsia="仿宋_GB2312"/>
                <w:color w:val="auto"/>
                <w:kern w:val="0"/>
                <w:sz w:val="18"/>
                <w:szCs w:val="18"/>
              </w:rPr>
              <w:t>采用封闭厂房储存还原剂时，厂房内的电气设计应符合现行国家标准《爆炸危险环境电力装置设计规范》GB 50058的有关规定，并应按2区爆炸性气体环境危险区域设计，且应采用防爆型电机，现场仪表应选用隔爆型或本安型产品，电气设备应采用防腐、防爆型。</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《水泥工厂脱硝工程技术规范》（GB 51045-2014）第7.1.2条</w:t>
            </w:r>
            <w:r>
              <w:rPr>
                <w:rFonts w:ascii="Times New Roman" w:hAnsi="Times New Roman" w:eastAsia="仿宋_GB2312"/>
                <w:color w:val="auto"/>
                <w:kern w:val="0"/>
                <w:sz w:val="18"/>
                <w:szCs w:val="18"/>
              </w:rPr>
              <w:t>还原剂储存厂房的防雷设计应符合现行国家标准《建筑物防雷设计规范》GB 50057中二类防雷建筑的有关规定。</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《水泥工厂脱硝工程技术规范》（GB 51045-2014）第7.1.3条</w:t>
            </w:r>
            <w:r>
              <w:rPr>
                <w:rFonts w:ascii="Times New Roman" w:hAnsi="Times New Roman" w:eastAsia="仿宋_GB2312"/>
                <w:color w:val="auto"/>
                <w:kern w:val="0"/>
                <w:sz w:val="18"/>
                <w:szCs w:val="18"/>
              </w:rPr>
              <w:t>低压供配电应采用TN-S系统。</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《水泥工厂脱硝工程技术规范》（GB 51045-2014）第7.1.4条</w:t>
            </w:r>
            <w:r>
              <w:rPr>
                <w:rFonts w:ascii="Times New Roman" w:hAnsi="Times New Roman" w:eastAsia="仿宋_GB2312"/>
                <w:color w:val="auto"/>
                <w:kern w:val="0"/>
                <w:sz w:val="18"/>
                <w:szCs w:val="18"/>
              </w:rPr>
              <w:t>还原剂储存区域内应设置火灾感温感烟探测器，应能自动切断电源。</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《水泥工厂脱硝工程技术规范》（GB 51045-2014）第7.1.5条</w:t>
            </w:r>
            <w:r>
              <w:rPr>
                <w:rFonts w:ascii="Times New Roman" w:hAnsi="Times New Roman" w:eastAsia="仿宋_GB2312"/>
                <w:color w:val="auto"/>
                <w:kern w:val="0"/>
                <w:sz w:val="18"/>
                <w:szCs w:val="18"/>
              </w:rPr>
              <w:t>电气控制柜不应布置在还原剂储存罐所在广房内。</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《水泥工厂脱硝工程技术规范》（GB 51045-2014）第7.3.2条</w:t>
            </w:r>
            <w:r>
              <w:rPr>
                <w:rFonts w:ascii="Times New Roman" w:hAnsi="Times New Roman" w:eastAsia="仿宋_GB2312"/>
                <w:color w:val="auto"/>
                <w:kern w:val="0"/>
                <w:sz w:val="18"/>
                <w:szCs w:val="18"/>
              </w:rPr>
              <w:t>氨水储存区域应设置氨气泄漏检测器及声光报警装置，报警信号应在中央控制室及现场同步显现，现场氨气浓度大于或等于30mg／m³时应能自动报警。</w:t>
            </w:r>
          </w:p>
          <w:p>
            <w:pPr>
              <w:widowControl/>
              <w:adjustRightInd w:val="0"/>
              <w:snapToGrid w:val="0"/>
              <w:ind w:firstLine="360"/>
              <w:rPr>
                <w:rFonts w:ascii="Times New Roman" w:hAnsi="Times New Roman" w:eastAsia="仿宋"/>
                <w:color w:val="auto"/>
                <w:kern w:val="0"/>
                <w:sz w:val="18"/>
                <w:szCs w:val="18"/>
              </w:rPr>
            </w:pPr>
            <w:r>
              <w:rPr>
                <w:rFonts w:ascii="Times New Roman" w:hAnsi="Times New Roman" w:eastAsia="仿宋_GB2312"/>
                <w:b/>
                <w:bCs/>
                <w:color w:val="auto"/>
                <w:kern w:val="0"/>
                <w:sz w:val="18"/>
                <w:szCs w:val="18"/>
              </w:rPr>
              <w:t>《新型干法水泥生产安全规程》（AQ 7014-2018）第7.1.6.2条</w:t>
            </w:r>
            <w:r>
              <w:rPr>
                <w:rFonts w:ascii="Times New Roman" w:hAnsi="Times New Roman" w:eastAsia="仿宋_GB2312"/>
                <w:color w:val="auto"/>
                <w:kern w:val="0"/>
                <w:sz w:val="18"/>
                <w:szCs w:val="18"/>
              </w:rPr>
              <w:t>氨水储罐应接地良好，储罐的遮阳棚及周边30m范围内要增设安全有效的防雷设施。</w:t>
            </w:r>
          </w:p>
        </w:tc>
        <w:tc>
          <w:tcPr>
            <w:tcW w:w="3710"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（2）相应装置或设备的合格证明；</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（3）安全管理制度；</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爆炸危险区电气设备购买凭证和说明书；</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供配电系统图；</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（9）</w:t>
            </w:r>
            <w:r>
              <w:rPr>
                <w:rFonts w:ascii="Times New Roman" w:hAnsi="Times New Roman" w:eastAsia="仿宋_GB2312"/>
                <w:color w:val="auto"/>
                <w:kern w:val="0"/>
                <w:sz w:val="18"/>
                <w:szCs w:val="18"/>
              </w:rPr>
              <w:t>其他相关证据。</w:t>
            </w:r>
          </w:p>
        </w:tc>
        <w:tc>
          <w:tcPr>
            <w:tcW w:w="3480"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九</w:t>
            </w:r>
            <w:r>
              <w:rPr>
                <w:rFonts w:ascii="Times New Roman" w:hAnsi="Times New Roman" w:eastAsia="仿宋_GB2312"/>
                <w:b/>
                <w:bCs/>
                <w:color w:val="auto"/>
                <w:kern w:val="0"/>
                <w:sz w:val="18"/>
                <w:szCs w:val="18"/>
              </w:rPr>
              <w:t>条</w:t>
            </w:r>
            <w:r>
              <w:rPr>
                <w:rFonts w:hint="eastAsia" w:ascii="Times New Roman" w:hAnsi="Times New Roman" w:eastAsia="仿宋_GB2312"/>
                <w:b/>
                <w:bCs/>
                <w:color w:val="auto"/>
                <w:kern w:val="0"/>
                <w:sz w:val="18"/>
                <w:szCs w:val="18"/>
              </w:rPr>
              <w:t>第二项</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
                <w:color w:val="auto"/>
                <w:kern w:val="0"/>
                <w:sz w:val="18"/>
                <w:szCs w:val="18"/>
              </w:rPr>
            </w:pPr>
          </w:p>
        </w:tc>
        <w:tc>
          <w:tcPr>
            <w:tcW w:w="1145" w:type="dxa"/>
            <w:vAlign w:val="center"/>
          </w:tcPr>
          <w:p>
            <w:pPr>
              <w:widowControl/>
              <w:adjustRightInd w:val="0"/>
              <w:snapToGrid w:val="0"/>
              <w:rPr>
                <w:rFonts w:ascii="Times New Roman" w:hAnsi="Times New Roman" w:eastAsia="仿宋"/>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596" w:type="dxa"/>
            <w:vAlign w:val="center"/>
          </w:tcPr>
          <w:p>
            <w:pPr>
              <w:widowControl/>
              <w:adjustRightInd w:val="0"/>
              <w:snapToGrid w:val="0"/>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w:t>
            </w:r>
          </w:p>
        </w:tc>
        <w:tc>
          <w:tcPr>
            <w:tcW w:w="1601" w:type="dxa"/>
            <w:vAlign w:val="center"/>
          </w:tcPr>
          <w:p>
            <w:pPr>
              <w:widowControl/>
              <w:adjustRightInd w:val="0"/>
              <w:snapToGrid w:val="0"/>
              <w:jc w:val="left"/>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有限空间作业安全管理</w:t>
            </w:r>
          </w:p>
        </w:tc>
        <w:tc>
          <w:tcPr>
            <w:tcW w:w="1175"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进入筒型储库、磨机、破碎机、篦冷机、各种焙烧窑等有限空间作业时，是否采取有效的防止电气设备意外启动、热气涌入等隔离防护措施。</w:t>
            </w:r>
            <w:r>
              <w:rPr>
                <w:rFonts w:hint="eastAsia" w:ascii="Times New Roman" w:hAnsi="Times New Roman" w:eastAsia="仿宋_GB2312"/>
                <w:color w:val="auto"/>
                <w:kern w:val="0"/>
                <w:sz w:val="18"/>
                <w:szCs w:val="18"/>
              </w:rPr>
              <w:t>（重大隐患）</w:t>
            </w:r>
          </w:p>
        </w:tc>
        <w:tc>
          <w:tcPr>
            <w:tcW w:w="3458"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《工贸行业重大生产安全事故隐患判定标准（2017版）》（安监总管四〔2017〕129号）</w:t>
            </w:r>
          </w:p>
          <w:p>
            <w:pPr>
              <w:widowControl/>
              <w:adjustRightInd w:val="0"/>
              <w:snapToGrid w:val="0"/>
              <w:ind w:firstLine="36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二、行业类重大事故隐患</w:t>
            </w:r>
          </w:p>
          <w:p>
            <w:pPr>
              <w:widowControl/>
              <w:adjustRightInd w:val="0"/>
              <w:snapToGrid w:val="0"/>
              <w:ind w:firstLine="36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（三）建材行业。</w:t>
            </w:r>
          </w:p>
          <w:p>
            <w:pPr>
              <w:widowControl/>
              <w:adjustRightInd w:val="0"/>
              <w:snapToGrid w:val="0"/>
              <w:ind w:firstLine="36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5.</w:t>
            </w:r>
            <w:r>
              <w:rPr>
                <w:rFonts w:hint="eastAsia" w:ascii="Times New Roman" w:hAnsi="Times New Roman" w:eastAsia="仿宋_GB2312"/>
                <w:bCs/>
                <w:color w:val="auto"/>
                <w:kern w:val="0"/>
                <w:sz w:val="18"/>
                <w:szCs w:val="18"/>
              </w:rPr>
              <w:t>进入筒型储库、磨机、破碎机、篦冷机、各种焙烧窑等有限空间作业时，未采取有效的防止电气设备意外启动、热气涌入等隔离防护措施。</w:t>
            </w:r>
          </w:p>
          <w:p>
            <w:pPr>
              <w:widowControl/>
              <w:adjustRightInd w:val="0"/>
              <w:snapToGrid w:val="0"/>
              <w:ind w:firstLine="360"/>
              <w:rPr>
                <w:rFonts w:ascii="Times New Roman" w:hAnsi="Times New Roman" w:eastAsia="仿宋_GB2312"/>
                <w:bCs/>
                <w:color w:val="auto"/>
                <w:kern w:val="0"/>
                <w:sz w:val="18"/>
                <w:szCs w:val="18"/>
              </w:rPr>
            </w:pPr>
            <w:r>
              <w:rPr>
                <w:rFonts w:hint="eastAsia" w:ascii="Times New Roman" w:hAnsi="Times New Roman" w:eastAsia="仿宋_GB2312"/>
                <w:b/>
                <w:bCs/>
                <w:color w:val="auto"/>
                <w:kern w:val="0"/>
                <w:sz w:val="18"/>
                <w:szCs w:val="18"/>
              </w:rPr>
              <w:t>《工贸企业有限空间作业安全管理与监督暂行规定》第八条</w:t>
            </w:r>
            <w:r>
              <w:rPr>
                <w:rFonts w:hint="eastAsia" w:ascii="Times New Roman" w:hAnsi="Times New Roman" w:eastAsia="仿宋_GB2312"/>
                <w:bCs/>
                <w:color w:val="auto"/>
                <w:kern w:val="0"/>
                <w:sz w:val="18"/>
                <w:szCs w:val="18"/>
              </w:rPr>
              <w:t>工贸企业实施有限空间作业前，应当对作业环境进行评估，分析存在的危险有害因素，提出消除、控制危害的措施，制定有限空间作业方案，并经本企业安全生产管理人员审核，负责人批准。</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第十一条</w:t>
            </w:r>
            <w:r>
              <w:rPr>
                <w:rFonts w:ascii="Times New Roman" w:hAnsi="Times New Roman" w:eastAsia="仿宋_GB2312"/>
                <w:color w:val="auto"/>
                <w:kern w:val="0"/>
                <w:sz w:val="18"/>
                <w:szCs w:val="18"/>
              </w:rPr>
              <w:t>工贸企业应当采取可靠的隔断（隔离）措施，将可能危及作业安全的设施设备、存在有毒有害物质的空间与作业地点隔开。</w:t>
            </w:r>
          </w:p>
        </w:tc>
        <w:tc>
          <w:tcPr>
            <w:tcW w:w="3710"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（2）隔离防护安全管理制度；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有限空间作业方案；</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其他相关证据。</w:t>
            </w:r>
          </w:p>
        </w:tc>
        <w:tc>
          <w:tcPr>
            <w:tcW w:w="3480"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《工贸企业有限空间作业安全管理与监督暂行规定》第三十条</w:t>
            </w:r>
            <w:r>
              <w:rPr>
                <w:rFonts w:ascii="Times New Roman" w:hAnsi="Times New Roman" w:eastAsia="仿宋_GB2312"/>
                <w:color w:val="auto"/>
                <w:kern w:val="0"/>
                <w:sz w:val="18"/>
                <w:szCs w:val="18"/>
              </w:rPr>
              <w:t>工贸企业有下列情形之一的，由县级以上安全生产监督管理部门责令限期改正，可以处3万元以下的罚款，对其直接负责的主管人员和其他直接责任人员处1万元以下的罚款：</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（一）未按照本规定对有限空间作业进行辨识、提出防范措施、建立有限空间管理台账的；</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（二）未按照本规定对有限空间作业制定作业方案或者方案未经审批擅自作业的;</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(三)有限空间作业未按照本规定进行危险有害因素检测或者监测，并实行专人监护作业的。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1145" w:type="dxa"/>
            <w:vAlign w:val="center"/>
          </w:tcPr>
          <w:p>
            <w:pPr>
              <w:widowControl/>
              <w:adjustRightInd w:val="0"/>
              <w:snapToGrid w:val="0"/>
              <w:rPr>
                <w:rFonts w:ascii="Times New Roman" w:hAnsi="Times New Roman" w:eastAsia="仿宋"/>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165" w:type="dxa"/>
            <w:gridSpan w:val="7"/>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说明：1、根据本清单提供的证照及资料有原件的，应核实原件后留存复印件；无原件的提供复印件。所有复印件资料均应加盖企业公章。证照及资料有正副本的，均核验留存复印件。</w:t>
            </w:r>
          </w:p>
          <w:p>
            <w:pPr>
              <w:widowControl/>
              <w:adjustRightInd w:val="0"/>
              <w:snapToGrid w:val="0"/>
              <w:ind w:firstLine="540" w:firstLineChars="300"/>
              <w:rPr>
                <w:rFonts w:ascii="Times New Roman" w:hAnsi="Times New Roman" w:eastAsia="仿宋"/>
                <w:color w:val="auto"/>
                <w:kern w:val="0"/>
                <w:sz w:val="18"/>
                <w:szCs w:val="18"/>
              </w:rPr>
            </w:pPr>
            <w:r>
              <w:rPr>
                <w:rFonts w:ascii="Times New Roman" w:hAnsi="Times New Roman" w:eastAsia="仿宋_GB2312"/>
                <w:color w:val="auto"/>
                <w:kern w:val="0"/>
                <w:sz w:val="18"/>
                <w:szCs w:val="18"/>
              </w:rPr>
              <w:t>2、其他相关证据：能够证明企业违法</w:t>
            </w:r>
            <w:r>
              <w:rPr>
                <w:rFonts w:hint="eastAsia" w:ascii="Times New Roman" w:hAnsi="Times New Roman" w:eastAsia="仿宋_GB2312"/>
                <w:color w:val="auto"/>
                <w:kern w:val="0"/>
                <w:sz w:val="18"/>
                <w:szCs w:val="18"/>
              </w:rPr>
              <w:t>违规</w:t>
            </w:r>
            <w:r>
              <w:rPr>
                <w:rFonts w:ascii="Times New Roman" w:hAnsi="Times New Roman" w:eastAsia="仿宋_GB2312"/>
                <w:color w:val="auto"/>
                <w:kern w:val="0"/>
                <w:sz w:val="18"/>
                <w:szCs w:val="18"/>
              </w:rPr>
              <w:t>行为的其他相关资料。</w:t>
            </w:r>
          </w:p>
        </w:tc>
      </w:tr>
    </w:tbl>
    <w:p>
      <w:pPr>
        <w:rPr>
          <w:rFonts w:ascii="Times New Roman" w:hAnsi="Times New Roman"/>
          <w:color w:val="auto"/>
          <w:sz w:val="18"/>
          <w:szCs w:val="18"/>
        </w:rPr>
      </w:pPr>
    </w:p>
    <w:p>
      <w:pPr>
        <w:jc w:val="center"/>
        <w:rPr>
          <w:rFonts w:ascii="Times New Roman" w:hAnsi="Times New Roman" w:eastAsia="方正小标宋简体"/>
          <w:color w:val="auto"/>
          <w:sz w:val="18"/>
          <w:szCs w:val="18"/>
        </w:rPr>
      </w:pPr>
      <w:r>
        <w:rPr>
          <w:rFonts w:ascii="Times New Roman" w:hAnsi="Times New Roman" w:eastAsia="方正小标宋简体"/>
          <w:color w:val="auto"/>
          <w:sz w:val="18"/>
          <w:szCs w:val="18"/>
        </w:rPr>
        <w:br w:type="page"/>
      </w:r>
    </w:p>
    <w:p>
      <w:pPr>
        <w:pStyle w:val="3"/>
        <w:spacing w:line="240" w:lineRule="auto"/>
        <w:jc w:val="center"/>
        <w:rPr>
          <w:rFonts w:hint="eastAsia" w:ascii="Times New Roman" w:hAnsi="Times New Roman" w:eastAsia="方正小标宋简体"/>
          <w:color w:val="auto"/>
          <w:sz w:val="18"/>
          <w:szCs w:val="18"/>
          <w:lang w:eastAsia="zh-CN"/>
        </w:rPr>
      </w:pPr>
      <w:bookmarkStart w:id="26" w:name="_Toc49962360"/>
      <w:r>
        <w:rPr>
          <w:rFonts w:ascii="Times New Roman" w:hAnsi="Times New Roman" w:eastAsia="方正小标宋简体"/>
          <w:color w:val="auto"/>
          <w:sz w:val="18"/>
          <w:szCs w:val="18"/>
        </w:rPr>
        <w:t>轻工企业重点检查</w:t>
      </w:r>
      <w:bookmarkEnd w:id="26"/>
      <w:r>
        <w:rPr>
          <w:rFonts w:hint="eastAsia" w:ascii="Times New Roman" w:hAnsi="Times New Roman" w:eastAsia="方正小标宋简体"/>
          <w:color w:val="auto"/>
          <w:sz w:val="18"/>
          <w:szCs w:val="18"/>
          <w:lang w:eastAsia="zh-CN"/>
        </w:rPr>
        <w:t>重点事项</w:t>
      </w:r>
    </w:p>
    <w:tbl>
      <w:tblPr>
        <w:tblStyle w:val="14"/>
        <w:tblW w:w="15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954"/>
        <w:gridCol w:w="954"/>
        <w:gridCol w:w="3908"/>
        <w:gridCol w:w="3885"/>
        <w:gridCol w:w="3896"/>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18"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b/>
                <w:color w:val="auto"/>
                <w:kern w:val="0"/>
                <w:sz w:val="18"/>
                <w:szCs w:val="18"/>
              </w:rPr>
              <w:t>序号</w:t>
            </w:r>
          </w:p>
        </w:tc>
        <w:tc>
          <w:tcPr>
            <w:tcW w:w="954"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b/>
                <w:color w:val="auto"/>
                <w:kern w:val="0"/>
                <w:sz w:val="18"/>
                <w:szCs w:val="18"/>
              </w:rPr>
              <w:t>检查事项</w:t>
            </w:r>
          </w:p>
        </w:tc>
        <w:tc>
          <w:tcPr>
            <w:tcW w:w="954"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b/>
                <w:color w:val="auto"/>
                <w:kern w:val="0"/>
                <w:sz w:val="18"/>
                <w:szCs w:val="18"/>
              </w:rPr>
              <w:t>检查内容</w:t>
            </w:r>
          </w:p>
        </w:tc>
        <w:tc>
          <w:tcPr>
            <w:tcW w:w="3908"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b/>
                <w:color w:val="auto"/>
                <w:kern w:val="0"/>
                <w:sz w:val="18"/>
                <w:szCs w:val="18"/>
              </w:rPr>
              <w:t>检查依据</w:t>
            </w:r>
          </w:p>
        </w:tc>
        <w:tc>
          <w:tcPr>
            <w:tcW w:w="3885" w:type="dxa"/>
            <w:vAlign w:val="center"/>
          </w:tcPr>
          <w:p>
            <w:pPr>
              <w:widowControl/>
              <w:adjustRightInd w:val="0"/>
              <w:snapToGrid w:val="0"/>
              <w:jc w:val="center"/>
              <w:rPr>
                <w:rFonts w:ascii="Times New Roman" w:hAnsi="Times New Roman" w:eastAsia="仿宋_GB2312"/>
                <w:color w:val="auto"/>
                <w:sz w:val="18"/>
                <w:szCs w:val="18"/>
              </w:rPr>
            </w:pPr>
            <w:r>
              <w:rPr>
                <w:rFonts w:hint="eastAsia" w:ascii="Times New Roman" w:hAnsi="Times New Roman" w:eastAsia="仿宋_GB2312"/>
                <w:b/>
                <w:color w:val="auto"/>
                <w:kern w:val="0"/>
                <w:sz w:val="18"/>
                <w:szCs w:val="18"/>
              </w:rPr>
              <w:t>主要证据</w:t>
            </w:r>
          </w:p>
        </w:tc>
        <w:tc>
          <w:tcPr>
            <w:tcW w:w="3896"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b/>
                <w:color w:val="auto"/>
                <w:kern w:val="0"/>
                <w:sz w:val="18"/>
                <w:szCs w:val="18"/>
              </w:rPr>
              <w:t>法律责任</w:t>
            </w:r>
          </w:p>
        </w:tc>
        <w:tc>
          <w:tcPr>
            <w:tcW w:w="950"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b/>
                <w:color w:val="auto"/>
                <w:kern w:val="0"/>
                <w:sz w:val="18"/>
                <w:szCs w:val="18"/>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8"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b/>
                <w:color w:val="auto"/>
                <w:kern w:val="0"/>
                <w:sz w:val="18"/>
                <w:szCs w:val="18"/>
              </w:rPr>
              <w:t>1</w:t>
            </w:r>
          </w:p>
        </w:tc>
        <w:tc>
          <w:tcPr>
            <w:tcW w:w="954"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color w:val="auto"/>
                <w:kern w:val="0"/>
                <w:sz w:val="18"/>
                <w:szCs w:val="18"/>
              </w:rPr>
              <w:t>安全警示标志</w:t>
            </w:r>
          </w:p>
        </w:tc>
        <w:tc>
          <w:tcPr>
            <w:tcW w:w="954" w:type="dxa"/>
            <w:vAlign w:val="center"/>
          </w:tcPr>
          <w:p>
            <w:pPr>
              <w:widowControl/>
              <w:adjustRightInd w:val="0"/>
              <w:snapToGrid w:val="0"/>
              <w:rPr>
                <w:rFonts w:ascii="Times New Roman" w:hAnsi="Times New Roman" w:eastAsia="仿宋_GB2312"/>
                <w:color w:val="auto"/>
                <w:kern w:val="0"/>
                <w:sz w:val="18"/>
                <w:szCs w:val="18"/>
              </w:rPr>
            </w:pP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在有较大危险因素的场所和有关设施、设备上，是否设置明显的安全警示标志。</w:t>
            </w:r>
          </w:p>
        </w:tc>
        <w:tc>
          <w:tcPr>
            <w:tcW w:w="3908" w:type="dxa"/>
            <w:vAlign w:val="center"/>
          </w:tcPr>
          <w:p>
            <w:pPr>
              <w:widowControl/>
              <w:tabs>
                <w:tab w:val="left" w:pos="3150"/>
              </w:tabs>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第三十</w:t>
            </w:r>
            <w:r>
              <w:rPr>
                <w:rFonts w:hint="eastAsia" w:ascii="Times New Roman" w:hAnsi="Times New Roman" w:eastAsia="仿宋_GB2312"/>
                <w:b/>
                <w:bCs/>
                <w:color w:val="auto"/>
                <w:kern w:val="0"/>
                <w:sz w:val="18"/>
                <w:szCs w:val="18"/>
              </w:rPr>
              <w:t>五</w:t>
            </w:r>
            <w:r>
              <w:rPr>
                <w:rFonts w:ascii="Times New Roman" w:hAnsi="Times New Roman" w:eastAsia="仿宋_GB2312"/>
                <w:b/>
                <w:bCs/>
                <w:color w:val="auto"/>
                <w:kern w:val="0"/>
                <w:sz w:val="18"/>
                <w:szCs w:val="18"/>
              </w:rPr>
              <w:t>条</w:t>
            </w:r>
            <w:r>
              <w:rPr>
                <w:rFonts w:hint="eastAsia" w:ascii="Times New Roman" w:hAnsi="Times New Roman" w:eastAsia="仿宋_GB2312"/>
                <w:color w:val="auto"/>
                <w:kern w:val="0"/>
                <w:sz w:val="18"/>
                <w:szCs w:val="18"/>
              </w:rPr>
              <w:t>生产经营单位应当在有较大危险因素的生产经营场所和有关设施、设备上，设置明显的安全警示标志。</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《安全标志及</w:t>
            </w:r>
            <w:r>
              <w:rPr>
                <w:rFonts w:hint="eastAsia" w:ascii="Times New Roman" w:hAnsi="Times New Roman" w:eastAsia="仿宋_GB2312"/>
                <w:b/>
                <w:bCs/>
                <w:color w:val="auto"/>
                <w:kern w:val="0"/>
                <w:sz w:val="18"/>
                <w:szCs w:val="18"/>
              </w:rPr>
              <w:t>其</w:t>
            </w:r>
            <w:r>
              <w:rPr>
                <w:rFonts w:ascii="Times New Roman" w:hAnsi="Times New Roman" w:eastAsia="仿宋_GB2312"/>
                <w:b/>
                <w:bCs/>
                <w:color w:val="auto"/>
                <w:kern w:val="0"/>
                <w:sz w:val="18"/>
                <w:szCs w:val="18"/>
              </w:rPr>
              <w:t>使用导则》（GB2894-2008）8.</w:t>
            </w:r>
            <w:r>
              <w:rPr>
                <w:rFonts w:ascii="Times New Roman" w:hAnsi="Times New Roman" w:eastAsia="仿宋_GB2312"/>
                <w:color w:val="auto"/>
                <w:kern w:val="0"/>
                <w:sz w:val="18"/>
                <w:szCs w:val="18"/>
              </w:rPr>
              <w:t>标志牌的设置高度</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标志牌的设置高度，应尽量与人眼的视线高度相一致。悬挂式和柱式的环境信息标志牌的下缘距地面的高度不宜小于2m：局部信息标志的设置高度应视具体情况确定。</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《安全标志及</w:t>
            </w:r>
            <w:r>
              <w:rPr>
                <w:rFonts w:hint="eastAsia" w:ascii="Times New Roman" w:hAnsi="Times New Roman" w:eastAsia="仿宋_GB2312"/>
                <w:b/>
                <w:bCs/>
                <w:color w:val="auto"/>
                <w:kern w:val="0"/>
                <w:sz w:val="18"/>
                <w:szCs w:val="18"/>
              </w:rPr>
              <w:t>其</w:t>
            </w:r>
            <w:r>
              <w:rPr>
                <w:rFonts w:ascii="Times New Roman" w:hAnsi="Times New Roman" w:eastAsia="仿宋_GB2312"/>
                <w:b/>
                <w:bCs/>
                <w:color w:val="auto"/>
                <w:kern w:val="0"/>
                <w:sz w:val="18"/>
                <w:szCs w:val="18"/>
              </w:rPr>
              <w:t>使用导则》（GB2894-2008）</w:t>
            </w:r>
            <w:r>
              <w:rPr>
                <w:rFonts w:ascii="Times New Roman" w:hAnsi="Times New Roman" w:eastAsia="仿宋_GB2312"/>
                <w:color w:val="auto"/>
                <w:kern w:val="0"/>
                <w:sz w:val="18"/>
                <w:szCs w:val="18"/>
              </w:rPr>
              <w:t>附录A 安全标志牌的尺寸。</w:t>
            </w:r>
          </w:p>
        </w:tc>
        <w:tc>
          <w:tcPr>
            <w:tcW w:w="3885" w:type="dxa"/>
            <w:vAlign w:val="center"/>
          </w:tcPr>
          <w:p>
            <w:pPr>
              <w:widowControl/>
              <w:numPr>
                <w:ilvl w:val="255"/>
                <w:numId w:val="0"/>
              </w:numPr>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p>
          <w:p>
            <w:pPr>
              <w:widowControl/>
              <w:adjustRightInd w:val="0"/>
              <w:snapToGrid w:val="0"/>
              <w:rPr>
                <w:color w:val="auto"/>
                <w:sz w:val="18"/>
                <w:szCs w:val="18"/>
              </w:rPr>
            </w:pPr>
            <w:r>
              <w:rPr>
                <w:rFonts w:hint="eastAsia" w:ascii="Times New Roman" w:hAnsi="Times New Roman" w:eastAsia="仿宋_GB2312"/>
                <w:color w:val="auto"/>
                <w:kern w:val="0"/>
                <w:sz w:val="18"/>
                <w:szCs w:val="18"/>
              </w:rPr>
              <w:t>（2）企业较大危险因素辨识的相关资料；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现场图片或影像资料</w:t>
            </w:r>
            <w:r>
              <w:rPr>
                <w:rFonts w:hint="eastAsia" w:ascii="Times New Roman" w:hAnsi="Times New Roman" w:eastAsia="仿宋_GB2312"/>
                <w:color w:val="auto"/>
                <w:kern w:val="0"/>
                <w:sz w:val="18"/>
                <w:szCs w:val="18"/>
              </w:rPr>
              <w:t>（含安全警示标志的图片</w:t>
            </w:r>
            <w:r>
              <w:rPr>
                <w:rFonts w:ascii="Times New Roman" w:hAnsi="Times New Roman" w:eastAsia="仿宋_GB2312"/>
                <w:color w:val="auto"/>
                <w:kern w:val="0"/>
                <w:sz w:val="18"/>
                <w:szCs w:val="18"/>
              </w:rPr>
              <w:t>或影像资料</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其它相关证据。</w:t>
            </w:r>
          </w:p>
        </w:tc>
        <w:tc>
          <w:tcPr>
            <w:tcW w:w="3896"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九</w:t>
            </w:r>
            <w:r>
              <w:rPr>
                <w:rFonts w:ascii="Times New Roman" w:hAnsi="Times New Roman" w:eastAsia="仿宋_GB2312"/>
                <w:b/>
                <w:bCs/>
                <w:color w:val="auto"/>
                <w:kern w:val="0"/>
                <w:sz w:val="18"/>
                <w:szCs w:val="18"/>
              </w:rPr>
              <w:t>条第一项</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（一）未在有较大危险因素的生产经营场所和有关设施、设备上设置明显的安全警示标志的；</w:t>
            </w:r>
          </w:p>
        </w:tc>
        <w:tc>
          <w:tcPr>
            <w:tcW w:w="950" w:type="dxa"/>
            <w:vAlign w:val="center"/>
          </w:tcPr>
          <w:p>
            <w:pPr>
              <w:widowControl/>
              <w:adjustRightInd w:val="0"/>
              <w:snapToGrid w:val="0"/>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618"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b/>
                <w:color w:val="auto"/>
                <w:kern w:val="0"/>
                <w:sz w:val="18"/>
                <w:szCs w:val="18"/>
              </w:rPr>
              <w:t>2</w:t>
            </w:r>
          </w:p>
        </w:tc>
        <w:tc>
          <w:tcPr>
            <w:tcW w:w="954"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高温设备安全保护措施配备情况</w:t>
            </w:r>
          </w:p>
          <w:p>
            <w:pPr>
              <w:widowControl/>
              <w:adjustRightInd w:val="0"/>
              <w:snapToGrid w:val="0"/>
              <w:rPr>
                <w:rFonts w:ascii="Times New Roman" w:hAnsi="Times New Roman"/>
                <w:color w:val="auto"/>
                <w:sz w:val="18"/>
                <w:szCs w:val="18"/>
              </w:rPr>
            </w:pPr>
          </w:p>
        </w:tc>
        <w:tc>
          <w:tcPr>
            <w:tcW w:w="954"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烘制、油炸等高温设备未采用防过热自动报警切断和隔热板、墙等保护措施。</w:t>
            </w:r>
            <w:r>
              <w:rPr>
                <w:rFonts w:hint="eastAsia" w:ascii="Times New Roman" w:hAnsi="Times New Roman" w:eastAsia="仿宋_GB2312"/>
                <w:color w:val="auto"/>
                <w:kern w:val="0"/>
                <w:sz w:val="18"/>
                <w:szCs w:val="18"/>
              </w:rPr>
              <w:t>（重大隐患）</w:t>
            </w:r>
          </w:p>
        </w:tc>
        <w:tc>
          <w:tcPr>
            <w:tcW w:w="3908" w:type="dxa"/>
            <w:vAlign w:val="center"/>
          </w:tcPr>
          <w:p>
            <w:pPr>
              <w:widowControl/>
              <w:shd w:val="clear" w:color="auto" w:fill="FFFFFF"/>
              <w:ind w:left="390" w:leftChars="100" w:hanging="180" w:hangingChars="100"/>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《中华人民共和国安全生产法》  第三十</w:t>
            </w:r>
            <w:r>
              <w:rPr>
                <w:rFonts w:hint="eastAsia" w:ascii="Times New Roman" w:hAnsi="Times New Roman" w:eastAsia="仿宋_GB2312"/>
                <w:b/>
                <w:bCs/>
                <w:color w:val="auto"/>
                <w:kern w:val="0"/>
                <w:sz w:val="18"/>
                <w:szCs w:val="18"/>
              </w:rPr>
              <w:t>六</w:t>
            </w:r>
          </w:p>
          <w:p>
            <w:pPr>
              <w:widowControl/>
              <w:shd w:val="clear" w:color="auto" w:fill="FFFFFF"/>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条</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widowControl/>
              <w:shd w:val="clear" w:color="auto" w:fill="FFFFFF"/>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widowControl/>
              <w:shd w:val="clear" w:color="auto" w:fill="FFFFFF"/>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生产经营单位不得关闭、破坏直接关系生产安全的监控、报警、防护、救生设备、设施，或者篡改、隐瞒、销毁其相关数据、信息。</w:t>
            </w:r>
          </w:p>
          <w:p>
            <w:pPr>
              <w:widowControl/>
              <w:shd w:val="clear" w:color="auto" w:fill="FFFFFF"/>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餐饮等行业的生产经营单位使用燃气的，应当安装可燃气体报警装置，并保障其正常使用。</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《食品生产企业安全生产监督管理暂行规定》第十六条</w:t>
            </w:r>
            <w:r>
              <w:rPr>
                <w:rFonts w:ascii="Times New Roman" w:hAnsi="Times New Roman" w:eastAsia="仿宋_GB2312"/>
                <w:color w:val="auto"/>
                <w:kern w:val="0"/>
                <w:sz w:val="18"/>
                <w:szCs w:val="18"/>
              </w:rPr>
              <w:t>食品生产企业的作业场所应当符合下列要求：</w:t>
            </w:r>
            <w:r>
              <w:rPr>
                <w:rFonts w:hint="eastAsia" w:ascii="Times New Roman" w:hAnsi="Times New Roman" w:eastAsia="仿宋_GB2312"/>
                <w:color w:val="auto"/>
                <w:kern w:val="0"/>
                <w:sz w:val="18"/>
                <w:szCs w:val="18"/>
              </w:rPr>
              <w:t>......</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（三）涉及烘制、油炸等高温的设施设备和岗位，采用必要的防过热自动报警切断和隔热板、墙等保护设施；</w:t>
            </w:r>
            <w:r>
              <w:rPr>
                <w:rFonts w:hint="eastAsia"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《肉类加工机械油炸机》（</w:t>
            </w:r>
            <w:r>
              <w:rPr>
                <w:rFonts w:hint="eastAsia" w:ascii="Times New Roman" w:hAnsi="Times New Roman" w:eastAsia="仿宋_GB2312"/>
                <w:b/>
                <w:bCs/>
                <w:color w:val="auto"/>
                <w:kern w:val="0"/>
                <w:sz w:val="18"/>
                <w:szCs w:val="18"/>
              </w:rPr>
              <w:t>JB/T11068-2011</w:t>
            </w:r>
            <w:r>
              <w:rPr>
                <w:rFonts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cr/>
            </w:r>
            <w:r>
              <w:rPr>
                <w:rFonts w:ascii="Times New Roman" w:hAnsi="Times New Roman" w:eastAsia="仿宋_GB2312"/>
                <w:color w:val="auto"/>
                <w:kern w:val="0"/>
                <w:sz w:val="18"/>
                <w:szCs w:val="18"/>
              </w:rPr>
              <w:t>（１）安全操作规程应设置在作业现场，并有醒目的安全警示标识。</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（２）油炸机应有油温过热自动保护和预警装置，严禁员工离岗、脱岗。</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（３）油烟排放系统应建立现场可视监控、监测报警系统和定期清理制度，并确保执行到位。</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（４）作业完毕应及时关闭加热设备，确保降温措施执行到位。</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（５）油炸锅配备二氧化碳自动灭火装置。</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（６）车间物理隔离严禁使用易燃材料。</w:t>
            </w:r>
          </w:p>
          <w:p>
            <w:pPr>
              <w:widowControl/>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《工贸行业重大生产安全事故隐患判定标准（2017版）》（安监总管四〔2017〕129号）</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二、行业类重大事故隐患</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（五）轻工行业。</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1.食品制造企业涉及烘制、油炸等设施设备，未采取防过热自动报警切断装置和隔热防护措施。</w:t>
            </w:r>
          </w:p>
        </w:tc>
        <w:tc>
          <w:tcPr>
            <w:tcW w:w="3885" w:type="dxa"/>
            <w:vAlign w:val="center"/>
          </w:tcPr>
          <w:p>
            <w:pPr>
              <w:widowControl/>
              <w:numPr>
                <w:ilvl w:val="255"/>
                <w:numId w:val="0"/>
              </w:numPr>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（2）高温设备防护装置设置情况和相关设施合格证明；</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（3）安全管理机构设置情况和相关制度；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（4）配备人员执业/资质证明等相关资料；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（5）安全生产教育培训计划和档案等资料；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（6）事故隐患排查治理制度、事故隐患排查治理统计分析表、事故隐患治理方案、重大事故隐患报告的资料、事故隐患排查治理记录、事故隐患排查治理通报记录等相关资料；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（9）企业相关人员任职文件、身份证明及其询问笔录；</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（10）</w:t>
            </w:r>
            <w:r>
              <w:rPr>
                <w:rFonts w:ascii="Times New Roman" w:hAnsi="Times New Roman" w:eastAsia="仿宋_GB2312"/>
                <w:color w:val="auto"/>
                <w:kern w:val="0"/>
                <w:sz w:val="18"/>
                <w:szCs w:val="18"/>
              </w:rPr>
              <w:t>其它相关证据。</w:t>
            </w:r>
          </w:p>
        </w:tc>
        <w:tc>
          <w:tcPr>
            <w:tcW w:w="3896" w:type="dxa"/>
            <w:vAlign w:val="center"/>
          </w:tcPr>
          <w:p>
            <w:pPr>
              <w:widowControl/>
              <w:shd w:val="clear" w:color="auto" w:fill="FFFFFF"/>
              <w:ind w:firstLine="180" w:firstLineChars="1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九</w:t>
            </w:r>
            <w:r>
              <w:rPr>
                <w:rFonts w:ascii="Times New Roman" w:hAnsi="Times New Roman" w:eastAsia="仿宋_GB2312"/>
                <w:b/>
                <w:bCs/>
                <w:color w:val="auto"/>
                <w:kern w:val="0"/>
                <w:sz w:val="18"/>
                <w:szCs w:val="18"/>
              </w:rPr>
              <w:t>条</w:t>
            </w:r>
            <w:r>
              <w:rPr>
                <w:rFonts w:hint="eastAsia" w:ascii="Times New Roman" w:hAnsi="Times New Roman" w:eastAsia="仿宋_GB2312"/>
                <w:b/>
                <w:bCs/>
                <w:color w:val="auto"/>
                <w:kern w:val="0"/>
                <w:sz w:val="18"/>
                <w:szCs w:val="18"/>
              </w:rPr>
              <w:t>第二项、第三项、第四项、第八项</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（三）未对安全设备进行经常性维护、保养和定期检测的；</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（四）关闭、破坏直接关系生产安全的监控、报警、防护、救生设备、设施，或者篡改、隐瞒、销毁其相关数据、信息的；</w:t>
            </w:r>
          </w:p>
          <w:p>
            <w:pPr>
              <w:widowControl/>
              <w:shd w:val="clear" w:color="auto" w:fill="FFFFFF"/>
              <w:rPr>
                <w:rFonts w:ascii="宋体" w:hAnsi="宋体" w:cs="宋体"/>
                <w:color w:val="auto"/>
                <w:kern w:val="0"/>
                <w:sz w:val="18"/>
                <w:szCs w:val="18"/>
              </w:rPr>
            </w:pPr>
            <w:r>
              <w:rPr>
                <w:rFonts w:hint="eastAsia" w:ascii="Times New Roman" w:hAnsi="Times New Roman" w:eastAsia="仿宋_GB2312"/>
                <w:color w:val="auto"/>
                <w:kern w:val="0"/>
                <w:sz w:val="18"/>
                <w:szCs w:val="18"/>
              </w:rPr>
              <w:t>（八）餐饮等行业的生产经营单位使用燃气未安装可燃气体报警装置的。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《食品生产企业安全生产监督管理暂行规定》第二十六条</w:t>
            </w:r>
            <w:r>
              <w:rPr>
                <w:rFonts w:ascii="Times New Roman" w:hAnsi="Times New Roman" w:eastAsia="仿宋_GB2312"/>
                <w:color w:val="auto"/>
                <w:kern w:val="0"/>
                <w:sz w:val="18"/>
                <w:szCs w:val="18"/>
              </w:rPr>
              <w:t>食品生产企业有下列行为之一的，责令限期改正，可以处以5万元以下的罚款；逾期未改正的，责令停产停业整顿，并处以5万元以上10万元以下的罚款，对其直接负责的主管人员和其他直接责任人员处以1万元以上2万元以下的罚款：</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（一）未按照规定设置安全生产管理机构或者配备安全生产管理人员的；</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（二）未如实记录安全生产教育和培训情况的；</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（三）未将事故隐患排查治理情况如实记录或者未向从业人员通报的。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p>
            <w:pPr>
              <w:widowControl/>
              <w:adjustRightInd w:val="0"/>
              <w:snapToGrid w:val="0"/>
              <w:ind w:firstLine="360" w:firstLineChars="200"/>
              <w:rPr>
                <w:rFonts w:ascii="Times New Roman" w:hAnsi="Times New Roman" w:eastAsia="仿宋_GB2312"/>
                <w:color w:val="auto"/>
                <w:kern w:val="0"/>
                <w:sz w:val="18"/>
                <w:szCs w:val="18"/>
              </w:rPr>
            </w:pPr>
          </w:p>
        </w:tc>
        <w:tc>
          <w:tcPr>
            <w:tcW w:w="950" w:type="dxa"/>
            <w:vAlign w:val="center"/>
          </w:tcPr>
          <w:p>
            <w:pPr>
              <w:widowControl/>
              <w:adjustRightInd w:val="0"/>
              <w:snapToGrid w:val="0"/>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18" w:type="dxa"/>
            <w:tcBorders>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b/>
                <w:color w:val="auto"/>
                <w:kern w:val="0"/>
                <w:sz w:val="18"/>
                <w:szCs w:val="18"/>
              </w:rPr>
              <w:t>3</w:t>
            </w:r>
          </w:p>
        </w:tc>
        <w:tc>
          <w:tcPr>
            <w:tcW w:w="954" w:type="dxa"/>
            <w:tcBorders>
              <w:left w:val="single" w:color="auto" w:sz="4" w:space="0"/>
            </w:tcBorders>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木糖醇生产加氢环节氢气罐防雷、防静电装置的设置</w:t>
            </w:r>
          </w:p>
          <w:p>
            <w:pPr>
              <w:widowControl/>
              <w:adjustRightInd w:val="0"/>
              <w:snapToGrid w:val="0"/>
              <w:jc w:val="center"/>
              <w:rPr>
                <w:rFonts w:ascii="Times New Roman" w:hAnsi="Times New Roman"/>
                <w:color w:val="auto"/>
                <w:sz w:val="18"/>
                <w:szCs w:val="18"/>
              </w:rPr>
            </w:pPr>
          </w:p>
        </w:tc>
        <w:tc>
          <w:tcPr>
            <w:tcW w:w="954"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氢气罐是否安装防雷装置和防静电设施。</w:t>
            </w:r>
          </w:p>
        </w:tc>
        <w:tc>
          <w:tcPr>
            <w:tcW w:w="3908"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《四川省安全生产条例》第十五条</w:t>
            </w:r>
            <w:r>
              <w:rPr>
                <w:rFonts w:ascii="Times New Roman" w:hAnsi="Times New Roman" w:eastAsia="仿宋_GB2312"/>
                <w:color w:val="auto"/>
                <w:kern w:val="0"/>
                <w:sz w:val="18"/>
                <w:szCs w:val="18"/>
              </w:rPr>
              <w:t>生产经营单位应当积极采用先进的工艺装备，利用有效的管理技术和手段，加强生产经营活动过程的监测监控，及时制止不安全行为和消除安全隐患，确保生产经营活动安全。</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《氢气使用安全技术规程》（GB 4962-2008）6.4.6</w:t>
            </w:r>
            <w:r>
              <w:rPr>
                <w:rFonts w:ascii="Times New Roman" w:hAnsi="Times New Roman" w:eastAsia="仿宋_GB2312"/>
                <w:color w:val="auto"/>
                <w:kern w:val="0"/>
                <w:sz w:val="18"/>
                <w:szCs w:val="18"/>
              </w:rPr>
              <w:t>氢气罐应安装防雷装置。</w:t>
            </w:r>
            <w:r>
              <w:rPr>
                <w:rFonts w:hint="eastAsia" w:ascii="Times New Roman" w:hAnsi="Times New Roman" w:eastAsia="仿宋_GB2312"/>
                <w:color w:val="auto"/>
                <w:kern w:val="0"/>
                <w:sz w:val="18"/>
                <w:szCs w:val="18"/>
              </w:rPr>
              <w:t>防雷装置应每年检测一次，并建立设备档案。</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《氢气使用安全技术规程》（GB 4962-2008）6.4.8</w:t>
            </w:r>
            <w:r>
              <w:rPr>
                <w:rFonts w:ascii="Times New Roman" w:hAnsi="Times New Roman" w:eastAsia="仿宋_GB2312"/>
                <w:color w:val="auto"/>
                <w:kern w:val="0"/>
                <w:sz w:val="18"/>
                <w:szCs w:val="18"/>
              </w:rPr>
              <w:t>氢气罐应有静电接地装置，所有防静电设施应定期检查、维修，并建立设备档案。</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《防止静电事故通用导则》（</w:t>
            </w:r>
            <w:r>
              <w:rPr>
                <w:rFonts w:hint="eastAsia" w:ascii="Times New Roman" w:hAnsi="Times New Roman" w:eastAsia="仿宋_GB2312"/>
                <w:b/>
                <w:bCs/>
                <w:color w:val="auto"/>
                <w:kern w:val="0"/>
                <w:sz w:val="18"/>
                <w:szCs w:val="18"/>
              </w:rPr>
              <w:t>GB12158-2006</w:t>
            </w:r>
            <w:r>
              <w:rPr>
                <w:rFonts w:ascii="Times New Roman" w:hAnsi="Times New Roman" w:eastAsia="仿宋_GB2312"/>
                <w:b/>
                <w:bCs/>
                <w:color w:val="auto"/>
                <w:kern w:val="0"/>
                <w:sz w:val="18"/>
                <w:szCs w:val="18"/>
              </w:rPr>
              <w:t>）</w:t>
            </w:r>
            <w:r>
              <w:rPr>
                <w:rFonts w:ascii="Times New Roman" w:hAnsi="Times New Roman" w:eastAsia="仿宋_GB2312"/>
                <w:color w:val="auto"/>
                <w:kern w:val="0"/>
                <w:sz w:val="18"/>
                <w:szCs w:val="18"/>
              </w:rPr>
              <w:t>（１）爆炸危险场所电气设备应采用防爆型，线路穿金属管防护，或用阻燃硬塑料管保护。通讯设备使用防爆型。（２）静电积聚危险的生产装置应采用控制流速、消除静电等措施，大于０􀆱 ０３欧姆的法兰应进行跨接。（３）定期进行设备维护保养，确保密封及润滑良好并做好记录；设备应避免撞击、摩擦和无润滑运行。（４）氢气储罐防雷接地装置每半年至少检查、测量一次。（５）静电危险场所的工作人员，外露穿着物（包括鞋、衣物）应具防静电或导电功能。（６）动火作业应执行审批程序。</w:t>
            </w:r>
          </w:p>
        </w:tc>
        <w:tc>
          <w:tcPr>
            <w:tcW w:w="3885" w:type="dxa"/>
            <w:vAlign w:val="center"/>
          </w:tcPr>
          <w:p>
            <w:pPr>
              <w:widowControl/>
              <w:numPr>
                <w:ilvl w:val="255"/>
                <w:numId w:val="0"/>
              </w:numPr>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（2）防雷装置和防静电设施装置合格证明；</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其它相关证据。</w:t>
            </w:r>
          </w:p>
        </w:tc>
        <w:tc>
          <w:tcPr>
            <w:tcW w:w="3896"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《四川省安全生产条例》第七十七条</w:t>
            </w:r>
            <w:r>
              <w:rPr>
                <w:rFonts w:ascii="Times New Roman" w:hAnsi="Times New Roman" w:eastAsia="仿宋_GB2312"/>
                <w:color w:val="auto"/>
                <w:kern w:val="0"/>
                <w:sz w:val="18"/>
                <w:szCs w:val="18"/>
              </w:rPr>
              <w:t>违反本条例，未采取安全措施，造成事故隐患但未发生伤亡事故的，由安全生产监督管理部门在分级实施监察的职责内给予警告、责令限期整改，对有现实危险的应责令有关岗位的人员停止作业，消除隐患；对责任单位可并处5000元以上2万元以下罚款，对责任人员可并处500元以上2000元以下罚款。应负行政责任的，由有关部门给予行政处分。</w:t>
            </w:r>
          </w:p>
        </w:tc>
        <w:tc>
          <w:tcPr>
            <w:tcW w:w="950" w:type="dxa"/>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Borders>
              <w:top w:val="single" w:color="auto" w:sz="4" w:space="0"/>
            </w:tcBorders>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b/>
                <w:color w:val="auto"/>
                <w:kern w:val="0"/>
                <w:sz w:val="18"/>
                <w:szCs w:val="18"/>
              </w:rPr>
              <w:t>4</w:t>
            </w:r>
          </w:p>
        </w:tc>
        <w:tc>
          <w:tcPr>
            <w:tcW w:w="954"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造纸企业</w:t>
            </w:r>
          </w:p>
          <w:p>
            <w:pPr>
              <w:widowControl/>
              <w:adjustRightInd w:val="0"/>
              <w:snapToGrid w:val="0"/>
              <w:jc w:val="center"/>
              <w:rPr>
                <w:rFonts w:ascii="Times New Roman" w:hAnsi="Times New Roman"/>
                <w:color w:val="auto"/>
                <w:sz w:val="18"/>
                <w:szCs w:val="18"/>
              </w:rPr>
            </w:pPr>
          </w:p>
        </w:tc>
        <w:tc>
          <w:tcPr>
            <w:tcW w:w="954"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造纸企业液氯使用安全规程落实情况，采用液氯气化法作业时，控制压力和温度情况。</w:t>
            </w:r>
          </w:p>
        </w:tc>
        <w:tc>
          <w:tcPr>
            <w:tcW w:w="3908"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《氯气安全规程》（GB 11984-2008）5.3.2</w:t>
            </w:r>
            <w:r>
              <w:rPr>
                <w:rFonts w:ascii="Times New Roman" w:hAnsi="Times New Roman" w:eastAsia="仿宋_GB2312"/>
                <w:color w:val="auto"/>
                <w:kern w:val="0"/>
                <w:sz w:val="18"/>
                <w:szCs w:val="18"/>
              </w:rPr>
              <w:t>采用液氯气化法向</w:t>
            </w:r>
            <w:r>
              <w:rPr>
                <w:rFonts w:hint="eastAsia" w:ascii="Times New Roman" w:hAnsi="Times New Roman" w:eastAsia="仿宋_GB2312"/>
                <w:color w:val="auto"/>
                <w:kern w:val="0"/>
                <w:sz w:val="18"/>
                <w:szCs w:val="18"/>
              </w:rPr>
              <w:t>贮</w:t>
            </w:r>
            <w:r>
              <w:rPr>
                <w:rFonts w:ascii="Times New Roman" w:hAnsi="Times New Roman" w:eastAsia="仿宋_GB2312"/>
                <w:color w:val="auto"/>
                <w:kern w:val="0"/>
                <w:sz w:val="18"/>
                <w:szCs w:val="18"/>
              </w:rPr>
              <w:t>罐压送液氯时，要严格控制气化器的压力和温度，液氯气化器应用热水加热，不应用蒸汽加热，进口水温不应超过40℃，气化压力不应超过1Mpa.</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6.1.5不应使用蒸汽、明火直接加热气瓶。可采用40℃以下的温水加热。</w:t>
            </w:r>
          </w:p>
          <w:p>
            <w:pPr>
              <w:widowControl/>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《工贸行业重大生产安全事故隐患判定标准（2017版）》（安监总管四〔2017〕129号）</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二、行业类重大事故隐患</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（五）轻工行业。</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3.纸浆制造、造纸企业使用水蒸气或明火直接加热钢瓶汽化液氯。</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《四川省安全生产条例》第十五条</w:t>
            </w:r>
            <w:r>
              <w:rPr>
                <w:rFonts w:ascii="Times New Roman" w:hAnsi="Times New Roman" w:eastAsia="仿宋_GB2312"/>
                <w:color w:val="auto"/>
                <w:kern w:val="0"/>
                <w:sz w:val="18"/>
                <w:szCs w:val="18"/>
              </w:rPr>
              <w:t>生产经营单位应当积极采用先进的工艺装备，利用有效的管理技术和手段，加强生产经营活动过程的监测监控，及时制止不安全行为和消除安全隐患，确保生产经营活动安全。</w:t>
            </w:r>
          </w:p>
          <w:p>
            <w:pPr>
              <w:widowControl/>
              <w:adjustRightInd w:val="0"/>
              <w:snapToGrid w:val="0"/>
              <w:ind w:firstLine="360" w:firstLineChars="200"/>
              <w:rPr>
                <w:rFonts w:ascii="Times New Roman" w:hAnsi="Times New Roman" w:eastAsia="仿宋_GB2312"/>
                <w:color w:val="auto"/>
                <w:kern w:val="0"/>
                <w:sz w:val="18"/>
                <w:szCs w:val="18"/>
              </w:rPr>
            </w:pPr>
          </w:p>
        </w:tc>
        <w:tc>
          <w:tcPr>
            <w:tcW w:w="3885" w:type="dxa"/>
            <w:vAlign w:val="center"/>
          </w:tcPr>
          <w:p>
            <w:pPr>
              <w:widowControl/>
              <w:numPr>
                <w:ilvl w:val="255"/>
                <w:numId w:val="0"/>
              </w:numPr>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（2）设施使用和管理相关制度；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（3）作业过程记录等相关资料；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（6）企业相关人员任职文件、身份证明及其询问笔录；</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（7）其它相关证据。</w:t>
            </w:r>
          </w:p>
        </w:tc>
        <w:tc>
          <w:tcPr>
            <w:tcW w:w="3896"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《安全生产违法行为行政处罚办法》第四十五条</w:t>
            </w:r>
            <w:r>
              <w:rPr>
                <w:rFonts w:ascii="Times New Roman" w:hAnsi="Times New Roman" w:eastAsia="仿宋_GB2312"/>
                <w:color w:val="auto"/>
                <w:kern w:val="0"/>
                <w:sz w:val="18"/>
                <w:szCs w:val="18"/>
              </w:rPr>
              <w:t>生产经营单位及其主要负责人或者其他人员有下列行为之一的，给予警告，并可以对生产经营单位处1万元以上3万元以下罚款，对其主要负责人、其他有关人员处1000元以上1万元以下的罚款：</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（一）违反操作规程或者安全管理规定作业的；......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《四川省安全生产条例》第七十七条</w:t>
            </w:r>
            <w:r>
              <w:rPr>
                <w:rFonts w:ascii="Times New Roman" w:hAnsi="Times New Roman" w:eastAsia="仿宋_GB2312"/>
                <w:color w:val="auto"/>
                <w:kern w:val="0"/>
                <w:sz w:val="18"/>
                <w:szCs w:val="18"/>
              </w:rPr>
              <w:t>违反本条例，未采取安全措施，造成事故隐患但未发生伤亡事故的，由安全生产监督管理部门在分级实施监察的职责内给予警告、责令限期整改，对有现实危险的应责令有关岗位的人员停止作业，消除隐患；对责任单位可并处5000元以上2万元以下罚款，对责任人员可并处500元以上2000元以下罚款。应负行政责任的，由有关部门给予行政处分。</w:t>
            </w:r>
          </w:p>
        </w:tc>
        <w:tc>
          <w:tcPr>
            <w:tcW w:w="950" w:type="dxa"/>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8"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b/>
                <w:color w:val="auto"/>
                <w:kern w:val="0"/>
                <w:sz w:val="18"/>
                <w:szCs w:val="18"/>
              </w:rPr>
              <w:t>5</w:t>
            </w:r>
          </w:p>
        </w:tc>
        <w:tc>
          <w:tcPr>
            <w:tcW w:w="954"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日用玻璃、陶瓷、搪瓷制造企业燃气窑炉安全防护设备情况</w:t>
            </w:r>
          </w:p>
          <w:p>
            <w:pPr>
              <w:widowControl/>
              <w:adjustRightInd w:val="0"/>
              <w:snapToGrid w:val="0"/>
              <w:jc w:val="center"/>
              <w:rPr>
                <w:rFonts w:ascii="Times New Roman" w:hAnsi="Times New Roman"/>
                <w:color w:val="auto"/>
                <w:sz w:val="18"/>
                <w:szCs w:val="18"/>
              </w:rPr>
            </w:pPr>
          </w:p>
        </w:tc>
        <w:tc>
          <w:tcPr>
            <w:tcW w:w="954"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日用玻璃制造企业炉、窑类设备本体及附属设施严禁出现开裂、腐蚀、破损、衬砖损坏、壳体发红及明显弯曲变形；</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煤气危险区域关键部位是否设置一氧化碳监测装置。</w:t>
            </w:r>
            <w:r>
              <w:rPr>
                <w:rFonts w:hint="eastAsia" w:ascii="Times New Roman" w:hAnsi="Times New Roman" w:eastAsia="仿宋_GB2312"/>
                <w:color w:val="auto"/>
                <w:kern w:val="0"/>
                <w:sz w:val="18"/>
                <w:szCs w:val="18"/>
              </w:rPr>
              <w:t>（重大隐患）</w:t>
            </w:r>
          </w:p>
        </w:tc>
        <w:tc>
          <w:tcPr>
            <w:tcW w:w="3908"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《四川省安全生产条例》第十五条</w:t>
            </w:r>
            <w:r>
              <w:rPr>
                <w:rFonts w:ascii="Times New Roman" w:hAnsi="Times New Roman" w:eastAsia="仿宋_GB2312"/>
                <w:color w:val="auto"/>
                <w:kern w:val="0"/>
                <w:sz w:val="18"/>
                <w:szCs w:val="18"/>
              </w:rPr>
              <w:t>生产经营单位应当积极采用先进的工艺装备，利用有效的管理技术和手段，加强生产经营活动过程的监测监控，及时制止不安全行为和消除安全隐患，确保生产经营活动安全。</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 xml:space="preserve">《工业企业煤气安全规程》（GB 6222-2005）4.10 </w:t>
            </w:r>
            <w:r>
              <w:rPr>
                <w:rFonts w:ascii="Times New Roman" w:hAnsi="Times New Roman" w:eastAsia="仿宋_GB2312"/>
                <w:color w:val="auto"/>
                <w:kern w:val="0"/>
                <w:sz w:val="18"/>
                <w:szCs w:val="18"/>
              </w:rPr>
              <w:t>煤气危险区(如地下室、加压站、热风炉及各种煤气发生设施附近)的一氧化碳浓度应定期测定，在关键部位应设置一氧化碳监测装置。作业环境一氧化碳最高允许浓度为30mg／m3 (24ppm)。</w:t>
            </w:r>
          </w:p>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《工贸行业重大生产安全事故隐患判定标准（2017版）》（安监总管四〔2017〕129号）</w:t>
            </w:r>
            <w:r>
              <w:rPr>
                <w:rFonts w:hint="eastAsia" w:ascii="Times New Roman" w:hAnsi="Times New Roman" w:eastAsia="仿宋_GB2312"/>
                <w:color w:val="auto"/>
                <w:kern w:val="0"/>
                <w:sz w:val="18"/>
                <w:szCs w:val="18"/>
              </w:rPr>
              <w:t>二、行业类重大事故隐患</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（五）轻工行业。</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5.日用玻璃制造企业炉、窑类设备本体及附属设施出现开裂、腐蚀、破损、衬砖损坏、壳体发红及明显弯曲变形。</w:t>
            </w:r>
          </w:p>
        </w:tc>
        <w:tc>
          <w:tcPr>
            <w:tcW w:w="3885" w:type="dxa"/>
            <w:vAlign w:val="center"/>
          </w:tcPr>
          <w:p>
            <w:pPr>
              <w:widowControl/>
              <w:numPr>
                <w:ilvl w:val="255"/>
                <w:numId w:val="0"/>
              </w:numPr>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（2）一氧化碳监测装置合格证明；</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（5）企业相关人员任职文件、身份证明及其询问笔录；</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（6）其它相关证据。</w:t>
            </w:r>
          </w:p>
        </w:tc>
        <w:tc>
          <w:tcPr>
            <w:tcW w:w="3896"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《四川省安全生产条例》第七十七条</w:t>
            </w:r>
            <w:r>
              <w:rPr>
                <w:rFonts w:ascii="Times New Roman" w:hAnsi="Times New Roman" w:eastAsia="仿宋_GB2312"/>
                <w:color w:val="auto"/>
                <w:kern w:val="0"/>
                <w:sz w:val="18"/>
                <w:szCs w:val="18"/>
              </w:rPr>
              <w:t>违反本条例，未采取安全措施，造成事故隐患但未发生伤亡事故的，由安全生产监督管理部门在分级实施监察的职责内给予警告、责令限期整改，对有现实危险的应责令有关岗位的人员停止作业，消除隐患；对责任单位可并处5000元以上2万元以下罚款，对责任人员可并处500元以上2000元以下罚款。应负行政责任的，由有关部门给予行政处分。</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50" w:type="dxa"/>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6</w:t>
            </w:r>
          </w:p>
        </w:tc>
        <w:tc>
          <w:tcPr>
            <w:tcW w:w="954"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color w:val="auto"/>
                <w:sz w:val="18"/>
                <w:szCs w:val="18"/>
              </w:rPr>
              <w:t>喷涂车间、调漆间</w:t>
            </w:r>
          </w:p>
        </w:tc>
        <w:tc>
          <w:tcPr>
            <w:tcW w:w="954"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是否规范设置通风装置和防爆电气设备设施。</w:t>
            </w:r>
            <w:r>
              <w:rPr>
                <w:rFonts w:hint="eastAsia" w:ascii="Times New Roman" w:hAnsi="Times New Roman" w:eastAsia="仿宋_GB2312"/>
                <w:color w:val="auto"/>
                <w:kern w:val="0"/>
                <w:sz w:val="18"/>
                <w:szCs w:val="18"/>
              </w:rPr>
              <w:t>（重大隐患）</w:t>
            </w:r>
          </w:p>
        </w:tc>
        <w:tc>
          <w:tcPr>
            <w:tcW w:w="3908" w:type="dxa"/>
            <w:vAlign w:val="center"/>
          </w:tcPr>
          <w:p>
            <w:pPr>
              <w:widowControl/>
              <w:shd w:val="clear" w:color="auto" w:fill="FFFFFF"/>
              <w:ind w:left="390" w:leftChars="100" w:hanging="180" w:hangingChars="100"/>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《中华人民共和国安全生产法》  第三十</w:t>
            </w:r>
            <w:r>
              <w:rPr>
                <w:rFonts w:hint="eastAsia" w:ascii="Times New Roman" w:hAnsi="Times New Roman" w:eastAsia="仿宋_GB2312"/>
                <w:b/>
                <w:bCs/>
                <w:color w:val="auto"/>
                <w:kern w:val="0"/>
                <w:sz w:val="18"/>
                <w:szCs w:val="18"/>
              </w:rPr>
              <w:t>六</w:t>
            </w:r>
          </w:p>
          <w:p>
            <w:pPr>
              <w:widowControl/>
              <w:shd w:val="clear" w:color="auto" w:fill="FFFFFF"/>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条第一款</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第二款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widowControl/>
              <w:shd w:val="clear" w:color="auto" w:fill="FFFFFF"/>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widowControl/>
              <w:adjustRightInd w:val="0"/>
              <w:snapToGrid w:val="0"/>
              <w:ind w:firstLine="361" w:firstLineChars="200"/>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《涂装作业安全规程喷漆室安全技术规定》（</w:t>
            </w:r>
            <w:r>
              <w:rPr>
                <w:rFonts w:ascii="Times New Roman" w:hAnsi="Times New Roman" w:eastAsia="仿宋_GB2312"/>
                <w:b/>
                <w:color w:val="auto"/>
                <w:kern w:val="0"/>
                <w:sz w:val="18"/>
                <w:szCs w:val="18"/>
              </w:rPr>
              <w:t>GB 14444-2006</w:t>
            </w:r>
            <w:r>
              <w:rPr>
                <w:rFonts w:hint="eastAsia" w:ascii="Times New Roman" w:hAnsi="Times New Roman" w:eastAsia="仿宋_GB2312"/>
                <w:b/>
                <w:color w:val="auto"/>
                <w:kern w:val="0"/>
                <w:sz w:val="18"/>
                <w:szCs w:val="18"/>
              </w:rPr>
              <w:t>）</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5.3  喷漆室应设置安全通风装置和去除漆雾装置”；第6.1.1条规定：“喷漆区为1区爆炸危险区域”；第6.2条规定：“喷漆区的电气设施—喷漆区的电气接线和设备应符合爆炸危险场所1区的规定”。</w:t>
            </w:r>
          </w:p>
          <w:p>
            <w:pPr>
              <w:widowControl/>
              <w:adjustRightInd w:val="0"/>
              <w:snapToGrid w:val="0"/>
              <w:ind w:firstLine="361" w:firstLineChars="200"/>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《工贸行业重大生产安全事故隐患判定标准（</w:t>
            </w:r>
            <w:r>
              <w:rPr>
                <w:rFonts w:ascii="Times New Roman" w:hAnsi="Times New Roman" w:eastAsia="仿宋_GB2312"/>
                <w:b/>
                <w:color w:val="auto"/>
                <w:kern w:val="0"/>
                <w:sz w:val="18"/>
                <w:szCs w:val="18"/>
              </w:rPr>
              <w:t>2017</w:t>
            </w:r>
            <w:r>
              <w:rPr>
                <w:rFonts w:hint="eastAsia" w:ascii="Times New Roman" w:hAnsi="Times New Roman" w:eastAsia="仿宋_GB2312"/>
                <w:b/>
                <w:color w:val="auto"/>
                <w:kern w:val="0"/>
                <w:sz w:val="18"/>
                <w:szCs w:val="18"/>
              </w:rPr>
              <w:t>版）》（安监总管四〔</w:t>
            </w:r>
            <w:r>
              <w:rPr>
                <w:rFonts w:ascii="Times New Roman" w:hAnsi="Times New Roman" w:eastAsia="仿宋_GB2312"/>
                <w:b/>
                <w:color w:val="auto"/>
                <w:kern w:val="0"/>
                <w:sz w:val="18"/>
                <w:szCs w:val="18"/>
              </w:rPr>
              <w:t>2017</w:t>
            </w:r>
            <w:r>
              <w:rPr>
                <w:rFonts w:hint="eastAsia" w:ascii="Times New Roman" w:hAnsi="Times New Roman" w:eastAsia="仿宋_GB2312"/>
                <w:b/>
                <w:color w:val="auto"/>
                <w:kern w:val="0"/>
                <w:sz w:val="18"/>
                <w:szCs w:val="18"/>
              </w:rPr>
              <w:t>〕</w:t>
            </w:r>
            <w:r>
              <w:rPr>
                <w:rFonts w:ascii="Times New Roman" w:hAnsi="Times New Roman" w:eastAsia="仿宋_GB2312"/>
                <w:b/>
                <w:color w:val="auto"/>
                <w:kern w:val="0"/>
                <w:sz w:val="18"/>
                <w:szCs w:val="18"/>
              </w:rPr>
              <w:t>129</w:t>
            </w:r>
            <w:r>
              <w:rPr>
                <w:rFonts w:hint="eastAsia" w:ascii="Times New Roman" w:hAnsi="Times New Roman" w:eastAsia="仿宋_GB2312"/>
                <w:b/>
                <w:color w:val="auto"/>
                <w:kern w:val="0"/>
                <w:sz w:val="18"/>
                <w:szCs w:val="18"/>
              </w:rPr>
              <w:t>号）</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二、行业类重大事故隐患</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（五）轻工行业。</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6.喷涂车间、调漆间未规范设置通风装置和防爆电气设备设施。</w:t>
            </w:r>
          </w:p>
        </w:tc>
        <w:tc>
          <w:tcPr>
            <w:tcW w:w="3885" w:type="dxa"/>
            <w:vAlign w:val="center"/>
          </w:tcPr>
          <w:p>
            <w:pPr>
              <w:widowControl/>
              <w:numPr>
                <w:ilvl w:val="255"/>
                <w:numId w:val="0"/>
              </w:numPr>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（2）通风装置和防爆电气设备设施合格证明；</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（5）企业相关人员任职文件、身份证明及其询问笔录；</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（6）其它相关证据。</w:t>
            </w:r>
          </w:p>
        </w:tc>
        <w:tc>
          <w:tcPr>
            <w:tcW w:w="3896"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九</w:t>
            </w:r>
            <w:r>
              <w:rPr>
                <w:rFonts w:ascii="Times New Roman" w:hAnsi="Times New Roman" w:eastAsia="仿宋_GB2312"/>
                <w:b/>
                <w:bCs/>
                <w:color w:val="auto"/>
                <w:kern w:val="0"/>
                <w:sz w:val="18"/>
                <w:szCs w:val="18"/>
              </w:rPr>
              <w:t>条</w:t>
            </w:r>
            <w:r>
              <w:rPr>
                <w:rFonts w:hint="eastAsia" w:ascii="Times New Roman" w:hAnsi="Times New Roman" w:eastAsia="仿宋_GB2312"/>
                <w:b/>
                <w:bCs/>
                <w:color w:val="auto"/>
                <w:kern w:val="0"/>
                <w:sz w:val="18"/>
                <w:szCs w:val="18"/>
              </w:rPr>
              <w:t>第二项、第三项、第四项</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（三）未对安全设备进行经常性维护、保养和定期检测的；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50" w:type="dxa"/>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618"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7</w:t>
            </w:r>
          </w:p>
        </w:tc>
        <w:tc>
          <w:tcPr>
            <w:tcW w:w="954"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color w:val="auto"/>
                <w:sz w:val="18"/>
                <w:szCs w:val="18"/>
              </w:rPr>
              <w:t>白酒储存、勾兑场所</w:t>
            </w:r>
          </w:p>
        </w:tc>
        <w:tc>
          <w:tcPr>
            <w:tcW w:w="954"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是否规范设置乙醇浓度检测报警装置。</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（重大隐患）</w:t>
            </w:r>
          </w:p>
        </w:tc>
        <w:tc>
          <w:tcPr>
            <w:tcW w:w="3908" w:type="dxa"/>
            <w:vAlign w:val="center"/>
          </w:tcPr>
          <w:p>
            <w:pPr>
              <w:widowControl/>
              <w:shd w:val="clear" w:color="auto" w:fill="FFFFFF"/>
              <w:ind w:left="390" w:leftChars="100" w:hanging="180" w:hangingChars="100"/>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《中华人民共和国安全生产法》  第三十</w:t>
            </w:r>
            <w:r>
              <w:rPr>
                <w:rFonts w:hint="eastAsia" w:ascii="Times New Roman" w:hAnsi="Times New Roman" w:eastAsia="仿宋_GB2312"/>
                <w:b/>
                <w:bCs/>
                <w:color w:val="auto"/>
                <w:kern w:val="0"/>
                <w:sz w:val="18"/>
                <w:szCs w:val="18"/>
              </w:rPr>
              <w:t>六</w:t>
            </w:r>
          </w:p>
          <w:p>
            <w:pPr>
              <w:widowControl/>
              <w:shd w:val="clear" w:color="auto" w:fill="FFFFFF"/>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条第一款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《四川省酒类管理条例》第十九条</w:t>
            </w:r>
            <w:r>
              <w:rPr>
                <w:rFonts w:ascii="Times New Roman" w:hAnsi="Times New Roman" w:eastAsia="仿宋_GB2312"/>
                <w:color w:val="auto"/>
                <w:kern w:val="0"/>
                <w:sz w:val="18"/>
                <w:szCs w:val="18"/>
              </w:rPr>
              <w:t>酒类生产经营禁止下列行为：（一）用甲醇、非食用酒精等其他非食用物质或者超过保质期的食品原料、食品添加剂生产酒类食品；（二）超范围、超限量使用食品添加剂，或者经营超范围、超限量使用食品添加剂的酒类食品；（三）以假充真，以次充好，掺杂、掺假，或者以不合格酒类食品冒充合格酒类食品；（四）使用有毒、有害容器、工具和设备生产、包装、运输、储存酒类食品；（五）销售未经检验或者检验不合格的酒类食品；（六）销售未取得食品生产许可证生产的预包装酒类食品；（七）法律、法规禁止的其他行为。</w:t>
            </w:r>
          </w:p>
          <w:p>
            <w:pPr>
              <w:widowControl/>
              <w:adjustRightInd w:val="0"/>
              <w:snapToGrid w:val="0"/>
              <w:ind w:firstLine="361" w:firstLineChars="200"/>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《工贸行业重大生产安全事故隐患判定标准（</w:t>
            </w:r>
            <w:r>
              <w:rPr>
                <w:rFonts w:ascii="Times New Roman" w:hAnsi="Times New Roman" w:eastAsia="仿宋_GB2312"/>
                <w:b/>
                <w:color w:val="auto"/>
                <w:kern w:val="0"/>
                <w:sz w:val="18"/>
                <w:szCs w:val="18"/>
              </w:rPr>
              <w:t>2017</w:t>
            </w:r>
            <w:r>
              <w:rPr>
                <w:rFonts w:hint="eastAsia" w:ascii="Times New Roman" w:hAnsi="Times New Roman" w:eastAsia="仿宋_GB2312"/>
                <w:b/>
                <w:color w:val="auto"/>
                <w:kern w:val="0"/>
                <w:sz w:val="18"/>
                <w:szCs w:val="18"/>
              </w:rPr>
              <w:t>版）》（安监总管四〔</w:t>
            </w:r>
            <w:r>
              <w:rPr>
                <w:rFonts w:ascii="Times New Roman" w:hAnsi="Times New Roman" w:eastAsia="仿宋_GB2312"/>
                <w:b/>
                <w:color w:val="auto"/>
                <w:kern w:val="0"/>
                <w:sz w:val="18"/>
                <w:szCs w:val="18"/>
              </w:rPr>
              <w:t>2017</w:t>
            </w:r>
            <w:r>
              <w:rPr>
                <w:rFonts w:hint="eastAsia" w:ascii="Times New Roman" w:hAnsi="Times New Roman" w:eastAsia="仿宋_GB2312"/>
                <w:b/>
                <w:color w:val="auto"/>
                <w:kern w:val="0"/>
                <w:sz w:val="18"/>
                <w:szCs w:val="18"/>
              </w:rPr>
              <w:t>〕</w:t>
            </w:r>
            <w:r>
              <w:rPr>
                <w:rFonts w:ascii="Times New Roman" w:hAnsi="Times New Roman" w:eastAsia="仿宋_GB2312"/>
                <w:b/>
                <w:color w:val="auto"/>
                <w:kern w:val="0"/>
                <w:sz w:val="18"/>
                <w:szCs w:val="18"/>
              </w:rPr>
              <w:t>129</w:t>
            </w:r>
            <w:r>
              <w:rPr>
                <w:rFonts w:hint="eastAsia" w:ascii="Times New Roman" w:hAnsi="Times New Roman" w:eastAsia="仿宋_GB2312"/>
                <w:b/>
                <w:color w:val="auto"/>
                <w:kern w:val="0"/>
                <w:sz w:val="18"/>
                <w:szCs w:val="18"/>
              </w:rPr>
              <w:t>号）</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二、行业类重大事故隐患</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（五）轻工行业。</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2.白酒储存、勾兑场所未规范设置乙醇浓度检测报警装置。</w:t>
            </w:r>
          </w:p>
        </w:tc>
        <w:tc>
          <w:tcPr>
            <w:tcW w:w="3885" w:type="dxa"/>
            <w:vAlign w:val="center"/>
          </w:tcPr>
          <w:p>
            <w:pPr>
              <w:widowControl/>
              <w:numPr>
                <w:ilvl w:val="255"/>
                <w:numId w:val="0"/>
              </w:numPr>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（2）乙醇浓度检测报警装置合格证明；</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（5）企业相关人员任职文件、身份证明及其询问笔录；</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其它相关证据。</w:t>
            </w:r>
          </w:p>
        </w:tc>
        <w:tc>
          <w:tcPr>
            <w:tcW w:w="3896"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九</w:t>
            </w:r>
            <w:r>
              <w:rPr>
                <w:rFonts w:ascii="Times New Roman" w:hAnsi="Times New Roman" w:eastAsia="仿宋_GB2312"/>
                <w:b/>
                <w:bCs/>
                <w:color w:val="auto"/>
                <w:kern w:val="0"/>
                <w:sz w:val="18"/>
                <w:szCs w:val="18"/>
              </w:rPr>
              <w:t>条</w:t>
            </w:r>
            <w:r>
              <w:rPr>
                <w:rFonts w:hint="eastAsia" w:ascii="Times New Roman" w:hAnsi="Times New Roman" w:eastAsia="仿宋_GB2312"/>
                <w:b/>
                <w:bCs/>
                <w:color w:val="auto"/>
                <w:kern w:val="0"/>
                <w:sz w:val="18"/>
                <w:szCs w:val="18"/>
              </w:rPr>
              <w:t>第二项、第三项、第四项</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《四川省酒类管理条例》第四十二条</w:t>
            </w:r>
            <w:r>
              <w:rPr>
                <w:rFonts w:ascii="Times New Roman" w:hAnsi="Times New Roman" w:eastAsia="仿宋_GB2312"/>
                <w:color w:val="auto"/>
                <w:kern w:val="0"/>
                <w:sz w:val="18"/>
                <w:szCs w:val="18"/>
              </w:rPr>
              <w:t>违反本条例第十九条第六项规定的，销售未取得食品生产许可证生产的预包装酒类食品的，由县级以上地方人民政府食品安全监督管理部门责令改正，并处一千元以上三万元以下罚款。</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50" w:type="dxa"/>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18"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8</w:t>
            </w:r>
          </w:p>
        </w:tc>
        <w:tc>
          <w:tcPr>
            <w:tcW w:w="954"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color w:val="auto"/>
                <w:kern w:val="0"/>
                <w:sz w:val="18"/>
                <w:szCs w:val="18"/>
              </w:rPr>
              <w:t>有限空间</w:t>
            </w:r>
          </w:p>
        </w:tc>
        <w:tc>
          <w:tcPr>
            <w:tcW w:w="954"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有限空间的辨识和作业检查</w:t>
            </w:r>
          </w:p>
        </w:tc>
        <w:tc>
          <w:tcPr>
            <w:tcW w:w="3908"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《有限空间作业安全技术规程》（</w:t>
            </w:r>
            <w:r>
              <w:rPr>
                <w:rFonts w:hint="eastAsia" w:ascii="Times New Roman" w:hAnsi="Times New Roman" w:eastAsia="仿宋_GB2312"/>
                <w:b/>
                <w:bCs/>
                <w:color w:val="auto"/>
                <w:kern w:val="0"/>
                <w:sz w:val="18"/>
                <w:szCs w:val="18"/>
              </w:rPr>
              <w:t>DB33/707-2013</w:t>
            </w:r>
            <w:r>
              <w:rPr>
                <w:rFonts w:ascii="Times New Roman" w:hAnsi="Times New Roman" w:eastAsia="仿宋_GB2312"/>
                <w:b/>
                <w:bCs/>
                <w:color w:val="auto"/>
                <w:kern w:val="0"/>
                <w:sz w:val="18"/>
                <w:szCs w:val="18"/>
              </w:rPr>
              <w:t>）</w:t>
            </w:r>
            <w:r>
              <w:rPr>
                <w:rFonts w:ascii="Times New Roman" w:hAnsi="Times New Roman" w:eastAsia="仿宋_GB2312"/>
                <w:color w:val="auto"/>
                <w:kern w:val="0"/>
                <w:sz w:val="18"/>
                <w:szCs w:val="18"/>
              </w:rPr>
              <w:t>（１）作业点应设置醒目的警示标识和清仓、维修作业流程。（２）有限空间作业应执行审批程序。作业先通风，再检测，合格后进行监护作业。（３）进入仓内作业时应正确佩戴安全绳、安全帽及防毒用品。监护人员到位，并配备急救用品和正压呼吸器。（４）在自然通风不良的环境内作业时，应采用机械通风置换空气，在作业过程中不得停风。（５）有限空间的吸风口应设置在下部。当存在与空气密度相同或小于空气密度的污染物时，还应在顶部增设吸风口。</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w:t>
            </w:r>
            <w:r>
              <w:rPr>
                <w:rFonts w:hint="eastAsia" w:ascii="Times New Roman" w:hAnsi="Times New Roman" w:eastAsia="仿宋_GB2312"/>
                <w:b/>
                <w:bCs/>
                <w:color w:val="auto"/>
                <w:kern w:val="0"/>
                <w:sz w:val="18"/>
                <w:szCs w:val="18"/>
              </w:rPr>
              <w:t xml:space="preserve">第七条  </w:t>
            </w:r>
            <w:r>
              <w:rPr>
                <w:rFonts w:hint="eastAsia" w:ascii="Times New Roman" w:hAnsi="Times New Roman" w:eastAsia="仿宋_GB2312"/>
                <w:color w:val="auto"/>
                <w:kern w:val="0"/>
                <w:sz w:val="18"/>
                <w:szCs w:val="18"/>
              </w:rPr>
              <w:t>工贸企业应当对本企业的有限空间进行辨识,确定有限空间的数量、位置以及危险有害因素等基本情况,建立有限空间管理台账,并及时更新。</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w:t>
            </w:r>
            <w:r>
              <w:rPr>
                <w:rFonts w:hint="eastAsia" w:ascii="Times New Roman" w:hAnsi="Times New Roman" w:eastAsia="仿宋_GB2312"/>
                <w:b/>
                <w:bCs/>
                <w:color w:val="auto"/>
                <w:kern w:val="0"/>
                <w:sz w:val="18"/>
                <w:szCs w:val="18"/>
              </w:rPr>
              <w:t>第八条</w:t>
            </w:r>
            <w:r>
              <w:rPr>
                <w:rFonts w:hint="eastAsia" w:ascii="Times New Roman" w:hAnsi="Times New Roman" w:eastAsia="仿宋_GB2312"/>
                <w:color w:val="auto"/>
                <w:kern w:val="0"/>
                <w:sz w:val="18"/>
                <w:szCs w:val="18"/>
              </w:rPr>
              <w:t xml:space="preserve">  工贸企业实施有限空间作业前,应当对作业环境进行评估,分析存在的危险有害因素,提出消除、控制危害的措施,制定有限空间作业方案,并经本企业安全生产管理人员审核,负责人批准。</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w:t>
            </w:r>
            <w:r>
              <w:rPr>
                <w:rFonts w:hint="eastAsia" w:ascii="Times New Roman" w:hAnsi="Times New Roman" w:eastAsia="仿宋_GB2312"/>
                <w:b/>
                <w:bCs/>
                <w:color w:val="auto"/>
                <w:kern w:val="0"/>
                <w:sz w:val="18"/>
                <w:szCs w:val="18"/>
              </w:rPr>
              <w:t>第九条</w:t>
            </w:r>
            <w:r>
              <w:rPr>
                <w:rFonts w:hint="eastAsia" w:ascii="Times New Roman" w:hAnsi="Times New Roman" w:eastAsia="仿宋_GB2312"/>
                <w:color w:val="auto"/>
                <w:kern w:val="0"/>
                <w:sz w:val="18"/>
                <w:szCs w:val="18"/>
              </w:rPr>
              <w:t xml:space="preserve">  工贸企业应当按照有限空间作业方案,明确作业现场负责人、监护人员、作业人员及其安全职责。</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w:t>
            </w:r>
            <w:r>
              <w:rPr>
                <w:rFonts w:hint="eastAsia" w:ascii="Times New Roman" w:hAnsi="Times New Roman" w:eastAsia="仿宋_GB2312"/>
                <w:b/>
                <w:bCs/>
                <w:color w:val="auto"/>
                <w:kern w:val="0"/>
                <w:sz w:val="18"/>
                <w:szCs w:val="18"/>
              </w:rPr>
              <w:t>第十条</w:t>
            </w:r>
            <w:r>
              <w:rPr>
                <w:rFonts w:hint="eastAsia" w:ascii="Times New Roman" w:hAnsi="Times New Roman" w:eastAsia="仿宋_GB2312"/>
                <w:color w:val="auto"/>
                <w:kern w:val="0"/>
                <w:sz w:val="18"/>
                <w:szCs w:val="18"/>
              </w:rPr>
              <w:t xml:space="preserve">  工贸企业实施有限空间作业前,应当将有限空间作业方案和作业现场可能存在的危险有害因素、防控措施告知作业人员。现场负责人应当监督作业人员按照方案进行作业准备。</w:t>
            </w:r>
          </w:p>
        </w:tc>
        <w:tc>
          <w:tcPr>
            <w:tcW w:w="3885" w:type="dxa"/>
            <w:vAlign w:val="center"/>
          </w:tcPr>
          <w:p>
            <w:pPr>
              <w:widowControl/>
              <w:numPr>
                <w:ilvl w:val="255"/>
                <w:numId w:val="0"/>
              </w:numPr>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（2）设置明显安全警示标志和清仓、维修作业流程的图片；</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（3）作业审批记录资料；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（4）安全绳、安全帽及防毒用品、急救用品和正压呼吸器等劳动保护用品配备情况及产品合格证书；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（5）监护人员上岗记录表或类似资料；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（6）作业过程记录资料；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（7）吸风口设置相关资料；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（8）专项安全培训资料、培训计划、培训签到表、培训录音录像等相关资料；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（9）</w:t>
            </w:r>
            <w:r>
              <w:rPr>
                <w:rFonts w:ascii="Times New Roman" w:hAnsi="Times New Roman" w:eastAsia="仿宋_GB2312"/>
                <w:color w:val="auto"/>
                <w:kern w:val="0"/>
                <w:sz w:val="18"/>
                <w:szCs w:val="18"/>
              </w:rPr>
              <w:t>现</w:t>
            </w:r>
            <w:r>
              <w:rPr>
                <w:rFonts w:hint="eastAsia" w:ascii="Times New Roman" w:hAnsi="Times New Roman" w:eastAsia="仿宋_GB2312"/>
                <w:color w:val="auto"/>
                <w:kern w:val="0"/>
                <w:sz w:val="18"/>
                <w:szCs w:val="18"/>
              </w:rPr>
              <w:t>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（10）《现场检查记录》《责令限期整改指令书》等相关执法文书；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（11）企业相关人员任职文件、身份证明及其询问笔录；</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（12）其它相关证据。</w:t>
            </w:r>
          </w:p>
        </w:tc>
        <w:tc>
          <w:tcPr>
            <w:tcW w:w="3896"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《工贸企业有限空间作业安全管理与监督暂行规定》第三十条</w:t>
            </w:r>
            <w:r>
              <w:rPr>
                <w:rFonts w:ascii="Times New Roman" w:hAnsi="Times New Roman" w:eastAsia="仿宋_GB2312"/>
                <w:color w:val="auto"/>
                <w:kern w:val="0"/>
                <w:sz w:val="18"/>
                <w:szCs w:val="18"/>
              </w:rPr>
              <w:t>工贸企业有下列情形之一的，由县级以上安全生产监督管理部门责令限期改正，可以处3万元以下的罚款，对其直接负责的主管人员和其他直接责任人员处1万元以下的罚款：</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（一）未按照本规定对有限空间作业进行辨识、提出防范措施、建立有限空间管理台账的；</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（二）未按照本规定对有限空间作业制定作业方案或者方案未经审批擅自作业的；</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（三）有限空间作业未按照本规定进行危险有害因素检测或者监测，并实行专人监护作业的。</w:t>
            </w:r>
          </w:p>
        </w:tc>
        <w:tc>
          <w:tcPr>
            <w:tcW w:w="950" w:type="dxa"/>
            <w:vAlign w:val="center"/>
          </w:tcPr>
          <w:p>
            <w:pPr>
              <w:widowControl/>
              <w:adjustRightInd w:val="0"/>
              <w:snapToGrid w:val="0"/>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5" w:type="dxa"/>
            <w:gridSpan w:val="7"/>
            <w:vAlign w:val="center"/>
          </w:tcPr>
          <w:p>
            <w:pPr>
              <w:rPr>
                <w:rFonts w:ascii="Times New Roman" w:hAnsi="Times New Roman" w:eastAsia="仿宋_GB2312"/>
                <w:color w:val="auto"/>
                <w:sz w:val="18"/>
                <w:szCs w:val="18"/>
              </w:rPr>
            </w:pPr>
            <w:r>
              <w:rPr>
                <w:rFonts w:ascii="Times New Roman" w:hAnsi="Times New Roman" w:eastAsia="仿宋_GB2312"/>
                <w:color w:val="auto"/>
                <w:sz w:val="18"/>
                <w:szCs w:val="18"/>
              </w:rPr>
              <w:t>说明：1、根据本清单提供的证照及资料有原件的，应核实原件后留存复印件；无原件的提供复印件。所有复印件资料均应加盖企业公章。证照及资料有正副本的，均核验留存复印件。</w:t>
            </w:r>
          </w:p>
          <w:p>
            <w:pPr>
              <w:ind w:firstLine="540" w:firstLineChars="300"/>
              <w:rPr>
                <w:rFonts w:ascii="Times New Roman" w:hAnsi="Times New Roman" w:eastAsia="仿宋_GB2312"/>
                <w:color w:val="auto"/>
                <w:sz w:val="18"/>
                <w:szCs w:val="18"/>
              </w:rPr>
            </w:pPr>
            <w:r>
              <w:rPr>
                <w:rFonts w:ascii="Times New Roman" w:hAnsi="Times New Roman" w:eastAsia="仿宋_GB2312"/>
                <w:color w:val="auto"/>
                <w:sz w:val="18"/>
                <w:szCs w:val="18"/>
              </w:rPr>
              <w:t>2、其他相关证据：能够证明企业违法</w:t>
            </w:r>
            <w:r>
              <w:rPr>
                <w:rFonts w:hint="eastAsia" w:ascii="Times New Roman" w:hAnsi="Times New Roman" w:eastAsia="仿宋_GB2312"/>
                <w:color w:val="auto"/>
                <w:sz w:val="18"/>
                <w:szCs w:val="18"/>
              </w:rPr>
              <w:t>违规</w:t>
            </w:r>
            <w:r>
              <w:rPr>
                <w:rFonts w:ascii="Times New Roman" w:hAnsi="Times New Roman" w:eastAsia="仿宋_GB2312"/>
                <w:color w:val="auto"/>
                <w:sz w:val="18"/>
                <w:szCs w:val="18"/>
              </w:rPr>
              <w:t>行为的其他相关资料。</w:t>
            </w:r>
          </w:p>
          <w:p>
            <w:pPr>
              <w:widowControl/>
              <w:adjustRightInd w:val="0"/>
              <w:snapToGrid w:val="0"/>
              <w:jc w:val="center"/>
              <w:rPr>
                <w:rFonts w:ascii="Times New Roman" w:hAnsi="Times New Roman"/>
                <w:color w:val="auto"/>
                <w:sz w:val="18"/>
                <w:szCs w:val="18"/>
              </w:rPr>
            </w:pPr>
          </w:p>
        </w:tc>
      </w:tr>
    </w:tbl>
    <w:p>
      <w:pPr>
        <w:rPr>
          <w:rFonts w:ascii="Times New Roman" w:hAnsi="Times New Roman"/>
          <w:color w:val="auto"/>
          <w:sz w:val="18"/>
          <w:szCs w:val="18"/>
        </w:rPr>
      </w:pPr>
    </w:p>
    <w:p>
      <w:pPr>
        <w:jc w:val="center"/>
        <w:rPr>
          <w:rFonts w:ascii="Times New Roman" w:hAnsi="Times New Roman" w:eastAsia="方正小标宋简体"/>
          <w:color w:val="auto"/>
          <w:sz w:val="18"/>
          <w:szCs w:val="18"/>
        </w:rPr>
      </w:pPr>
      <w:r>
        <w:rPr>
          <w:rFonts w:ascii="Times New Roman" w:hAnsi="Times New Roman" w:eastAsia="方正小标宋简体"/>
          <w:color w:val="auto"/>
          <w:sz w:val="18"/>
          <w:szCs w:val="18"/>
        </w:rPr>
        <w:br w:type="page"/>
      </w:r>
    </w:p>
    <w:p>
      <w:pPr>
        <w:pStyle w:val="3"/>
        <w:spacing w:line="240" w:lineRule="auto"/>
        <w:jc w:val="center"/>
        <w:rPr>
          <w:rFonts w:hint="eastAsia" w:ascii="Times New Roman" w:hAnsi="Times New Roman" w:eastAsia="方正小标宋简体"/>
          <w:color w:val="auto"/>
          <w:kern w:val="2"/>
          <w:sz w:val="18"/>
          <w:szCs w:val="18"/>
          <w:lang w:eastAsia="zh-CN"/>
        </w:rPr>
      </w:pPr>
      <w:bookmarkStart w:id="27" w:name="_Toc49962361"/>
      <w:r>
        <w:rPr>
          <w:rFonts w:ascii="Times New Roman" w:hAnsi="Times New Roman" w:eastAsia="方正小标宋简体"/>
          <w:color w:val="auto"/>
          <w:sz w:val="18"/>
          <w:szCs w:val="18"/>
        </w:rPr>
        <w:t>有色企业检查</w:t>
      </w:r>
      <w:bookmarkEnd w:id="27"/>
      <w:r>
        <w:rPr>
          <w:rFonts w:hint="eastAsia" w:ascii="Times New Roman" w:hAnsi="Times New Roman" w:eastAsia="方正小标宋简体"/>
          <w:color w:val="auto"/>
          <w:sz w:val="18"/>
          <w:szCs w:val="18"/>
          <w:lang w:eastAsia="zh-CN"/>
        </w:rPr>
        <w:t>重点事项</w:t>
      </w:r>
    </w:p>
    <w:tbl>
      <w:tblPr>
        <w:tblStyle w:val="14"/>
        <w:tblW w:w="15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617"/>
        <w:gridCol w:w="950"/>
        <w:gridCol w:w="950"/>
        <w:gridCol w:w="5668"/>
        <w:gridCol w:w="2130"/>
        <w:gridCol w:w="3899"/>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74" w:hRule="atLeast"/>
          <w:tblHeader/>
          <w:jc w:val="center"/>
        </w:trPr>
        <w:tc>
          <w:tcPr>
            <w:tcW w:w="617"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序号</w:t>
            </w:r>
          </w:p>
        </w:tc>
        <w:tc>
          <w:tcPr>
            <w:tcW w:w="950"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检查事项</w:t>
            </w:r>
          </w:p>
        </w:tc>
        <w:tc>
          <w:tcPr>
            <w:tcW w:w="950"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检查内容</w:t>
            </w:r>
          </w:p>
        </w:tc>
        <w:tc>
          <w:tcPr>
            <w:tcW w:w="5668"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检查依据</w:t>
            </w:r>
          </w:p>
        </w:tc>
        <w:tc>
          <w:tcPr>
            <w:tcW w:w="2130" w:type="dxa"/>
            <w:vAlign w:val="center"/>
          </w:tcPr>
          <w:p>
            <w:pPr>
              <w:widowControl/>
              <w:adjustRightInd w:val="0"/>
              <w:snapToGrid w:val="0"/>
              <w:jc w:val="center"/>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主要证据</w:t>
            </w:r>
          </w:p>
        </w:tc>
        <w:tc>
          <w:tcPr>
            <w:tcW w:w="3899"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法律责任</w:t>
            </w:r>
          </w:p>
        </w:tc>
        <w:tc>
          <w:tcPr>
            <w:tcW w:w="951"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61" w:hRule="atLeast"/>
          <w:jc w:val="center"/>
        </w:trPr>
        <w:tc>
          <w:tcPr>
            <w:tcW w:w="617"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color w:val="auto"/>
                <w:kern w:val="0"/>
                <w:sz w:val="18"/>
                <w:szCs w:val="18"/>
              </w:rPr>
              <w:t>1</w:t>
            </w:r>
          </w:p>
        </w:tc>
        <w:tc>
          <w:tcPr>
            <w:tcW w:w="950" w:type="dxa"/>
            <w:vAlign w:val="center"/>
          </w:tcPr>
          <w:p>
            <w:pPr>
              <w:widowControl/>
              <w:adjustRightInd w:val="0"/>
              <w:snapToGrid w:val="0"/>
              <w:jc w:val="left"/>
              <w:rPr>
                <w:rFonts w:ascii="Times New Roman" w:hAnsi="Times New Roman"/>
                <w:color w:val="auto"/>
                <w:kern w:val="0"/>
                <w:sz w:val="18"/>
                <w:szCs w:val="18"/>
              </w:rPr>
            </w:pPr>
            <w:r>
              <w:rPr>
                <w:rFonts w:ascii="Times New Roman" w:hAnsi="Times New Roman" w:eastAsia="仿宋_GB2312"/>
                <w:bCs/>
                <w:color w:val="auto"/>
                <w:kern w:val="0"/>
                <w:sz w:val="18"/>
                <w:szCs w:val="18"/>
              </w:rPr>
              <w:t>安全设施“三同时”</w:t>
            </w:r>
          </w:p>
        </w:tc>
        <w:tc>
          <w:tcPr>
            <w:tcW w:w="950" w:type="dxa"/>
            <w:vAlign w:val="center"/>
          </w:tcPr>
          <w:p>
            <w:pPr>
              <w:widowControl/>
              <w:adjustRightInd w:val="0"/>
              <w:snapToGrid w:val="0"/>
              <w:rPr>
                <w:rFonts w:ascii="Times New Roman" w:hAnsi="Times New Roman"/>
                <w:color w:val="auto"/>
                <w:kern w:val="0"/>
                <w:sz w:val="18"/>
                <w:szCs w:val="18"/>
              </w:rPr>
            </w:pPr>
            <w:r>
              <w:rPr>
                <w:rFonts w:ascii="Times New Roman" w:hAnsi="Times New Roman" w:eastAsia="仿宋_GB2312"/>
                <w:color w:val="auto"/>
                <w:kern w:val="0"/>
                <w:sz w:val="18"/>
                <w:szCs w:val="18"/>
              </w:rPr>
              <w:t>有色行业内的金属冶炼建设项目是否按照国家有关规定进行安全评价和安全设施设计</w:t>
            </w:r>
          </w:p>
        </w:tc>
        <w:tc>
          <w:tcPr>
            <w:tcW w:w="5668" w:type="dxa"/>
            <w:vAlign w:val="center"/>
          </w:tcPr>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w:t>
            </w:r>
            <w:r>
              <w:rPr>
                <w:rFonts w:hint="eastAsia" w:ascii="Times New Roman" w:hAnsi="Times New Roman" w:eastAsia="仿宋_GB2312"/>
                <w:b/>
                <w:bCs/>
                <w:color w:val="auto"/>
                <w:kern w:val="0"/>
                <w:sz w:val="18"/>
                <w:szCs w:val="18"/>
              </w:rPr>
              <w:t>三十二</w:t>
            </w:r>
            <w:r>
              <w:rPr>
                <w:rFonts w:ascii="Times New Roman" w:hAnsi="Times New Roman" w:eastAsia="仿宋_GB2312"/>
                <w:b/>
                <w:bCs/>
                <w:color w:val="auto"/>
                <w:kern w:val="0"/>
                <w:sz w:val="18"/>
                <w:szCs w:val="18"/>
              </w:rPr>
              <w:t>条</w:t>
            </w:r>
            <w:r>
              <w:rPr>
                <w:rFonts w:hint="eastAsia" w:ascii="Times New Roman" w:hAnsi="Times New Roman" w:eastAsia="仿宋_GB2312"/>
                <w:color w:val="auto"/>
                <w:kern w:val="0"/>
                <w:sz w:val="18"/>
                <w:szCs w:val="18"/>
              </w:rPr>
              <w:t>矿山、金属冶炼建设项目和用于生产、储存、装卸危险物品的建设项目，应当按照国家有关规定进行安全评价。</w:t>
            </w:r>
          </w:p>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第三十三条第二款</w:t>
            </w:r>
            <w:r>
              <w:rPr>
                <w:rFonts w:hint="eastAsia" w:ascii="Times New Roman" w:hAnsi="Times New Roman" w:eastAsia="仿宋_GB2312"/>
                <w:color w:val="auto"/>
                <w:kern w:val="0"/>
                <w:sz w:val="18"/>
                <w:szCs w:val="18"/>
              </w:rPr>
              <w:t>矿山、金属冶炼建设项目和用于生产、储存、装卸危险物品的建设项目的安全设施设计应当按照国家有关规定报经有关部门审查，审查部门及其负责审查的人员对审查结果负责。</w:t>
            </w:r>
          </w:p>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第三十</w:t>
            </w:r>
            <w:r>
              <w:rPr>
                <w:rFonts w:hint="eastAsia" w:ascii="Times New Roman" w:hAnsi="Times New Roman" w:eastAsia="仿宋_GB2312"/>
                <w:b/>
                <w:bCs/>
                <w:color w:val="auto"/>
                <w:kern w:val="0"/>
                <w:sz w:val="18"/>
                <w:szCs w:val="18"/>
              </w:rPr>
              <w:t>四</w:t>
            </w:r>
            <w:r>
              <w:rPr>
                <w:rFonts w:ascii="Times New Roman" w:hAnsi="Times New Roman" w:eastAsia="仿宋_GB2312"/>
                <w:b/>
                <w:bCs/>
                <w:color w:val="auto"/>
                <w:kern w:val="0"/>
                <w:sz w:val="18"/>
                <w:szCs w:val="18"/>
              </w:rPr>
              <w:t>条</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矿山、金属冶炼建设项目和用于生产、储存、装卸危险物品的建设项目的施工单位必须按照批准的安全设施设计施工，并对安全设施的工程质量负责。</w:t>
            </w:r>
          </w:p>
          <w:p>
            <w:pPr>
              <w:widowControl/>
              <w:shd w:val="clear" w:color="auto" w:fill="FFFFFF"/>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《冶金企业和有色金属企业安全生产规定》第十四条</w:t>
            </w:r>
            <w:r>
              <w:rPr>
                <w:rFonts w:ascii="Times New Roman" w:hAnsi="Times New Roman" w:eastAsia="仿宋_GB2312"/>
                <w:color w:val="auto"/>
                <w:kern w:val="0"/>
                <w:sz w:val="18"/>
                <w:szCs w:val="18"/>
              </w:rPr>
              <w:t>金属冶炼建设项目在可行性研究阶段，建设单位应当依法进行安全评价。</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建设项目在初步设计阶段，建设单位应当委托具备国家规定资质的设计单位对其安全设施进行设计，并编制安全设施设计。</w:t>
            </w:r>
          </w:p>
          <w:p>
            <w:pPr>
              <w:widowControl/>
              <w:adjustRightInd w:val="0"/>
              <w:snapToGrid w:val="0"/>
              <w:ind w:firstLine="360"/>
              <w:rPr>
                <w:rFonts w:ascii="Times New Roman" w:hAnsi="Times New Roman"/>
                <w:color w:val="auto"/>
                <w:kern w:val="0"/>
                <w:sz w:val="18"/>
                <w:szCs w:val="18"/>
              </w:rPr>
            </w:pPr>
            <w:r>
              <w:rPr>
                <w:rFonts w:ascii="Times New Roman" w:hAnsi="Times New Roman" w:eastAsia="仿宋_GB2312"/>
                <w:color w:val="auto"/>
                <w:kern w:val="0"/>
                <w:sz w:val="18"/>
                <w:szCs w:val="18"/>
              </w:rPr>
              <w:t>建设项目竣工投入生产或者使用前，建设单位应当按照有关规定进行安全设施竣工验收。</w:t>
            </w:r>
          </w:p>
        </w:tc>
        <w:tc>
          <w:tcPr>
            <w:tcW w:w="2130"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r>
              <w:rPr>
                <w:rFonts w:ascii="Times New Roman" w:hAnsi="Times New Roman" w:eastAsia="仿宋_GB2312"/>
                <w:color w:val="auto"/>
                <w:kern w:val="0"/>
                <w:sz w:val="18"/>
                <w:szCs w:val="18"/>
              </w:rPr>
              <w:t>；</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相关行政许可；</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建设项目立项审批手续；</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安全预评价和安全验收评价报告；</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安全设施设计；</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安全评价和安全设施设计评审记录；</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《现场检查记录》《责令限期整改指令书》等相关执法文书；</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w:t>
            </w:r>
            <w:r>
              <w:rPr>
                <w:rFonts w:ascii="Times New Roman" w:hAnsi="Times New Roman" w:eastAsia="仿宋_GB2312"/>
                <w:color w:val="auto"/>
                <w:kern w:val="0"/>
                <w:sz w:val="18"/>
                <w:szCs w:val="18"/>
              </w:rPr>
              <w:t>图片或影像资料；</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（9）企业相关人员任职文件、身份证明及其询问笔录</w:t>
            </w:r>
            <w:r>
              <w:rPr>
                <w:rFonts w:ascii="Times New Roman" w:hAnsi="Times New Roman" w:eastAsia="仿宋_GB2312"/>
                <w:color w:val="auto"/>
                <w:kern w:val="0"/>
                <w:sz w:val="18"/>
                <w:szCs w:val="18"/>
              </w:rPr>
              <w:t>；</w:t>
            </w:r>
          </w:p>
          <w:p>
            <w:p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（10）</w:t>
            </w:r>
            <w:r>
              <w:rPr>
                <w:rFonts w:ascii="Times New Roman" w:hAnsi="Times New Roman" w:eastAsia="仿宋_GB2312"/>
                <w:color w:val="auto"/>
                <w:kern w:val="0"/>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八</w:t>
            </w:r>
            <w:r>
              <w:rPr>
                <w:rFonts w:ascii="Times New Roman" w:hAnsi="Times New Roman" w:eastAsia="仿宋_GB2312"/>
                <w:b/>
                <w:bCs/>
                <w:color w:val="auto"/>
                <w:kern w:val="0"/>
                <w:sz w:val="18"/>
                <w:szCs w:val="18"/>
              </w:rPr>
              <w:t>条</w:t>
            </w:r>
            <w:r>
              <w:rPr>
                <w:rFonts w:hint="eastAsia" w:ascii="Times New Roman" w:hAnsi="Times New Roman" w:eastAsia="仿宋_GB2312"/>
                <w:color w:val="auto"/>
                <w:kern w:val="0"/>
                <w:sz w:val="18"/>
                <w:szCs w:val="18"/>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（一）未按照规定对矿山、金属冶炼建设项目或者用于生产、储存、装卸危险物品的建设项目进行安全评价的；</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（二）矿山、金属冶炼建设项目或者用于生产、储存、装卸危险物品的建设项目没有安全设施设计或者安全设施设计未按照规定报经有关部门审查同意的；</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（三）矿山、金属冶炼建设项目或者用于生产、储存、装卸危险物品的建设项目的施工单位未按照批准的安全设施设计施工的；</w:t>
            </w:r>
          </w:p>
          <w:p>
            <w:pPr>
              <w:widowControl/>
              <w:shd w:val="clear" w:color="auto" w:fill="FFFFFF"/>
              <w:rPr>
                <w:rFonts w:ascii="Times New Roman" w:hAnsi="Times New Roman"/>
                <w:color w:val="auto"/>
                <w:kern w:val="0"/>
                <w:sz w:val="18"/>
                <w:szCs w:val="18"/>
              </w:rPr>
            </w:pPr>
            <w:r>
              <w:rPr>
                <w:rFonts w:hint="eastAsia" w:ascii="Times New Roman" w:hAnsi="Times New Roman" w:eastAsia="仿宋_GB2312"/>
                <w:color w:val="auto"/>
                <w:kern w:val="0"/>
                <w:sz w:val="18"/>
                <w:szCs w:val="18"/>
              </w:rPr>
              <w:t>（四）矿山、金属冶炼建设项目或者用于生产、储存、装卸危险物品的建设项目竣工投入生产或者使用前，安全设施未经验收合格的。</w:t>
            </w:r>
          </w:p>
        </w:tc>
        <w:tc>
          <w:tcPr>
            <w:tcW w:w="951" w:type="dxa"/>
            <w:vAlign w:val="center"/>
          </w:tcPr>
          <w:p>
            <w:pPr>
              <w:widowControl/>
              <w:adjustRightInd w:val="0"/>
              <w:snapToGrid w:val="0"/>
              <w:rPr>
                <w:rFonts w:ascii="Times New Roman" w:hAnsi="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16" w:hRule="atLeast"/>
          <w:jc w:val="center"/>
        </w:trPr>
        <w:tc>
          <w:tcPr>
            <w:tcW w:w="617"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color w:val="auto"/>
                <w:kern w:val="0"/>
                <w:sz w:val="18"/>
                <w:szCs w:val="18"/>
              </w:rPr>
              <w:t>2</w:t>
            </w:r>
          </w:p>
        </w:tc>
        <w:tc>
          <w:tcPr>
            <w:tcW w:w="950" w:type="dxa"/>
            <w:vAlign w:val="center"/>
          </w:tcPr>
          <w:p>
            <w:pPr>
              <w:widowControl/>
              <w:adjustRightInd w:val="0"/>
              <w:snapToGrid w:val="0"/>
              <w:jc w:val="left"/>
              <w:rPr>
                <w:rFonts w:ascii="Times New Roman" w:hAnsi="Times New Roman"/>
                <w:color w:val="auto"/>
                <w:kern w:val="0"/>
                <w:sz w:val="18"/>
                <w:szCs w:val="18"/>
              </w:rPr>
            </w:pPr>
            <w:r>
              <w:rPr>
                <w:rFonts w:ascii="Times New Roman" w:hAnsi="Times New Roman" w:eastAsia="仿宋_GB2312"/>
                <w:bCs/>
                <w:color w:val="auto"/>
                <w:kern w:val="0"/>
                <w:sz w:val="18"/>
                <w:szCs w:val="18"/>
              </w:rPr>
              <w:t>特种作业操作证</w:t>
            </w:r>
          </w:p>
        </w:tc>
        <w:tc>
          <w:tcPr>
            <w:tcW w:w="950" w:type="dxa"/>
            <w:vAlign w:val="center"/>
          </w:tcPr>
          <w:p>
            <w:pPr>
              <w:widowControl/>
              <w:adjustRightInd w:val="0"/>
              <w:snapToGrid w:val="0"/>
              <w:rPr>
                <w:rFonts w:ascii="Times New Roman" w:hAnsi="Times New Roman"/>
                <w:color w:val="auto"/>
                <w:kern w:val="0"/>
                <w:sz w:val="18"/>
                <w:szCs w:val="18"/>
              </w:rPr>
            </w:pPr>
            <w:r>
              <w:rPr>
                <w:rFonts w:ascii="Times New Roman" w:hAnsi="Times New Roman" w:eastAsia="仿宋_GB2312"/>
                <w:color w:val="auto"/>
                <w:kern w:val="0"/>
                <w:sz w:val="18"/>
                <w:szCs w:val="18"/>
              </w:rPr>
              <w:t>有色企业内从事煤气生产、储存、输送、使用、维护检修的作业人员是否持特种作业操作证</w:t>
            </w:r>
          </w:p>
        </w:tc>
        <w:tc>
          <w:tcPr>
            <w:tcW w:w="5668" w:type="dxa"/>
            <w:vAlign w:val="center"/>
          </w:tcPr>
          <w:p>
            <w:pPr>
              <w:widowControl/>
              <w:shd w:val="clear" w:color="auto" w:fill="FFFFFF"/>
              <w:ind w:firstLine="180" w:firstLineChars="1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w:t>
            </w:r>
            <w:r>
              <w:rPr>
                <w:rFonts w:hint="eastAsia" w:ascii="Times New Roman" w:hAnsi="Times New Roman" w:eastAsia="仿宋_GB2312"/>
                <w:b/>
                <w:bCs/>
                <w:color w:val="auto"/>
                <w:kern w:val="0"/>
                <w:sz w:val="18"/>
                <w:szCs w:val="18"/>
              </w:rPr>
              <w:t>三十</w:t>
            </w:r>
            <w:r>
              <w:rPr>
                <w:rFonts w:ascii="Times New Roman" w:hAnsi="Times New Roman" w:eastAsia="仿宋_GB2312"/>
                <w:b/>
                <w:bCs/>
                <w:color w:val="auto"/>
                <w:kern w:val="0"/>
                <w:sz w:val="18"/>
                <w:szCs w:val="18"/>
              </w:rPr>
              <w:t>条</w:t>
            </w:r>
            <w:r>
              <w:rPr>
                <w:rFonts w:hint="eastAsia" w:ascii="Times New Roman" w:hAnsi="Times New Roman" w:eastAsia="仿宋_GB2312"/>
                <w:color w:val="auto"/>
                <w:kern w:val="0"/>
                <w:sz w:val="18"/>
                <w:szCs w:val="18"/>
              </w:rPr>
              <w:t>生产经营单位的特种作业人员必须按照国家有关规定经专门的安全作业培训，取得相应资格，方可上岗作业。</w:t>
            </w:r>
          </w:p>
          <w:p>
            <w:pPr>
              <w:widowControl/>
              <w:shd w:val="clear" w:color="auto" w:fill="FFFFFF"/>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特种作业人员的范围由国务院应急管理部门会同国务院有关部门确定。</w:t>
            </w:r>
          </w:p>
          <w:p>
            <w:pPr>
              <w:widowControl/>
              <w:adjustRightInd w:val="0"/>
              <w:snapToGrid w:val="0"/>
              <w:ind w:firstLine="360"/>
              <w:rPr>
                <w:rFonts w:ascii="Times New Roman" w:hAnsi="Times New Roman"/>
                <w:color w:val="auto"/>
                <w:kern w:val="0"/>
                <w:sz w:val="18"/>
                <w:szCs w:val="18"/>
              </w:rPr>
            </w:pPr>
            <w:r>
              <w:rPr>
                <w:rFonts w:ascii="Times New Roman" w:hAnsi="Times New Roman" w:eastAsia="仿宋_GB2312"/>
                <w:b/>
                <w:bCs/>
                <w:color w:val="auto"/>
                <w:kern w:val="0"/>
                <w:sz w:val="18"/>
                <w:szCs w:val="18"/>
              </w:rPr>
              <w:t>《特种作业人员安全技术培训考核管理规定》附件</w:t>
            </w:r>
            <w:r>
              <w:rPr>
                <w:rFonts w:ascii="Times New Roman" w:hAnsi="Times New Roman" w:eastAsia="仿宋_GB2312"/>
                <w:color w:val="auto"/>
                <w:kern w:val="0"/>
                <w:sz w:val="18"/>
                <w:szCs w:val="18"/>
              </w:rPr>
              <w:t>特种作业目录“8.1煤气作业”</w:t>
            </w:r>
          </w:p>
        </w:tc>
        <w:tc>
          <w:tcPr>
            <w:tcW w:w="2130" w:type="dxa"/>
            <w:vAlign w:val="center"/>
          </w:tcPr>
          <w:p>
            <w:pPr>
              <w:widowControl/>
              <w:adjustRightInd w:val="0"/>
              <w:snapToGrid w:val="0"/>
              <w:rPr>
                <w:color w:val="auto"/>
                <w:sz w:val="18"/>
                <w:szCs w:val="18"/>
              </w:rPr>
            </w:pPr>
            <w:r>
              <w:rPr>
                <w:rFonts w:hint="eastAsia" w:ascii="Times New Roman" w:hAnsi="Times New Roman" w:eastAsia="仿宋_GB2312"/>
                <w:color w:val="auto"/>
                <w:kern w:val="0"/>
                <w:sz w:val="18"/>
                <w:szCs w:val="18"/>
              </w:rPr>
              <w:t>（1）企业营业执照和有关证照</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从业人员花名册；</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特种作业操作证和身份证；</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政务网站查询特种作业人员截屏；</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color w:val="auto"/>
                <w:kern w:val="0"/>
                <w:sz w:val="18"/>
                <w:szCs w:val="18"/>
              </w:rPr>
            </w:pPr>
            <w:r>
              <w:rPr>
                <w:rFonts w:hint="eastAsia" w:ascii="Times New Roman" w:hAnsi="Times New Roman" w:eastAsia="仿宋_GB2312"/>
                <w:color w:val="auto"/>
                <w:kern w:val="0"/>
                <w:sz w:val="18"/>
                <w:szCs w:val="18"/>
              </w:rPr>
              <w:t>（8）</w:t>
            </w:r>
            <w:r>
              <w:rPr>
                <w:rFonts w:ascii="Times New Roman" w:hAnsi="Times New Roman" w:eastAsia="仿宋_GB2312"/>
                <w:color w:val="auto"/>
                <w:kern w:val="0"/>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七</w:t>
            </w:r>
            <w:r>
              <w:rPr>
                <w:rFonts w:ascii="Times New Roman" w:hAnsi="Times New Roman" w:eastAsia="仿宋_GB2312"/>
                <w:b/>
                <w:bCs/>
                <w:color w:val="auto"/>
                <w:kern w:val="0"/>
                <w:sz w:val="18"/>
                <w:szCs w:val="18"/>
              </w:rPr>
              <w:t>条第七项</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（七）特种作业人员未按照规定经专门的安全作业培训并取得相应资格，上岗作业的。</w:t>
            </w:r>
          </w:p>
          <w:p>
            <w:pPr>
              <w:widowControl/>
              <w:adjustRightInd w:val="0"/>
              <w:snapToGrid w:val="0"/>
              <w:ind w:firstLine="360" w:firstLineChars="200"/>
              <w:rPr>
                <w:rFonts w:ascii="Times New Roman" w:hAnsi="Times New Roman"/>
                <w:color w:val="auto"/>
                <w:sz w:val="18"/>
                <w:szCs w:val="18"/>
              </w:rPr>
            </w:pPr>
          </w:p>
        </w:tc>
        <w:tc>
          <w:tcPr>
            <w:tcW w:w="951" w:type="dxa"/>
            <w:vAlign w:val="center"/>
          </w:tcPr>
          <w:p>
            <w:pPr>
              <w:widowControl/>
              <w:adjustRightInd w:val="0"/>
              <w:snapToGrid w:val="0"/>
              <w:rPr>
                <w:rFonts w:ascii="Times New Roman" w:hAnsi="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20" w:hRule="atLeast"/>
          <w:jc w:val="center"/>
        </w:trPr>
        <w:tc>
          <w:tcPr>
            <w:tcW w:w="617"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color w:val="auto"/>
                <w:kern w:val="0"/>
                <w:sz w:val="18"/>
                <w:szCs w:val="18"/>
              </w:rPr>
              <w:t>3</w:t>
            </w:r>
          </w:p>
        </w:tc>
        <w:tc>
          <w:tcPr>
            <w:tcW w:w="950" w:type="dxa"/>
            <w:vAlign w:val="center"/>
          </w:tcPr>
          <w:p>
            <w:pPr>
              <w:widowControl/>
              <w:adjustRightInd w:val="0"/>
              <w:snapToGrid w:val="0"/>
              <w:jc w:val="left"/>
              <w:rPr>
                <w:rFonts w:ascii="Times New Roman" w:hAnsi="Times New Roman"/>
                <w:color w:val="auto"/>
                <w:kern w:val="0"/>
                <w:sz w:val="18"/>
                <w:szCs w:val="18"/>
              </w:rPr>
            </w:pPr>
            <w:r>
              <w:rPr>
                <w:rFonts w:ascii="Times New Roman" w:hAnsi="Times New Roman" w:eastAsia="仿宋_GB2312"/>
                <w:bCs/>
                <w:color w:val="auto"/>
                <w:kern w:val="0"/>
                <w:sz w:val="18"/>
                <w:szCs w:val="18"/>
              </w:rPr>
              <w:t>人员聚集场所设置情况</w:t>
            </w:r>
          </w:p>
        </w:tc>
        <w:tc>
          <w:tcPr>
            <w:tcW w:w="950"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会议室、活动室、休息室、更衣室等场所是否设置在安全地点</w:t>
            </w:r>
            <w:r>
              <w:rPr>
                <w:rFonts w:hint="eastAsia" w:ascii="Times New Roman" w:hAnsi="Times New Roman" w:eastAsia="仿宋_GB2312"/>
                <w:color w:val="auto"/>
                <w:kern w:val="0"/>
                <w:sz w:val="18"/>
                <w:szCs w:val="18"/>
              </w:rPr>
              <w:t>（重大隐患）</w:t>
            </w:r>
          </w:p>
        </w:tc>
        <w:tc>
          <w:tcPr>
            <w:tcW w:w="5668"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《冶金企业和有色金属企业安全生产规定》第二十七条</w:t>
            </w:r>
            <w:r>
              <w:rPr>
                <w:rFonts w:ascii="Times New Roman" w:hAnsi="Times New Roman" w:eastAsia="仿宋_GB2312"/>
                <w:color w:val="auto"/>
                <w:kern w:val="0"/>
                <w:sz w:val="18"/>
                <w:szCs w:val="18"/>
              </w:rPr>
              <w:t>企业的操作室、会议室、活动室、休息室、更衣室等场所不得设置在高温熔融金属吊运的影响范围内。……</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《有色金属工程设计防火规范》（GB50630-2010）第4.5.6条</w:t>
            </w:r>
            <w:r>
              <w:rPr>
                <w:rFonts w:ascii="Times New Roman" w:hAnsi="Times New Roman" w:eastAsia="仿宋_GB2312"/>
                <w:color w:val="auto"/>
                <w:kern w:val="0"/>
                <w:sz w:val="18"/>
                <w:szCs w:val="18"/>
              </w:rPr>
              <w:t>冶炼生产厂房内具有熔融体作业区的防火设计应符合下列规定：1.作业</w:t>
            </w:r>
            <w:r>
              <w:rPr>
                <w:rFonts w:hint="eastAsia" w:ascii="Times New Roman" w:hAnsi="Times New Roman" w:eastAsia="仿宋_GB2312"/>
                <w:color w:val="auto"/>
                <w:kern w:val="0"/>
                <w:sz w:val="18"/>
                <w:szCs w:val="18"/>
              </w:rPr>
              <w:t>区</w:t>
            </w:r>
            <w:r>
              <w:rPr>
                <w:rFonts w:ascii="Times New Roman" w:hAnsi="Times New Roman" w:eastAsia="仿宋_GB2312"/>
                <w:color w:val="auto"/>
                <w:kern w:val="0"/>
                <w:sz w:val="18"/>
                <w:szCs w:val="18"/>
              </w:rPr>
              <w:t>范围内（含地下、上空）严禁设置车间生活间</w:t>
            </w:r>
            <w:r>
              <w:rPr>
                <w:rFonts w:hint="eastAsia" w:ascii="Times New Roman" w:hAnsi="Times New Roman" w:eastAsia="仿宋_GB2312"/>
                <w:color w:val="auto"/>
                <w:kern w:val="0"/>
                <w:sz w:val="18"/>
                <w:szCs w:val="18"/>
              </w:rPr>
              <w:t>；......</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《有色金属工程设计防火规范》（GB50630-2010）第6.2.2条</w:t>
            </w:r>
            <w:r>
              <w:rPr>
                <w:rFonts w:hint="eastAsia" w:ascii="Times New Roman" w:hAnsi="Times New Roman" w:eastAsia="仿宋_GB2312"/>
                <w:b/>
                <w:bCs/>
                <w:color w:val="auto"/>
                <w:kern w:val="0"/>
                <w:sz w:val="18"/>
                <w:szCs w:val="18"/>
              </w:rPr>
              <w:t>第一款</w:t>
            </w:r>
            <w:r>
              <w:rPr>
                <w:rFonts w:ascii="Times New Roman" w:hAnsi="Times New Roman" w:eastAsia="仿宋_GB2312"/>
                <w:color w:val="auto"/>
                <w:kern w:val="0"/>
                <w:sz w:val="18"/>
                <w:szCs w:val="18"/>
              </w:rPr>
              <w:t>受炽热烘烤、熔体喷溅、明火作用的区域，不应设置控制（操作、值班）室。当确需设置时，其构件应采用不燃烧体，并应对门、窗和结构构件采取防火保护措施；当具有爆炸危险时，尚应设置有效的防爆设施。</w:t>
            </w:r>
          </w:p>
          <w:p>
            <w:pPr>
              <w:widowControl/>
              <w:adjustRightInd w:val="0"/>
              <w:snapToGrid w:val="0"/>
              <w:ind w:firstLine="360"/>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《铜及铜合金熔铸安全设计规范》（GB30187-2013）第11.2条</w:t>
            </w:r>
            <w:r>
              <w:rPr>
                <w:rFonts w:ascii="Times New Roman" w:hAnsi="Times New Roman" w:eastAsia="仿宋_GB2312"/>
                <w:color w:val="auto"/>
                <w:kern w:val="0"/>
                <w:sz w:val="18"/>
                <w:szCs w:val="18"/>
              </w:rPr>
              <w:t>起吊高温铜液的起重机，应符合JB/T7688.5的规定，其行走路线应尽量短，并</w:t>
            </w:r>
            <w:r>
              <w:rPr>
                <w:rFonts w:ascii="Times New Roman" w:hAnsi="Times New Roman" w:eastAsia="仿宋_GB2312"/>
                <w:b/>
                <w:bCs/>
                <w:color w:val="auto"/>
                <w:kern w:val="0"/>
                <w:sz w:val="18"/>
                <w:szCs w:val="18"/>
              </w:rPr>
              <w:t>禁止通过操作室、人行通道等有人区域。</w:t>
            </w:r>
          </w:p>
          <w:p>
            <w:pPr>
              <w:widowControl/>
              <w:adjustRightInd w:val="0"/>
              <w:snapToGrid w:val="0"/>
              <w:ind w:firstLine="360"/>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《工贸行业重大生产安全事故隐患判定标准（2017版）》（安监总管四〔2017〕129号）</w:t>
            </w:r>
          </w:p>
          <w:p>
            <w:pPr>
              <w:widowControl/>
              <w:adjustRightInd w:val="0"/>
              <w:snapToGrid w:val="0"/>
              <w:ind w:firstLine="360"/>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二、行业类重大事故隐患</w:t>
            </w:r>
          </w:p>
          <w:p>
            <w:pPr>
              <w:widowControl/>
              <w:adjustRightInd w:val="0"/>
              <w:snapToGrid w:val="0"/>
              <w:ind w:firstLine="360"/>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（二）有色行业。</w:t>
            </w:r>
          </w:p>
          <w:p>
            <w:pPr>
              <w:widowControl/>
              <w:adjustRightInd w:val="0"/>
              <w:snapToGrid w:val="0"/>
              <w:ind w:firstLine="360"/>
              <w:rPr>
                <w:rFonts w:ascii="Times New Roman" w:hAnsi="Times New Roman"/>
                <w:color w:val="auto"/>
                <w:sz w:val="18"/>
                <w:szCs w:val="18"/>
              </w:rPr>
            </w:pPr>
            <w:r>
              <w:rPr>
                <w:rFonts w:ascii="Times New Roman" w:hAnsi="Times New Roman" w:eastAsia="仿宋_GB2312"/>
                <w:b/>
                <w:bCs/>
                <w:color w:val="auto"/>
                <w:kern w:val="0"/>
                <w:sz w:val="18"/>
                <w:szCs w:val="18"/>
              </w:rPr>
              <w:t>2.会议室、活动室、休息室、更衣室等场所设置在铜水等熔融有色金属及渣的吊运影响范围内。</w:t>
            </w:r>
          </w:p>
        </w:tc>
        <w:tc>
          <w:tcPr>
            <w:tcW w:w="2130" w:type="dxa"/>
            <w:vAlign w:val="center"/>
          </w:tcPr>
          <w:p>
            <w:pPr>
              <w:widowControl/>
              <w:adjustRightInd w:val="0"/>
              <w:snapToGrid w:val="0"/>
              <w:rPr>
                <w:color w:val="auto"/>
                <w:sz w:val="18"/>
                <w:szCs w:val="18"/>
              </w:rPr>
            </w:pPr>
            <w:r>
              <w:rPr>
                <w:rFonts w:hint="eastAsia" w:ascii="Times New Roman" w:hAnsi="Times New Roman" w:eastAsia="仿宋_GB2312"/>
                <w:color w:val="auto"/>
                <w:kern w:val="0"/>
                <w:sz w:val="18"/>
                <w:szCs w:val="18"/>
              </w:rPr>
              <w:t>（1）企业营业执照和有关证照</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总平面布置图和车间平面布置图；</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color w:val="auto"/>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《冶金和有色金属企业安全生产规定》第四十六条</w:t>
            </w:r>
            <w:r>
              <w:rPr>
                <w:rFonts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color w:val="auto"/>
                <w:sz w:val="18"/>
                <w:szCs w:val="18"/>
              </w:rPr>
            </w:pPr>
          </w:p>
        </w:tc>
        <w:tc>
          <w:tcPr>
            <w:tcW w:w="951" w:type="dxa"/>
            <w:vAlign w:val="center"/>
          </w:tcPr>
          <w:p>
            <w:pPr>
              <w:widowControl/>
              <w:adjustRightInd w:val="0"/>
              <w:snapToGrid w:val="0"/>
              <w:rPr>
                <w:rFonts w:ascii="Times New Roman" w:hAnsi="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11" w:hRule="atLeast"/>
          <w:jc w:val="center"/>
        </w:trPr>
        <w:tc>
          <w:tcPr>
            <w:tcW w:w="617"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color w:val="auto"/>
                <w:kern w:val="0"/>
                <w:sz w:val="18"/>
                <w:szCs w:val="18"/>
              </w:rPr>
              <w:t>4</w:t>
            </w:r>
          </w:p>
        </w:tc>
        <w:tc>
          <w:tcPr>
            <w:tcW w:w="950" w:type="dxa"/>
            <w:vAlign w:val="center"/>
          </w:tcPr>
          <w:p>
            <w:pPr>
              <w:widowControl/>
              <w:adjustRightInd w:val="0"/>
              <w:snapToGrid w:val="0"/>
              <w:jc w:val="left"/>
              <w:rPr>
                <w:rFonts w:ascii="Times New Roman" w:hAnsi="Times New Roman"/>
                <w:color w:val="auto"/>
                <w:kern w:val="0"/>
                <w:sz w:val="18"/>
                <w:szCs w:val="18"/>
              </w:rPr>
            </w:pPr>
            <w:r>
              <w:rPr>
                <w:rFonts w:ascii="Times New Roman" w:hAnsi="Times New Roman" w:eastAsia="仿宋_GB2312"/>
                <w:bCs/>
                <w:color w:val="auto"/>
                <w:kern w:val="0"/>
                <w:sz w:val="18"/>
                <w:szCs w:val="18"/>
              </w:rPr>
              <w:t>起重机等吊具情况</w:t>
            </w:r>
          </w:p>
        </w:tc>
        <w:tc>
          <w:tcPr>
            <w:tcW w:w="950"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吊运铜水等熔融有色金属及渣的起重机符合冶金起重机的相关要求；横梁、耳轴销和吊钩、钢丝绳及其端头固定零件进行定期检查，发现问题及时处理</w:t>
            </w:r>
            <w:r>
              <w:rPr>
                <w:rFonts w:hint="eastAsia" w:ascii="Times New Roman" w:hAnsi="Times New Roman" w:eastAsia="仿宋_GB2312"/>
                <w:color w:val="auto"/>
                <w:kern w:val="0"/>
                <w:sz w:val="18"/>
                <w:szCs w:val="18"/>
              </w:rPr>
              <w:t>（重大隐患）</w:t>
            </w:r>
          </w:p>
        </w:tc>
        <w:tc>
          <w:tcPr>
            <w:tcW w:w="5668"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《冶金企业和有色金属企业安全生产规定》第三十条第一款</w:t>
            </w:r>
            <w:r>
              <w:rPr>
                <w:rFonts w:ascii="Times New Roman" w:hAnsi="Times New Roman" w:eastAsia="仿宋_GB2312"/>
                <w:color w:val="auto"/>
                <w:kern w:val="0"/>
                <w:sz w:val="18"/>
                <w:szCs w:val="18"/>
              </w:rPr>
              <w:t>吊运高温熔融金属的起重机，应当满足《起重机械安全技术监察规程--桥式起重机》(TSGQ002)和《起重机械定期检验规则》（TSGQ7015）的要求。</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《有色金属工程设计防火规范》（GB50630-2010）第4.5.5.9条</w:t>
            </w:r>
            <w:r>
              <w:rPr>
                <w:rFonts w:ascii="Times New Roman" w:hAnsi="Times New Roman" w:eastAsia="仿宋_GB2312"/>
                <w:color w:val="auto"/>
                <w:kern w:val="0"/>
                <w:sz w:val="18"/>
                <w:szCs w:val="18"/>
              </w:rPr>
              <w:t>用于吊运熔融体或进行浇铸作业的厂房起重机（吊车）应采用冶金专用的铸造桥式起重机。</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《起重机械安全技术监察规程-桥式起重机》(TSG Q0002-2008) 第六条</w:t>
            </w:r>
            <w:r>
              <w:rPr>
                <w:rFonts w:ascii="Times New Roman" w:hAnsi="Times New Roman" w:eastAsia="仿宋_GB2312"/>
                <w:color w:val="auto"/>
                <w:kern w:val="0"/>
                <w:sz w:val="18"/>
                <w:szCs w:val="18"/>
              </w:rPr>
              <w:t>吊运熔融金属的起重机，其额定起重量 75t 以上（含 75t），除符合本规程外，还必须符合JB/T 7688.15-1999《冶金起重机技术条件铸造起重机》相关要求。以电动葫芦作为起升机构，吊运熔融金属的起重机还应当符合以下要求：(一)额定起重量不得大于10t； (二)电动葫芦的工作级别不小于 M6 级。</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《起重机械安全技术监察规程-桥式起重机》(TSG Q0002-2008)第九十四条</w:t>
            </w:r>
            <w:r>
              <w:rPr>
                <w:rFonts w:ascii="Times New Roman" w:hAnsi="Times New Roman" w:eastAsia="仿宋_GB2312"/>
                <w:color w:val="auto"/>
                <w:kern w:val="0"/>
                <w:sz w:val="18"/>
                <w:szCs w:val="18"/>
              </w:rPr>
              <w:t>起重机每班使用前，应当对制动器、吊钩、钢丝绳、滑轮、安全保护装置和电气系统等进行检查，发现异常时，应当在使用前排除，并且做好相应记录。</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《起重机械安全技术监察规程-桥式起重机》(TSG Q0002-2008)第九十五条第一款</w:t>
            </w:r>
            <w:r>
              <w:rPr>
                <w:rFonts w:ascii="Times New Roman" w:hAnsi="Times New Roman" w:eastAsia="仿宋_GB2312"/>
                <w:color w:val="auto"/>
                <w:kern w:val="0"/>
                <w:sz w:val="18"/>
                <w:szCs w:val="18"/>
              </w:rPr>
              <w:t>使用单位应当对在用起重机进行定期的自行检查和日常维护保养，至少每月进行一次常规检查（内容见第九十六条），每年进行一次全面检查，必要时进行试验验证，并且做记录。</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《有色金属工程设计防火规范》（GB 50630-2010）</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4.5.5  9.用于吊运熔融体或进行浇铸作业的厂房起重机（吊车）应采用冶金专用的铸造桥式起重机。</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《炼钢安全规程》（AQ2001-2018）</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8.4.4炼钢车间铁水、钢水或液渣，应使用铸造起重机，铸造起重机额定能力应符合GB50439的规定。</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《高温熔融金属吊运安全规程》（AQ7011-2018）</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6.1.2 炼钢企业吊运铁水、钢水或液渣，应使用带有固定龙门钩的铸造起重机，铸造起重机额定能力应符合GB50439的规定。</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《工贸行业重大生产安全事故隐患判定标准（2017版）》（安监总管四〔2017〕129号）</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二、行业类重大事故隐患</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（二）有色行业。</w:t>
            </w:r>
          </w:p>
          <w:p>
            <w:pPr>
              <w:widowControl/>
              <w:adjustRightInd w:val="0"/>
              <w:snapToGrid w:val="0"/>
              <w:ind w:firstLine="360"/>
              <w:rPr>
                <w:rFonts w:ascii="Times New Roman" w:hAnsi="Times New Roman"/>
                <w:color w:val="auto"/>
                <w:sz w:val="18"/>
                <w:szCs w:val="18"/>
              </w:rPr>
            </w:pPr>
            <w:r>
              <w:rPr>
                <w:rFonts w:ascii="Times New Roman" w:hAnsi="Times New Roman" w:eastAsia="仿宋_GB2312"/>
                <w:color w:val="auto"/>
                <w:kern w:val="0"/>
                <w:sz w:val="18"/>
                <w:szCs w:val="18"/>
              </w:rPr>
              <w:t>1.吊运铜水等熔融有色金属及渣的起重机不符合冶金起重机的相关要求；横梁、耳轴销和吊钩、钢丝绳及其端头固定零件，未进行定期检查，发现问题未及时处理。</w:t>
            </w:r>
          </w:p>
        </w:tc>
        <w:tc>
          <w:tcPr>
            <w:tcW w:w="2130" w:type="dxa"/>
            <w:vAlign w:val="center"/>
          </w:tcPr>
          <w:p>
            <w:pPr>
              <w:widowControl/>
              <w:adjustRightInd w:val="0"/>
              <w:snapToGrid w:val="0"/>
              <w:rPr>
                <w:color w:val="auto"/>
                <w:sz w:val="18"/>
                <w:szCs w:val="18"/>
              </w:rPr>
            </w:pPr>
            <w:r>
              <w:rPr>
                <w:rFonts w:hint="eastAsia" w:ascii="Times New Roman" w:hAnsi="Times New Roman" w:eastAsia="仿宋_GB2312"/>
                <w:color w:val="auto"/>
                <w:kern w:val="0"/>
                <w:sz w:val="18"/>
                <w:szCs w:val="18"/>
              </w:rPr>
              <w:t>（1）企业营业执照和有关证照</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起重机购买凭证和说明书；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起重机检测报告；</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起重机维护保养记录；</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color w:val="auto"/>
                <w:sz w:val="18"/>
                <w:szCs w:val="18"/>
              </w:rPr>
            </w:pPr>
            <w:r>
              <w:rPr>
                <w:rFonts w:hint="eastAsia" w:ascii="Times New Roman" w:hAnsi="Times New Roman" w:eastAsia="仿宋_GB2312"/>
                <w:color w:val="auto"/>
                <w:kern w:val="0"/>
                <w:sz w:val="18"/>
                <w:szCs w:val="18"/>
              </w:rPr>
              <w:t>（8）</w:t>
            </w:r>
            <w:r>
              <w:rPr>
                <w:rFonts w:ascii="Times New Roman" w:hAnsi="Times New Roman" w:eastAsia="仿宋_GB2312"/>
                <w:color w:val="auto"/>
                <w:kern w:val="0"/>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《冶金和有色金属企业安全生产规定》第四十六条</w:t>
            </w:r>
            <w:r>
              <w:rPr>
                <w:rFonts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color w:val="auto"/>
                <w:sz w:val="18"/>
                <w:szCs w:val="18"/>
              </w:rPr>
            </w:pPr>
          </w:p>
        </w:tc>
        <w:tc>
          <w:tcPr>
            <w:tcW w:w="951" w:type="dxa"/>
            <w:vAlign w:val="center"/>
          </w:tcPr>
          <w:p>
            <w:pPr>
              <w:widowControl/>
              <w:adjustRightInd w:val="0"/>
              <w:snapToGrid w:val="0"/>
              <w:rPr>
                <w:rFonts w:ascii="Times New Roman" w:hAnsi="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19" w:hRule="atLeast"/>
          <w:jc w:val="center"/>
        </w:trPr>
        <w:tc>
          <w:tcPr>
            <w:tcW w:w="617"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color w:val="auto"/>
                <w:kern w:val="0"/>
                <w:sz w:val="18"/>
                <w:szCs w:val="18"/>
              </w:rPr>
              <w:t>5</w:t>
            </w:r>
          </w:p>
        </w:tc>
        <w:tc>
          <w:tcPr>
            <w:tcW w:w="950" w:type="dxa"/>
            <w:vAlign w:val="center"/>
          </w:tcPr>
          <w:p>
            <w:pPr>
              <w:widowControl/>
              <w:adjustRightInd w:val="0"/>
              <w:snapToGrid w:val="0"/>
              <w:jc w:val="left"/>
              <w:rPr>
                <w:rFonts w:ascii="Times New Roman" w:hAnsi="Times New Roman"/>
                <w:color w:val="auto"/>
                <w:kern w:val="0"/>
                <w:sz w:val="18"/>
                <w:szCs w:val="18"/>
              </w:rPr>
            </w:pPr>
            <w:r>
              <w:rPr>
                <w:rFonts w:ascii="Times New Roman" w:hAnsi="Times New Roman" w:eastAsia="仿宋_GB2312"/>
                <w:bCs/>
                <w:color w:val="auto"/>
                <w:kern w:val="0"/>
                <w:sz w:val="18"/>
                <w:szCs w:val="18"/>
              </w:rPr>
              <w:t>熔融有色金属罐体耳轴检测情况</w:t>
            </w:r>
          </w:p>
        </w:tc>
        <w:tc>
          <w:tcPr>
            <w:tcW w:w="950" w:type="dxa"/>
            <w:vAlign w:val="center"/>
          </w:tcPr>
          <w:p>
            <w:pPr>
              <w:widowControl/>
              <w:adjustRightInd w:val="0"/>
              <w:snapToGrid w:val="0"/>
              <w:rPr>
                <w:rFonts w:ascii="Times New Roman" w:hAnsi="Times New Roman" w:eastAsia="仿宋_GB2312"/>
                <w:color w:val="auto"/>
                <w:sz w:val="18"/>
                <w:szCs w:val="18"/>
              </w:rPr>
            </w:pPr>
            <w:r>
              <w:rPr>
                <w:rFonts w:ascii="Times New Roman" w:hAnsi="Times New Roman" w:eastAsia="仿宋_GB2312"/>
                <w:color w:val="auto"/>
                <w:kern w:val="0"/>
                <w:sz w:val="18"/>
                <w:szCs w:val="18"/>
              </w:rPr>
              <w:t>盛装铜水等熔融有色金属及渣的罐（包、盆）等容器耳轴是否定期进行检测</w:t>
            </w:r>
            <w:r>
              <w:rPr>
                <w:rFonts w:hint="eastAsia" w:ascii="Times New Roman" w:hAnsi="Times New Roman" w:eastAsia="仿宋_GB2312"/>
                <w:color w:val="auto"/>
                <w:kern w:val="0"/>
                <w:sz w:val="18"/>
                <w:szCs w:val="18"/>
              </w:rPr>
              <w:t>（重大隐患）</w:t>
            </w:r>
          </w:p>
        </w:tc>
        <w:tc>
          <w:tcPr>
            <w:tcW w:w="5668"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《冶金企业和有色金属企业安全生产规定》第三十条第二款</w:t>
            </w:r>
            <w:r>
              <w:rPr>
                <w:rFonts w:ascii="Times New Roman" w:hAnsi="Times New Roman" w:eastAsia="仿宋_GB2312"/>
                <w:color w:val="auto"/>
                <w:kern w:val="0"/>
                <w:sz w:val="18"/>
                <w:szCs w:val="18"/>
              </w:rPr>
              <w:t>企业应当定期对吊运、盛装熔融金属的吊具、罐体（本体、耳轴）进行安全检查和探伤检测。</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《高温熔融金属吊运安全规程》（AQ7011-2018）第6.2.6条</w:t>
            </w:r>
            <w:r>
              <w:rPr>
                <w:rFonts w:ascii="Times New Roman" w:hAnsi="Times New Roman" w:eastAsia="仿宋_GB2312"/>
                <w:color w:val="auto"/>
                <w:kern w:val="0"/>
                <w:sz w:val="18"/>
                <w:szCs w:val="18"/>
              </w:rPr>
              <w:t>罐体和浇包耳轴加工后应进行探伤检查，探伤的要求应遵守JB/T 5000的规定。使用中的熔融金属罐体和包体每年应至少对耳轴作一次无损探伤检查，做好记录，并存档。凡耳轴出现内裂纹、壳体焊缝开裂、明显变形、耳轴磨损超过原轴直径的10%、机械失灵、内衬损坏超过规定，均应报修或报废。</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《国家安全监管总局关于印发〈工贸行业重大生产安全事故隐患判定标准（2017）版〉的通知》第3项</w:t>
            </w:r>
            <w:r>
              <w:rPr>
                <w:rFonts w:hint="eastAsia" w:ascii="Times New Roman" w:hAnsi="Times New Roman" w:eastAsia="仿宋_GB2312"/>
                <w:b/>
                <w:bCs/>
                <w:color w:val="auto"/>
                <w:kern w:val="0"/>
                <w:sz w:val="18"/>
                <w:szCs w:val="18"/>
              </w:rPr>
              <w:t>。</w:t>
            </w:r>
          </w:p>
        </w:tc>
        <w:tc>
          <w:tcPr>
            <w:tcW w:w="2130" w:type="dxa"/>
            <w:vAlign w:val="center"/>
          </w:tcPr>
          <w:p>
            <w:pPr>
              <w:widowControl/>
              <w:adjustRightInd w:val="0"/>
              <w:snapToGrid w:val="0"/>
              <w:rPr>
                <w:color w:val="auto"/>
                <w:sz w:val="18"/>
                <w:szCs w:val="18"/>
              </w:rPr>
            </w:pPr>
            <w:r>
              <w:rPr>
                <w:rFonts w:hint="eastAsia" w:ascii="Times New Roman" w:hAnsi="Times New Roman" w:eastAsia="仿宋_GB2312"/>
                <w:color w:val="auto"/>
                <w:kern w:val="0"/>
                <w:sz w:val="18"/>
                <w:szCs w:val="18"/>
              </w:rPr>
              <w:t>（1）企业营业执照和有关证照</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吊运、盛装熔融金属的吊具、罐体等检测报告；</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吊运、盛装熔融金属的吊具、罐体等维护保养记录；</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color w:val="auto"/>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《冶金和有色金属企业安全生产规定》第四十六条</w:t>
            </w:r>
            <w:r>
              <w:rPr>
                <w:rFonts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color w:val="auto"/>
                <w:kern w:val="0"/>
                <w:sz w:val="18"/>
                <w:szCs w:val="18"/>
              </w:rPr>
            </w:pPr>
          </w:p>
        </w:tc>
        <w:tc>
          <w:tcPr>
            <w:tcW w:w="951" w:type="dxa"/>
            <w:vAlign w:val="center"/>
          </w:tcPr>
          <w:p>
            <w:pPr>
              <w:widowControl/>
              <w:adjustRightInd w:val="0"/>
              <w:snapToGrid w:val="0"/>
              <w:rPr>
                <w:rFonts w:ascii="Times New Roman" w:hAnsi="Times New Roman"/>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17" w:hRule="atLeast"/>
          <w:jc w:val="center"/>
        </w:trPr>
        <w:tc>
          <w:tcPr>
            <w:tcW w:w="617"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color w:val="auto"/>
                <w:kern w:val="0"/>
                <w:sz w:val="18"/>
                <w:szCs w:val="18"/>
              </w:rPr>
              <w:t>6</w:t>
            </w:r>
          </w:p>
        </w:tc>
        <w:tc>
          <w:tcPr>
            <w:tcW w:w="950" w:type="dxa"/>
            <w:vAlign w:val="center"/>
          </w:tcPr>
          <w:p>
            <w:pPr>
              <w:widowControl/>
              <w:adjustRightInd w:val="0"/>
              <w:snapToGrid w:val="0"/>
              <w:jc w:val="left"/>
              <w:rPr>
                <w:rFonts w:ascii="Times New Roman" w:hAnsi="Times New Roman"/>
                <w:color w:val="auto"/>
                <w:sz w:val="18"/>
                <w:szCs w:val="18"/>
              </w:rPr>
            </w:pPr>
            <w:r>
              <w:rPr>
                <w:rFonts w:ascii="Times New Roman" w:hAnsi="Times New Roman" w:eastAsia="仿宋_GB2312"/>
                <w:bCs/>
                <w:color w:val="auto"/>
                <w:kern w:val="0"/>
                <w:sz w:val="18"/>
                <w:szCs w:val="18"/>
              </w:rPr>
              <w:t>防积水情况</w:t>
            </w:r>
          </w:p>
        </w:tc>
        <w:tc>
          <w:tcPr>
            <w:tcW w:w="950" w:type="dxa"/>
            <w:vAlign w:val="center"/>
          </w:tcPr>
          <w:p>
            <w:pPr>
              <w:widowControl/>
              <w:adjustRightInd w:val="0"/>
              <w:snapToGrid w:val="0"/>
              <w:rPr>
                <w:rFonts w:ascii="Times New Roman" w:hAnsi="Times New Roman" w:eastAsia="仿宋_GB2312"/>
                <w:color w:val="auto"/>
                <w:sz w:val="18"/>
                <w:szCs w:val="18"/>
              </w:rPr>
            </w:pPr>
            <w:r>
              <w:rPr>
                <w:rFonts w:ascii="Times New Roman" w:hAnsi="Times New Roman" w:eastAsia="仿宋_GB2312"/>
                <w:color w:val="auto"/>
                <w:kern w:val="0"/>
                <w:sz w:val="18"/>
                <w:szCs w:val="18"/>
              </w:rPr>
              <w:t>高温熔融有色金属冶炼、精炼、铸造生产区域的安全坑内及熔体泄漏、喷溅影响范围内是否存在非生产性积水；熔体容易喷溅到的区域是否放置有易燃易爆物品</w:t>
            </w:r>
            <w:r>
              <w:rPr>
                <w:rFonts w:hint="eastAsia" w:ascii="Times New Roman" w:hAnsi="Times New Roman" w:eastAsia="仿宋_GB2312"/>
                <w:color w:val="auto"/>
                <w:kern w:val="0"/>
                <w:sz w:val="18"/>
                <w:szCs w:val="18"/>
              </w:rPr>
              <w:t>（重大隐患）</w:t>
            </w:r>
          </w:p>
        </w:tc>
        <w:tc>
          <w:tcPr>
            <w:tcW w:w="5668"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《冶金企业和有色金属企业安全生产规定》第二十八条第一款</w:t>
            </w:r>
            <w:r>
              <w:rPr>
                <w:rFonts w:ascii="Times New Roman" w:hAnsi="Times New Roman" w:eastAsia="仿宋_GB2312"/>
                <w:color w:val="auto"/>
                <w:kern w:val="0"/>
                <w:sz w:val="18"/>
                <w:szCs w:val="18"/>
              </w:rPr>
              <w:t>企业在进行高温熔融金属冶炼、保温、运输、吊运过程中，应当采取防止泄漏、喷溅、爆炸伤人的安全措施，其影响区域不得有非生产性积水。</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《有色金属工程设计防火规范》（GB50630-2010）第4.5.6条</w:t>
            </w:r>
            <w:r>
              <w:rPr>
                <w:rFonts w:ascii="Times New Roman" w:hAnsi="Times New Roman" w:eastAsia="仿宋_GB2312"/>
                <w:color w:val="auto"/>
                <w:kern w:val="0"/>
                <w:sz w:val="18"/>
                <w:szCs w:val="18"/>
              </w:rPr>
              <w:t>冶炼生产厂房内具有熔融体作业区的防火设计应符合下列规定：</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2.应采取防止雨雪飘淋室内的措施，严禁地面积水；不应在场地内设置水沟和给、排水管道，当必需设置时，应有避免水沟中积</w:t>
            </w:r>
            <w:r>
              <w:rPr>
                <w:rFonts w:hint="eastAsia" w:ascii="Times New Roman" w:hAnsi="Times New Roman" w:eastAsia="仿宋_GB2312"/>
                <w:color w:val="auto"/>
                <w:kern w:val="0"/>
                <w:sz w:val="18"/>
                <w:szCs w:val="18"/>
              </w:rPr>
              <w:t>存</w:t>
            </w:r>
            <w:r>
              <w:rPr>
                <w:rFonts w:ascii="Times New Roman" w:hAnsi="Times New Roman" w:eastAsia="仿宋_GB2312"/>
                <w:color w:val="auto"/>
                <w:kern w:val="0"/>
                <w:sz w:val="18"/>
                <w:szCs w:val="18"/>
              </w:rPr>
              <w:t>水和</w:t>
            </w:r>
            <w:r>
              <w:rPr>
                <w:rFonts w:hint="eastAsia" w:ascii="Times New Roman" w:hAnsi="Times New Roman" w:eastAsia="仿宋_GB2312"/>
                <w:color w:val="auto"/>
                <w:kern w:val="0"/>
                <w:sz w:val="18"/>
                <w:szCs w:val="18"/>
              </w:rPr>
              <w:t>防止</w:t>
            </w:r>
            <w:r>
              <w:rPr>
                <w:rFonts w:ascii="Times New Roman" w:hAnsi="Times New Roman" w:eastAsia="仿宋_GB2312"/>
                <w:color w:val="auto"/>
                <w:kern w:val="0"/>
                <w:sz w:val="18"/>
                <w:szCs w:val="18"/>
              </w:rPr>
              <w:t>渗漏</w:t>
            </w:r>
            <w:r>
              <w:rPr>
                <w:rFonts w:hint="eastAsia" w:ascii="Times New Roman" w:hAnsi="Times New Roman" w:eastAsia="仿宋_GB2312"/>
                <w:color w:val="auto"/>
                <w:kern w:val="0"/>
                <w:sz w:val="18"/>
                <w:szCs w:val="18"/>
              </w:rPr>
              <w:t>的</w:t>
            </w:r>
            <w:r>
              <w:rPr>
                <w:rFonts w:ascii="Times New Roman" w:hAnsi="Times New Roman" w:eastAsia="仿宋_GB2312"/>
                <w:color w:val="auto"/>
                <w:kern w:val="0"/>
                <w:sz w:val="18"/>
                <w:szCs w:val="18"/>
              </w:rPr>
              <w:t>可靠构造措施</w:t>
            </w:r>
            <w:r>
              <w:rPr>
                <w:rFonts w:hint="eastAsia"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《有色金属工程设计防火规范》（GB50630-2010）第4.7.1条</w:t>
            </w:r>
            <w:r>
              <w:rPr>
                <w:rFonts w:ascii="Times New Roman" w:hAnsi="Times New Roman" w:eastAsia="仿宋_GB2312"/>
                <w:color w:val="auto"/>
                <w:kern w:val="0"/>
                <w:sz w:val="18"/>
                <w:szCs w:val="18"/>
              </w:rPr>
              <w:t>熔盐电解（含铝、镁电解等类型）生产工艺的防火设计应符合下列规定：</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3.严禁雨水、地表水、地下水进入电解厂房，不得在电解厂房内设置上、下水管道；</w:t>
            </w:r>
            <w:r>
              <w:rPr>
                <w:rFonts w:hint="eastAsia"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《有色金属工程设计防火规范》（GB50630-2010）第6.3.1条</w:t>
            </w:r>
            <w:r>
              <w:rPr>
                <w:rFonts w:ascii="Times New Roman" w:hAnsi="Times New Roman" w:eastAsia="仿宋_GB2312"/>
                <w:color w:val="auto"/>
                <w:kern w:val="0"/>
                <w:sz w:val="18"/>
                <w:szCs w:val="18"/>
              </w:rPr>
              <w:t>具有熔融状态的粗金属（熔渣）作业区，其厂房屋面防水等级不应低于二级，应有防止天窗、天沟、水落管等雨水飘落、渗漏的可靠措施</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《铜及铜合金熔铸安全设计规范》（GB30187-2013）第8.10.8条</w:t>
            </w:r>
            <w:r>
              <w:rPr>
                <w:rFonts w:ascii="Times New Roman" w:hAnsi="Times New Roman" w:eastAsia="仿宋_GB2312"/>
                <w:color w:val="auto"/>
                <w:kern w:val="0"/>
                <w:sz w:val="18"/>
                <w:szCs w:val="18"/>
              </w:rPr>
              <w:t>具有熔融铜液（熔渣）的作业、吊运及浇铸场所，不宜设置地沟；不应敷设上、下水管道；屋面防水等级不应低于二级，并应有防止雨水渗漏的可靠措施。生产确需设置地沟或地坑时，应有严密的防水设施</w:t>
            </w:r>
            <w:r>
              <w:rPr>
                <w:rFonts w:hint="eastAsia" w:ascii="Times New Roman" w:hAnsi="Times New Roman" w:eastAsia="仿宋_GB2312"/>
                <w:color w:val="auto"/>
                <w:kern w:val="0"/>
                <w:sz w:val="18"/>
                <w:szCs w:val="18"/>
              </w:rPr>
              <w:t>。该类车间地坪标高宜高出室外地面0.3m以上。</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《国家安全监管总局关于印发〈工贸行业重大生产安全事故隐患判定标准（2017）版〉的通知》第4项。</w:t>
            </w:r>
          </w:p>
        </w:tc>
        <w:tc>
          <w:tcPr>
            <w:tcW w:w="2130" w:type="dxa"/>
            <w:vAlign w:val="center"/>
          </w:tcPr>
          <w:p>
            <w:pPr>
              <w:widowControl/>
              <w:adjustRightInd w:val="0"/>
              <w:snapToGrid w:val="0"/>
              <w:rPr>
                <w:b/>
                <w:bCs/>
                <w:color w:val="auto"/>
                <w:sz w:val="18"/>
                <w:szCs w:val="18"/>
              </w:rPr>
            </w:pPr>
            <w:r>
              <w:rPr>
                <w:rFonts w:hint="eastAsia" w:ascii="Times New Roman" w:hAnsi="Times New Roman" w:eastAsia="仿宋_GB2312"/>
                <w:color w:val="auto"/>
                <w:kern w:val="0"/>
                <w:sz w:val="18"/>
                <w:szCs w:val="18"/>
              </w:rPr>
              <w:t>（1）企业营业执照和有关证照</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color w:val="auto"/>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《冶金和有色金属企业安全生产规定》第四十六条</w:t>
            </w:r>
            <w:r>
              <w:rPr>
                <w:rFonts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color w:val="auto"/>
                <w:sz w:val="18"/>
                <w:szCs w:val="18"/>
              </w:rPr>
            </w:pPr>
          </w:p>
        </w:tc>
        <w:tc>
          <w:tcPr>
            <w:tcW w:w="951" w:type="dxa"/>
            <w:vAlign w:val="center"/>
          </w:tcPr>
          <w:p>
            <w:pP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20" w:hRule="atLeast"/>
          <w:jc w:val="center"/>
        </w:trPr>
        <w:tc>
          <w:tcPr>
            <w:tcW w:w="617"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color w:val="auto"/>
                <w:kern w:val="0"/>
                <w:sz w:val="18"/>
                <w:szCs w:val="18"/>
              </w:rPr>
              <w:t>7</w:t>
            </w:r>
          </w:p>
        </w:tc>
        <w:tc>
          <w:tcPr>
            <w:tcW w:w="950" w:type="dxa"/>
            <w:vAlign w:val="center"/>
          </w:tcPr>
          <w:p>
            <w:pPr>
              <w:widowControl/>
              <w:adjustRightInd w:val="0"/>
              <w:snapToGrid w:val="0"/>
              <w:jc w:val="left"/>
              <w:rPr>
                <w:rFonts w:ascii="Times New Roman" w:hAnsi="Times New Roman"/>
                <w:color w:val="auto"/>
                <w:sz w:val="18"/>
                <w:szCs w:val="18"/>
              </w:rPr>
            </w:pPr>
            <w:r>
              <w:rPr>
                <w:rFonts w:ascii="Times New Roman" w:hAnsi="Times New Roman" w:eastAsia="仿宋_GB2312"/>
                <w:bCs/>
                <w:color w:val="auto"/>
                <w:kern w:val="0"/>
                <w:sz w:val="18"/>
                <w:szCs w:val="18"/>
              </w:rPr>
              <w:t>有色金属铸造、浇铸流程紧急排放和应急储存设施情况</w:t>
            </w:r>
          </w:p>
        </w:tc>
        <w:tc>
          <w:tcPr>
            <w:tcW w:w="950" w:type="dxa"/>
            <w:vAlign w:val="center"/>
          </w:tcPr>
          <w:p>
            <w:pPr>
              <w:widowControl/>
              <w:adjustRightInd w:val="0"/>
              <w:snapToGrid w:val="0"/>
              <w:rPr>
                <w:rFonts w:ascii="Times New Roman" w:hAnsi="Times New Roman" w:eastAsia="仿宋_GB2312"/>
                <w:color w:val="auto"/>
                <w:sz w:val="18"/>
                <w:szCs w:val="18"/>
              </w:rPr>
            </w:pPr>
            <w:r>
              <w:rPr>
                <w:rFonts w:ascii="Times New Roman" w:hAnsi="Times New Roman" w:eastAsia="仿宋_GB2312"/>
                <w:color w:val="auto"/>
                <w:kern w:val="0"/>
                <w:sz w:val="18"/>
                <w:szCs w:val="18"/>
              </w:rPr>
              <w:t>电炉、铸造熔炼炉、保温炉、倾翻炉、铸机、流液槽、熔盐电解槽等设备，铜水等有色熔融有色金属铸造、浇铸流程是否设置紧急排放和储存的设施情况</w:t>
            </w:r>
            <w:r>
              <w:rPr>
                <w:rFonts w:hint="eastAsia" w:ascii="Times New Roman" w:hAnsi="Times New Roman" w:eastAsia="仿宋_GB2312"/>
                <w:color w:val="auto"/>
                <w:kern w:val="0"/>
                <w:sz w:val="18"/>
                <w:szCs w:val="18"/>
              </w:rPr>
              <w:t>（重大隐患）</w:t>
            </w:r>
          </w:p>
        </w:tc>
        <w:tc>
          <w:tcPr>
            <w:tcW w:w="5668"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《冶金企业和有色金属企业安全生产规定》第二十九条</w:t>
            </w:r>
            <w:r>
              <w:rPr>
                <w:rFonts w:ascii="Times New Roman" w:hAnsi="Times New Roman" w:eastAsia="仿宋_GB2312"/>
                <w:color w:val="auto"/>
                <w:kern w:val="0"/>
                <w:sz w:val="18"/>
                <w:szCs w:val="18"/>
              </w:rPr>
              <w:t>企业对电炉、电解车间应当采取防雨措施和有效的排水设施，防止雨水进入槽下地坪，确保电炉、电解槽下没有积水。</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企业对电炉、铸造熔炼炉、保温炉、倾翻炉、铸机、流液槽、熔盐电解槽等设备，应当设置熔融金属紧急排放和储存的设施，并在设备周围设置拦挡围堰，防止熔融金属外流。</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《有色金属工程设计防火规范》（GB50630-2010）第4.5.5.8条</w:t>
            </w:r>
            <w:r>
              <w:rPr>
                <w:rFonts w:ascii="Times New Roman" w:hAnsi="Times New Roman" w:eastAsia="仿宋_GB2312"/>
                <w:color w:val="auto"/>
                <w:kern w:val="0"/>
                <w:sz w:val="18"/>
                <w:szCs w:val="18"/>
              </w:rPr>
              <w:t>根据工艺配置要求，在冶炼炉熔体放出口邻近区位处，当设置容纳漏淌熔体的应急事故坑时，事故坑距离厂房结构柱的净距不应小于0.5m，邻近事故坑的厂房钢结构（柱）应按本规范附录A的有关规定，进行耐火稳定性的验算和耐火防护。</w:t>
            </w:r>
          </w:p>
          <w:p>
            <w:pPr>
              <w:widowControl/>
              <w:adjustRightInd w:val="0"/>
              <w:snapToGrid w:val="0"/>
              <w:ind w:firstLine="361" w:firstLineChars="200"/>
              <w:rPr>
                <w:rFonts w:ascii="Times New Roman" w:hAnsi="Times New Roman"/>
                <w:color w:val="auto"/>
                <w:sz w:val="18"/>
                <w:szCs w:val="18"/>
              </w:rPr>
            </w:pPr>
            <w:r>
              <w:rPr>
                <w:rFonts w:ascii="Times New Roman" w:hAnsi="Times New Roman" w:eastAsia="仿宋_GB2312"/>
                <w:b/>
                <w:bCs/>
                <w:color w:val="auto"/>
                <w:kern w:val="0"/>
                <w:sz w:val="18"/>
                <w:szCs w:val="18"/>
              </w:rPr>
              <w:t>《国家安全监管总局关于印发〈工贸行业重大生产安全事故隐患判定标准（2017）版〉的通知》</w:t>
            </w:r>
            <w:r>
              <w:rPr>
                <w:rFonts w:hint="eastAsia" w:ascii="Times New Roman" w:hAnsi="Times New Roman" w:eastAsia="仿宋_GB2312"/>
                <w:b/>
                <w:bCs/>
                <w:color w:val="auto"/>
                <w:kern w:val="0"/>
                <w:sz w:val="18"/>
                <w:szCs w:val="18"/>
              </w:rPr>
              <w:t>第</w:t>
            </w:r>
            <w:r>
              <w:rPr>
                <w:rFonts w:ascii="Times New Roman" w:hAnsi="Times New Roman" w:eastAsia="仿宋_GB2312"/>
                <w:b/>
                <w:bCs/>
                <w:color w:val="auto"/>
                <w:kern w:val="0"/>
                <w:sz w:val="18"/>
                <w:szCs w:val="18"/>
              </w:rPr>
              <w:t>4项</w:t>
            </w:r>
            <w:r>
              <w:rPr>
                <w:rFonts w:ascii="Times New Roman" w:hAnsi="Times New Roman" w:eastAsia="仿宋_GB2312"/>
                <w:color w:val="auto"/>
                <w:kern w:val="0"/>
                <w:sz w:val="18"/>
                <w:szCs w:val="18"/>
              </w:rPr>
              <w:t>。</w:t>
            </w:r>
          </w:p>
        </w:tc>
        <w:tc>
          <w:tcPr>
            <w:tcW w:w="2130"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（2）流程制度或说明等相关资料；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（3）紧急排放和储存设施的购买凭证和说明书、合格证明；</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color w:val="auto"/>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《冶金和有色金属企业安全生产规定》第四十六条</w:t>
            </w:r>
            <w:r>
              <w:rPr>
                <w:rFonts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1" w:type="dxa"/>
            <w:vAlign w:val="center"/>
          </w:tcPr>
          <w:p>
            <w:pP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03" w:hRule="atLeast"/>
          <w:jc w:val="center"/>
        </w:trPr>
        <w:tc>
          <w:tcPr>
            <w:tcW w:w="617"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color w:val="auto"/>
                <w:kern w:val="0"/>
                <w:sz w:val="18"/>
                <w:szCs w:val="18"/>
              </w:rPr>
              <w:t>8</w:t>
            </w:r>
          </w:p>
        </w:tc>
        <w:tc>
          <w:tcPr>
            <w:tcW w:w="950" w:type="dxa"/>
            <w:vAlign w:val="center"/>
          </w:tcPr>
          <w:p>
            <w:pPr>
              <w:widowControl/>
              <w:adjustRightInd w:val="0"/>
              <w:snapToGrid w:val="0"/>
              <w:jc w:val="left"/>
              <w:rPr>
                <w:rFonts w:ascii="Times New Roman" w:hAnsi="Times New Roman"/>
                <w:color w:val="auto"/>
                <w:sz w:val="18"/>
                <w:szCs w:val="18"/>
              </w:rPr>
            </w:pPr>
            <w:r>
              <w:rPr>
                <w:rFonts w:ascii="Times New Roman" w:hAnsi="Times New Roman" w:eastAsia="仿宋_GB2312"/>
                <w:bCs/>
                <w:color w:val="auto"/>
                <w:kern w:val="0"/>
                <w:sz w:val="18"/>
                <w:szCs w:val="18"/>
              </w:rPr>
              <w:t>高温工作的熔融有色金属冶炼炉窑、铸造机、加热炉及水冷元件设置应急冷却水源等冷却应急处置措施情况</w:t>
            </w:r>
          </w:p>
        </w:tc>
        <w:tc>
          <w:tcPr>
            <w:tcW w:w="950" w:type="dxa"/>
            <w:vAlign w:val="center"/>
          </w:tcPr>
          <w:p>
            <w:pPr>
              <w:widowControl/>
              <w:adjustRightInd w:val="0"/>
              <w:snapToGrid w:val="0"/>
              <w:rPr>
                <w:rFonts w:ascii="Times New Roman" w:hAnsi="Times New Roman" w:eastAsia="仿宋_GB2312"/>
                <w:color w:val="auto"/>
                <w:sz w:val="18"/>
                <w:szCs w:val="18"/>
              </w:rPr>
            </w:pPr>
            <w:r>
              <w:rPr>
                <w:rFonts w:ascii="Times New Roman" w:hAnsi="Times New Roman" w:eastAsia="仿宋_GB2312"/>
                <w:color w:val="auto"/>
                <w:kern w:val="0"/>
                <w:sz w:val="18"/>
                <w:szCs w:val="18"/>
              </w:rPr>
              <w:t>高温工作的熔融有色金属冶炼炉窑、铸造机、加热炉及水冷元件是否设置应急冷却水源等冷却应急处置措施</w:t>
            </w:r>
            <w:r>
              <w:rPr>
                <w:rFonts w:hint="eastAsia" w:ascii="Times New Roman" w:hAnsi="Times New Roman" w:eastAsia="仿宋_GB2312"/>
                <w:color w:val="auto"/>
                <w:kern w:val="0"/>
                <w:sz w:val="18"/>
                <w:szCs w:val="18"/>
              </w:rPr>
              <w:t>（重大隐患）</w:t>
            </w:r>
          </w:p>
        </w:tc>
        <w:tc>
          <w:tcPr>
            <w:tcW w:w="5668"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《铸造机械安全要求》（GB20905-2007）第10.4条</w:t>
            </w:r>
            <w:r>
              <w:rPr>
                <w:rFonts w:ascii="Times New Roman" w:hAnsi="Times New Roman" w:eastAsia="仿宋_GB2312"/>
                <w:color w:val="auto"/>
                <w:kern w:val="0"/>
                <w:sz w:val="18"/>
                <w:szCs w:val="18"/>
              </w:rPr>
              <w:t>工作中不允许因停电而造成水冷和其他系统中断的机器，应另设维持水冷和其他系统</w:t>
            </w:r>
            <w:r>
              <w:rPr>
                <w:rFonts w:hint="eastAsia" w:ascii="Times New Roman" w:hAnsi="Times New Roman" w:eastAsia="仿宋_GB2312"/>
                <w:color w:val="auto"/>
                <w:kern w:val="0"/>
                <w:sz w:val="18"/>
                <w:szCs w:val="18"/>
              </w:rPr>
              <w:t>继续</w:t>
            </w:r>
            <w:r>
              <w:rPr>
                <w:rFonts w:ascii="Times New Roman" w:hAnsi="Times New Roman" w:eastAsia="仿宋_GB2312"/>
                <w:color w:val="auto"/>
                <w:kern w:val="0"/>
                <w:sz w:val="18"/>
                <w:szCs w:val="18"/>
              </w:rPr>
              <w:t>正常工作的附属装置。</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《铜及铜合金熔铸安全设计规范》（GB30187-2013）第6.2.2条</w:t>
            </w:r>
            <w:r>
              <w:rPr>
                <w:rFonts w:ascii="Times New Roman" w:hAnsi="Times New Roman" w:eastAsia="仿宋_GB2312"/>
                <w:color w:val="auto"/>
                <w:kern w:val="0"/>
                <w:sz w:val="18"/>
                <w:szCs w:val="18"/>
              </w:rPr>
              <w:t>有芯感应炉应设置应急电源，有芯感应炉和无芯感应炉应设置应急水；并应设置事故坑、事故包；铸造机的结晶器应设置应急水。</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《铜冶炼厂工艺设计规范》（GB50616-2010）第6.2.12条</w:t>
            </w:r>
            <w:r>
              <w:rPr>
                <w:rFonts w:ascii="Times New Roman" w:hAnsi="Times New Roman" w:eastAsia="仿宋_GB2312"/>
                <w:color w:val="auto"/>
                <w:kern w:val="0"/>
                <w:sz w:val="18"/>
                <w:szCs w:val="18"/>
              </w:rPr>
              <w:t>闪速炉冷却水必须连续供水，不得中断，水压应稳定。冷却水应使用硬度低的净化水。</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《铜冶炼厂工艺设计规范》（GB50616-2010）第6.3.12条</w:t>
            </w:r>
            <w:r>
              <w:rPr>
                <w:rFonts w:ascii="Times New Roman" w:hAnsi="Times New Roman" w:eastAsia="仿宋_GB2312"/>
                <w:color w:val="auto"/>
                <w:kern w:val="0"/>
                <w:sz w:val="18"/>
                <w:szCs w:val="18"/>
              </w:rPr>
              <w:t>顶吹浸没熔炼安全措施必须符合下列规定：</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3.炉体冷却元件供水不得中断，水压应稳定，冷却水应使用硬度低的净化水。</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《铜冶炼厂工艺设计规范》（GB50616-2010）第6.7.11条</w:t>
            </w:r>
            <w:r>
              <w:rPr>
                <w:rFonts w:ascii="Times New Roman" w:hAnsi="Times New Roman" w:eastAsia="仿宋_GB2312"/>
                <w:color w:val="auto"/>
                <w:kern w:val="0"/>
                <w:sz w:val="18"/>
                <w:szCs w:val="18"/>
              </w:rPr>
              <w:t>三菱熔炼炉冷却水必须连续供水，不得中断，水压应稳定，冷却水应为净化水。</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《铜冶炼厂工艺设计规范》（GB50616-2010）第6.8.10条</w:t>
            </w:r>
            <w:r>
              <w:rPr>
                <w:rFonts w:ascii="Times New Roman" w:hAnsi="Times New Roman" w:eastAsia="仿宋_GB2312"/>
                <w:color w:val="auto"/>
                <w:kern w:val="0"/>
                <w:sz w:val="18"/>
                <w:szCs w:val="18"/>
              </w:rPr>
              <w:t>瓦纽科夫熔炼炉冷却水必须连续供水，不得中断，水压应稳定，冷却水应为净化水。</w:t>
            </w:r>
          </w:p>
          <w:p>
            <w:pPr>
              <w:widowControl/>
              <w:adjustRightInd w:val="0"/>
              <w:snapToGrid w:val="0"/>
              <w:ind w:firstLine="361" w:firstLineChars="200"/>
              <w:rPr>
                <w:rFonts w:ascii="Times New Roman" w:hAnsi="Times New Roman"/>
                <w:color w:val="auto"/>
                <w:sz w:val="18"/>
                <w:szCs w:val="18"/>
              </w:rPr>
            </w:pPr>
            <w:r>
              <w:rPr>
                <w:rFonts w:ascii="Times New Roman" w:hAnsi="Times New Roman" w:eastAsia="仿宋_GB2312"/>
                <w:b/>
                <w:bCs/>
                <w:color w:val="auto"/>
                <w:kern w:val="0"/>
                <w:sz w:val="18"/>
                <w:szCs w:val="18"/>
              </w:rPr>
              <w:t>《国家安全监管总局关于印发〈工贸行业重大生产安全事故隐患判定标准（2017）版〉的通知》第6项。</w:t>
            </w:r>
          </w:p>
        </w:tc>
        <w:tc>
          <w:tcPr>
            <w:tcW w:w="2130" w:type="dxa"/>
            <w:vAlign w:val="center"/>
          </w:tcPr>
          <w:p>
            <w:pPr>
              <w:widowControl/>
              <w:adjustRightInd w:val="0"/>
              <w:snapToGrid w:val="0"/>
              <w:rPr>
                <w:color w:val="auto"/>
                <w:sz w:val="18"/>
                <w:szCs w:val="18"/>
              </w:rPr>
            </w:pPr>
            <w:r>
              <w:rPr>
                <w:rFonts w:hint="eastAsia" w:ascii="Times New Roman" w:hAnsi="Times New Roman" w:eastAsia="仿宋_GB2312"/>
                <w:color w:val="auto"/>
                <w:kern w:val="0"/>
                <w:sz w:val="18"/>
                <w:szCs w:val="18"/>
              </w:rPr>
              <w:t>（1）企业营业执照和有关证照</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color w:val="auto"/>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color w:val="auto"/>
                <w:kern w:val="0"/>
                <w:sz w:val="18"/>
                <w:szCs w:val="18"/>
              </w:rPr>
            </w:pPr>
          </w:p>
        </w:tc>
        <w:tc>
          <w:tcPr>
            <w:tcW w:w="951" w:type="dxa"/>
            <w:vAlign w:val="center"/>
          </w:tcPr>
          <w:p>
            <w:pP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11" w:hRule="atLeast"/>
          <w:jc w:val="center"/>
        </w:trPr>
        <w:tc>
          <w:tcPr>
            <w:tcW w:w="617"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color w:val="auto"/>
                <w:kern w:val="0"/>
                <w:sz w:val="18"/>
                <w:szCs w:val="18"/>
              </w:rPr>
              <w:t>9</w:t>
            </w:r>
          </w:p>
        </w:tc>
        <w:tc>
          <w:tcPr>
            <w:tcW w:w="950" w:type="dxa"/>
            <w:vAlign w:val="center"/>
          </w:tcPr>
          <w:p>
            <w:pPr>
              <w:widowControl/>
              <w:adjustRightInd w:val="0"/>
              <w:snapToGrid w:val="0"/>
              <w:jc w:val="left"/>
              <w:rPr>
                <w:rFonts w:ascii="Times New Roman" w:hAnsi="Times New Roman"/>
                <w:color w:val="auto"/>
                <w:sz w:val="18"/>
                <w:szCs w:val="18"/>
              </w:rPr>
            </w:pPr>
            <w:r>
              <w:rPr>
                <w:rFonts w:ascii="Times New Roman" w:hAnsi="Times New Roman" w:eastAsia="仿宋_GB2312"/>
                <w:bCs/>
                <w:color w:val="auto"/>
                <w:kern w:val="0"/>
                <w:sz w:val="18"/>
                <w:szCs w:val="18"/>
              </w:rPr>
              <w:t>冶炼炉窑的水冷元件配备温度、进出水流量差检测及报警装置和防止冷却水大量进入炉内的安全设施设置情况</w:t>
            </w:r>
          </w:p>
        </w:tc>
        <w:tc>
          <w:tcPr>
            <w:tcW w:w="950" w:type="dxa"/>
            <w:vAlign w:val="center"/>
          </w:tcPr>
          <w:p>
            <w:pPr>
              <w:widowControl/>
              <w:adjustRightInd w:val="0"/>
              <w:snapToGrid w:val="0"/>
              <w:rPr>
                <w:rFonts w:ascii="Times New Roman" w:hAnsi="Times New Roman" w:eastAsia="仿宋_GB2312"/>
                <w:color w:val="auto"/>
                <w:sz w:val="18"/>
                <w:szCs w:val="18"/>
              </w:rPr>
            </w:pPr>
            <w:r>
              <w:rPr>
                <w:rFonts w:ascii="Times New Roman" w:hAnsi="Times New Roman" w:eastAsia="仿宋_GB2312"/>
                <w:color w:val="auto"/>
                <w:kern w:val="0"/>
                <w:sz w:val="18"/>
                <w:szCs w:val="18"/>
              </w:rPr>
              <w:t>冶炼炉窑的水冷元件是否配置温度、进出水流量差检测及报警装置；是否设置防止冷却水大量进入炉内的安全设施（如快速切断阀）</w:t>
            </w:r>
            <w:r>
              <w:rPr>
                <w:rFonts w:hint="eastAsia" w:ascii="Times New Roman" w:hAnsi="Times New Roman" w:eastAsia="仿宋_GB2312"/>
                <w:color w:val="auto"/>
                <w:kern w:val="0"/>
                <w:sz w:val="18"/>
                <w:szCs w:val="18"/>
              </w:rPr>
              <w:t>（重大隐患）</w:t>
            </w:r>
          </w:p>
        </w:tc>
        <w:tc>
          <w:tcPr>
            <w:tcW w:w="5668"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《有色金属工程设计防火规范》（GB50630-2010）第4.5.5条</w:t>
            </w:r>
            <w:r>
              <w:rPr>
                <w:rFonts w:ascii="Times New Roman" w:hAnsi="Times New Roman" w:eastAsia="仿宋_GB2312"/>
                <w:color w:val="auto"/>
                <w:kern w:val="0"/>
                <w:sz w:val="18"/>
                <w:szCs w:val="18"/>
              </w:rPr>
              <w:t>冶炼（含熔炼、吹炼、精炼等类型）生产工艺的防火设计应符合下列规定：</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6.冶炼炉及其配套设施的密闭冷却水系统，应设置温度、压力、流量等检测以及事故报警信号和联锁控制装置，并宜独立设置循环水系统和应急供水装置；</w:t>
            </w:r>
            <w:r>
              <w:rPr>
                <w:rFonts w:hint="eastAsia"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color w:val="auto"/>
                <w:sz w:val="18"/>
                <w:szCs w:val="18"/>
              </w:rPr>
            </w:pPr>
            <w:r>
              <w:rPr>
                <w:rFonts w:ascii="Times New Roman" w:hAnsi="Times New Roman" w:eastAsia="仿宋_GB2312"/>
                <w:b/>
                <w:bCs/>
                <w:color w:val="auto"/>
                <w:kern w:val="0"/>
                <w:sz w:val="18"/>
                <w:szCs w:val="18"/>
              </w:rPr>
              <w:t>《国家安全监管总局关于印发〈工贸行业重大生产安全事故隐患判定标准（2017）版〉的通知》第6项。</w:t>
            </w:r>
          </w:p>
        </w:tc>
        <w:tc>
          <w:tcPr>
            <w:tcW w:w="2130"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（2）相关设施的购买凭证和说明书、合格证明；</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color w:val="auto"/>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1" w:firstLineChars="200"/>
              <w:rPr>
                <w:rFonts w:ascii="Times New Roman" w:hAnsi="Times New Roman"/>
                <w:b/>
                <w:bCs/>
                <w:color w:val="auto"/>
                <w:kern w:val="0"/>
                <w:sz w:val="18"/>
                <w:szCs w:val="18"/>
              </w:rPr>
            </w:pPr>
          </w:p>
        </w:tc>
        <w:tc>
          <w:tcPr>
            <w:tcW w:w="951" w:type="dxa"/>
            <w:vAlign w:val="center"/>
          </w:tcPr>
          <w:p>
            <w:pP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11" w:hRule="atLeast"/>
          <w:jc w:val="center"/>
        </w:trPr>
        <w:tc>
          <w:tcPr>
            <w:tcW w:w="617"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color w:val="auto"/>
                <w:kern w:val="0"/>
                <w:sz w:val="18"/>
                <w:szCs w:val="18"/>
              </w:rPr>
              <w:t>10</w:t>
            </w:r>
          </w:p>
        </w:tc>
        <w:tc>
          <w:tcPr>
            <w:tcW w:w="950" w:type="dxa"/>
            <w:vAlign w:val="center"/>
          </w:tcPr>
          <w:p>
            <w:pPr>
              <w:widowControl/>
              <w:adjustRightInd w:val="0"/>
              <w:snapToGrid w:val="0"/>
              <w:jc w:val="left"/>
              <w:rPr>
                <w:rFonts w:ascii="Times New Roman" w:hAnsi="Times New Roman"/>
                <w:color w:val="auto"/>
                <w:sz w:val="18"/>
                <w:szCs w:val="18"/>
              </w:rPr>
            </w:pPr>
            <w:r>
              <w:rPr>
                <w:rFonts w:ascii="Times New Roman" w:hAnsi="Times New Roman" w:eastAsia="仿宋_GB2312"/>
                <w:bCs/>
                <w:color w:val="auto"/>
                <w:kern w:val="0"/>
                <w:sz w:val="18"/>
                <w:szCs w:val="18"/>
              </w:rPr>
              <w:t>设备设施检查及维修报废情况</w:t>
            </w:r>
          </w:p>
        </w:tc>
        <w:tc>
          <w:tcPr>
            <w:tcW w:w="950" w:type="dxa"/>
            <w:vAlign w:val="center"/>
          </w:tcPr>
          <w:p>
            <w:pPr>
              <w:widowControl/>
              <w:adjustRightInd w:val="0"/>
              <w:snapToGrid w:val="0"/>
              <w:rPr>
                <w:rFonts w:ascii="Times New Roman" w:hAnsi="Times New Roman" w:eastAsia="仿宋_GB2312"/>
                <w:color w:val="auto"/>
                <w:sz w:val="18"/>
                <w:szCs w:val="18"/>
              </w:rPr>
            </w:pPr>
            <w:r>
              <w:rPr>
                <w:rFonts w:ascii="Times New Roman" w:hAnsi="Times New Roman" w:eastAsia="仿宋_GB2312"/>
                <w:color w:val="auto"/>
                <w:kern w:val="0"/>
                <w:sz w:val="18"/>
                <w:szCs w:val="18"/>
              </w:rPr>
              <w:t>炉、窑、槽、罐类设备本体及附属设施定期检查，出现严重焊缝开裂、腐蚀、破损、衬砖损坏、壳体发红及明显弯曲变形等未报修或报废，仍继续使用</w:t>
            </w:r>
            <w:r>
              <w:rPr>
                <w:rFonts w:hint="eastAsia" w:ascii="Times New Roman" w:hAnsi="Times New Roman" w:eastAsia="仿宋_GB2312"/>
                <w:color w:val="auto"/>
                <w:kern w:val="0"/>
                <w:sz w:val="18"/>
                <w:szCs w:val="18"/>
              </w:rPr>
              <w:t>（重大隐患）</w:t>
            </w:r>
          </w:p>
        </w:tc>
        <w:tc>
          <w:tcPr>
            <w:tcW w:w="5668"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《冶金企业和有色金属企业安全生产规定》第三十四条第一款</w:t>
            </w:r>
            <w:r>
              <w:rPr>
                <w:rFonts w:ascii="Times New Roman" w:hAnsi="Times New Roman" w:eastAsia="仿宋_GB2312"/>
                <w:color w:val="auto"/>
                <w:kern w:val="0"/>
                <w:sz w:val="18"/>
                <w:szCs w:val="18"/>
              </w:rPr>
              <w:t>企业对反应槽、罐、池、釜和储液罐、酸洗槽应当采取防腐蚀措施，设置事故池，进行经常性安全检查、维护、保养，并定期检测，保证正常运转。</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《氧化铝安全生产规范》（GB30186-2013）第4.1.1.1条</w:t>
            </w:r>
            <w:r>
              <w:rPr>
                <w:rFonts w:hint="eastAsia" w:ascii="Times New Roman" w:hAnsi="Times New Roman" w:eastAsia="仿宋_GB2312"/>
                <w:color w:val="auto"/>
                <w:kern w:val="0"/>
                <w:sz w:val="18"/>
                <w:szCs w:val="18"/>
              </w:rPr>
              <w:t>应定期检查</w:t>
            </w:r>
            <w:r>
              <w:rPr>
                <w:rFonts w:ascii="Times New Roman" w:hAnsi="Times New Roman" w:eastAsia="仿宋_GB2312"/>
                <w:color w:val="auto"/>
                <w:kern w:val="0"/>
                <w:sz w:val="18"/>
                <w:szCs w:val="18"/>
              </w:rPr>
              <w:t>石灰炉炉体及卷扬、下料漏斗、布料器等，设备出现裂纹、破损、炉体焊缝开裂、明显变形、机械失灵、衬砖损坏等应报修或报废。</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《氧化铝安全生产规范》（GB30186-2013）第4.2.4.1条</w:t>
            </w:r>
            <w:r>
              <w:rPr>
                <w:rFonts w:ascii="Times New Roman" w:hAnsi="Times New Roman" w:eastAsia="仿宋_GB2312"/>
                <w:color w:val="auto"/>
                <w:kern w:val="0"/>
                <w:sz w:val="18"/>
                <w:szCs w:val="18"/>
              </w:rPr>
              <w:t>应定期检查槽罐类设备及附属设施，槽体出现焊缝开裂、腐蚀、破损、明显变形、机械失灵应报修或报废。应按规定检测承压槽罐、管道，检测不合格不应使用。</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《氧化铝安全生产规范》（GB30186-2013）第4.3.1.1条</w:t>
            </w:r>
            <w:r>
              <w:rPr>
                <w:rFonts w:ascii="Times New Roman" w:hAnsi="Times New Roman" w:eastAsia="仿宋_GB2312"/>
                <w:color w:val="auto"/>
                <w:kern w:val="0"/>
                <w:sz w:val="18"/>
                <w:szCs w:val="18"/>
              </w:rPr>
              <w:t>应定期检查熟料窑，窑体出现裂纹破损、焊缝开裂、明显弯曲变形、衬砖损坏等应检修处置。窑附属设施应定期检查、维护，发现问题及时联系检修处置。</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《氧化铝安全生产规范》（GB30186-2013）第4.5.1.1条</w:t>
            </w:r>
            <w:r>
              <w:rPr>
                <w:rFonts w:ascii="Times New Roman" w:hAnsi="Times New Roman" w:eastAsia="仿宋_GB2312"/>
                <w:color w:val="auto"/>
                <w:kern w:val="0"/>
                <w:sz w:val="18"/>
                <w:szCs w:val="18"/>
              </w:rPr>
              <w:t>应定期检查、检测脱硅机及附属设施，机体出现焊缝开裂、腐蚀、机械损伤、凸凹变形、超过规定使用年限等，应报修或报废。</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《国家安全监管总局关于印发〈工贸行业重大生产安全事故隐患判定标准（2017）版〉的通知》第5项。</w:t>
            </w:r>
          </w:p>
        </w:tc>
        <w:tc>
          <w:tcPr>
            <w:tcW w:w="2130"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（2）安全设施设计；</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（3）相关设施的购买凭证和说明书、合格证明；</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相关设备检查、维护保养记录；</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相关设备检测报告；</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color w:val="auto"/>
                <w:sz w:val="18"/>
                <w:szCs w:val="18"/>
              </w:rPr>
            </w:pPr>
            <w:r>
              <w:rPr>
                <w:rFonts w:hint="eastAsia" w:ascii="Times New Roman" w:hAnsi="Times New Roman" w:eastAsia="仿宋_GB2312"/>
                <w:color w:val="auto"/>
                <w:kern w:val="0"/>
                <w:sz w:val="18"/>
                <w:szCs w:val="18"/>
              </w:rPr>
              <w:t>（9）</w:t>
            </w:r>
            <w:r>
              <w:rPr>
                <w:rFonts w:ascii="Times New Roman" w:hAnsi="Times New Roman" w:eastAsia="仿宋_GB2312"/>
                <w:color w:val="auto"/>
                <w:kern w:val="0"/>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color w:val="auto"/>
                <w:sz w:val="18"/>
                <w:szCs w:val="18"/>
              </w:rPr>
            </w:pPr>
          </w:p>
        </w:tc>
        <w:tc>
          <w:tcPr>
            <w:tcW w:w="951" w:type="dxa"/>
            <w:vAlign w:val="center"/>
          </w:tcPr>
          <w:p>
            <w:pP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11" w:hRule="atLeast"/>
          <w:jc w:val="center"/>
        </w:trPr>
        <w:tc>
          <w:tcPr>
            <w:tcW w:w="617"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color w:val="auto"/>
                <w:kern w:val="0"/>
                <w:sz w:val="18"/>
                <w:szCs w:val="18"/>
              </w:rPr>
              <w:t>11</w:t>
            </w:r>
          </w:p>
        </w:tc>
        <w:tc>
          <w:tcPr>
            <w:tcW w:w="950" w:type="dxa"/>
            <w:vAlign w:val="center"/>
          </w:tcPr>
          <w:p>
            <w:pPr>
              <w:widowControl/>
              <w:adjustRightInd w:val="0"/>
              <w:snapToGrid w:val="0"/>
              <w:jc w:val="left"/>
              <w:rPr>
                <w:rFonts w:ascii="Times New Roman" w:hAnsi="Times New Roman"/>
                <w:color w:val="auto"/>
                <w:sz w:val="18"/>
                <w:szCs w:val="18"/>
              </w:rPr>
            </w:pPr>
            <w:r>
              <w:rPr>
                <w:rFonts w:ascii="Times New Roman" w:hAnsi="Times New Roman" w:eastAsia="仿宋_GB2312"/>
                <w:bCs/>
                <w:color w:val="auto"/>
                <w:kern w:val="0"/>
                <w:sz w:val="18"/>
                <w:szCs w:val="18"/>
              </w:rPr>
              <w:t>使用煤气（天然气）的烧嘴等燃烧装置，设置与压力联锁的快速切断装置情况</w:t>
            </w:r>
          </w:p>
        </w:tc>
        <w:tc>
          <w:tcPr>
            <w:tcW w:w="950" w:type="dxa"/>
            <w:vAlign w:val="center"/>
          </w:tcPr>
          <w:p>
            <w:pPr>
              <w:widowControl/>
              <w:adjustRightInd w:val="0"/>
              <w:snapToGrid w:val="0"/>
              <w:rPr>
                <w:rFonts w:ascii="Times New Roman" w:hAnsi="Times New Roman" w:eastAsia="仿宋_GB2312"/>
                <w:color w:val="auto"/>
                <w:sz w:val="18"/>
                <w:szCs w:val="18"/>
              </w:rPr>
            </w:pPr>
            <w:r>
              <w:rPr>
                <w:rFonts w:ascii="Times New Roman" w:hAnsi="Times New Roman" w:eastAsia="仿宋_GB2312"/>
                <w:color w:val="auto"/>
                <w:kern w:val="0"/>
                <w:sz w:val="18"/>
                <w:szCs w:val="18"/>
              </w:rPr>
              <w:t>使用煤气（天然气）的烧嘴等燃烧装置，是否设置与管线压力联锁的快速切断阀</w:t>
            </w:r>
            <w:r>
              <w:rPr>
                <w:rFonts w:hint="eastAsia" w:ascii="Times New Roman" w:hAnsi="Times New Roman" w:eastAsia="仿宋_GB2312"/>
                <w:color w:val="auto"/>
                <w:kern w:val="0"/>
                <w:sz w:val="18"/>
                <w:szCs w:val="18"/>
              </w:rPr>
              <w:t>（重大隐患）</w:t>
            </w:r>
          </w:p>
        </w:tc>
        <w:tc>
          <w:tcPr>
            <w:tcW w:w="5668"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《冶金企业和有色金属企业安全生产规定》第三十二条第一款</w:t>
            </w:r>
            <w:r>
              <w:rPr>
                <w:rFonts w:ascii="Times New Roman" w:hAnsi="Times New Roman" w:eastAsia="仿宋_GB2312"/>
                <w:color w:val="auto"/>
                <w:kern w:val="0"/>
                <w:sz w:val="18"/>
                <w:szCs w:val="18"/>
              </w:rPr>
              <w:t>生产、储存、使用煤气的企业应当严格执行《工业企业煤气安全规程》（GB6222），在可能发生煤气泄漏、聚集的场所，设置固定式煤气检测报警仪和安全警示标志。</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《工业企业煤气安全规程》（GB6222-2005）第7.1.1条</w:t>
            </w:r>
            <w:r>
              <w:rPr>
                <w:rFonts w:ascii="Times New Roman" w:hAnsi="Times New Roman" w:eastAsia="仿宋_GB2312"/>
                <w:color w:val="auto"/>
                <w:kern w:val="0"/>
                <w:sz w:val="18"/>
                <w:szCs w:val="18"/>
              </w:rPr>
              <w:t>当燃烧装置采用强制送风的燃烧嘴时，煤气支管上应装止回装置或自动隔断阀。在空气管道上应设泄爆膜。</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《城镇燃气设计规范》（GB50028-2006）第10.6.6条</w:t>
            </w:r>
            <w:r>
              <w:rPr>
                <w:rFonts w:ascii="Times New Roman" w:hAnsi="Times New Roman" w:eastAsia="仿宋_GB2312"/>
                <w:color w:val="auto"/>
                <w:kern w:val="0"/>
                <w:sz w:val="18"/>
                <w:szCs w:val="18"/>
              </w:rPr>
              <w:t>工业企业生产用气设备燃烧装置的安全设施应符合下列要求：1.燃气管道上应安装低压和超压报警以及紧急自动切断阀</w:t>
            </w:r>
            <w:r>
              <w:rPr>
                <w:rFonts w:hint="eastAsia"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《有色金属工程设计防火规范》（GB50630-2010）第4.5.2条</w:t>
            </w:r>
            <w:r>
              <w:rPr>
                <w:rFonts w:ascii="Times New Roman" w:hAnsi="Times New Roman" w:eastAsia="仿宋_GB2312"/>
                <w:color w:val="auto"/>
                <w:kern w:val="0"/>
                <w:sz w:val="18"/>
                <w:szCs w:val="18"/>
              </w:rPr>
              <w:t>冶金生产的各类炉窑（反应装置），当使用燃气时，其防火设计应符合下列规定：1.煤气使用装置的防火设计应符合现行国家标准《工业企业煤气安全规程》GB6222、《城镇燃气设计规范》GB50028的有关规定</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《有色金属工程设计防火规范》（GB50630-2010）第4.5.4条</w:t>
            </w:r>
            <w:r>
              <w:rPr>
                <w:rFonts w:ascii="Times New Roman" w:hAnsi="Times New Roman" w:eastAsia="仿宋_GB2312"/>
                <w:color w:val="auto"/>
                <w:kern w:val="0"/>
                <w:sz w:val="18"/>
                <w:szCs w:val="18"/>
              </w:rPr>
              <w:t>冶金物料准备（含干燥、煅烧、焙烧、烧结等类型）生产工艺的防火设计应符合下列规定：</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3.烧结机点火器应设置空气、煤气低压报警装置和指示信号以及煤气低压自动切断的装置；4.烧结机点火器烧嘴的空气支管应采取防爆措施，煤气管道应设置紧急事故快速切断阀</w:t>
            </w:r>
            <w:r>
              <w:rPr>
                <w:rFonts w:hint="eastAsia"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color w:val="auto"/>
                <w:sz w:val="18"/>
                <w:szCs w:val="18"/>
              </w:rPr>
            </w:pPr>
            <w:r>
              <w:rPr>
                <w:rFonts w:ascii="Times New Roman" w:hAnsi="Times New Roman" w:eastAsia="仿宋_GB2312"/>
                <w:b/>
                <w:bCs/>
                <w:color w:val="auto"/>
                <w:kern w:val="0"/>
                <w:sz w:val="18"/>
                <w:szCs w:val="18"/>
              </w:rPr>
              <w:t>《国家安全监管总局关于印发〈工贸行业重大生产安全事故隐患判定标准（2017）版〉的通知》第10项。</w:t>
            </w:r>
          </w:p>
        </w:tc>
        <w:tc>
          <w:tcPr>
            <w:tcW w:w="2130"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企业相关人员任职文件、身份证明及其询问笔录；</w:t>
            </w:r>
          </w:p>
          <w:p>
            <w:pPr>
              <w:widowControl/>
              <w:adjustRightInd w:val="0"/>
              <w:snapToGrid w:val="0"/>
              <w:rPr>
                <w:rFonts w:ascii="Times New Roman" w:hAnsi="Times New Roman"/>
                <w:color w:val="auto"/>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《冶金和有色金属企业安全生产规定》第四十六条</w:t>
            </w:r>
            <w:r>
              <w:rPr>
                <w:rFonts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color w:val="auto"/>
                <w:sz w:val="18"/>
                <w:szCs w:val="18"/>
              </w:rPr>
            </w:pPr>
          </w:p>
        </w:tc>
        <w:tc>
          <w:tcPr>
            <w:tcW w:w="951" w:type="dxa"/>
            <w:vAlign w:val="center"/>
          </w:tcPr>
          <w:p>
            <w:pP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11" w:hRule="atLeast"/>
          <w:jc w:val="center"/>
        </w:trPr>
        <w:tc>
          <w:tcPr>
            <w:tcW w:w="617"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color w:val="auto"/>
                <w:kern w:val="0"/>
                <w:sz w:val="18"/>
                <w:szCs w:val="18"/>
              </w:rPr>
              <w:t>12</w:t>
            </w:r>
          </w:p>
        </w:tc>
        <w:tc>
          <w:tcPr>
            <w:tcW w:w="950" w:type="dxa"/>
            <w:vAlign w:val="center"/>
          </w:tcPr>
          <w:p>
            <w:pPr>
              <w:widowControl/>
              <w:adjustRightInd w:val="0"/>
              <w:snapToGrid w:val="0"/>
              <w:jc w:val="left"/>
              <w:rPr>
                <w:rFonts w:ascii="Times New Roman" w:hAnsi="Times New Roman"/>
                <w:color w:val="auto"/>
                <w:sz w:val="18"/>
                <w:szCs w:val="18"/>
              </w:rPr>
            </w:pPr>
            <w:r>
              <w:rPr>
                <w:rFonts w:ascii="Times New Roman" w:hAnsi="Times New Roman" w:eastAsia="仿宋_GB2312"/>
                <w:bCs/>
                <w:color w:val="auto"/>
                <w:kern w:val="0"/>
                <w:sz w:val="18"/>
                <w:szCs w:val="18"/>
              </w:rPr>
              <w:t>煤气、氧气、氢气、酸、碱、氢化物等危险化学品的管理。</w:t>
            </w:r>
          </w:p>
        </w:tc>
        <w:tc>
          <w:tcPr>
            <w:tcW w:w="950" w:type="dxa"/>
            <w:vAlign w:val="center"/>
          </w:tcPr>
          <w:p>
            <w:pPr>
              <w:widowControl/>
              <w:adjustRightInd w:val="0"/>
              <w:snapToGrid w:val="0"/>
              <w:rPr>
                <w:rFonts w:ascii="Times New Roman" w:hAnsi="Times New Roman"/>
                <w:color w:val="auto"/>
                <w:sz w:val="18"/>
                <w:szCs w:val="18"/>
              </w:rPr>
            </w:pPr>
            <w:r>
              <w:rPr>
                <w:rFonts w:ascii="Times New Roman" w:hAnsi="Times New Roman" w:eastAsia="仿宋_GB2312"/>
                <w:color w:val="auto"/>
                <w:kern w:val="0"/>
                <w:sz w:val="18"/>
                <w:szCs w:val="18"/>
              </w:rPr>
              <w:t>危险化学品、特别是剧毒化学品的管理是否符合相应规定</w:t>
            </w:r>
          </w:p>
        </w:tc>
        <w:tc>
          <w:tcPr>
            <w:tcW w:w="5668"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《冶金企业和有色金属企业安全生产规定》第三十一条</w:t>
            </w:r>
            <w:r>
              <w:rPr>
                <w:rFonts w:ascii="Times New Roman" w:hAnsi="Times New Roman" w:eastAsia="仿宋_GB2312"/>
                <w:color w:val="auto"/>
                <w:kern w:val="0"/>
                <w:sz w:val="18"/>
                <w:szCs w:val="18"/>
              </w:rPr>
              <w:t> 生产、储存、使用煤气的企业应当建立煤气防护站（组），配备必要的煤气防护人员、煤气检测报警装置及防护设施，并且每年至少组织一次煤气事故应急演练。</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《冶金企业和有色金属企业安全生产规定》第三十二条</w:t>
            </w:r>
            <w:r>
              <w:rPr>
                <w:rFonts w:ascii="Times New Roman" w:hAnsi="Times New Roman" w:eastAsia="仿宋_GB2312"/>
                <w:color w:val="auto"/>
                <w:kern w:val="0"/>
                <w:sz w:val="18"/>
                <w:szCs w:val="18"/>
              </w:rPr>
              <w:t xml:space="preserve">  生产、储存、使用煤气的企业应当严格执行《工业企业煤气安全规程》（GB6222），在可能发生煤气泄漏、聚集的场所，设置固定式煤气检测报警仪和安全警示标志。</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进入煤气区域作业的人员，应当携带便携式一氧化碳检测报警仪，配备空气呼吸器，并由企业安排专门人员进行安全管理。</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煤气柜区域应当设有隔离围栏，安装在线监控设备，并由企业安排专门人员值守。煤气柜区域严禁烟火。</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《冶金企业和有色金属企业安全生产规定》第三十三条</w:t>
            </w:r>
            <w:r>
              <w:rPr>
                <w:rFonts w:ascii="Times New Roman" w:hAnsi="Times New Roman" w:eastAsia="仿宋_GB2312"/>
                <w:color w:val="auto"/>
                <w:kern w:val="0"/>
                <w:sz w:val="18"/>
                <w:szCs w:val="18"/>
              </w:rPr>
              <w:t>企业对涉及煤气、氧气、氢气等易燃易爆危险化学品生产、输送、使用、储存的设施以及油库、电缆隧道（沟）等重点防火部位，应当按照有关规定采取有效、可靠的防火、防爆和防泄漏措施。</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企业对具有爆炸危险环境的场所，应当按照《爆炸性气体环境用电气设备》（GB3836）及《爆炸危险环境电力装置设计规范》（GB50058）设置自动检测报警和防灭火装置。</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《冶金企业和有色金属企业安全生产规定》第三十六条</w:t>
            </w:r>
            <w:r>
              <w:rPr>
                <w:rFonts w:ascii="Times New Roman" w:hAnsi="Times New Roman" w:eastAsia="仿宋_GB2312"/>
                <w:color w:val="auto"/>
                <w:kern w:val="0"/>
                <w:sz w:val="18"/>
                <w:szCs w:val="18"/>
              </w:rPr>
              <w:t>企业在使用酸、碱的作业场所，应当采取防止人员灼伤的措施，并设置安全喷淋或者洗涤设施。</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采用剧毒物品的电镀、钝化等作业，企业应当在电镀槽的下方设置事故池，并加强对剧毒物品的安全管理。</w:t>
            </w:r>
          </w:p>
        </w:tc>
        <w:tc>
          <w:tcPr>
            <w:tcW w:w="2130" w:type="dxa"/>
            <w:vAlign w:val="center"/>
          </w:tcPr>
          <w:p>
            <w:pPr>
              <w:widowControl/>
              <w:adjustRightInd w:val="0"/>
              <w:snapToGrid w:val="0"/>
              <w:rPr>
                <w:color w:val="auto"/>
                <w:sz w:val="18"/>
                <w:szCs w:val="18"/>
              </w:rPr>
            </w:pPr>
            <w:r>
              <w:rPr>
                <w:rFonts w:hint="eastAsia" w:ascii="Times New Roman" w:hAnsi="Times New Roman" w:eastAsia="仿宋_GB2312"/>
                <w:color w:val="auto"/>
                <w:kern w:val="0"/>
                <w:sz w:val="18"/>
                <w:szCs w:val="18"/>
              </w:rPr>
              <w:t>（1）企业营业执照和有关证照</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危险化学品相关管理制度和文件；</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color w:val="auto"/>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其他相关证据。</w:t>
            </w:r>
          </w:p>
        </w:tc>
        <w:tc>
          <w:tcPr>
            <w:tcW w:w="3899" w:type="dxa"/>
            <w:vAlign w:val="center"/>
          </w:tcPr>
          <w:p>
            <w:pPr>
              <w:widowControl/>
              <w:adjustRightInd w:val="0"/>
              <w:snapToGrid w:val="0"/>
              <w:ind w:firstLine="360" w:firstLineChars="200"/>
              <w:rPr>
                <w:rFonts w:ascii="Times New Roman" w:hAnsi="Times New Roman"/>
                <w:color w:val="auto"/>
                <w:sz w:val="18"/>
                <w:szCs w:val="18"/>
              </w:rPr>
            </w:pPr>
            <w:r>
              <w:rPr>
                <w:rFonts w:ascii="Times New Roman" w:hAnsi="Times New Roman" w:eastAsia="仿宋_GB2312"/>
                <w:color w:val="auto"/>
                <w:kern w:val="0"/>
                <w:sz w:val="18"/>
                <w:szCs w:val="18"/>
              </w:rPr>
              <w:t>依据《中华人民共和国安全生产法》  、《危险化学品安全管理条例》、《四川省安全生产条例》相关条款实施处罚。</w:t>
            </w:r>
          </w:p>
        </w:tc>
        <w:tc>
          <w:tcPr>
            <w:tcW w:w="951" w:type="dxa"/>
            <w:vAlign w:val="center"/>
          </w:tcPr>
          <w:p>
            <w:pPr>
              <w:ind w:firstLine="360" w:firstLineChars="200"/>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11" w:hRule="atLeast"/>
          <w:jc w:val="center"/>
        </w:trPr>
        <w:tc>
          <w:tcPr>
            <w:tcW w:w="15165" w:type="dxa"/>
            <w:gridSpan w:val="7"/>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说明：1、根据本清单提供的证照及资料有原件的，应核实原件后留存复印件；无原件的提供复印件。所有复印件资料均应加盖企业公章。证照及资料有正副本的，均核验留存复印件。</w:t>
            </w:r>
          </w:p>
          <w:p>
            <w:pPr>
              <w:ind w:firstLine="540" w:firstLineChars="300"/>
              <w:rPr>
                <w:rFonts w:ascii="Times New Roman" w:hAnsi="Times New Roman"/>
                <w:color w:val="auto"/>
                <w:sz w:val="18"/>
                <w:szCs w:val="18"/>
              </w:rPr>
            </w:pPr>
            <w:r>
              <w:rPr>
                <w:rFonts w:ascii="Times New Roman" w:hAnsi="Times New Roman" w:eastAsia="仿宋_GB2312"/>
                <w:color w:val="auto"/>
                <w:sz w:val="18"/>
                <w:szCs w:val="18"/>
              </w:rPr>
              <w:t>2、其他相关证据：能够证明企业违法</w:t>
            </w:r>
            <w:r>
              <w:rPr>
                <w:rFonts w:hint="eastAsia" w:ascii="Times New Roman" w:hAnsi="Times New Roman" w:eastAsia="仿宋_GB2312"/>
                <w:color w:val="auto"/>
                <w:sz w:val="18"/>
                <w:szCs w:val="18"/>
              </w:rPr>
              <w:t>违规</w:t>
            </w:r>
            <w:r>
              <w:rPr>
                <w:rFonts w:ascii="Times New Roman" w:hAnsi="Times New Roman" w:eastAsia="仿宋_GB2312"/>
                <w:color w:val="auto"/>
                <w:sz w:val="18"/>
                <w:szCs w:val="18"/>
              </w:rPr>
              <w:t>行为的其他相关资料。</w:t>
            </w:r>
          </w:p>
        </w:tc>
      </w:tr>
    </w:tbl>
    <w:p>
      <w:pPr>
        <w:rPr>
          <w:rFonts w:ascii="Times New Roman" w:hAnsi="Times New Roman"/>
          <w:color w:val="auto"/>
          <w:sz w:val="18"/>
          <w:szCs w:val="18"/>
        </w:rPr>
        <w:sectPr>
          <w:footerReference r:id="rId4" w:type="default"/>
          <w:pgSz w:w="16838" w:h="11906" w:orient="landscape"/>
          <w:pgMar w:top="1134" w:right="680" w:bottom="1134" w:left="680" w:header="851" w:footer="992" w:gutter="0"/>
          <w:pgNumType w:fmt="numberInDash"/>
          <w:cols w:space="425" w:num="1"/>
          <w:docGrid w:type="lines" w:linePitch="312" w:charSpace="0"/>
        </w:sectPr>
      </w:pPr>
    </w:p>
    <w:p>
      <w:pPr>
        <w:pStyle w:val="3"/>
        <w:spacing w:line="240" w:lineRule="auto"/>
        <w:jc w:val="center"/>
        <w:rPr>
          <w:rFonts w:hint="eastAsia" w:ascii="Times New Roman" w:hAnsi="Times New Roman" w:eastAsia="方正小标宋简体"/>
          <w:color w:val="auto"/>
          <w:sz w:val="18"/>
          <w:szCs w:val="18"/>
          <w:lang w:eastAsia="zh-CN"/>
        </w:rPr>
      </w:pPr>
      <w:bookmarkStart w:id="28" w:name="_Toc49962362"/>
      <w:r>
        <w:rPr>
          <w:rFonts w:ascii="Times New Roman" w:hAnsi="Times New Roman" w:eastAsia="方正小标宋简体"/>
          <w:color w:val="auto"/>
          <w:sz w:val="18"/>
          <w:szCs w:val="18"/>
        </w:rPr>
        <w:t>烟草企业检查</w:t>
      </w:r>
      <w:bookmarkEnd w:id="28"/>
      <w:r>
        <w:rPr>
          <w:rFonts w:hint="eastAsia" w:ascii="Times New Roman" w:hAnsi="Times New Roman" w:eastAsia="方正小标宋简体"/>
          <w:color w:val="auto"/>
          <w:sz w:val="18"/>
          <w:szCs w:val="18"/>
          <w:lang w:eastAsia="zh-CN"/>
        </w:rPr>
        <w:t>重点事项</w:t>
      </w:r>
    </w:p>
    <w:tbl>
      <w:tblPr>
        <w:tblStyle w:val="14"/>
        <w:tblW w:w="15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617"/>
        <w:gridCol w:w="951"/>
        <w:gridCol w:w="951"/>
        <w:gridCol w:w="3899"/>
        <w:gridCol w:w="3899"/>
        <w:gridCol w:w="3899"/>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exact"/>
          <w:tblHeader/>
          <w:jc w:val="center"/>
        </w:trPr>
        <w:tc>
          <w:tcPr>
            <w:tcW w:w="617"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序号</w:t>
            </w:r>
          </w:p>
        </w:tc>
        <w:tc>
          <w:tcPr>
            <w:tcW w:w="951"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检查事项</w:t>
            </w:r>
          </w:p>
        </w:tc>
        <w:tc>
          <w:tcPr>
            <w:tcW w:w="951"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检查内容</w:t>
            </w:r>
          </w:p>
        </w:tc>
        <w:tc>
          <w:tcPr>
            <w:tcW w:w="3899"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检查依据</w:t>
            </w:r>
          </w:p>
        </w:tc>
        <w:tc>
          <w:tcPr>
            <w:tcW w:w="3899" w:type="dxa"/>
            <w:vAlign w:val="center"/>
          </w:tcPr>
          <w:p>
            <w:pPr>
              <w:adjustRightInd w:val="0"/>
              <w:snapToGrid w:val="0"/>
              <w:jc w:val="center"/>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主要证据</w:t>
            </w:r>
          </w:p>
        </w:tc>
        <w:tc>
          <w:tcPr>
            <w:tcW w:w="3899"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法律责任</w:t>
            </w:r>
          </w:p>
        </w:tc>
        <w:tc>
          <w:tcPr>
            <w:tcW w:w="951"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017" w:hRule="atLeast"/>
          <w:jc w:val="center"/>
        </w:trPr>
        <w:tc>
          <w:tcPr>
            <w:tcW w:w="617" w:type="dxa"/>
            <w:vMerge w:val="restart"/>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1</w:t>
            </w:r>
          </w:p>
          <w:p>
            <w:pPr>
              <w:jc w:val="center"/>
              <w:rPr>
                <w:rFonts w:ascii="Times New Roman" w:hAnsi="Times New Roman" w:eastAsia="仿宋_GB2312"/>
                <w:color w:val="auto"/>
                <w:sz w:val="18"/>
                <w:szCs w:val="18"/>
              </w:rPr>
            </w:pPr>
          </w:p>
        </w:tc>
        <w:tc>
          <w:tcPr>
            <w:tcW w:w="951" w:type="dxa"/>
            <w:vMerge w:val="restart"/>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熏蒸杀虫作业安全防护措施情况</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1.1熏蒸杀虫作业场所是否安排专人值班，</w:t>
            </w:r>
            <w:r>
              <w:rPr>
                <w:rFonts w:ascii="Times New Roman" w:hAnsi="Times New Roman" w:eastAsia="仿宋_GB2312"/>
                <w:color w:val="auto"/>
                <w:sz w:val="18"/>
                <w:szCs w:val="18"/>
              </w:rPr>
              <w:t>人员进入警戒区前是否进行许可登记</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《四川省安全生产条例》第四条第二款</w:t>
            </w:r>
            <w:r>
              <w:rPr>
                <w:rFonts w:ascii="Times New Roman" w:hAnsi="Times New Roman" w:eastAsia="仿宋_GB2312"/>
                <w:color w:val="auto"/>
                <w:kern w:val="0"/>
                <w:sz w:val="18"/>
                <w:szCs w:val="18"/>
              </w:rPr>
              <w:t>生产经营单位及其从业人员必须遵守安全生产法律、法规、规章、标准、规范、作业规程以及安全技术措施等相关规定。</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《储烟虫害治理磷化氢与二氧化碳混合熏蒸安全规程》(YC 301-2009)4.1.1.2</w:t>
            </w:r>
            <w:r>
              <w:rPr>
                <w:rFonts w:ascii="Times New Roman" w:hAnsi="Times New Roman" w:eastAsia="仿宋_GB2312"/>
                <w:color w:val="auto"/>
                <w:kern w:val="0"/>
                <w:sz w:val="18"/>
                <w:szCs w:val="18"/>
              </w:rPr>
              <w:t>熏蒸区域、设备清洗场所及残留物处理区应设置警戒线、悬挂醒目警示标志，并应安排专人值班，人员进入警戒区前应进行许可登记。</w:t>
            </w:r>
          </w:p>
        </w:tc>
        <w:tc>
          <w:tcPr>
            <w:tcW w:w="3899" w:type="dxa"/>
            <w:vAlign w:val="center"/>
          </w:tcPr>
          <w:p>
            <w:pPr>
              <w:widowControl/>
              <w:adjustRightInd w:val="0"/>
              <w:snapToGrid w:val="0"/>
              <w:rPr>
                <w:rFonts w:ascii="Times New Roman" w:hAnsi="Times New Roman" w:eastAsia="仿宋_GB2312"/>
                <w:color w:val="auto"/>
                <w:sz w:val="18"/>
                <w:szCs w:val="18"/>
              </w:rPr>
            </w:pPr>
          </w:p>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sz w:val="18"/>
                <w:szCs w:val="18"/>
              </w:rPr>
              <w:t>（1）营业执照和有关证照；</w:t>
            </w:r>
          </w:p>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相关现场管理制度；</w:t>
            </w:r>
          </w:p>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sz w:val="18"/>
                <w:szCs w:val="18"/>
              </w:rPr>
              <w:t>（3）</w:t>
            </w:r>
            <w:r>
              <w:rPr>
                <w:rFonts w:ascii="Times New Roman" w:hAnsi="Times New Roman" w:eastAsia="仿宋_GB2312"/>
                <w:color w:val="auto"/>
                <w:sz w:val="18"/>
                <w:szCs w:val="18"/>
              </w:rPr>
              <w:t>作业过程专人值班记录台账；</w:t>
            </w:r>
          </w:p>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sz w:val="18"/>
                <w:szCs w:val="18"/>
              </w:rPr>
              <w:t>（4）</w:t>
            </w:r>
            <w:r>
              <w:rPr>
                <w:rFonts w:ascii="Times New Roman" w:hAnsi="Times New Roman" w:eastAsia="仿宋_GB2312"/>
                <w:color w:val="auto"/>
                <w:sz w:val="18"/>
                <w:szCs w:val="18"/>
              </w:rPr>
              <w:t>值班人员排班方案；</w:t>
            </w:r>
          </w:p>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color w:val="auto"/>
                <w:sz w:val="18"/>
                <w:szCs w:val="18"/>
              </w:rPr>
              <w:t>进入警戒区许可登记台账；</w:t>
            </w:r>
          </w:p>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color w:val="auto"/>
                <w:sz w:val="18"/>
                <w:szCs w:val="18"/>
              </w:rPr>
              <w:t>现场图片或影像资料；</w:t>
            </w:r>
          </w:p>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sz w:val="18"/>
                <w:szCs w:val="18"/>
              </w:rPr>
              <w:t>（7）</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sz w:val="18"/>
                <w:szCs w:val="18"/>
              </w:rPr>
              <w:t>（8）</w:t>
            </w:r>
            <w:r>
              <w:rPr>
                <w:rFonts w:hint="eastAsia" w:ascii="Times New Roman" w:hAnsi="Times New Roman" w:eastAsia="仿宋_GB2312"/>
                <w:color w:val="auto"/>
                <w:kern w:val="0"/>
                <w:sz w:val="18"/>
                <w:szCs w:val="18"/>
              </w:rPr>
              <w:t>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sz w:val="18"/>
                <w:szCs w:val="18"/>
              </w:rPr>
              <w:t>（9）</w:t>
            </w:r>
            <w:r>
              <w:rPr>
                <w:rFonts w:ascii="Times New Roman" w:hAnsi="Times New Roman" w:eastAsia="仿宋_GB2312"/>
                <w:color w:val="auto"/>
                <w:sz w:val="18"/>
                <w:szCs w:val="18"/>
              </w:rPr>
              <w:t>证人证言；</w:t>
            </w:r>
          </w:p>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sz w:val="18"/>
                <w:szCs w:val="18"/>
              </w:rPr>
              <w:t>（10）</w:t>
            </w:r>
            <w:r>
              <w:rPr>
                <w:rFonts w:ascii="Times New Roman" w:hAnsi="Times New Roman" w:eastAsia="仿宋_GB2312"/>
                <w:color w:val="auto"/>
                <w:sz w:val="18"/>
                <w:szCs w:val="18"/>
              </w:rPr>
              <w:t>其他相关证据。</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《四川省安全生产条例》第七十七条</w:t>
            </w:r>
            <w:r>
              <w:rPr>
                <w:rFonts w:ascii="Times New Roman" w:hAnsi="Times New Roman" w:eastAsia="仿宋_GB2312"/>
                <w:color w:val="auto"/>
                <w:kern w:val="0"/>
                <w:sz w:val="18"/>
                <w:szCs w:val="18"/>
              </w:rPr>
              <w:t>违反本条例，未采取安全措施，造成事故隐患但未发生伤亡事故的，由安全生产监督管理部门在分级实施监察的职责内给予警告、责令限期整改，对有现实危险的应责令有关岗位的人员停止作业，消除隐患；对责任单位可并处5000元以上2万元以下罚款，对责任人员可并处500元以上2000元以下罚款。应负行政责任的，由有关部门给予行政处分。 </w:t>
            </w:r>
          </w:p>
        </w:tc>
        <w:tc>
          <w:tcPr>
            <w:tcW w:w="951" w:type="dxa"/>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73" w:hRule="atLeast"/>
          <w:jc w:val="center"/>
        </w:trPr>
        <w:tc>
          <w:tcPr>
            <w:tcW w:w="617" w:type="dxa"/>
            <w:vMerge w:val="continue"/>
            <w:vAlign w:val="center"/>
          </w:tcPr>
          <w:p>
            <w:pPr>
              <w:jc w:val="center"/>
              <w:rPr>
                <w:rFonts w:ascii="Times New Roman" w:hAnsi="Times New Roman" w:eastAsia="仿宋_GB2312"/>
                <w:color w:val="auto"/>
                <w:sz w:val="18"/>
                <w:szCs w:val="18"/>
              </w:rPr>
            </w:pPr>
          </w:p>
        </w:tc>
        <w:tc>
          <w:tcPr>
            <w:tcW w:w="951"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1.2熏蒸杀虫作业场所作业人员是否按规定配置相应的</w:t>
            </w:r>
            <w:r>
              <w:rPr>
                <w:rFonts w:ascii="Times New Roman" w:hAnsi="Times New Roman" w:eastAsia="仿宋_GB2312"/>
                <w:color w:val="auto"/>
                <w:sz w:val="18"/>
                <w:szCs w:val="18"/>
              </w:rPr>
              <w:t>专用防护用品</w:t>
            </w:r>
            <w:r>
              <w:rPr>
                <w:rFonts w:ascii="Times New Roman" w:hAnsi="Times New Roman" w:eastAsia="仿宋_GB2312"/>
                <w:color w:val="auto"/>
                <w:kern w:val="0"/>
                <w:sz w:val="18"/>
                <w:szCs w:val="18"/>
              </w:rPr>
              <w:t>，并在工作中正确佩戴使用</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第四十</w:t>
            </w:r>
            <w:r>
              <w:rPr>
                <w:rFonts w:hint="eastAsia" w:ascii="Times New Roman" w:hAnsi="Times New Roman" w:eastAsia="仿宋_GB2312"/>
                <w:b/>
                <w:bCs/>
                <w:color w:val="auto"/>
                <w:kern w:val="0"/>
                <w:sz w:val="18"/>
                <w:szCs w:val="18"/>
              </w:rPr>
              <w:t>五</w:t>
            </w:r>
            <w:r>
              <w:rPr>
                <w:rFonts w:ascii="Times New Roman" w:hAnsi="Times New Roman" w:eastAsia="仿宋_GB2312"/>
                <w:b/>
                <w:bCs/>
                <w:color w:val="auto"/>
                <w:kern w:val="0"/>
                <w:sz w:val="18"/>
                <w:szCs w:val="18"/>
              </w:rPr>
              <w:t>条</w:t>
            </w:r>
            <w:r>
              <w:rPr>
                <w:rFonts w:hint="eastAsia" w:ascii="Times New Roman" w:hAnsi="Times New Roman" w:eastAsia="仿宋_GB2312"/>
                <w:color w:val="auto"/>
                <w:sz w:val="18"/>
                <w:szCs w:val="18"/>
              </w:rPr>
              <w:t>生产经营单位必须为从业人员提供符合国家标准或者行业标准的劳动防护用品，并监督、教育从业人员按照使用规则佩戴、使用。</w:t>
            </w:r>
          </w:p>
          <w:p>
            <w:pPr>
              <w:widowControl/>
              <w:adjustRightInd w:val="0"/>
              <w:snapToGrid w:val="0"/>
              <w:ind w:firstLine="361" w:firstLineChars="200"/>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 xml:space="preserve">《储烟虫害治理磷化氢与二氧化碳混合熏蒸安全规程》(YC 301-2009)4.1.2.1  </w:t>
            </w:r>
            <w:r>
              <w:rPr>
                <w:rFonts w:ascii="Times New Roman" w:hAnsi="Times New Roman" w:eastAsia="仿宋_GB2312"/>
                <w:color w:val="auto"/>
                <w:kern w:val="0"/>
                <w:sz w:val="18"/>
                <w:szCs w:val="18"/>
              </w:rPr>
              <w:t>现场人员应配备专用防护用品，劳动防护用品的选择应符合GB11651的相关规定。</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《储烟虫害治理磷化氢与二氧化碳混合熏蒸安全规程》(YC 301-2009)4.1.2.2</w:t>
            </w:r>
            <w:r>
              <w:rPr>
                <w:rFonts w:ascii="Times New Roman" w:hAnsi="Times New Roman" w:eastAsia="仿宋_GB2312"/>
                <w:color w:val="auto"/>
                <w:kern w:val="0"/>
                <w:sz w:val="18"/>
                <w:szCs w:val="18"/>
              </w:rPr>
              <w:t>接触、使用磷化铝等熏蒸药剂和清洗仓外磷化氢发生器的作业人员佩戴的防毒面具应符合GB2890的相关规定。</w:t>
            </w:r>
          </w:p>
        </w:tc>
        <w:tc>
          <w:tcPr>
            <w:tcW w:w="3899" w:type="dxa"/>
            <w:vAlign w:val="center"/>
          </w:tcPr>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sz w:val="18"/>
                <w:szCs w:val="18"/>
              </w:rPr>
              <w:t>（1）营业执照和有关证照；</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（2）专用防护用品合格证书或其他合格证明资料；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sz w:val="18"/>
                <w:szCs w:val="18"/>
              </w:rPr>
              <w:t>专用防护用品采购、发放记录台账；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作业场所作业人员是否配置有</w:t>
            </w:r>
            <w:r>
              <w:rPr>
                <w:rFonts w:ascii="Times New Roman" w:hAnsi="Times New Roman" w:eastAsia="仿宋_GB2312"/>
                <w:color w:val="auto"/>
                <w:sz w:val="18"/>
                <w:szCs w:val="18"/>
              </w:rPr>
              <w:t>专用防护用品；</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作业人员工作中正确佩戴使用</w:t>
            </w:r>
            <w:r>
              <w:rPr>
                <w:rFonts w:ascii="Times New Roman" w:hAnsi="Times New Roman" w:eastAsia="仿宋_GB2312"/>
                <w:color w:val="auto"/>
                <w:sz w:val="18"/>
                <w:szCs w:val="18"/>
              </w:rPr>
              <w:t>专用防护用品；</w:t>
            </w:r>
          </w:p>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sz w:val="18"/>
                <w:szCs w:val="18"/>
              </w:rPr>
              <w:t>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（7）</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sz w:val="18"/>
                <w:szCs w:val="18"/>
              </w:rPr>
              <w:t>（8）</w:t>
            </w:r>
            <w:r>
              <w:rPr>
                <w:rFonts w:hint="eastAsia" w:ascii="Times New Roman" w:hAnsi="Times New Roman" w:eastAsia="仿宋_GB2312"/>
                <w:color w:val="auto"/>
                <w:kern w:val="0"/>
                <w:sz w:val="18"/>
                <w:szCs w:val="18"/>
              </w:rPr>
              <w:t>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sz w:val="18"/>
                <w:szCs w:val="18"/>
              </w:rPr>
              <w:t>（9）</w:t>
            </w:r>
            <w:r>
              <w:rPr>
                <w:rFonts w:ascii="Times New Roman" w:hAnsi="Times New Roman" w:eastAsia="仿宋_GB2312"/>
                <w:color w:val="auto"/>
                <w:sz w:val="18"/>
                <w:szCs w:val="18"/>
              </w:rPr>
              <w:t>证人证言；</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（10）</w:t>
            </w:r>
            <w:r>
              <w:rPr>
                <w:rFonts w:ascii="Times New Roman" w:hAnsi="Times New Roman" w:eastAsia="仿宋_GB2312"/>
                <w:color w:val="auto"/>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第九十六条第</w:t>
            </w:r>
            <w:r>
              <w:rPr>
                <w:rFonts w:hint="eastAsia" w:ascii="Times New Roman" w:hAnsi="Times New Roman" w:eastAsia="仿宋_GB2312"/>
                <w:b/>
                <w:bCs/>
                <w:color w:val="auto"/>
                <w:kern w:val="0"/>
                <w:sz w:val="18"/>
                <w:szCs w:val="18"/>
              </w:rPr>
              <w:t>五</w:t>
            </w:r>
            <w:r>
              <w:rPr>
                <w:rFonts w:ascii="Times New Roman" w:hAnsi="Times New Roman" w:eastAsia="仿宋_GB2312"/>
                <w:b/>
                <w:bCs/>
                <w:color w:val="auto"/>
                <w:kern w:val="0"/>
                <w:sz w:val="18"/>
                <w:szCs w:val="18"/>
              </w:rPr>
              <w:t>项</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（五）未为从业人员提供符合国家标准或者行业标准的劳动防护用品的；</w:t>
            </w:r>
          </w:p>
        </w:tc>
        <w:tc>
          <w:tcPr>
            <w:tcW w:w="951" w:type="dxa"/>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22" w:hRule="atLeast"/>
          <w:jc w:val="center"/>
        </w:trPr>
        <w:tc>
          <w:tcPr>
            <w:tcW w:w="617" w:type="dxa"/>
            <w:vMerge w:val="continue"/>
            <w:vAlign w:val="center"/>
          </w:tcPr>
          <w:p>
            <w:pPr>
              <w:jc w:val="center"/>
              <w:rPr>
                <w:rFonts w:ascii="Times New Roman" w:hAnsi="Times New Roman" w:eastAsia="仿宋_GB2312"/>
                <w:color w:val="auto"/>
                <w:sz w:val="18"/>
                <w:szCs w:val="18"/>
              </w:rPr>
            </w:pPr>
          </w:p>
        </w:tc>
        <w:tc>
          <w:tcPr>
            <w:tcW w:w="951"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sz w:val="18"/>
                <w:szCs w:val="18"/>
              </w:rPr>
              <w:t>1.3熏蒸杀虫作业前，是否确认无关人员全部撤离仓库</w:t>
            </w:r>
            <w:r>
              <w:rPr>
                <w:rFonts w:hint="eastAsia" w:ascii="Times New Roman" w:hAnsi="Times New Roman" w:eastAsia="仿宋_GB2312"/>
                <w:color w:val="auto"/>
                <w:sz w:val="18"/>
                <w:szCs w:val="18"/>
              </w:rPr>
              <w:t>（重大隐患）</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《四川省安全生产条例》第四条第二款</w:t>
            </w:r>
            <w:r>
              <w:rPr>
                <w:rFonts w:ascii="Times New Roman" w:hAnsi="Times New Roman" w:eastAsia="仿宋_GB2312"/>
                <w:color w:val="auto"/>
                <w:kern w:val="0"/>
                <w:sz w:val="18"/>
                <w:szCs w:val="18"/>
              </w:rPr>
              <w:t>生产经营单位及其从业人员必须遵守安全生产法律、法规、规章、标准、规范、作业规程以及安全技术措施等相关规定。</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《卷烟制造企业防尘防毒技术规范》（AQ4245-2015）6.7</w:t>
            </w:r>
            <w:r>
              <w:rPr>
                <w:rFonts w:ascii="Times New Roman" w:hAnsi="Times New Roman" w:eastAsia="仿宋_GB2312"/>
                <w:color w:val="auto"/>
                <w:kern w:val="0"/>
                <w:sz w:val="18"/>
                <w:szCs w:val="18"/>
              </w:rPr>
              <w:t>熏蒸作业应满足YC301的要求。应聘请专业机构和人员进行。熏蒸作业场所应密闭。熏蒸作业完成后经通风换气、有毒物质浓度经检测符合GBZ2.1的规定，撤销警戒区和撤除警示标识后，作业人员才可进入。</w:t>
            </w:r>
          </w:p>
        </w:tc>
        <w:tc>
          <w:tcPr>
            <w:tcW w:w="3899"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（1）营业执照和有关证照；</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（2）专业机构和人员聘用合同/协议、专业机构和人员的资质证明；</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作业过程记录台账；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相关现场管理制度；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现场图片或影像资料；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《现场检查记录》</w:t>
            </w:r>
            <w:r>
              <w:rPr>
                <w:rFonts w:hint="eastAsia" w:ascii="Times New Roman" w:hAnsi="Times New Roman" w:eastAsia="仿宋_GB2312"/>
                <w:color w:val="auto"/>
                <w:kern w:val="0"/>
                <w:sz w:val="18"/>
                <w:szCs w:val="18"/>
              </w:rPr>
              <w:t>《责令限期整改指令书》《现场处理措施决定书》等相关执法文书；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（8）</w:t>
            </w:r>
            <w:r>
              <w:rPr>
                <w:rFonts w:ascii="Times New Roman" w:hAnsi="Times New Roman" w:eastAsia="仿宋_GB2312"/>
                <w:color w:val="auto"/>
                <w:kern w:val="0"/>
                <w:sz w:val="18"/>
                <w:szCs w:val="18"/>
              </w:rPr>
              <w:t>证人证言</w:t>
            </w:r>
            <w:r>
              <w:rPr>
                <w:rFonts w:ascii="Times New Roman" w:hAnsi="Times New Roman" w:eastAsia="仿宋_GB2312"/>
                <w:color w:val="auto"/>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（9）</w:t>
            </w:r>
            <w:r>
              <w:rPr>
                <w:rFonts w:ascii="Times New Roman" w:hAnsi="Times New Roman" w:eastAsia="仿宋_GB2312"/>
                <w:color w:val="auto"/>
                <w:sz w:val="18"/>
                <w:szCs w:val="18"/>
              </w:rPr>
              <w:t>其他相关证据。</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《四川省安全生产条例》第七十七条</w:t>
            </w:r>
            <w:r>
              <w:rPr>
                <w:rFonts w:ascii="Times New Roman" w:hAnsi="Times New Roman" w:eastAsia="仿宋_GB2312"/>
                <w:color w:val="auto"/>
                <w:kern w:val="0"/>
                <w:sz w:val="18"/>
                <w:szCs w:val="18"/>
              </w:rPr>
              <w:t>违反本条例，未采取安全措施，造成事故隐患但未发生伤亡事故的，由安全生产监督管理部门在分级实施监察的职责内给予警告、责令限期整改，对有现实危险的应责令有关岗位的人员停止作业，消除隐患；对责任单位可并处5000元以上2万元以下罚款，对责任人员可并处500元以上2000元以下罚款。应负行政责任的，由有关部门给予行政处分。</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94" w:hRule="atLeast"/>
          <w:jc w:val="center"/>
        </w:trPr>
        <w:tc>
          <w:tcPr>
            <w:tcW w:w="617" w:type="dxa"/>
            <w:vMerge w:val="continue"/>
            <w:vAlign w:val="center"/>
          </w:tcPr>
          <w:p>
            <w:pPr>
              <w:jc w:val="center"/>
              <w:rPr>
                <w:rFonts w:ascii="Times New Roman" w:hAnsi="Times New Roman" w:eastAsia="仿宋_GB2312"/>
                <w:color w:val="auto"/>
                <w:sz w:val="18"/>
                <w:szCs w:val="18"/>
              </w:rPr>
            </w:pPr>
          </w:p>
        </w:tc>
        <w:tc>
          <w:tcPr>
            <w:tcW w:w="951"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sz w:val="18"/>
                <w:szCs w:val="18"/>
              </w:rPr>
            </w:pPr>
            <w:r>
              <w:rPr>
                <w:rFonts w:ascii="Times New Roman" w:hAnsi="Times New Roman" w:eastAsia="仿宋_GB2312"/>
                <w:color w:val="auto"/>
                <w:kern w:val="0"/>
                <w:sz w:val="18"/>
                <w:szCs w:val="18"/>
              </w:rPr>
              <w:t>1.4熏蒸杀虫作业场所是否设置警戒线、</w:t>
            </w:r>
            <w:r>
              <w:rPr>
                <w:rFonts w:ascii="Times New Roman" w:hAnsi="Times New Roman" w:eastAsia="仿宋_GB2312"/>
                <w:color w:val="auto"/>
                <w:sz w:val="18"/>
                <w:szCs w:val="18"/>
              </w:rPr>
              <w:t>悬挂醒目警示标志</w:t>
            </w:r>
          </w:p>
        </w:tc>
        <w:tc>
          <w:tcPr>
            <w:tcW w:w="38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第三十</w:t>
            </w:r>
            <w:r>
              <w:rPr>
                <w:rFonts w:hint="eastAsia" w:ascii="Times New Roman" w:hAnsi="Times New Roman" w:eastAsia="仿宋_GB2312"/>
                <w:b/>
                <w:bCs/>
                <w:color w:val="auto"/>
                <w:kern w:val="0"/>
                <w:sz w:val="18"/>
                <w:szCs w:val="18"/>
              </w:rPr>
              <w:t>五</w:t>
            </w:r>
            <w:r>
              <w:rPr>
                <w:rFonts w:ascii="Times New Roman" w:hAnsi="Times New Roman" w:eastAsia="仿宋_GB2312"/>
                <w:b/>
                <w:bCs/>
                <w:color w:val="auto"/>
                <w:kern w:val="0"/>
                <w:sz w:val="18"/>
                <w:szCs w:val="18"/>
              </w:rPr>
              <w:t>条</w:t>
            </w:r>
            <w:r>
              <w:rPr>
                <w:rFonts w:hint="eastAsia" w:ascii="Times New Roman" w:hAnsi="Times New Roman" w:eastAsia="仿宋_GB2312"/>
                <w:color w:val="auto"/>
                <w:kern w:val="0"/>
                <w:sz w:val="18"/>
                <w:szCs w:val="18"/>
              </w:rPr>
              <w:t>生产经营单位应当在有较大危险因素的生产经营场所和有关设施、设备上，设置明显的安全警示标志。</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《储烟虫害治理磷化氢与二氧化碳混合熏蒸安全规程》(YC 301-2009)4.1.1.2</w:t>
            </w:r>
            <w:r>
              <w:rPr>
                <w:rFonts w:ascii="Times New Roman" w:hAnsi="Times New Roman" w:eastAsia="仿宋_GB2312"/>
                <w:color w:val="auto"/>
                <w:kern w:val="0"/>
                <w:sz w:val="18"/>
                <w:szCs w:val="18"/>
              </w:rPr>
              <w:t>熏蒸区域、设备清洗场所及残留物处理区应设置警戒线、悬挂醒目警示标志，并应安排专人值班，人员进入警戒区前应进行许可登记。</w:t>
            </w:r>
          </w:p>
        </w:tc>
        <w:tc>
          <w:tcPr>
            <w:tcW w:w="3899" w:type="dxa"/>
            <w:vAlign w:val="center"/>
          </w:tcPr>
          <w:p>
            <w:pPr>
              <w:widowControl/>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（1）营业执照和有关证照；</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（2）作业过程专人值班记录台账；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（3）值班人员排班方案；</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（4）进入警戒区许可登记台账；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作业场所是否配备有警戒线、</w:t>
            </w:r>
            <w:r>
              <w:rPr>
                <w:rFonts w:ascii="Times New Roman" w:hAnsi="Times New Roman" w:eastAsia="仿宋_GB2312"/>
                <w:color w:val="auto"/>
                <w:sz w:val="18"/>
                <w:szCs w:val="18"/>
              </w:rPr>
              <w:t>醒目警示标志；</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作业过程中是否正确使用警戒线、</w:t>
            </w:r>
            <w:r>
              <w:rPr>
                <w:rFonts w:ascii="Times New Roman" w:hAnsi="Times New Roman" w:eastAsia="仿宋_GB2312"/>
                <w:color w:val="auto"/>
                <w:sz w:val="18"/>
                <w:szCs w:val="18"/>
              </w:rPr>
              <w:t>醒目警示标志；</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相关现场管理制度；</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w:t>
            </w:r>
            <w:r>
              <w:rPr>
                <w:rFonts w:ascii="Times New Roman" w:hAnsi="Times New Roman" w:eastAsia="仿宋_GB2312"/>
                <w:color w:val="auto"/>
                <w:kern w:val="0"/>
                <w:sz w:val="18"/>
                <w:szCs w:val="18"/>
              </w:rPr>
              <w:t>现场图片或影像资料；</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（9）</w:t>
            </w:r>
            <w:r>
              <w:rPr>
                <w:rFonts w:ascii="Times New Roman" w:hAnsi="Times New Roman" w:eastAsia="仿宋_GB2312"/>
                <w:color w:val="auto"/>
                <w:kern w:val="0"/>
                <w:sz w:val="18"/>
                <w:szCs w:val="18"/>
              </w:rPr>
              <w:t>《现场检查记录》《责令限期整改指令书》等相关执法文书；</w:t>
            </w:r>
          </w:p>
          <w:p>
            <w:pPr>
              <w:widowControl/>
              <w:numPr>
                <w:ilvl w:val="255"/>
                <w:numId w:val="0"/>
              </w:numP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（10）相关人员任职文件、身份证明及其询问笔录；</w:t>
            </w:r>
          </w:p>
          <w:p>
            <w:pPr>
              <w:widowControl/>
              <w:numPr>
                <w:ilvl w:val="255"/>
                <w:numId w:val="0"/>
              </w:numPr>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（11）</w:t>
            </w:r>
            <w:r>
              <w:rPr>
                <w:rFonts w:ascii="Times New Roman" w:hAnsi="Times New Roman" w:eastAsia="仿宋_GB2312"/>
                <w:color w:val="auto"/>
                <w:kern w:val="0"/>
                <w:sz w:val="18"/>
                <w:szCs w:val="18"/>
              </w:rPr>
              <w:t>证人证言</w:t>
            </w:r>
            <w:r>
              <w:rPr>
                <w:rFonts w:ascii="Times New Roman" w:hAnsi="Times New Roman" w:eastAsia="仿宋_GB2312"/>
                <w:color w:val="auto"/>
                <w:sz w:val="18"/>
                <w:szCs w:val="18"/>
              </w:rPr>
              <w:t>；</w:t>
            </w:r>
          </w:p>
          <w:p>
            <w:pPr>
              <w:widowControl/>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（12）</w:t>
            </w:r>
            <w:r>
              <w:rPr>
                <w:rFonts w:ascii="Times New Roman" w:hAnsi="Times New Roman" w:eastAsia="仿宋_GB2312"/>
                <w:color w:val="auto"/>
                <w:sz w:val="18"/>
                <w:szCs w:val="18"/>
              </w:rPr>
              <w:t>其他相关证据。</w:t>
            </w:r>
          </w:p>
        </w:tc>
        <w:tc>
          <w:tcPr>
            <w:tcW w:w="38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九</w:t>
            </w:r>
            <w:r>
              <w:rPr>
                <w:rFonts w:ascii="Times New Roman" w:hAnsi="Times New Roman" w:eastAsia="仿宋_GB2312"/>
                <w:b/>
                <w:bCs/>
                <w:color w:val="auto"/>
                <w:kern w:val="0"/>
                <w:sz w:val="18"/>
                <w:szCs w:val="18"/>
              </w:rPr>
              <w:t>条第一项</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（一）未在有较大危险因素的生产经营场所和有关设施、设备上设置明显的安全警示标志的；</w:t>
            </w:r>
          </w:p>
          <w:p>
            <w:pPr>
              <w:widowControl/>
              <w:adjustRightInd w:val="0"/>
              <w:snapToGrid w:val="0"/>
              <w:ind w:firstLine="360" w:firstLineChars="20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741" w:hRule="atLeast"/>
          <w:jc w:val="center"/>
        </w:trPr>
        <w:tc>
          <w:tcPr>
            <w:tcW w:w="617" w:type="dxa"/>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2</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使用液态二氧化碳的生产线和场所安全防护设备的设置情况</w:t>
            </w:r>
          </w:p>
        </w:tc>
        <w:tc>
          <w:tcPr>
            <w:tcW w:w="95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使用液态二氧化碳制造膨胀烟丝的生产线和场所，是否设置二氧化碳浓度报警仪、燃气浓度报警仪、紧急联动排风装置</w:t>
            </w:r>
            <w:r>
              <w:rPr>
                <w:rFonts w:hint="eastAsia" w:ascii="Times New Roman" w:hAnsi="Times New Roman" w:eastAsia="仿宋_GB2312"/>
                <w:color w:val="auto"/>
                <w:kern w:val="0"/>
                <w:sz w:val="18"/>
                <w:szCs w:val="18"/>
              </w:rPr>
              <w:t>（重大隐患）</w:t>
            </w:r>
          </w:p>
        </w:tc>
        <w:tc>
          <w:tcPr>
            <w:tcW w:w="3899" w:type="dxa"/>
            <w:vAlign w:val="center"/>
          </w:tcPr>
          <w:p>
            <w:pPr>
              <w:widowControl/>
              <w:shd w:val="clear" w:color="auto" w:fill="FFFFFF"/>
              <w:ind w:left="390" w:leftChars="100" w:hanging="180" w:hangingChars="100"/>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《中华人民共和国安全生产法》  第三十</w:t>
            </w:r>
            <w:r>
              <w:rPr>
                <w:rFonts w:hint="eastAsia" w:ascii="Times New Roman" w:hAnsi="Times New Roman" w:eastAsia="仿宋_GB2312"/>
                <w:b/>
                <w:bCs/>
                <w:color w:val="auto"/>
                <w:kern w:val="0"/>
                <w:sz w:val="18"/>
                <w:szCs w:val="18"/>
              </w:rPr>
              <w:t>六</w:t>
            </w:r>
          </w:p>
          <w:p>
            <w:pPr>
              <w:widowControl/>
              <w:shd w:val="clear" w:color="auto" w:fill="FFFFFF"/>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条第一款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 xml:space="preserve">《卷烟厂设计规范》（YC/T 9-2015）6.3.10 </w:t>
            </w:r>
            <w:r>
              <w:rPr>
                <w:rFonts w:ascii="Times New Roman" w:hAnsi="Times New Roman" w:eastAsia="仿宋_GB2312"/>
                <w:color w:val="auto"/>
                <w:kern w:val="0"/>
                <w:sz w:val="18"/>
                <w:szCs w:val="18"/>
              </w:rPr>
              <w:t>在二氧化碳压缩机、二氧化碳容易积蓄及泄漏处应设二氧化碳浓度检测装置和自动报警系统，应设操作人员紧急出口。室内二氧化碳浓度不应超过5000mg／m</w:t>
            </w:r>
            <w:r>
              <w:rPr>
                <w:rFonts w:ascii="Times New Roman" w:hAnsi="Times New Roman" w:eastAsia="仿宋_GB2312"/>
                <w:color w:val="auto"/>
                <w:kern w:val="0"/>
                <w:sz w:val="18"/>
                <w:szCs w:val="18"/>
                <w:vertAlign w:val="superscript"/>
              </w:rPr>
              <w:t>3</w:t>
            </w:r>
            <w:r>
              <w:rPr>
                <w:rFonts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《卷烟厂设计规范》（YC/T 9-2015）6.3.11</w:t>
            </w:r>
            <w:r>
              <w:rPr>
                <w:rFonts w:ascii="Times New Roman" w:hAnsi="Times New Roman" w:eastAsia="仿宋_GB2312"/>
                <w:color w:val="auto"/>
                <w:kern w:val="0"/>
                <w:sz w:val="18"/>
                <w:szCs w:val="18"/>
              </w:rPr>
              <w:t>膨胀烟丝车间应有对流通风措施，并应设事故通风装置。事故通风装置应与二氧化碳浓度检测装置和自动报警系统联动。</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《卷烟厂设计规范》（YC/T 9-2015）6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3</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12</w:t>
            </w:r>
            <w:r>
              <w:rPr>
                <w:rFonts w:ascii="Times New Roman" w:hAnsi="Times New Roman" w:eastAsia="仿宋_GB2312"/>
                <w:color w:val="auto"/>
                <w:kern w:val="0"/>
                <w:sz w:val="18"/>
                <w:szCs w:val="18"/>
              </w:rPr>
              <w:t>热风炉宜布置在通风良好处，并设燃气浓度检测报警系统。</w:t>
            </w:r>
          </w:p>
          <w:p>
            <w:pPr>
              <w:widowControl/>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《工贸行业重大生产安全事故隐患判定标准（2017版）》（安监总管四〔2017〕129号）</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二、行业类重大事故隐患</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（七）烟草行业</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2.使用液态二氧化碳制造膨胀烟丝的生产线和场所，未设置二氧化碳浓度报警仪、燃气浓度报警仪、紧急联动排风装置。</w:t>
            </w:r>
          </w:p>
        </w:tc>
        <w:tc>
          <w:tcPr>
            <w:tcW w:w="3899"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（1）营业执照和有关证照；</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查看购买合同；</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查看合格证及使用说明；</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查看安全设备登记表；</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查看运行记录；</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查看操作规程；</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查设备管理部门及相关责任人责任落实情况；</w:t>
            </w:r>
          </w:p>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（8）</w:t>
            </w:r>
            <w:r>
              <w:rPr>
                <w:rFonts w:ascii="Times New Roman" w:hAnsi="Times New Roman" w:eastAsia="仿宋_GB2312"/>
                <w:color w:val="auto"/>
                <w:sz w:val="18"/>
                <w:szCs w:val="18"/>
              </w:rPr>
              <w:t>现场图片或影像资料；</w:t>
            </w:r>
          </w:p>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sz w:val="18"/>
                <w:szCs w:val="18"/>
              </w:rPr>
              <w:t>（9）</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sz w:val="18"/>
                <w:szCs w:val="18"/>
              </w:rPr>
              <w:t>（10）</w:t>
            </w:r>
            <w:r>
              <w:rPr>
                <w:rFonts w:hint="eastAsia" w:ascii="Times New Roman" w:hAnsi="Times New Roman" w:eastAsia="仿宋_GB2312"/>
                <w:color w:val="auto"/>
                <w:kern w:val="0"/>
                <w:sz w:val="18"/>
                <w:szCs w:val="18"/>
              </w:rPr>
              <w:t>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sz w:val="18"/>
                <w:szCs w:val="18"/>
              </w:rPr>
              <w:t>（11）</w:t>
            </w:r>
            <w:r>
              <w:rPr>
                <w:rFonts w:ascii="Times New Roman" w:hAnsi="Times New Roman" w:eastAsia="仿宋_GB2312"/>
                <w:color w:val="auto"/>
                <w:sz w:val="18"/>
                <w:szCs w:val="18"/>
              </w:rPr>
              <w:t>证人证言；</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（12）</w:t>
            </w:r>
            <w:r>
              <w:rPr>
                <w:rFonts w:ascii="Times New Roman" w:hAnsi="Times New Roman" w:eastAsia="仿宋_GB2312"/>
                <w:color w:val="auto"/>
                <w:sz w:val="18"/>
                <w:szCs w:val="18"/>
              </w:rPr>
              <w:t>其他相关证据。</w:t>
            </w:r>
          </w:p>
        </w:tc>
        <w:tc>
          <w:tcPr>
            <w:tcW w:w="3899" w:type="dxa"/>
            <w:vAlign w:val="center"/>
          </w:tcPr>
          <w:p>
            <w:pPr>
              <w:widowControl/>
              <w:adjustRightInd w:val="0"/>
              <w:snapToGrid w:val="0"/>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九</w:t>
            </w:r>
            <w:r>
              <w:rPr>
                <w:rFonts w:ascii="Times New Roman" w:hAnsi="Times New Roman" w:eastAsia="仿宋_GB2312"/>
                <w:b/>
                <w:bCs/>
                <w:color w:val="auto"/>
                <w:kern w:val="0"/>
                <w:sz w:val="18"/>
                <w:szCs w:val="18"/>
              </w:rPr>
              <w:t>条第二项</w:t>
            </w:r>
            <w:r>
              <w:rPr>
                <w:rFonts w:hint="eastAsia" w:ascii="宋体" w:hAnsi="宋体" w:cs="宋体"/>
                <w:color w:val="auto"/>
                <w:kern w:val="0"/>
                <w:sz w:val="18"/>
                <w:szCs w:val="18"/>
              </w:rPr>
              <w:t xml:space="preserve"> </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sz w:val="18"/>
                <w:szCs w:val="18"/>
              </w:rPr>
              <w:t>（二）安全设备的安装、使用、检测、改造和报废不符合国家标准或者行业标准的；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51" w:type="dxa"/>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29" w:hRule="atLeast"/>
          <w:jc w:val="center"/>
        </w:trPr>
        <w:tc>
          <w:tcPr>
            <w:tcW w:w="15167" w:type="dxa"/>
            <w:gridSpan w:val="7"/>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说明：1、根据本清单提供的证照及资料有原件的，应核实原件后留存复印件；无原件的提供复印件。所有复印件资料均应加盖企业公章。证照及资料有正副本的，均核验留存复印件。</w:t>
            </w:r>
          </w:p>
          <w:p>
            <w:pPr>
              <w:widowControl/>
              <w:adjustRightInd w:val="0"/>
              <w:snapToGrid w:val="0"/>
              <w:ind w:firstLine="540" w:firstLineChars="3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2、其他相关证据：能够证明企业违法</w:t>
            </w:r>
            <w:r>
              <w:rPr>
                <w:rFonts w:hint="eastAsia" w:ascii="Times New Roman" w:hAnsi="Times New Roman" w:eastAsia="仿宋_GB2312"/>
                <w:color w:val="auto"/>
                <w:kern w:val="0"/>
                <w:sz w:val="18"/>
                <w:szCs w:val="18"/>
              </w:rPr>
              <w:t>违规</w:t>
            </w:r>
            <w:r>
              <w:rPr>
                <w:rFonts w:ascii="Times New Roman" w:hAnsi="Times New Roman" w:eastAsia="仿宋_GB2312"/>
                <w:color w:val="auto"/>
                <w:kern w:val="0"/>
                <w:sz w:val="18"/>
                <w:szCs w:val="18"/>
              </w:rPr>
              <w:t>行为的其他相关资料。</w:t>
            </w:r>
          </w:p>
        </w:tc>
      </w:tr>
    </w:tbl>
    <w:p>
      <w:pPr>
        <w:rPr>
          <w:rFonts w:ascii="Times New Roman" w:hAnsi="Times New Roman"/>
          <w:color w:val="auto"/>
          <w:sz w:val="18"/>
          <w:szCs w:val="18"/>
        </w:rPr>
      </w:pPr>
    </w:p>
    <w:p>
      <w:pPr>
        <w:jc w:val="center"/>
        <w:rPr>
          <w:rFonts w:ascii="Times New Roman" w:hAnsi="Times New Roman" w:eastAsia="方正小标宋简体"/>
          <w:color w:val="auto"/>
          <w:sz w:val="18"/>
          <w:szCs w:val="18"/>
        </w:rPr>
      </w:pPr>
      <w:r>
        <w:rPr>
          <w:rFonts w:ascii="Times New Roman" w:hAnsi="Times New Roman" w:eastAsia="方正小标宋简体"/>
          <w:color w:val="auto"/>
          <w:sz w:val="18"/>
          <w:szCs w:val="18"/>
        </w:rPr>
        <w:br w:type="page"/>
      </w:r>
    </w:p>
    <w:p>
      <w:pPr>
        <w:pStyle w:val="3"/>
        <w:spacing w:line="240" w:lineRule="auto"/>
        <w:jc w:val="center"/>
        <w:rPr>
          <w:rFonts w:hint="eastAsia" w:ascii="Times New Roman" w:hAnsi="Times New Roman" w:eastAsia="方正小标宋简体"/>
          <w:color w:val="auto"/>
          <w:sz w:val="18"/>
          <w:szCs w:val="18"/>
          <w:lang w:eastAsia="zh-CN"/>
        </w:rPr>
      </w:pPr>
      <w:bookmarkStart w:id="29" w:name="_Toc49962363"/>
      <w:r>
        <w:rPr>
          <w:rFonts w:ascii="Times New Roman" w:hAnsi="Times New Roman" w:eastAsia="方正小标宋简体"/>
          <w:color w:val="auto"/>
          <w:sz w:val="18"/>
          <w:szCs w:val="18"/>
        </w:rPr>
        <w:t>粮食仓储企业检查</w:t>
      </w:r>
      <w:bookmarkEnd w:id="29"/>
      <w:r>
        <w:rPr>
          <w:rFonts w:hint="eastAsia" w:ascii="Times New Roman" w:hAnsi="Times New Roman" w:eastAsia="方正小标宋简体"/>
          <w:color w:val="auto"/>
          <w:sz w:val="18"/>
          <w:szCs w:val="18"/>
          <w:lang w:eastAsia="zh-CN"/>
        </w:rPr>
        <w:t>重点事项</w:t>
      </w:r>
    </w:p>
    <w:tbl>
      <w:tblPr>
        <w:tblStyle w:val="14"/>
        <w:tblW w:w="15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617"/>
        <w:gridCol w:w="950"/>
        <w:gridCol w:w="2193"/>
        <w:gridCol w:w="3834"/>
        <w:gridCol w:w="2723"/>
        <w:gridCol w:w="3900"/>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97" w:hRule="atLeast"/>
          <w:tblHeader/>
          <w:jc w:val="center"/>
        </w:trPr>
        <w:tc>
          <w:tcPr>
            <w:tcW w:w="617"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序号</w:t>
            </w:r>
          </w:p>
        </w:tc>
        <w:tc>
          <w:tcPr>
            <w:tcW w:w="950"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检查事项</w:t>
            </w:r>
          </w:p>
        </w:tc>
        <w:tc>
          <w:tcPr>
            <w:tcW w:w="2193"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检查内容</w:t>
            </w:r>
          </w:p>
        </w:tc>
        <w:tc>
          <w:tcPr>
            <w:tcW w:w="3834"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检查依据</w:t>
            </w:r>
          </w:p>
        </w:tc>
        <w:tc>
          <w:tcPr>
            <w:tcW w:w="2723" w:type="dxa"/>
            <w:vAlign w:val="center"/>
          </w:tcPr>
          <w:p>
            <w:pPr>
              <w:widowControl/>
              <w:adjustRightInd w:val="0"/>
              <w:snapToGrid w:val="0"/>
              <w:jc w:val="center"/>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主要证据</w:t>
            </w:r>
          </w:p>
        </w:tc>
        <w:tc>
          <w:tcPr>
            <w:tcW w:w="3900"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法律责任</w:t>
            </w:r>
          </w:p>
        </w:tc>
        <w:tc>
          <w:tcPr>
            <w:tcW w:w="950"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824" w:hRule="atLeast"/>
          <w:jc w:val="center"/>
        </w:trPr>
        <w:tc>
          <w:tcPr>
            <w:tcW w:w="617" w:type="dxa"/>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1</w:t>
            </w:r>
          </w:p>
        </w:tc>
        <w:tc>
          <w:tcPr>
            <w:tcW w:w="950"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粮食出入仓作业安全保护措施情况</w:t>
            </w:r>
          </w:p>
        </w:tc>
        <w:tc>
          <w:tcPr>
            <w:tcW w:w="2193"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立筒仓和砖圆仓粮食入仓和自流出粮时，严禁人员进人仓内。人员从仓顶进仓作业时，应备有扶梯、站人护栏、软梯、安全带、吊篮等安全防护设施，进仓作业必须保证2人以上，系好安全带，仓外必须有人监护。进仓作业时，应先打开仓顶通风口，启动轴流风机，确认仓内不处于缺氧状态，熏蒸后药剂残留量已达到安全要求后，人员方可进仓</w:t>
            </w:r>
            <w:r>
              <w:rPr>
                <w:rFonts w:hint="eastAsia" w:ascii="Times New Roman" w:hAnsi="Times New Roman" w:eastAsia="仿宋_GB2312"/>
                <w:color w:val="auto"/>
                <w:kern w:val="0"/>
                <w:sz w:val="18"/>
                <w:szCs w:val="18"/>
              </w:rPr>
              <w:t>（重大隐患）</w:t>
            </w:r>
          </w:p>
        </w:tc>
        <w:tc>
          <w:tcPr>
            <w:tcW w:w="3834"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《粮食仓库安全操作规程》（LS 1206-2005）第4.2.8 条</w:t>
            </w:r>
            <w:r>
              <w:rPr>
                <w:rFonts w:ascii="Times New Roman" w:hAnsi="Times New Roman" w:eastAsia="仿宋_GB2312"/>
                <w:color w:val="auto"/>
                <w:kern w:val="0"/>
                <w:sz w:val="18"/>
                <w:szCs w:val="18"/>
              </w:rPr>
              <w:t>对于立筒仓和砖圆仓，粮食入仓时，严禁人员进入仓内;且仓内空气应能顺利排出，避免仓内形成过大的正压。</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《粮食仓库安全操作规程》（LS 1206-2005）第4.2.17条</w:t>
            </w:r>
            <w:r>
              <w:rPr>
                <w:rFonts w:ascii="Times New Roman" w:hAnsi="Times New Roman" w:eastAsia="仿宋_GB2312"/>
                <w:color w:val="auto"/>
                <w:kern w:val="0"/>
                <w:sz w:val="18"/>
                <w:szCs w:val="18"/>
              </w:rPr>
              <w:t>进行通风口的开关和设备维护等仓顶作业时，若无爬梯和护栏，应系好安全带，并有专人保护。雨雪天气应注意防滑。</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《粮食仓库安全操作规程》（LS 1206-2005）第5.2.1.3条</w:t>
            </w:r>
            <w:r>
              <w:rPr>
                <w:rFonts w:ascii="Times New Roman" w:hAnsi="Times New Roman" w:eastAsia="仿宋_GB2312"/>
                <w:color w:val="auto"/>
                <w:kern w:val="0"/>
                <w:sz w:val="18"/>
                <w:szCs w:val="18"/>
              </w:rPr>
              <w:t>人员从仓顶进仓作业时，必须遵循以下规定: a) 应备有扶梯、站人护栏、软梯、安全带、吊篮等安全防护设施；b)应先打开仓顶通风口，启动轴流风机，确认仓内不处于缺氧状态，熏蒸后药剂残留量已达到安全要求后，人员方可进仓；c)进仓作业必须保证2人以上。仓外必须有人监护，进仓作业人员必须系好安全带，并保证安全带有效；d) 仓内使用的灯具应属粉尘防爆型，电压应不超过36V。</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《粮食仓库安全操作规程》（LS 1206-2005）第5.2.1.4条</w:t>
            </w:r>
            <w:r>
              <w:rPr>
                <w:rFonts w:ascii="Times New Roman" w:hAnsi="Times New Roman" w:eastAsia="仿宋_GB2312"/>
                <w:color w:val="auto"/>
                <w:kern w:val="0"/>
                <w:sz w:val="18"/>
                <w:szCs w:val="18"/>
              </w:rPr>
              <w:t>自流出粮时，禁止人员进</w:t>
            </w:r>
            <w:r>
              <w:rPr>
                <w:rFonts w:hint="eastAsia" w:ascii="Times New Roman" w:hAnsi="Times New Roman" w:eastAsia="仿宋_GB2312"/>
                <w:color w:val="auto"/>
                <w:kern w:val="0"/>
                <w:sz w:val="18"/>
                <w:szCs w:val="18"/>
              </w:rPr>
              <w:t>入</w:t>
            </w:r>
            <w:r>
              <w:rPr>
                <w:rFonts w:ascii="Times New Roman" w:hAnsi="Times New Roman" w:eastAsia="仿宋_GB2312"/>
                <w:color w:val="auto"/>
                <w:kern w:val="0"/>
                <w:sz w:val="18"/>
                <w:szCs w:val="18"/>
              </w:rPr>
              <w:t>仓内。</w:t>
            </w:r>
          </w:p>
        </w:tc>
        <w:tc>
          <w:tcPr>
            <w:tcW w:w="272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（2）相应装置或设备的合格证明；</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（3）作业人员和监护人员登记台账；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安全管理制度和安全操作规程；</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爆炸危险区域划分图；</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防爆电气设备采购单和说明书</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合格证；</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（9）企业相关人员任职文件、身份证明及其询问笔录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（10）</w:t>
            </w:r>
            <w:r>
              <w:rPr>
                <w:rFonts w:ascii="Times New Roman" w:hAnsi="Times New Roman" w:eastAsia="仿宋_GB2312"/>
                <w:color w:val="auto"/>
                <w:kern w:val="0"/>
                <w:sz w:val="18"/>
                <w:szCs w:val="18"/>
              </w:rPr>
              <w:t>其他相关证据。</w:t>
            </w:r>
          </w:p>
        </w:tc>
        <w:tc>
          <w:tcPr>
            <w:tcW w:w="3900"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p>
            <w:pPr>
              <w:rPr>
                <w:rFonts w:ascii="Times New Roman" w:hAnsi="Times New Roman" w:eastAsia="仿宋_GB2312"/>
                <w:color w:val="auto"/>
                <w:kern w:val="0"/>
                <w:sz w:val="18"/>
                <w:szCs w:val="18"/>
              </w:rPr>
            </w:pPr>
          </w:p>
        </w:tc>
        <w:tc>
          <w:tcPr>
            <w:tcW w:w="950" w:type="dxa"/>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64" w:hRule="atLeast"/>
          <w:jc w:val="center"/>
        </w:trPr>
        <w:tc>
          <w:tcPr>
            <w:tcW w:w="617" w:type="dxa"/>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2</w:t>
            </w:r>
          </w:p>
        </w:tc>
        <w:tc>
          <w:tcPr>
            <w:tcW w:w="950"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粉尘防爆，特别是谷物筒仓的工作塔</w:t>
            </w:r>
          </w:p>
        </w:tc>
        <w:tc>
          <w:tcPr>
            <w:tcW w:w="2193"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粉尘防爆是否符合标准规定</w:t>
            </w:r>
          </w:p>
        </w:tc>
        <w:tc>
          <w:tcPr>
            <w:tcW w:w="3834" w:type="dxa"/>
            <w:vAlign w:val="center"/>
          </w:tcPr>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《四川省安全生产条例》第三十二条第二款</w:t>
            </w:r>
            <w:r>
              <w:rPr>
                <w:rFonts w:ascii="Times New Roman" w:hAnsi="Times New Roman" w:eastAsia="仿宋_GB2312"/>
                <w:color w:val="auto"/>
                <w:kern w:val="0"/>
                <w:sz w:val="18"/>
                <w:szCs w:val="18"/>
              </w:rPr>
              <w:t>有易燃、易爆气体和粉尘的作业场所，应当使用防爆型电气设备或者采取有效的防爆技术措施。</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依据《建筑设计防火规范》（GB50016-2014，2018年版）、《爆炸危险环境电力装置设计规范》（GB50058-2014）、《</w:t>
            </w:r>
            <w:r>
              <w:rPr>
                <w:color w:val="auto"/>
              </w:rPr>
              <w:fldChar w:fldCharType="begin"/>
            </w:r>
            <w:r>
              <w:rPr>
                <w:color w:val="auto"/>
              </w:rPr>
              <w:instrText xml:space="preserve"> HYPERLINK "javascript:void(0)" </w:instrText>
            </w:r>
            <w:r>
              <w:rPr>
                <w:color w:val="auto"/>
              </w:rPr>
              <w:fldChar w:fldCharType="separate"/>
            </w:r>
            <w:r>
              <w:rPr>
                <w:rFonts w:ascii="Times New Roman" w:hAnsi="Times New Roman" w:eastAsia="仿宋_GB2312"/>
                <w:b/>
                <w:bCs/>
                <w:color w:val="auto"/>
                <w:kern w:val="0"/>
                <w:sz w:val="18"/>
                <w:szCs w:val="18"/>
              </w:rPr>
              <w:t>粉尘防爆安全规程</w:t>
            </w:r>
            <w:r>
              <w:rPr>
                <w:rFonts w:ascii="Times New Roman" w:hAnsi="Times New Roman" w:eastAsia="仿宋_GB2312"/>
                <w:b/>
                <w:bCs/>
                <w:color w:val="auto"/>
                <w:kern w:val="0"/>
                <w:sz w:val="18"/>
                <w:szCs w:val="18"/>
              </w:rPr>
              <w:fldChar w:fldCharType="end"/>
            </w:r>
            <w:r>
              <w:rPr>
                <w:rFonts w:ascii="Times New Roman" w:hAnsi="Times New Roman" w:eastAsia="仿宋_GB2312"/>
                <w:b/>
                <w:bCs/>
                <w:color w:val="auto"/>
                <w:kern w:val="0"/>
                <w:sz w:val="18"/>
                <w:szCs w:val="18"/>
              </w:rPr>
              <w:t>》（GB15577-2018）、《粮食加工、储运系统粉尘防爆安全规程》（GB17440-2008）检查。</w:t>
            </w:r>
          </w:p>
        </w:tc>
        <w:tc>
          <w:tcPr>
            <w:tcW w:w="272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（2）相应装置或设备的合格证明；</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爆炸危险区域划分图；</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防爆电气设备采购单和说明书</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合格证；</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sz w:val="18"/>
                <w:szCs w:val="18"/>
                <w:shd w:val="clear" w:color="auto" w:fill="FFFFFF"/>
              </w:rPr>
            </w:pPr>
            <w:r>
              <w:rPr>
                <w:rFonts w:hint="eastAsia" w:ascii="Times New Roman" w:hAnsi="Times New Roman" w:eastAsia="仿宋_GB2312"/>
                <w:color w:val="auto"/>
                <w:kern w:val="0"/>
                <w:sz w:val="18"/>
                <w:szCs w:val="18"/>
              </w:rPr>
              <w:t>（8）</w:t>
            </w:r>
            <w:r>
              <w:rPr>
                <w:rFonts w:ascii="Times New Roman" w:hAnsi="Times New Roman" w:eastAsia="仿宋_GB2312"/>
                <w:color w:val="auto"/>
                <w:kern w:val="0"/>
                <w:sz w:val="18"/>
                <w:szCs w:val="18"/>
              </w:rPr>
              <w:t>其他相关证据。</w:t>
            </w:r>
          </w:p>
        </w:tc>
        <w:tc>
          <w:tcPr>
            <w:tcW w:w="3900"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《四川省安全生产条例》第六十九条</w:t>
            </w:r>
            <w:r>
              <w:rPr>
                <w:rFonts w:ascii="Times New Roman" w:hAnsi="Times New Roman" w:eastAsia="仿宋_GB2312"/>
                <w:color w:val="auto"/>
                <w:kern w:val="0"/>
                <w:sz w:val="18"/>
                <w:szCs w:val="18"/>
              </w:rPr>
              <w:t>生产经营单位违反本条例第十六条、第二十一条第一款、第二十三条、第二十四条第一款、第三十二条、第三十四条第一款规定的，责令限期改正，可并处5000元以上2万元以下的罚款；逾期未改正的，责令停产停业整顿。</w:t>
            </w:r>
          </w:p>
        </w:tc>
        <w:tc>
          <w:tcPr>
            <w:tcW w:w="950" w:type="dxa"/>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0" w:hRule="atLeast"/>
          <w:jc w:val="center"/>
        </w:trPr>
        <w:tc>
          <w:tcPr>
            <w:tcW w:w="617" w:type="dxa"/>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3</w:t>
            </w:r>
          </w:p>
        </w:tc>
        <w:tc>
          <w:tcPr>
            <w:tcW w:w="950"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剧毒化学品储存</w:t>
            </w:r>
          </w:p>
        </w:tc>
        <w:tc>
          <w:tcPr>
            <w:tcW w:w="2193"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剧毒化学品储存是否符合相关规定</w:t>
            </w:r>
          </w:p>
        </w:tc>
        <w:tc>
          <w:tcPr>
            <w:tcW w:w="3834" w:type="dxa"/>
            <w:vAlign w:val="center"/>
          </w:tcPr>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《危险化学品安全管理条例》第二十二条第一款</w:t>
            </w:r>
            <w:r>
              <w:rPr>
                <w:rFonts w:ascii="Times New Roman" w:hAnsi="Times New Roman" w:eastAsia="仿宋_GB2312"/>
                <w:color w:val="auto"/>
                <w:kern w:val="0"/>
                <w:sz w:val="18"/>
                <w:szCs w:val="18"/>
              </w:rPr>
              <w:t>生产、储存危险化学品的企业，应当委托具备国家规定的资质条件的机构，对本企业的安全生产条件每3年进行一次安全评价，提出安全评价报告。安全评价报告的内容应当包括对安全生产条件存在的问题进行整改的方案。</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《危险化学品安全管理条例》第二十四条</w:t>
            </w:r>
            <w:r>
              <w:rPr>
                <w:rFonts w:ascii="Times New Roman" w:hAnsi="Times New Roman" w:eastAsia="仿宋_GB2312"/>
                <w:color w:val="auto"/>
                <w:kern w:val="0"/>
                <w:sz w:val="18"/>
                <w:szCs w:val="18"/>
              </w:rPr>
              <w:t>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危险化学品的储存方式、方法以及储存数量应当符合国家标准或者国家有关规定。</w:t>
            </w:r>
          </w:p>
          <w:p>
            <w:pPr>
              <w:widowControl/>
              <w:adjustRightInd w:val="0"/>
              <w:snapToGrid w:val="0"/>
              <w:ind w:firstLine="360"/>
              <w:rPr>
                <w:rFonts w:ascii="Times New Roman" w:hAnsi="Times New Roman" w:eastAsia="仿宋_GB2312"/>
                <w:color w:val="auto"/>
                <w:sz w:val="18"/>
                <w:szCs w:val="18"/>
                <w:shd w:val="clear" w:color="auto" w:fill="FFFFFF"/>
              </w:rPr>
            </w:pPr>
            <w:r>
              <w:rPr>
                <w:rFonts w:ascii="Times New Roman" w:hAnsi="Times New Roman" w:eastAsia="仿宋_GB2312"/>
                <w:b/>
                <w:bCs/>
                <w:color w:val="auto"/>
                <w:kern w:val="0"/>
                <w:sz w:val="18"/>
                <w:szCs w:val="18"/>
              </w:rPr>
              <w:t>《危险化学品安全管理条例》第二十六条第一款</w:t>
            </w:r>
            <w:r>
              <w:rPr>
                <w:rFonts w:ascii="Times New Roman" w:hAnsi="Times New Roman" w:eastAsia="仿宋_GB2312"/>
                <w:color w:val="auto"/>
                <w:kern w:val="0"/>
                <w:sz w:val="18"/>
                <w:szCs w:val="18"/>
              </w:rPr>
              <w:t>危险化学品专用仓库应当符合国家标准、行业标准的要求，并设置明显的标志。储存剧毒化学品、易制爆危险化学品的专用仓库，应当按照国家有关规定设置相应的技术防范设施。</w:t>
            </w:r>
          </w:p>
        </w:tc>
        <w:tc>
          <w:tcPr>
            <w:tcW w:w="2723" w:type="dxa"/>
            <w:vAlign w:val="center"/>
          </w:tcPr>
          <w:p>
            <w:pPr>
              <w:widowControl/>
              <w:adjustRightInd w:val="0"/>
              <w:snapToGrid w:val="0"/>
              <w:rPr>
                <w:color w:val="auto"/>
                <w:sz w:val="18"/>
                <w:szCs w:val="18"/>
              </w:rPr>
            </w:pPr>
            <w:r>
              <w:rPr>
                <w:rFonts w:hint="eastAsia" w:ascii="Times New Roman" w:hAnsi="Times New Roman" w:eastAsia="仿宋_GB2312"/>
                <w:color w:val="auto"/>
                <w:kern w:val="0"/>
                <w:sz w:val="18"/>
                <w:szCs w:val="18"/>
              </w:rPr>
              <w:t>（1）企业营业执照和有关证照</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安全生产管理制度和安全操作规程；</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安全评价报告；</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总平面布置图；</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sz w:val="18"/>
                <w:szCs w:val="18"/>
                <w:shd w:val="clear" w:color="auto" w:fill="FFFFFF"/>
              </w:rPr>
            </w:pPr>
            <w:r>
              <w:rPr>
                <w:rFonts w:hint="eastAsia" w:ascii="Times New Roman" w:hAnsi="Times New Roman" w:eastAsia="仿宋_GB2312"/>
                <w:color w:val="auto"/>
                <w:kern w:val="0"/>
                <w:sz w:val="18"/>
                <w:szCs w:val="18"/>
              </w:rPr>
              <w:t>（8）</w:t>
            </w:r>
            <w:r>
              <w:rPr>
                <w:rFonts w:ascii="Times New Roman" w:hAnsi="Times New Roman" w:eastAsia="仿宋_GB2312"/>
                <w:color w:val="auto"/>
                <w:kern w:val="0"/>
                <w:sz w:val="18"/>
                <w:szCs w:val="18"/>
              </w:rPr>
              <w:t>其他相关证据。</w:t>
            </w:r>
          </w:p>
        </w:tc>
        <w:tc>
          <w:tcPr>
            <w:tcW w:w="3900" w:type="dxa"/>
            <w:vAlign w:val="center"/>
          </w:tcPr>
          <w:p>
            <w:pPr>
              <w:widowControl/>
              <w:adjustRightInd w:val="0"/>
              <w:snapToGrid w:val="0"/>
              <w:ind w:firstLine="361" w:firstLineChars="200"/>
              <w:rPr>
                <w:rFonts w:ascii="Times New Roman" w:hAnsi="Times New Roman" w:eastAsia="仿宋_GB2312"/>
                <w:color w:val="auto"/>
                <w:sz w:val="18"/>
                <w:szCs w:val="18"/>
                <w:shd w:val="clear" w:color="auto" w:fill="FFFFFF"/>
              </w:rPr>
            </w:pPr>
            <w:r>
              <w:rPr>
                <w:rFonts w:ascii="Times New Roman" w:hAnsi="Times New Roman" w:eastAsia="仿宋_GB2312"/>
                <w:b/>
                <w:bCs/>
                <w:color w:val="auto"/>
                <w:sz w:val="18"/>
                <w:szCs w:val="18"/>
                <w:shd w:val="clear" w:color="auto" w:fill="FFFFFF"/>
              </w:rPr>
              <w:t>《危险化学品安全管理条例》第七十八条第一款</w:t>
            </w:r>
            <w:r>
              <w:rPr>
                <w:rFonts w:ascii="Times New Roman" w:hAnsi="Times New Roman" w:eastAsia="仿宋_GB2312"/>
                <w:color w:val="auto"/>
                <w:sz w:val="18"/>
                <w:szCs w:val="18"/>
                <w:shd w:val="clear" w:color="auto" w:fill="FFFFFF"/>
              </w:rPr>
              <w:t>有下列情形之一的，由安全生产监督管理部门责令改正，可以处5万元以下的罚款；拒不改正的，处5万元以上10万元以下的罚款；情节严重的，责令停产停业整顿：</w:t>
            </w:r>
            <w:r>
              <w:rPr>
                <w:rFonts w:hint="eastAsia" w:ascii="Times New Roman" w:hAnsi="Times New Roman" w:eastAsia="仿宋_GB2312"/>
                <w:color w:val="auto"/>
                <w:sz w:val="18"/>
                <w:szCs w:val="18"/>
                <w:shd w:val="clear" w:color="auto" w:fill="FFFFFF"/>
              </w:rPr>
              <w:t>......</w:t>
            </w:r>
          </w:p>
          <w:p>
            <w:pPr>
              <w:widowControl/>
              <w:adjustRightInd w:val="0"/>
              <w:snapToGrid w:val="0"/>
              <w:ind w:firstLine="360" w:firstLineChars="200"/>
              <w:rPr>
                <w:rFonts w:ascii="Times New Roman" w:hAnsi="Times New Roman" w:eastAsia="仿宋_GB2312"/>
                <w:color w:val="auto"/>
                <w:sz w:val="18"/>
                <w:szCs w:val="18"/>
                <w:shd w:val="clear" w:color="auto" w:fill="FFFFFF"/>
              </w:rPr>
            </w:pPr>
            <w:r>
              <w:rPr>
                <w:rFonts w:ascii="Times New Roman" w:hAnsi="Times New Roman" w:eastAsia="仿宋_GB2312"/>
                <w:color w:val="auto"/>
                <w:sz w:val="18"/>
                <w:szCs w:val="18"/>
                <w:shd w:val="clear" w:color="auto" w:fill="FFFFFF"/>
              </w:rPr>
              <w:t>（九）危险化学品专用仓库未设专人负责管理，或者对储存的剧毒化学品以及储存数量构成重大危险源的其他危险化学品未实行双人收发、双人保管制度的；</w:t>
            </w:r>
            <w:r>
              <w:rPr>
                <w:rFonts w:hint="eastAsia" w:ascii="Times New Roman" w:hAnsi="Times New Roman" w:eastAsia="仿宋_GB2312"/>
                <w:color w:val="auto"/>
                <w:sz w:val="18"/>
                <w:szCs w:val="18"/>
                <w:shd w:val="clear" w:color="auto" w:fill="FFFFFF"/>
              </w:rPr>
              <w:t>......</w:t>
            </w:r>
          </w:p>
          <w:p>
            <w:pPr>
              <w:widowControl/>
              <w:adjustRightInd w:val="0"/>
              <w:snapToGrid w:val="0"/>
              <w:ind w:firstLine="361" w:firstLineChars="200"/>
              <w:rPr>
                <w:rFonts w:ascii="Times New Roman" w:hAnsi="Times New Roman" w:eastAsia="仿宋_GB2312"/>
                <w:color w:val="auto"/>
                <w:sz w:val="18"/>
                <w:szCs w:val="18"/>
                <w:shd w:val="clear" w:color="auto" w:fill="FFFFFF"/>
              </w:rPr>
            </w:pPr>
            <w:r>
              <w:rPr>
                <w:rFonts w:ascii="Times New Roman" w:hAnsi="Times New Roman" w:eastAsia="仿宋_GB2312"/>
                <w:b/>
                <w:bCs/>
                <w:color w:val="auto"/>
                <w:sz w:val="18"/>
                <w:szCs w:val="18"/>
                <w:shd w:val="clear" w:color="auto" w:fill="FFFFFF"/>
              </w:rPr>
              <w:t>《危险化学品安全管理条例》第八十条第一款</w:t>
            </w:r>
            <w:r>
              <w:rPr>
                <w:rFonts w:ascii="Times New Roman" w:hAnsi="Times New Roman" w:eastAsia="仿宋_GB2312"/>
                <w:color w:val="auto"/>
                <w:sz w:val="18"/>
                <w:szCs w:val="18"/>
              </w:rPr>
              <w:t>生产、储存、使用危险化学品的单位有下列情形之一的，由安全生产监督管理部门责令改正，处5万元以上10万元以下的罚款；拒不改正的，责令停产停业整顿直至由原发证机关吊销其相关许可证件，并由工商行政管理部门责令其</w:t>
            </w:r>
            <w:r>
              <w:rPr>
                <w:rFonts w:ascii="Times New Roman" w:hAnsi="Times New Roman" w:eastAsia="仿宋_GB2312"/>
                <w:color w:val="auto"/>
                <w:sz w:val="18"/>
                <w:szCs w:val="18"/>
                <w:shd w:val="clear" w:color="auto" w:fill="FFFFFF"/>
              </w:rPr>
              <w:t>办理经营范围变更登记或者吊销其营业执照；有关责任人员构成犯罪的，依法追究刑事责任：</w:t>
            </w:r>
            <w:r>
              <w:rPr>
                <w:rFonts w:hint="eastAsia" w:ascii="Times New Roman" w:hAnsi="Times New Roman" w:eastAsia="仿宋_GB2312"/>
                <w:color w:val="auto"/>
                <w:sz w:val="18"/>
                <w:szCs w:val="18"/>
                <w:shd w:val="clear" w:color="auto" w:fill="FFFFFF"/>
              </w:rPr>
              <w:t>......</w:t>
            </w:r>
          </w:p>
          <w:p>
            <w:pPr>
              <w:widowControl/>
              <w:adjustRightInd w:val="0"/>
              <w:snapToGrid w:val="0"/>
              <w:ind w:firstLine="360" w:firstLineChars="200"/>
              <w:rPr>
                <w:rFonts w:ascii="Times New Roman" w:hAnsi="Times New Roman" w:eastAsia="仿宋_GB2312"/>
                <w:color w:val="auto"/>
                <w:sz w:val="18"/>
                <w:szCs w:val="18"/>
                <w:shd w:val="clear" w:color="auto" w:fill="FFFFFF"/>
              </w:rPr>
            </w:pPr>
            <w:r>
              <w:rPr>
                <w:rFonts w:ascii="Times New Roman" w:hAnsi="Times New Roman" w:eastAsia="仿宋_GB2312"/>
                <w:color w:val="auto"/>
                <w:sz w:val="18"/>
                <w:szCs w:val="18"/>
                <w:shd w:val="clear" w:color="auto" w:fill="FFFFFF"/>
              </w:rPr>
              <w:t>（三）未依照本条例规定对其安全生产条件定期进行安全评价的；</w:t>
            </w:r>
          </w:p>
          <w:p>
            <w:pPr>
              <w:widowControl/>
              <w:adjustRightInd w:val="0"/>
              <w:snapToGrid w:val="0"/>
              <w:ind w:firstLine="360" w:firstLineChars="200"/>
              <w:rPr>
                <w:rFonts w:ascii="Times New Roman" w:hAnsi="Times New Roman" w:eastAsia="仿宋_GB2312"/>
                <w:color w:val="auto"/>
                <w:sz w:val="18"/>
                <w:szCs w:val="18"/>
                <w:shd w:val="clear" w:color="auto" w:fill="FFFFFF"/>
              </w:rPr>
            </w:pPr>
            <w:r>
              <w:rPr>
                <w:rFonts w:ascii="Times New Roman" w:hAnsi="Times New Roman" w:eastAsia="仿宋_GB2312"/>
                <w:color w:val="auto"/>
                <w:sz w:val="18"/>
                <w:szCs w:val="18"/>
                <w:shd w:val="clear" w:color="auto" w:fill="FFFFFF"/>
              </w:rPr>
              <w:t>（四）未将危险化学品储存在专用仓库内，或者未将剧毒化学品以及储存数量构成重大危险源的其他危险化学品在专用仓库内单独存放的；</w:t>
            </w:r>
          </w:p>
          <w:p>
            <w:pPr>
              <w:widowControl/>
              <w:adjustRightInd w:val="0"/>
              <w:snapToGrid w:val="0"/>
              <w:ind w:firstLine="360" w:firstLineChars="200"/>
              <w:rPr>
                <w:rFonts w:ascii="Times New Roman" w:hAnsi="Times New Roman" w:eastAsia="仿宋_GB2312"/>
                <w:color w:val="auto"/>
                <w:sz w:val="18"/>
                <w:szCs w:val="18"/>
                <w:shd w:val="clear" w:color="auto" w:fill="FFFFFF"/>
              </w:rPr>
            </w:pPr>
            <w:r>
              <w:rPr>
                <w:rFonts w:ascii="Times New Roman" w:hAnsi="Times New Roman" w:eastAsia="仿宋_GB2312"/>
                <w:color w:val="auto"/>
                <w:sz w:val="18"/>
                <w:szCs w:val="18"/>
                <w:shd w:val="clear" w:color="auto" w:fill="FFFFFF"/>
              </w:rPr>
              <w:t>（五）危险化学品的储存方式、方法或者储存数量不符合国家标准或者国家有关规定的；</w:t>
            </w:r>
          </w:p>
          <w:p>
            <w:pPr>
              <w:widowControl/>
              <w:adjustRightInd w:val="0"/>
              <w:snapToGrid w:val="0"/>
              <w:ind w:firstLine="360" w:firstLineChars="200"/>
              <w:rPr>
                <w:rFonts w:ascii="Times New Roman" w:hAnsi="Times New Roman" w:eastAsia="仿宋_GB2312"/>
                <w:color w:val="auto"/>
                <w:sz w:val="18"/>
                <w:szCs w:val="18"/>
                <w:shd w:val="clear" w:color="auto" w:fill="FFFFFF"/>
              </w:rPr>
            </w:pPr>
            <w:r>
              <w:rPr>
                <w:rFonts w:ascii="Times New Roman" w:hAnsi="Times New Roman" w:eastAsia="仿宋_GB2312"/>
                <w:color w:val="auto"/>
                <w:sz w:val="18"/>
                <w:szCs w:val="18"/>
                <w:shd w:val="clear" w:color="auto" w:fill="FFFFFF"/>
              </w:rPr>
              <w:t>（六）危险化学品专用仓库不符合国家标准、行业标准的要求的；</w:t>
            </w:r>
            <w:r>
              <w:rPr>
                <w:rFonts w:hint="eastAsia" w:ascii="Times New Roman" w:hAnsi="Times New Roman" w:eastAsia="仿宋_GB2312"/>
                <w:color w:val="auto"/>
                <w:sz w:val="18"/>
                <w:szCs w:val="18"/>
                <w:shd w:val="clear" w:color="auto" w:fill="FFFFFF"/>
              </w:rPr>
              <w:t>......</w:t>
            </w:r>
          </w:p>
        </w:tc>
        <w:tc>
          <w:tcPr>
            <w:tcW w:w="950" w:type="dxa"/>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53" w:hRule="atLeast"/>
          <w:jc w:val="center"/>
        </w:trPr>
        <w:tc>
          <w:tcPr>
            <w:tcW w:w="617" w:type="dxa"/>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4</w:t>
            </w:r>
          </w:p>
        </w:tc>
        <w:tc>
          <w:tcPr>
            <w:tcW w:w="950" w:type="dxa"/>
            <w:vAlign w:val="center"/>
          </w:tcPr>
          <w:p>
            <w:pPr>
              <w:widowControl/>
              <w:adjustRightInd w:val="0"/>
              <w:snapToGrid w:val="0"/>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防火措施</w:t>
            </w:r>
          </w:p>
        </w:tc>
        <w:tc>
          <w:tcPr>
            <w:tcW w:w="2193"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防火措施应符合</w:t>
            </w:r>
            <w:r>
              <w:rPr>
                <w:rFonts w:ascii="Times New Roman" w:hAnsi="Times New Roman" w:eastAsia="仿宋_GB2312"/>
                <w:color w:val="auto"/>
                <w:sz w:val="18"/>
                <w:szCs w:val="18"/>
                <w:shd w:val="clear" w:color="auto" w:fill="FFFFFF"/>
              </w:rPr>
              <w:t>《建筑设计防火规范》等标准要求</w:t>
            </w:r>
          </w:p>
        </w:tc>
        <w:tc>
          <w:tcPr>
            <w:tcW w:w="3834"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《四川省安全生产条例》第三十二条第二款</w:t>
            </w:r>
            <w:r>
              <w:rPr>
                <w:rFonts w:ascii="Times New Roman" w:hAnsi="Times New Roman" w:eastAsia="仿宋_GB2312"/>
                <w:color w:val="auto"/>
                <w:kern w:val="0"/>
                <w:sz w:val="18"/>
                <w:szCs w:val="18"/>
              </w:rPr>
              <w:t>有易燃、易爆气体和粉尘的作业场所，应当使用防爆型电气设备或者采取有效的防爆技术措施。</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《建筑设计防火规范》（GB50016-2014,2018年版）第3.5.4条</w:t>
            </w:r>
            <w:r>
              <w:rPr>
                <w:rFonts w:ascii="Times New Roman" w:hAnsi="Times New Roman" w:eastAsia="仿宋_GB2312"/>
                <w:color w:val="auto"/>
                <w:kern w:val="0"/>
                <w:sz w:val="18"/>
                <w:szCs w:val="18"/>
              </w:rPr>
              <w:t>粮食筒仓与其他建筑、粮食筒仓组之间的防火间距，不应小于表3.5.4的规定。</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《建筑设计防火规范》（GB50016-2014,2018年版）第3.6.13条</w:t>
            </w:r>
            <w:r>
              <w:rPr>
                <w:rFonts w:ascii="Times New Roman" w:hAnsi="Times New Roman" w:eastAsia="仿宋_GB2312"/>
                <w:color w:val="auto"/>
                <w:kern w:val="0"/>
                <w:sz w:val="18"/>
                <w:szCs w:val="18"/>
              </w:rPr>
              <w:t>有粉尘爆炸危险的筒仓，其顶部盖板应设置必要的泄压设施。</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粮食筒仓工作塔和上通廊的泄压面积应按本规范第3.6.4条的规定计算确定。有粉尘爆炸危险的其他粮食储存设施应采取防爆措施。</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《建筑设计防火规范》（GB50016-2014,2018年版）第3.8.4条</w:t>
            </w:r>
            <w:r>
              <w:rPr>
                <w:rFonts w:ascii="Times New Roman" w:hAnsi="Times New Roman" w:eastAsia="仿宋_GB2312"/>
                <w:color w:val="auto"/>
                <w:kern w:val="0"/>
                <w:sz w:val="18"/>
                <w:szCs w:val="18"/>
              </w:rPr>
              <w:t>冷库、粮食筒仓、金库的安全疏散设计应分别符合现行国家标准《冷库设计规范》GB50072和《粮食钢板筒仓设计规范》GB50322等标准的规定。</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《建筑设计防火规范》（GB50016-2014,2018年版）第3.8.5条</w:t>
            </w:r>
            <w:r>
              <w:rPr>
                <w:rFonts w:ascii="Times New Roman" w:hAnsi="Times New Roman" w:eastAsia="仿宋_GB2312"/>
                <w:color w:val="auto"/>
                <w:kern w:val="0"/>
                <w:sz w:val="18"/>
                <w:szCs w:val="18"/>
              </w:rPr>
              <w:t>粮食筒仓上层面积小于1000㎡，且作业人数不超过2人时，可设置1个安全出口。</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《建筑设计防火规范》（GB50016-2014,2018年版）第3.8.6条</w:t>
            </w:r>
            <w:r>
              <w:rPr>
                <w:rFonts w:ascii="Times New Roman" w:hAnsi="Times New Roman" w:eastAsia="仿宋_GB2312"/>
                <w:color w:val="auto"/>
                <w:kern w:val="0"/>
                <w:sz w:val="18"/>
                <w:szCs w:val="18"/>
              </w:rPr>
              <w:t>仓库、筒仓中符合本规范第6.4.5条规定的室外金属梯，可作为疏散楼梯，但筒仓室外楼梯平台的耐火极限不应低于0.25h。</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《建筑设计防火规范》（GB50016-2014,2018年版）第7.1.3条</w:t>
            </w:r>
            <w:r>
              <w:rPr>
                <w:rFonts w:ascii="Times New Roman" w:hAnsi="Times New Roman" w:eastAsia="仿宋_GB2312"/>
                <w:color w:val="auto"/>
                <w:kern w:val="0"/>
                <w:sz w:val="18"/>
                <w:szCs w:val="18"/>
              </w:rPr>
              <w:t>工厂、仓库区内应设置消防车道。</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高层厂房，占地面积大于3000㎡的甲、乙、丙类厂房和占地面积大于1500㎡的乙、丙类仓库，应设置环形消防车道，确有困难时，应沿建筑物的两个长边设置消防车道。</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《建筑设计防火规范》（GB50016-2014,2018年版）第8.1.2条</w:t>
            </w:r>
            <w:r>
              <w:rPr>
                <w:rFonts w:hint="eastAsia" w:ascii="Times New Roman" w:hAnsi="Times New Roman" w:eastAsia="仿宋_GB2312"/>
                <w:b/>
                <w:bCs/>
                <w:color w:val="auto"/>
                <w:kern w:val="0"/>
                <w:sz w:val="18"/>
                <w:szCs w:val="18"/>
              </w:rPr>
              <w:t>第二款</w:t>
            </w:r>
            <w:r>
              <w:rPr>
                <w:rFonts w:hint="eastAsia" w:ascii="Times New Roman" w:hAnsi="Times New Roman" w:eastAsia="仿宋_GB2312"/>
                <w:color w:val="auto"/>
                <w:kern w:val="0"/>
                <w:sz w:val="18"/>
                <w:szCs w:val="18"/>
              </w:rPr>
              <w:t>民用建筑、厂房、</w:t>
            </w:r>
            <w:r>
              <w:rPr>
                <w:rFonts w:ascii="Times New Roman" w:hAnsi="Times New Roman" w:eastAsia="仿宋_GB2312"/>
                <w:color w:val="auto"/>
                <w:kern w:val="0"/>
                <w:sz w:val="18"/>
                <w:szCs w:val="18"/>
              </w:rPr>
              <w:t>仓库、</w:t>
            </w:r>
            <w:r>
              <w:rPr>
                <w:rFonts w:hint="eastAsia" w:ascii="Times New Roman" w:hAnsi="Times New Roman" w:eastAsia="仿宋_GB2312"/>
                <w:color w:val="auto"/>
                <w:kern w:val="0"/>
                <w:sz w:val="18"/>
                <w:szCs w:val="18"/>
              </w:rPr>
              <w:t>储罐（区）和堆场</w:t>
            </w:r>
            <w:r>
              <w:rPr>
                <w:rFonts w:ascii="Times New Roman" w:hAnsi="Times New Roman" w:eastAsia="仿宋_GB2312"/>
                <w:color w:val="auto"/>
                <w:kern w:val="0"/>
                <w:sz w:val="18"/>
                <w:szCs w:val="18"/>
              </w:rPr>
              <w:t>周围应设置室外消火栓系统。</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《建筑设计防火规范》（GB50016-2014,2018年版）第8.5.2条</w:t>
            </w:r>
            <w:r>
              <w:rPr>
                <w:rFonts w:ascii="Times New Roman" w:hAnsi="Times New Roman" w:eastAsia="仿宋_GB2312"/>
                <w:color w:val="auto"/>
                <w:kern w:val="0"/>
                <w:sz w:val="18"/>
                <w:szCs w:val="18"/>
              </w:rPr>
              <w:t>厂房或仓库的下列场所或部位应设置排烟设施：</w:t>
            </w:r>
          </w:p>
          <w:p>
            <w:pPr>
              <w:widowControl/>
              <w:adjustRightInd w:val="0"/>
              <w:snapToGrid w:val="0"/>
              <w:ind w:firstLine="360"/>
              <w:rPr>
                <w:rFonts w:ascii="Times New Roman" w:hAnsi="Times New Roman" w:eastAsia="仿宋_GB2312"/>
                <w:color w:val="auto"/>
                <w:sz w:val="18"/>
                <w:szCs w:val="18"/>
                <w:shd w:val="clear" w:color="auto" w:fill="FFFFFF"/>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…3占地面积大于1000㎡的丙类仓库；</w:t>
            </w:r>
            <w:r>
              <w:rPr>
                <w:rFonts w:hint="eastAsia" w:ascii="Times New Roman" w:hAnsi="Times New Roman" w:eastAsia="仿宋_GB2312"/>
                <w:color w:val="auto"/>
                <w:kern w:val="0"/>
                <w:sz w:val="18"/>
                <w:szCs w:val="18"/>
              </w:rPr>
              <w:t>......</w:t>
            </w:r>
          </w:p>
        </w:tc>
        <w:tc>
          <w:tcPr>
            <w:tcW w:w="272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（1）企业营业执照和有关证照</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（2）安全评价报告；</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设计图纸；</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图片或影像资料；</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《现场检查记录》《责令限期整改指令书》等相关执法文书；</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（6）企业相关人员任职文件、身份证明及其询问笔录</w:t>
            </w:r>
            <w:r>
              <w:rPr>
                <w:rFonts w:ascii="Times New Roman" w:hAnsi="Times New Roman" w:eastAsia="仿宋_GB2312"/>
                <w:color w:val="auto"/>
                <w:kern w:val="0"/>
                <w:sz w:val="18"/>
                <w:szCs w:val="18"/>
              </w:rPr>
              <w:t>；</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其他相关证据。</w:t>
            </w:r>
          </w:p>
        </w:tc>
        <w:tc>
          <w:tcPr>
            <w:tcW w:w="3900"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sz w:val="18"/>
                <w:szCs w:val="18"/>
                <w:shd w:val="clear" w:color="auto" w:fill="FFFFFF"/>
              </w:rPr>
            </w:pPr>
            <w:r>
              <w:rPr>
                <w:rFonts w:ascii="Times New Roman" w:hAnsi="Times New Roman" w:eastAsia="仿宋_GB2312"/>
                <w:b/>
                <w:bCs/>
                <w:color w:val="auto"/>
                <w:kern w:val="0"/>
                <w:sz w:val="18"/>
                <w:szCs w:val="18"/>
              </w:rPr>
              <w:t>《四川省安全生产条例》第六十九条</w:t>
            </w:r>
            <w:r>
              <w:rPr>
                <w:rFonts w:ascii="Times New Roman" w:hAnsi="Times New Roman" w:eastAsia="仿宋_GB2312"/>
                <w:color w:val="auto"/>
                <w:kern w:val="0"/>
                <w:sz w:val="18"/>
                <w:szCs w:val="18"/>
              </w:rPr>
              <w:t>生产经营单位违反本条例第十六条、第二十一条第一款、第二十三条、第二十四条第一款、第三十二条、第三十四条第一款规定的，责令限期改正，可并处5000元以上2万元以下的罚款；逾期未改正的，责令停产停业整顿。</w:t>
            </w:r>
          </w:p>
        </w:tc>
        <w:tc>
          <w:tcPr>
            <w:tcW w:w="950" w:type="dxa"/>
            <w:vAlign w:val="center"/>
          </w:tcPr>
          <w:p>
            <w:pPr>
              <w:widowControl/>
              <w:adjustRightInd w:val="0"/>
              <w:snapToGrid w:val="0"/>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53" w:hRule="atLeast"/>
          <w:jc w:val="center"/>
        </w:trPr>
        <w:tc>
          <w:tcPr>
            <w:tcW w:w="15167" w:type="dxa"/>
            <w:gridSpan w:val="7"/>
            <w:vAlign w:val="center"/>
          </w:tcPr>
          <w:p>
            <w:pPr>
              <w:widowControl/>
              <w:adjustRightInd w:val="0"/>
              <w:snapToGrid w:val="0"/>
              <w:ind w:left="540" w:hanging="540" w:hangingChars="3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说明：1、根据本清单提供的证照及资料有原件的，应核实原件后留存复印件；无原件的提供复印件。所有复印件资料均应加盖企业公章。证照及资料有正副本的，均核验留存复印件。</w:t>
            </w:r>
            <w:r>
              <w:rPr>
                <w:rFonts w:hint="eastAsia" w:ascii="Times New Roman" w:hAnsi="Times New Roman" w:eastAsia="仿宋_GB2312"/>
                <w:color w:val="auto"/>
                <w:kern w:val="0"/>
                <w:sz w:val="18"/>
                <w:szCs w:val="18"/>
              </w:rPr>
              <w:br w:type="textWrapping"/>
            </w:r>
            <w:r>
              <w:rPr>
                <w:rFonts w:hint="eastAsia" w:ascii="Times New Roman" w:hAnsi="Times New Roman" w:eastAsia="仿宋_GB2312"/>
                <w:color w:val="auto"/>
                <w:kern w:val="0"/>
                <w:sz w:val="18"/>
                <w:szCs w:val="18"/>
              </w:rPr>
              <w:t>2、其他相关证据：能够证明企业违法违规行为的其他相关资料。</w:t>
            </w:r>
          </w:p>
        </w:tc>
      </w:tr>
    </w:tbl>
    <w:p>
      <w:pPr>
        <w:jc w:val="center"/>
        <w:rPr>
          <w:rFonts w:ascii="Times New Roman" w:hAnsi="Times New Roman" w:eastAsia="方正小标宋简体"/>
          <w:color w:val="auto"/>
          <w:sz w:val="18"/>
          <w:szCs w:val="18"/>
        </w:rPr>
      </w:pPr>
      <w:r>
        <w:rPr>
          <w:rFonts w:ascii="Times New Roman" w:hAnsi="Times New Roman" w:eastAsia="方正小标宋简体"/>
          <w:color w:val="auto"/>
          <w:sz w:val="18"/>
          <w:szCs w:val="18"/>
        </w:rPr>
        <w:br w:type="page"/>
      </w:r>
    </w:p>
    <w:p>
      <w:pPr>
        <w:pStyle w:val="3"/>
        <w:spacing w:line="240" w:lineRule="auto"/>
        <w:jc w:val="center"/>
        <w:rPr>
          <w:rFonts w:hint="eastAsia" w:ascii="Times New Roman" w:hAnsi="Times New Roman" w:eastAsia="方正小标宋简体"/>
          <w:color w:val="auto"/>
          <w:sz w:val="18"/>
          <w:szCs w:val="18"/>
          <w:lang w:eastAsia="zh-CN"/>
        </w:rPr>
      </w:pPr>
      <w:bookmarkStart w:id="30" w:name="_Toc49962364"/>
      <w:r>
        <w:rPr>
          <w:rFonts w:ascii="Times New Roman" w:hAnsi="Times New Roman" w:eastAsia="方正小标宋简体"/>
          <w:color w:val="auto"/>
          <w:sz w:val="18"/>
          <w:szCs w:val="18"/>
        </w:rPr>
        <w:t>安全培训及安全评价机构检测检验机构检查</w:t>
      </w:r>
      <w:bookmarkEnd w:id="30"/>
      <w:r>
        <w:rPr>
          <w:rFonts w:hint="eastAsia" w:ascii="Times New Roman" w:hAnsi="Times New Roman" w:eastAsia="方正小标宋简体"/>
          <w:color w:val="auto"/>
          <w:sz w:val="18"/>
          <w:szCs w:val="18"/>
          <w:lang w:eastAsia="zh-CN"/>
        </w:rPr>
        <w:t>重点事项</w:t>
      </w:r>
    </w:p>
    <w:tbl>
      <w:tblPr>
        <w:tblStyle w:val="14"/>
        <w:tblW w:w="15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950"/>
        <w:gridCol w:w="955"/>
        <w:gridCol w:w="3901"/>
        <w:gridCol w:w="3891"/>
        <w:gridCol w:w="3901"/>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blHeader/>
          <w:jc w:val="center"/>
        </w:trPr>
        <w:tc>
          <w:tcPr>
            <w:tcW w:w="617" w:type="dxa"/>
            <w:vAlign w:val="center"/>
          </w:tcPr>
          <w:p>
            <w:pPr>
              <w:jc w:val="center"/>
              <w:rPr>
                <w:rFonts w:ascii="Times New Roman" w:hAnsi="Times New Roman" w:eastAsia="仿宋_GB2312"/>
                <w:b/>
                <w:bCs/>
                <w:color w:val="auto"/>
                <w:spacing w:val="-20"/>
                <w:sz w:val="18"/>
                <w:szCs w:val="18"/>
              </w:rPr>
            </w:pPr>
            <w:r>
              <w:rPr>
                <w:rFonts w:ascii="Times New Roman" w:hAnsi="Times New Roman" w:eastAsia="仿宋_GB2312"/>
                <w:b/>
                <w:bCs/>
                <w:color w:val="auto"/>
                <w:spacing w:val="-20"/>
                <w:sz w:val="18"/>
                <w:szCs w:val="18"/>
              </w:rPr>
              <w:t>序号</w:t>
            </w:r>
          </w:p>
        </w:tc>
        <w:tc>
          <w:tcPr>
            <w:tcW w:w="950" w:type="dxa"/>
            <w:vAlign w:val="center"/>
          </w:tcPr>
          <w:p>
            <w:pPr>
              <w:jc w:val="center"/>
              <w:rPr>
                <w:rFonts w:ascii="Times New Roman" w:hAnsi="Times New Roman" w:eastAsia="仿宋_GB2312"/>
                <w:b/>
                <w:bCs/>
                <w:color w:val="auto"/>
                <w:sz w:val="18"/>
                <w:szCs w:val="18"/>
              </w:rPr>
            </w:pPr>
            <w:r>
              <w:rPr>
                <w:rFonts w:ascii="Times New Roman" w:hAnsi="Times New Roman" w:eastAsia="仿宋_GB2312"/>
                <w:b/>
                <w:bCs/>
                <w:color w:val="auto"/>
                <w:sz w:val="18"/>
                <w:szCs w:val="18"/>
              </w:rPr>
              <w:t>检查事项</w:t>
            </w:r>
          </w:p>
        </w:tc>
        <w:tc>
          <w:tcPr>
            <w:tcW w:w="955" w:type="dxa"/>
            <w:vAlign w:val="center"/>
          </w:tcPr>
          <w:p>
            <w:pPr>
              <w:jc w:val="center"/>
              <w:rPr>
                <w:rFonts w:ascii="Times New Roman" w:hAnsi="Times New Roman" w:eastAsia="仿宋_GB2312"/>
                <w:b/>
                <w:bCs/>
                <w:color w:val="auto"/>
                <w:sz w:val="18"/>
                <w:szCs w:val="18"/>
              </w:rPr>
            </w:pPr>
            <w:r>
              <w:rPr>
                <w:rFonts w:ascii="Times New Roman" w:hAnsi="Times New Roman" w:eastAsia="仿宋_GB2312"/>
                <w:b/>
                <w:bCs/>
                <w:color w:val="auto"/>
                <w:sz w:val="18"/>
                <w:szCs w:val="18"/>
              </w:rPr>
              <w:t>检查内容</w:t>
            </w:r>
          </w:p>
        </w:tc>
        <w:tc>
          <w:tcPr>
            <w:tcW w:w="3901" w:type="dxa"/>
            <w:vAlign w:val="center"/>
          </w:tcPr>
          <w:p>
            <w:pPr>
              <w:jc w:val="center"/>
              <w:rPr>
                <w:rFonts w:ascii="Times New Roman" w:hAnsi="Times New Roman" w:eastAsia="仿宋_GB2312"/>
                <w:b/>
                <w:bCs/>
                <w:color w:val="auto"/>
                <w:sz w:val="18"/>
                <w:szCs w:val="18"/>
              </w:rPr>
            </w:pPr>
            <w:r>
              <w:rPr>
                <w:rFonts w:ascii="Times New Roman" w:hAnsi="Times New Roman" w:eastAsia="仿宋_GB2312"/>
                <w:b/>
                <w:bCs/>
                <w:color w:val="auto"/>
                <w:sz w:val="18"/>
                <w:szCs w:val="18"/>
              </w:rPr>
              <w:t>检查依据</w:t>
            </w:r>
          </w:p>
        </w:tc>
        <w:tc>
          <w:tcPr>
            <w:tcW w:w="3891" w:type="dxa"/>
            <w:vAlign w:val="center"/>
          </w:tcPr>
          <w:p>
            <w:pPr>
              <w:jc w:val="center"/>
              <w:rPr>
                <w:rFonts w:ascii="Times New Roman" w:hAnsi="Times New Roman" w:eastAsia="仿宋_GB2312"/>
                <w:b/>
                <w:bCs/>
                <w:color w:val="auto"/>
                <w:sz w:val="18"/>
                <w:szCs w:val="18"/>
              </w:rPr>
            </w:pPr>
            <w:r>
              <w:rPr>
                <w:rFonts w:ascii="Times New Roman" w:hAnsi="Times New Roman" w:eastAsia="仿宋_GB2312"/>
                <w:b/>
                <w:bCs/>
                <w:color w:val="auto"/>
                <w:sz w:val="18"/>
                <w:szCs w:val="18"/>
              </w:rPr>
              <w:t>主要证据</w:t>
            </w:r>
          </w:p>
        </w:tc>
        <w:tc>
          <w:tcPr>
            <w:tcW w:w="3901" w:type="dxa"/>
            <w:vAlign w:val="center"/>
          </w:tcPr>
          <w:p>
            <w:pPr>
              <w:jc w:val="center"/>
              <w:rPr>
                <w:rFonts w:ascii="Times New Roman" w:hAnsi="Times New Roman" w:eastAsia="仿宋_GB2312"/>
                <w:b/>
                <w:bCs/>
                <w:color w:val="auto"/>
                <w:sz w:val="18"/>
                <w:szCs w:val="18"/>
              </w:rPr>
            </w:pPr>
            <w:r>
              <w:rPr>
                <w:rFonts w:ascii="Times New Roman" w:hAnsi="Times New Roman" w:eastAsia="仿宋_GB2312"/>
                <w:b/>
                <w:bCs/>
                <w:color w:val="auto"/>
                <w:sz w:val="18"/>
                <w:szCs w:val="18"/>
              </w:rPr>
              <w:t>法律责任</w:t>
            </w:r>
          </w:p>
        </w:tc>
        <w:tc>
          <w:tcPr>
            <w:tcW w:w="950" w:type="dxa"/>
            <w:vAlign w:val="center"/>
          </w:tcPr>
          <w:p>
            <w:pPr>
              <w:jc w:val="center"/>
              <w:rPr>
                <w:rFonts w:ascii="Times New Roman" w:hAnsi="Times New Roman" w:eastAsia="仿宋_GB2312"/>
                <w:b/>
                <w:bCs/>
                <w:color w:val="auto"/>
                <w:sz w:val="18"/>
                <w:szCs w:val="18"/>
              </w:rPr>
            </w:pPr>
            <w:r>
              <w:rPr>
                <w:rFonts w:ascii="Times New Roman" w:hAnsi="Times New Roman" w:eastAsia="仿宋_GB2312"/>
                <w:b/>
                <w:bCs/>
                <w:color w:val="auto"/>
                <w:sz w:val="18"/>
                <w:szCs w:val="18"/>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dxa"/>
            <w:vMerge w:val="restart"/>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1</w:t>
            </w:r>
          </w:p>
        </w:tc>
        <w:tc>
          <w:tcPr>
            <w:tcW w:w="950" w:type="dxa"/>
            <w:vMerge w:val="restart"/>
            <w:vAlign w:val="center"/>
          </w:tcPr>
          <w:p>
            <w:pPr>
              <w:rPr>
                <w:rFonts w:ascii="Times New Roman" w:hAnsi="Times New Roman" w:eastAsia="仿宋_GB2312"/>
                <w:color w:val="auto"/>
                <w:sz w:val="18"/>
                <w:szCs w:val="18"/>
              </w:rPr>
            </w:pPr>
            <w:r>
              <w:rPr>
                <w:rFonts w:ascii="Times New Roman" w:hAnsi="Times New Roman" w:eastAsia="仿宋_GB2312"/>
                <w:color w:val="auto"/>
                <w:sz w:val="18"/>
                <w:szCs w:val="18"/>
              </w:rPr>
              <w:t>资质认可</w:t>
            </w:r>
          </w:p>
        </w:tc>
        <w:tc>
          <w:tcPr>
            <w:tcW w:w="955" w:type="dxa"/>
            <w:vAlign w:val="center"/>
          </w:tcPr>
          <w:p>
            <w:pPr>
              <w:rPr>
                <w:rFonts w:ascii="Times New Roman" w:hAnsi="Times New Roman" w:eastAsia="仿宋_GB2312"/>
                <w:color w:val="auto"/>
                <w:sz w:val="18"/>
                <w:szCs w:val="18"/>
              </w:rPr>
            </w:pPr>
            <w:r>
              <w:rPr>
                <w:rFonts w:ascii="Times New Roman" w:hAnsi="Times New Roman" w:eastAsia="仿宋_GB2312"/>
                <w:color w:val="auto"/>
                <w:sz w:val="18"/>
                <w:szCs w:val="18"/>
              </w:rPr>
              <w:t>1.1法人资格</w:t>
            </w:r>
          </w:p>
        </w:tc>
        <w:tc>
          <w:tcPr>
            <w:tcW w:w="3901" w:type="dxa"/>
            <w:vAlign w:val="center"/>
          </w:tcPr>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《安全评价检测检验机构管理办法》第六条</w:t>
            </w:r>
            <w:r>
              <w:rPr>
                <w:rFonts w:ascii="Times New Roman" w:hAnsi="Times New Roman" w:eastAsia="仿宋_GB2312"/>
                <w:color w:val="auto"/>
                <w:sz w:val="18"/>
                <w:szCs w:val="18"/>
              </w:rPr>
              <w:t>申请安全评价机构资质应当具备下列条件：</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（一）独立法人资格，固定资产不少于八百万元；</w:t>
            </w:r>
            <w:r>
              <w:rPr>
                <w:rFonts w:hint="eastAsia" w:ascii="Times New Roman" w:hAnsi="Times New Roman" w:eastAsia="仿宋_GB2312"/>
                <w:color w:val="auto"/>
                <w:sz w:val="18"/>
                <w:szCs w:val="18"/>
              </w:rPr>
              <w:t>......</w:t>
            </w:r>
          </w:p>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《安全评价检测检验机构管理办法》第七条</w:t>
            </w:r>
            <w:r>
              <w:rPr>
                <w:rFonts w:ascii="Times New Roman" w:hAnsi="Times New Roman" w:eastAsia="仿宋_GB2312"/>
                <w:color w:val="auto"/>
                <w:sz w:val="18"/>
                <w:szCs w:val="18"/>
              </w:rPr>
              <w:t>申请安全生产检测检验机构资质应当具备下列条件：</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（一）独立法人资格，固定资产不少于一千万元；</w:t>
            </w:r>
            <w:r>
              <w:rPr>
                <w:rFonts w:hint="eastAsia" w:ascii="Times New Roman" w:hAnsi="Times New Roman" w:eastAsia="仿宋_GB2312"/>
                <w:color w:val="auto"/>
                <w:sz w:val="18"/>
                <w:szCs w:val="18"/>
              </w:rPr>
              <w:t>......</w:t>
            </w:r>
          </w:p>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《安全评价检测检验机构管理办法》第八条</w:t>
            </w:r>
            <w:r>
              <w:rPr>
                <w:rFonts w:ascii="Times New Roman" w:hAnsi="Times New Roman" w:eastAsia="仿宋_GB2312"/>
                <w:color w:val="auto"/>
                <w:sz w:val="18"/>
                <w:szCs w:val="18"/>
              </w:rPr>
              <w:t>下列机构不得申请安全评价检测检验机构资质：</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（一）本办法第三条规定部门所属的事业单位及其出资设立的企业法人；</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（二）本办法第三条规定部门主管的社会组织及其出资设立的企业法人；</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（三）本条第一项、第二项中的企业法人出资设立（含控股、参股）的企业法人。</w:t>
            </w:r>
          </w:p>
          <w:p>
            <w:pPr>
              <w:pStyle w:val="2"/>
              <w:ind w:firstLine="361"/>
              <w:rPr>
                <w:color w:val="auto"/>
              </w:rPr>
            </w:pPr>
          </w:p>
        </w:tc>
        <w:tc>
          <w:tcPr>
            <w:tcW w:w="3891" w:type="dxa"/>
            <w:vAlign w:val="center"/>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（3）</w:t>
            </w:r>
            <w:r>
              <w:rPr>
                <w:rFonts w:ascii="Times New Roman" w:hAnsi="Times New Roman" w:eastAsia="仿宋_GB2312"/>
                <w:color w:val="auto"/>
                <w:sz w:val="18"/>
                <w:szCs w:val="18"/>
              </w:rPr>
              <w:t>《现场检查记录》等</w:t>
            </w:r>
            <w:r>
              <w:rPr>
                <w:rFonts w:ascii="Times New Roman" w:hAnsi="Times New Roman" w:eastAsia="仿宋_GB2312"/>
                <w:color w:val="auto"/>
                <w:kern w:val="0"/>
                <w:sz w:val="18"/>
                <w:szCs w:val="18"/>
              </w:rPr>
              <w:t>相关</w:t>
            </w:r>
            <w:r>
              <w:rPr>
                <w:rFonts w:ascii="Times New Roman" w:hAnsi="Times New Roman" w:eastAsia="仿宋_GB2312"/>
                <w:color w:val="auto"/>
                <w:sz w:val="18"/>
                <w:szCs w:val="18"/>
              </w:rPr>
              <w:t>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（4）用于申请资质的相关资料；</w:t>
            </w:r>
          </w:p>
          <w:p>
            <w:pPr>
              <w:rPr>
                <w:rFonts w:ascii="Times New Roman" w:hAnsi="Times New Roman" w:eastAsia="仿宋_GB2312"/>
                <w:color w:val="auto"/>
                <w:sz w:val="18"/>
                <w:szCs w:val="18"/>
              </w:rPr>
            </w:pPr>
            <w:r>
              <w:rPr>
                <w:rFonts w:hint="eastAsia" w:ascii="Times New Roman" w:hAnsi="Times New Roman" w:eastAsia="仿宋_GB2312"/>
                <w:bCs/>
                <w:color w:val="auto"/>
                <w:sz w:val="18"/>
                <w:szCs w:val="18"/>
              </w:rPr>
              <w:t>（5）</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color w:val="auto"/>
                <w:sz w:val="18"/>
                <w:szCs w:val="18"/>
              </w:rPr>
              <w:t>其他相关证据。</w:t>
            </w:r>
          </w:p>
        </w:tc>
        <w:tc>
          <w:tcPr>
            <w:tcW w:w="3901" w:type="dxa"/>
            <w:vAlign w:val="center"/>
          </w:tcPr>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《安全评价检测检验机构管理办法》第二十七条</w:t>
            </w:r>
            <w:r>
              <w:rPr>
                <w:rFonts w:ascii="Times New Roman" w:hAnsi="Times New Roman" w:eastAsia="仿宋_GB2312"/>
                <w:color w:val="auto"/>
                <w:sz w:val="18"/>
                <w:szCs w:val="18"/>
              </w:rPr>
              <w:t>申请人隐瞒有关情况或者提供虚假材料申请资质（包括资质延续、资质变更、增加业务范围等）的，资质认可机关不予受理或者不予行政许可，并给予警告。该申请人在一年内不得再次申请。</w:t>
            </w:r>
          </w:p>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《安全评价检测检验机构管理办法》第二十八条</w:t>
            </w:r>
            <w:r>
              <w:rPr>
                <w:rFonts w:ascii="Times New Roman" w:hAnsi="Times New Roman" w:eastAsia="仿宋_GB2312"/>
                <w:color w:val="auto"/>
                <w:sz w:val="18"/>
                <w:szCs w:val="18"/>
              </w:rPr>
              <w:t>申请人以欺骗、贿赂等不正当手段取得资质（包括资质延续、资质变更、增加业务范围等）的，应当予以撤销。该申请人在三年内不得再次申请；构成犯罪的，依法追究刑事责任。</w:t>
            </w:r>
          </w:p>
          <w:p>
            <w:pPr>
              <w:pStyle w:val="2"/>
              <w:ind w:firstLine="420"/>
              <w:rPr>
                <w:color w:val="auto"/>
              </w:rPr>
            </w:pPr>
          </w:p>
        </w:tc>
        <w:tc>
          <w:tcPr>
            <w:tcW w:w="950" w:type="dxa"/>
            <w:vAlign w:val="center"/>
          </w:tcPr>
          <w:p>
            <w:pPr>
              <w:rPr>
                <w:rFonts w:ascii="Times New Roman"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vAlign w:val="center"/>
          </w:tcPr>
          <w:p>
            <w:pPr>
              <w:rPr>
                <w:rFonts w:ascii="Times New Roman" w:hAnsi="Times New Roman" w:eastAsia="仿宋_GB2312"/>
                <w:color w:val="auto"/>
                <w:sz w:val="18"/>
                <w:szCs w:val="18"/>
              </w:rPr>
            </w:pPr>
          </w:p>
        </w:tc>
        <w:tc>
          <w:tcPr>
            <w:tcW w:w="950" w:type="dxa"/>
            <w:vMerge w:val="continue"/>
            <w:vAlign w:val="center"/>
          </w:tcPr>
          <w:p>
            <w:pPr>
              <w:rPr>
                <w:rFonts w:ascii="Times New Roman" w:hAnsi="Times New Roman" w:eastAsia="仿宋_GB2312"/>
                <w:color w:val="auto"/>
                <w:sz w:val="18"/>
                <w:szCs w:val="18"/>
              </w:rPr>
            </w:pPr>
          </w:p>
        </w:tc>
        <w:tc>
          <w:tcPr>
            <w:tcW w:w="955" w:type="dxa"/>
            <w:vAlign w:val="center"/>
          </w:tcPr>
          <w:p>
            <w:pPr>
              <w:rPr>
                <w:rFonts w:ascii="Times New Roman" w:hAnsi="Times New Roman" w:eastAsia="仿宋_GB2312"/>
                <w:color w:val="auto"/>
                <w:sz w:val="18"/>
                <w:szCs w:val="18"/>
              </w:rPr>
            </w:pPr>
            <w:r>
              <w:rPr>
                <w:rFonts w:ascii="Times New Roman" w:hAnsi="Times New Roman" w:eastAsia="仿宋_GB2312"/>
                <w:color w:val="auto"/>
                <w:sz w:val="18"/>
                <w:szCs w:val="18"/>
              </w:rPr>
              <w:t>1.2固定资产</w:t>
            </w:r>
          </w:p>
        </w:tc>
        <w:tc>
          <w:tcPr>
            <w:tcW w:w="3901" w:type="dxa"/>
            <w:vAlign w:val="center"/>
          </w:tcPr>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《安全评价检测检验机构管理办法》第六条</w:t>
            </w:r>
            <w:r>
              <w:rPr>
                <w:rFonts w:ascii="Times New Roman" w:hAnsi="Times New Roman" w:eastAsia="仿宋_GB2312"/>
                <w:color w:val="auto"/>
                <w:sz w:val="18"/>
                <w:szCs w:val="18"/>
              </w:rPr>
              <w:t>申请安全评价机构资质应当具备下列条件：</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（一）独立法人资格，固定资产不少于八百万元；</w:t>
            </w:r>
            <w:r>
              <w:rPr>
                <w:rFonts w:hint="eastAsia" w:ascii="Times New Roman" w:hAnsi="Times New Roman" w:eastAsia="仿宋_GB2312"/>
                <w:color w:val="auto"/>
                <w:sz w:val="18"/>
                <w:szCs w:val="18"/>
              </w:rPr>
              <w:t>......</w:t>
            </w:r>
          </w:p>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《安全评价检测检验机构管理办法》第七条</w:t>
            </w:r>
            <w:r>
              <w:rPr>
                <w:rFonts w:ascii="Times New Roman" w:hAnsi="Times New Roman" w:eastAsia="仿宋_GB2312"/>
                <w:color w:val="auto"/>
                <w:sz w:val="18"/>
                <w:szCs w:val="18"/>
              </w:rPr>
              <w:t>申请安全生产检测检验机构资质应当具备下列条件：</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（一）独立法人资格，固定资产不少于一千万元；</w:t>
            </w:r>
            <w:r>
              <w:rPr>
                <w:rFonts w:hint="eastAsia" w:ascii="Times New Roman" w:hAnsi="Times New Roman" w:eastAsia="仿宋_GB2312"/>
                <w:color w:val="auto"/>
                <w:sz w:val="18"/>
                <w:szCs w:val="18"/>
              </w:rPr>
              <w:t>......</w:t>
            </w:r>
          </w:p>
        </w:tc>
        <w:tc>
          <w:tcPr>
            <w:tcW w:w="3891" w:type="dxa"/>
            <w:vAlign w:val="center"/>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（3）</w:t>
            </w:r>
            <w:r>
              <w:rPr>
                <w:rFonts w:ascii="Times New Roman" w:hAnsi="Times New Roman" w:eastAsia="仿宋_GB2312"/>
                <w:color w:val="auto"/>
                <w:sz w:val="18"/>
                <w:szCs w:val="18"/>
              </w:rPr>
              <w:t>固定资产台账等资料；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w:t>
            </w:r>
            <w:r>
              <w:rPr>
                <w:rFonts w:ascii="Times New Roman" w:hAnsi="Times New Roman" w:eastAsia="仿宋_GB2312"/>
                <w:color w:val="auto"/>
                <w:sz w:val="18"/>
                <w:szCs w:val="18"/>
              </w:rPr>
              <w:t>《现场检查记录》等</w:t>
            </w:r>
            <w:r>
              <w:rPr>
                <w:rFonts w:ascii="Times New Roman" w:hAnsi="Times New Roman" w:eastAsia="仿宋_GB2312"/>
                <w:color w:val="auto"/>
                <w:kern w:val="0"/>
                <w:sz w:val="18"/>
                <w:szCs w:val="18"/>
              </w:rPr>
              <w:t>相关</w:t>
            </w:r>
            <w:r>
              <w:rPr>
                <w:rFonts w:ascii="Times New Roman" w:hAnsi="Times New Roman" w:eastAsia="仿宋_GB2312"/>
                <w:color w:val="auto"/>
                <w:sz w:val="18"/>
                <w:szCs w:val="18"/>
              </w:rPr>
              <w:t>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bCs/>
                <w:color w:val="auto"/>
                <w:sz w:val="18"/>
                <w:szCs w:val="18"/>
              </w:rPr>
              <w:t>企业相关人员任职文件、身份证明及其询问笔录；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color w:val="auto"/>
                <w:sz w:val="18"/>
                <w:szCs w:val="18"/>
              </w:rPr>
              <w:t>其他相关证据。</w:t>
            </w:r>
          </w:p>
        </w:tc>
        <w:tc>
          <w:tcPr>
            <w:tcW w:w="3901" w:type="dxa"/>
            <w:vAlign w:val="center"/>
          </w:tcPr>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《安全评价检测检验机构管理办法》第二十七条</w:t>
            </w:r>
            <w:r>
              <w:rPr>
                <w:rFonts w:ascii="Times New Roman" w:hAnsi="Times New Roman" w:eastAsia="仿宋_GB2312"/>
                <w:color w:val="auto"/>
                <w:sz w:val="18"/>
                <w:szCs w:val="18"/>
              </w:rPr>
              <w:t>申请人隐瞒有关情况或者提供虚假材料申请资质（包括资质延续、资质变更、增加业务范围等）的，资质认可机关不予受理或者不予行政许可，并给予警告。该申请人在一年内不得再次申请。</w:t>
            </w:r>
          </w:p>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《安全评价检测检验机构管理办法》第二十八条</w:t>
            </w:r>
            <w:r>
              <w:rPr>
                <w:rFonts w:ascii="Times New Roman" w:hAnsi="Times New Roman" w:eastAsia="仿宋_GB2312"/>
                <w:color w:val="auto"/>
                <w:sz w:val="18"/>
                <w:szCs w:val="18"/>
              </w:rPr>
              <w:t>申请人以欺骗、贿赂等不正当手段取得资质（包括资质延续、资质变更、增加业务范围等）的，应当予以撤销。该申请人在三年内不得再次申请；构成犯罪的，依法追究刑事责任。</w:t>
            </w:r>
          </w:p>
        </w:tc>
        <w:tc>
          <w:tcPr>
            <w:tcW w:w="950" w:type="dxa"/>
            <w:vAlign w:val="center"/>
          </w:tcPr>
          <w:p>
            <w:pPr>
              <w:rPr>
                <w:rFonts w:ascii="Times New Roman"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vAlign w:val="center"/>
          </w:tcPr>
          <w:p>
            <w:pPr>
              <w:rPr>
                <w:rFonts w:ascii="Times New Roman" w:hAnsi="Times New Roman" w:eastAsia="仿宋_GB2312"/>
                <w:color w:val="auto"/>
                <w:sz w:val="18"/>
                <w:szCs w:val="18"/>
              </w:rPr>
            </w:pPr>
          </w:p>
        </w:tc>
        <w:tc>
          <w:tcPr>
            <w:tcW w:w="950" w:type="dxa"/>
            <w:vMerge w:val="continue"/>
            <w:vAlign w:val="center"/>
          </w:tcPr>
          <w:p>
            <w:pPr>
              <w:rPr>
                <w:rFonts w:ascii="Times New Roman" w:hAnsi="Times New Roman" w:eastAsia="仿宋_GB2312"/>
                <w:color w:val="auto"/>
                <w:sz w:val="18"/>
                <w:szCs w:val="18"/>
              </w:rPr>
            </w:pPr>
          </w:p>
        </w:tc>
        <w:tc>
          <w:tcPr>
            <w:tcW w:w="955" w:type="dxa"/>
            <w:vAlign w:val="center"/>
          </w:tcPr>
          <w:p>
            <w:pPr>
              <w:rPr>
                <w:rFonts w:ascii="Times New Roman" w:hAnsi="Times New Roman" w:eastAsia="仿宋_GB2312"/>
                <w:color w:val="auto"/>
                <w:sz w:val="18"/>
                <w:szCs w:val="18"/>
              </w:rPr>
            </w:pPr>
            <w:r>
              <w:rPr>
                <w:rFonts w:ascii="Times New Roman" w:hAnsi="Times New Roman" w:eastAsia="仿宋_GB2312"/>
                <w:color w:val="auto"/>
                <w:sz w:val="18"/>
                <w:szCs w:val="18"/>
              </w:rPr>
              <w:t>1.3工作场所</w:t>
            </w:r>
          </w:p>
        </w:tc>
        <w:tc>
          <w:tcPr>
            <w:tcW w:w="3901" w:type="dxa"/>
            <w:vAlign w:val="center"/>
          </w:tcPr>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《安全评价检测检验机构管理办法》第六条</w:t>
            </w:r>
            <w:r>
              <w:rPr>
                <w:rFonts w:ascii="Times New Roman" w:hAnsi="Times New Roman" w:eastAsia="仿宋_GB2312"/>
                <w:color w:val="auto"/>
                <w:sz w:val="18"/>
                <w:szCs w:val="18"/>
              </w:rPr>
              <w:t>申请安全评价机构资质应当具备下列条件：</w:t>
            </w:r>
            <w:r>
              <w:rPr>
                <w:rFonts w:hint="eastAsia" w:ascii="Times New Roman" w:hAnsi="Times New Roman" w:eastAsia="仿宋_GB2312"/>
                <w:color w:val="auto"/>
                <w:sz w:val="18"/>
                <w:szCs w:val="18"/>
              </w:rPr>
              <w:t>......</w:t>
            </w:r>
          </w:p>
          <w:p>
            <w:pPr>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（二）</w:t>
            </w:r>
            <w:r>
              <w:rPr>
                <w:rFonts w:ascii="Times New Roman" w:hAnsi="Times New Roman" w:eastAsia="仿宋_GB2312"/>
                <w:color w:val="auto"/>
                <w:sz w:val="18"/>
                <w:szCs w:val="18"/>
              </w:rPr>
              <w:t>工作场所建筑面积不少于一千平方米，其中档案室不少于一百平方米，设施、设备、软件等技术支撑条件满足工作需求；</w:t>
            </w:r>
            <w:r>
              <w:rPr>
                <w:rFonts w:hint="eastAsia" w:ascii="Times New Roman" w:hAnsi="Times New Roman" w:eastAsia="仿宋_GB2312"/>
                <w:color w:val="auto"/>
                <w:sz w:val="18"/>
                <w:szCs w:val="18"/>
              </w:rPr>
              <w:t>......</w:t>
            </w:r>
          </w:p>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《安全评价检测检验机构管理办法》第七条</w:t>
            </w:r>
            <w:r>
              <w:rPr>
                <w:rFonts w:ascii="Times New Roman" w:hAnsi="Times New Roman" w:eastAsia="仿宋_GB2312"/>
                <w:color w:val="auto"/>
                <w:sz w:val="18"/>
                <w:szCs w:val="18"/>
              </w:rPr>
              <w:t>申请安全生产检测检验机构资质应当具备下列条件：</w:t>
            </w:r>
            <w:r>
              <w:rPr>
                <w:rFonts w:hint="eastAsia" w:ascii="Times New Roman" w:hAnsi="Times New Roman" w:eastAsia="仿宋_GB2312"/>
                <w:color w:val="auto"/>
                <w:sz w:val="18"/>
                <w:szCs w:val="18"/>
              </w:rPr>
              <w:t>......</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（二）工作场所建筑面积不少于一千平方米，有与从事安全生产检测检验相适应的设施、设备和环境，检测检验设施、设备原值不少于八百万元；</w:t>
            </w:r>
            <w:r>
              <w:rPr>
                <w:rFonts w:hint="eastAsia" w:ascii="Times New Roman" w:hAnsi="Times New Roman" w:eastAsia="仿宋_GB2312"/>
                <w:color w:val="auto"/>
                <w:sz w:val="18"/>
                <w:szCs w:val="18"/>
              </w:rPr>
              <w:t>......</w:t>
            </w:r>
          </w:p>
        </w:tc>
        <w:tc>
          <w:tcPr>
            <w:tcW w:w="3891" w:type="dxa"/>
            <w:vAlign w:val="center"/>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（3）</w:t>
            </w:r>
            <w:r>
              <w:rPr>
                <w:rFonts w:ascii="Times New Roman" w:hAnsi="Times New Roman" w:eastAsia="仿宋_GB2312"/>
                <w:color w:val="auto"/>
                <w:sz w:val="18"/>
                <w:szCs w:val="18"/>
              </w:rPr>
              <w:t>工作场所建筑面积等资料；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w:t>
            </w:r>
            <w:r>
              <w:rPr>
                <w:rFonts w:ascii="Times New Roman" w:hAnsi="Times New Roman" w:eastAsia="仿宋_GB2312"/>
                <w:color w:val="auto"/>
                <w:sz w:val="18"/>
                <w:szCs w:val="18"/>
              </w:rPr>
              <w:t>设施设备及软件等台账资料；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color w:val="auto"/>
                <w:sz w:val="18"/>
                <w:szCs w:val="18"/>
              </w:rPr>
              <w:t>《现场检查记录》等</w:t>
            </w:r>
            <w:r>
              <w:rPr>
                <w:rFonts w:ascii="Times New Roman" w:hAnsi="Times New Roman" w:eastAsia="仿宋_GB2312"/>
                <w:color w:val="auto"/>
                <w:kern w:val="0"/>
                <w:sz w:val="18"/>
                <w:szCs w:val="18"/>
              </w:rPr>
              <w:t>相关</w:t>
            </w:r>
            <w:r>
              <w:rPr>
                <w:rFonts w:ascii="Times New Roman" w:hAnsi="Times New Roman" w:eastAsia="仿宋_GB2312"/>
                <w:color w:val="auto"/>
                <w:sz w:val="18"/>
                <w:szCs w:val="18"/>
              </w:rPr>
              <w:t>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（7）</w:t>
            </w:r>
            <w:r>
              <w:rPr>
                <w:rFonts w:ascii="Times New Roman" w:hAnsi="Times New Roman" w:eastAsia="仿宋_GB2312"/>
                <w:color w:val="auto"/>
                <w:sz w:val="18"/>
                <w:szCs w:val="18"/>
              </w:rPr>
              <w:t>其他相关证据。</w:t>
            </w:r>
          </w:p>
        </w:tc>
        <w:tc>
          <w:tcPr>
            <w:tcW w:w="3901" w:type="dxa"/>
            <w:vAlign w:val="center"/>
          </w:tcPr>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《安全评价检测检验机构管理办法》第二十七条</w:t>
            </w:r>
            <w:r>
              <w:rPr>
                <w:rFonts w:ascii="Times New Roman" w:hAnsi="Times New Roman" w:eastAsia="仿宋_GB2312"/>
                <w:color w:val="auto"/>
                <w:sz w:val="18"/>
                <w:szCs w:val="18"/>
              </w:rPr>
              <w:t>申请人隐瞒有关情况或者提供虚假材料申请资质（包括资质延续、资质变更、增加业务范围等）的，资质认可机关不予受理或者不予行政许可，并给予警告。该申请人在一年内不得再次申请。</w:t>
            </w:r>
          </w:p>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《安全评价检测检验机构管理办法》第二十八条</w:t>
            </w:r>
            <w:r>
              <w:rPr>
                <w:rFonts w:ascii="Times New Roman" w:hAnsi="Times New Roman" w:eastAsia="仿宋_GB2312"/>
                <w:color w:val="auto"/>
                <w:sz w:val="18"/>
                <w:szCs w:val="18"/>
              </w:rPr>
              <w:t>申请人以欺骗、贿赂等不正当手段取得资质（包括资质延续、资质变更、增加业务范围等）的，应当予以撤销。该申请人在三年内不得再次申请；构成犯罪的，依法追究刑事责任。</w:t>
            </w:r>
          </w:p>
        </w:tc>
        <w:tc>
          <w:tcPr>
            <w:tcW w:w="950" w:type="dxa"/>
            <w:vAlign w:val="center"/>
          </w:tcPr>
          <w:p>
            <w:pPr>
              <w:rPr>
                <w:rFonts w:ascii="Times New Roman"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vAlign w:val="center"/>
          </w:tcPr>
          <w:p>
            <w:pPr>
              <w:rPr>
                <w:rFonts w:ascii="Times New Roman" w:hAnsi="Times New Roman" w:eastAsia="仿宋_GB2312"/>
                <w:color w:val="auto"/>
                <w:sz w:val="18"/>
                <w:szCs w:val="18"/>
              </w:rPr>
            </w:pPr>
          </w:p>
        </w:tc>
        <w:tc>
          <w:tcPr>
            <w:tcW w:w="950" w:type="dxa"/>
            <w:vMerge w:val="continue"/>
            <w:vAlign w:val="center"/>
          </w:tcPr>
          <w:p>
            <w:pPr>
              <w:rPr>
                <w:rFonts w:ascii="Times New Roman" w:hAnsi="Times New Roman" w:eastAsia="仿宋_GB2312"/>
                <w:color w:val="auto"/>
                <w:sz w:val="18"/>
                <w:szCs w:val="18"/>
              </w:rPr>
            </w:pPr>
          </w:p>
        </w:tc>
        <w:tc>
          <w:tcPr>
            <w:tcW w:w="955" w:type="dxa"/>
            <w:vAlign w:val="center"/>
          </w:tcPr>
          <w:p>
            <w:pPr>
              <w:rPr>
                <w:rFonts w:ascii="Times New Roman" w:hAnsi="Times New Roman" w:eastAsia="仿宋_GB2312"/>
                <w:color w:val="auto"/>
                <w:sz w:val="18"/>
                <w:szCs w:val="18"/>
              </w:rPr>
            </w:pPr>
            <w:r>
              <w:rPr>
                <w:rFonts w:ascii="Times New Roman" w:hAnsi="Times New Roman" w:eastAsia="仿宋_GB2312"/>
                <w:color w:val="auto"/>
                <w:sz w:val="18"/>
                <w:szCs w:val="18"/>
              </w:rPr>
              <w:t>1.4人员配备</w:t>
            </w:r>
          </w:p>
        </w:tc>
        <w:tc>
          <w:tcPr>
            <w:tcW w:w="3901" w:type="dxa"/>
            <w:vAlign w:val="center"/>
          </w:tcPr>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《安全评价检测检验机构管理办法》第六条</w:t>
            </w:r>
            <w:r>
              <w:rPr>
                <w:rFonts w:ascii="Times New Roman" w:hAnsi="Times New Roman" w:eastAsia="仿宋_GB2312"/>
                <w:color w:val="auto"/>
                <w:sz w:val="18"/>
                <w:szCs w:val="18"/>
              </w:rPr>
              <w:t>申请安全评价机构资质应当具备下列条件：</w:t>
            </w:r>
            <w:r>
              <w:rPr>
                <w:rFonts w:hint="eastAsia" w:ascii="Times New Roman" w:hAnsi="Times New Roman" w:eastAsia="仿宋_GB2312"/>
                <w:color w:val="auto"/>
                <w:sz w:val="18"/>
                <w:szCs w:val="18"/>
              </w:rPr>
              <w:t>......</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（三）承担矿山、金属冶炼、危险化学品生产和储存、烟花爆竹等业务范围安全评价的机构，其专职安全评价师不低于本办法规定的配备标准（附件1）；</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四）承担单一业务范围的安全评价机构，其专职安全评价师不少于二十五人；每增加一个行业（领域），按照专业配备标准至少增加五名专职安全评价师；专职安全评价师中，一级安全评价师比例不低于百分之二十，一级和二级安全评价师的总数比例不低于百分之五十，且中级及以上注册安全工程师比例不低于百分之三十；</w:t>
            </w:r>
            <w:r>
              <w:rPr>
                <w:rFonts w:hint="eastAsia" w:ascii="Times New Roman" w:hAnsi="Times New Roman" w:eastAsia="仿宋_GB2312"/>
                <w:color w:val="auto"/>
                <w:sz w:val="18"/>
                <w:szCs w:val="18"/>
              </w:rPr>
              <w:t>......</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七）配备专职技术负责人和过程控制负责人；专职技术负责人具有一级安全评价师职业资格，并具有与所开展业务相匹配的高级专业技术职称，在本行业领域工作八年以上；专职过程控制负责人具有安全评价师职业资格；</w:t>
            </w:r>
            <w:r>
              <w:rPr>
                <w:rFonts w:hint="eastAsia" w:ascii="Times New Roman" w:hAnsi="Times New Roman" w:eastAsia="仿宋_GB2312"/>
                <w:color w:val="auto"/>
                <w:sz w:val="18"/>
                <w:szCs w:val="18"/>
              </w:rPr>
              <w:t>......</w:t>
            </w:r>
          </w:p>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《安全评价检测检验机构管理办法》第七条</w:t>
            </w:r>
            <w:r>
              <w:rPr>
                <w:rFonts w:ascii="Times New Roman" w:hAnsi="Times New Roman" w:eastAsia="仿宋_GB2312"/>
                <w:color w:val="auto"/>
                <w:sz w:val="18"/>
                <w:szCs w:val="18"/>
              </w:rPr>
              <w:t>申请安全生产检测检验机构资质应当具备下列条件：</w:t>
            </w:r>
            <w:r>
              <w:rPr>
                <w:rFonts w:hint="eastAsia" w:ascii="Times New Roman" w:hAnsi="Times New Roman" w:eastAsia="仿宋_GB2312"/>
                <w:color w:val="auto"/>
                <w:sz w:val="18"/>
                <w:szCs w:val="18"/>
              </w:rPr>
              <w:t>......</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三）承担单一业务范围的安全生产检测检验机构，其专业技术人员不少于二十五人；每增加一个行业（领域），至少增加五名专业技术人员；专业技术人员中，中级及以上注册安全工程师比例不低于百分之三十，中级及以上技术职称比例不低于百分之五十，且高级技术职称人员比例不低于百分之二十五；</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（四）专业技术人员具有与承担安全生产检测检验相适应的专业技能，以及在本行业领域工作两年以上；</w:t>
            </w:r>
            <w:r>
              <w:rPr>
                <w:rFonts w:hint="eastAsia" w:ascii="Times New Roman" w:hAnsi="Times New Roman" w:eastAsia="仿宋_GB2312"/>
                <w:color w:val="auto"/>
                <w:sz w:val="18"/>
                <w:szCs w:val="18"/>
              </w:rPr>
              <w:t>......</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（六）主持安全生产检测检验工作的负责人、技术负责人、质量负责人具有高级技术职称，在本行业领域工作八年以上；</w:t>
            </w:r>
            <w:r>
              <w:rPr>
                <w:rFonts w:hint="eastAsia" w:ascii="Times New Roman" w:hAnsi="Times New Roman" w:eastAsia="仿宋_GB2312"/>
                <w:color w:val="auto"/>
                <w:sz w:val="18"/>
                <w:szCs w:val="18"/>
              </w:rPr>
              <w:t>......</w:t>
            </w:r>
          </w:p>
        </w:tc>
        <w:tc>
          <w:tcPr>
            <w:tcW w:w="3891" w:type="dxa"/>
            <w:vAlign w:val="center"/>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（3）</w:t>
            </w:r>
            <w:r>
              <w:rPr>
                <w:rFonts w:ascii="Times New Roman" w:hAnsi="Times New Roman" w:eastAsia="仿宋_GB2312"/>
                <w:color w:val="auto"/>
                <w:sz w:val="18"/>
                <w:szCs w:val="18"/>
              </w:rPr>
              <w:t>劳动合同及工资支付记录等资料；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w:t>
            </w:r>
            <w:r>
              <w:rPr>
                <w:rFonts w:ascii="Times New Roman" w:hAnsi="Times New Roman" w:eastAsia="仿宋_GB2312"/>
                <w:color w:val="auto"/>
                <w:sz w:val="18"/>
                <w:szCs w:val="18"/>
              </w:rPr>
              <w:t>4</w:t>
            </w:r>
            <w:r>
              <w:rPr>
                <w:rFonts w:hint="eastAsia" w:ascii="Times New Roman" w:hAnsi="Times New Roman" w:eastAsia="仿宋_GB2312"/>
                <w:color w:val="auto"/>
                <w:sz w:val="18"/>
                <w:szCs w:val="18"/>
              </w:rPr>
              <w:t>）</w:t>
            </w:r>
            <w:r>
              <w:rPr>
                <w:rFonts w:ascii="Times New Roman" w:hAnsi="Times New Roman" w:eastAsia="仿宋_GB2312"/>
                <w:color w:val="auto"/>
                <w:sz w:val="18"/>
                <w:szCs w:val="18"/>
              </w:rPr>
              <w:t>相关人员的人事档案资料；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w:t>
            </w:r>
            <w:r>
              <w:rPr>
                <w:rFonts w:ascii="Times New Roman" w:hAnsi="Times New Roman" w:eastAsia="仿宋_GB2312"/>
                <w:color w:val="auto"/>
                <w:sz w:val="18"/>
                <w:szCs w:val="18"/>
              </w:rPr>
              <w:t>5</w:t>
            </w:r>
            <w:r>
              <w:rPr>
                <w:rFonts w:hint="eastAsia" w:ascii="Times New Roman" w:hAnsi="Times New Roman" w:eastAsia="仿宋_GB2312"/>
                <w:color w:val="auto"/>
                <w:sz w:val="18"/>
                <w:szCs w:val="18"/>
              </w:rPr>
              <w:t>）</w:t>
            </w:r>
            <w:r>
              <w:rPr>
                <w:rFonts w:ascii="Times New Roman" w:hAnsi="Times New Roman" w:eastAsia="仿宋_GB2312"/>
                <w:color w:val="auto"/>
                <w:sz w:val="18"/>
                <w:szCs w:val="18"/>
              </w:rPr>
              <w:t>《现场检查记录》等</w:t>
            </w:r>
            <w:r>
              <w:rPr>
                <w:rFonts w:ascii="Times New Roman" w:hAnsi="Times New Roman" w:eastAsia="仿宋_GB2312"/>
                <w:color w:val="auto"/>
                <w:kern w:val="0"/>
                <w:sz w:val="18"/>
                <w:szCs w:val="18"/>
              </w:rPr>
              <w:t>相关</w:t>
            </w:r>
            <w:r>
              <w:rPr>
                <w:rFonts w:ascii="Times New Roman" w:hAnsi="Times New Roman" w:eastAsia="仿宋_GB2312"/>
                <w:color w:val="auto"/>
                <w:sz w:val="18"/>
                <w:szCs w:val="18"/>
              </w:rPr>
              <w:t>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（6）相关人员的职业资格证书、执业证、职称证明等相关资料。</w:t>
            </w:r>
          </w:p>
          <w:p>
            <w:pPr>
              <w:rPr>
                <w:rFonts w:ascii="Times New Roman" w:hAnsi="Times New Roman" w:eastAsia="仿宋_GB2312"/>
                <w:color w:val="auto"/>
                <w:sz w:val="18"/>
                <w:szCs w:val="18"/>
              </w:rPr>
            </w:pPr>
            <w:r>
              <w:rPr>
                <w:rFonts w:hint="eastAsia" w:ascii="Times New Roman" w:hAnsi="Times New Roman" w:eastAsia="仿宋_GB2312"/>
                <w:bCs/>
                <w:color w:val="auto"/>
                <w:sz w:val="18"/>
                <w:szCs w:val="18"/>
              </w:rPr>
              <w:t>（7）</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（8）</w:t>
            </w:r>
            <w:r>
              <w:rPr>
                <w:rFonts w:ascii="Times New Roman" w:hAnsi="Times New Roman" w:eastAsia="仿宋_GB2312"/>
                <w:color w:val="auto"/>
                <w:sz w:val="18"/>
                <w:szCs w:val="18"/>
              </w:rPr>
              <w:t>其他相关证据。</w:t>
            </w:r>
          </w:p>
          <w:p>
            <w:pPr>
              <w:rPr>
                <w:rFonts w:ascii="Times New Roman" w:hAnsi="Times New Roman" w:eastAsia="仿宋_GB2312"/>
                <w:color w:val="auto"/>
                <w:sz w:val="18"/>
                <w:szCs w:val="18"/>
              </w:rPr>
            </w:pPr>
          </w:p>
        </w:tc>
        <w:tc>
          <w:tcPr>
            <w:tcW w:w="3901" w:type="dxa"/>
            <w:vAlign w:val="center"/>
          </w:tcPr>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《安全评价检测检验机构管理办法》第二十七条</w:t>
            </w:r>
            <w:r>
              <w:rPr>
                <w:rFonts w:ascii="Times New Roman" w:hAnsi="Times New Roman" w:eastAsia="仿宋_GB2312"/>
                <w:color w:val="auto"/>
                <w:sz w:val="18"/>
                <w:szCs w:val="18"/>
              </w:rPr>
              <w:t>申请人隐瞒有关情况或者提供虚假材料申请资质（包括资质延续、资质变更、增加业务范围等）的，资质认可机关不予受理或者不予行政许可，并给予警告。该申请人在一年内不得再次申请。</w:t>
            </w:r>
          </w:p>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《安全评价检测检验机构管理办法》第二十八条</w:t>
            </w:r>
            <w:r>
              <w:rPr>
                <w:rFonts w:ascii="Times New Roman" w:hAnsi="Times New Roman" w:eastAsia="仿宋_GB2312"/>
                <w:color w:val="auto"/>
                <w:sz w:val="18"/>
                <w:szCs w:val="18"/>
              </w:rPr>
              <w:t>申请人以欺骗、贿赂等不正当手段取得资质（包括资质延续、资质变更、增加业务范围等）的，应当予以撤销。该申请人在三年内不得再次申请；构成犯罪的，依法追究刑事责任。</w:t>
            </w:r>
          </w:p>
        </w:tc>
        <w:tc>
          <w:tcPr>
            <w:tcW w:w="950" w:type="dxa"/>
            <w:vAlign w:val="center"/>
          </w:tcPr>
          <w:p>
            <w:pPr>
              <w:rPr>
                <w:rFonts w:ascii="Times New Roman"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vAlign w:val="center"/>
          </w:tcPr>
          <w:p>
            <w:pPr>
              <w:rPr>
                <w:rFonts w:ascii="Times New Roman" w:hAnsi="Times New Roman" w:eastAsia="仿宋_GB2312"/>
                <w:color w:val="auto"/>
                <w:sz w:val="18"/>
                <w:szCs w:val="18"/>
              </w:rPr>
            </w:pPr>
          </w:p>
        </w:tc>
        <w:tc>
          <w:tcPr>
            <w:tcW w:w="950" w:type="dxa"/>
            <w:vMerge w:val="continue"/>
            <w:vAlign w:val="center"/>
          </w:tcPr>
          <w:p>
            <w:pPr>
              <w:rPr>
                <w:rFonts w:ascii="Times New Roman" w:hAnsi="Times New Roman" w:eastAsia="仿宋_GB2312"/>
                <w:color w:val="auto"/>
                <w:sz w:val="18"/>
                <w:szCs w:val="18"/>
              </w:rPr>
            </w:pPr>
          </w:p>
        </w:tc>
        <w:tc>
          <w:tcPr>
            <w:tcW w:w="955" w:type="dxa"/>
            <w:vAlign w:val="center"/>
          </w:tcPr>
          <w:p>
            <w:pPr>
              <w:rPr>
                <w:rFonts w:ascii="Times New Roman" w:hAnsi="Times New Roman" w:eastAsia="仿宋_GB2312"/>
                <w:color w:val="auto"/>
                <w:sz w:val="18"/>
                <w:szCs w:val="18"/>
              </w:rPr>
            </w:pPr>
            <w:r>
              <w:rPr>
                <w:rFonts w:ascii="Times New Roman" w:hAnsi="Times New Roman" w:eastAsia="仿宋_GB2312"/>
                <w:color w:val="auto"/>
                <w:sz w:val="18"/>
                <w:szCs w:val="18"/>
              </w:rPr>
              <w:t>1.5管理体系</w:t>
            </w:r>
          </w:p>
        </w:tc>
        <w:tc>
          <w:tcPr>
            <w:tcW w:w="3901" w:type="dxa"/>
            <w:vAlign w:val="center"/>
          </w:tcPr>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《安全评价检测检验机构管理办法》第六条</w:t>
            </w:r>
            <w:r>
              <w:rPr>
                <w:rFonts w:ascii="Times New Roman" w:hAnsi="Times New Roman" w:eastAsia="仿宋_GB2312"/>
                <w:color w:val="auto"/>
                <w:sz w:val="18"/>
                <w:szCs w:val="18"/>
              </w:rPr>
              <w:t>申请安全评价机构资质应当具备下列条件：</w:t>
            </w:r>
            <w:r>
              <w:rPr>
                <w:rFonts w:hint="eastAsia" w:ascii="Times New Roman" w:hAnsi="Times New Roman" w:eastAsia="仿宋_GB2312"/>
                <w:color w:val="auto"/>
                <w:sz w:val="18"/>
                <w:szCs w:val="18"/>
              </w:rPr>
              <w:t>......</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（五）健全的内部管理制度和安全评价过程控制体系；</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（六）法定代表人出具知悉并承担安全评价的法律责任、义务、权利和风险的承诺书；</w:t>
            </w:r>
            <w:r>
              <w:rPr>
                <w:rFonts w:hint="eastAsia" w:ascii="Times New Roman" w:hAnsi="Times New Roman" w:eastAsia="仿宋_GB2312"/>
                <w:color w:val="auto"/>
                <w:sz w:val="18"/>
                <w:szCs w:val="18"/>
              </w:rPr>
              <w:t>......</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（八）正常运行并可以供公众查询机构信息的网站；</w:t>
            </w:r>
            <w:r>
              <w:rPr>
                <w:rFonts w:hint="eastAsia" w:ascii="Times New Roman" w:hAnsi="Times New Roman" w:eastAsia="仿宋_GB2312"/>
                <w:color w:val="auto"/>
                <w:sz w:val="18"/>
                <w:szCs w:val="18"/>
              </w:rPr>
              <w:t>......</w:t>
            </w:r>
          </w:p>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《安全评价检测检验机构管理办法》第七条</w:t>
            </w:r>
            <w:r>
              <w:rPr>
                <w:rFonts w:ascii="Times New Roman" w:hAnsi="Times New Roman" w:eastAsia="仿宋_GB2312"/>
                <w:color w:val="auto"/>
                <w:sz w:val="18"/>
                <w:szCs w:val="18"/>
              </w:rPr>
              <w:t>申请安全生产检测检验机构资质应当具备下列条件：</w:t>
            </w:r>
            <w:r>
              <w:rPr>
                <w:rFonts w:hint="eastAsia" w:ascii="Times New Roman" w:hAnsi="Times New Roman" w:eastAsia="仿宋_GB2312"/>
                <w:color w:val="auto"/>
                <w:sz w:val="18"/>
                <w:szCs w:val="18"/>
              </w:rPr>
              <w:t>......</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（五）法定代表人出具知悉并承担安全生产检测检验的法律责任、义务、权利和风险的承诺书；</w:t>
            </w:r>
            <w:r>
              <w:rPr>
                <w:rFonts w:hint="eastAsia" w:ascii="Times New Roman" w:hAnsi="Times New Roman" w:eastAsia="仿宋_GB2312"/>
                <w:color w:val="auto"/>
                <w:sz w:val="18"/>
                <w:szCs w:val="18"/>
              </w:rPr>
              <w:t>......</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（七）符合安全生产检测检验机构能力通用要求等相关标准和规范性文件规定的文件化管理体系；</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（八）正常运行并可以供公众查询机构信息的网站；</w:t>
            </w:r>
            <w:r>
              <w:rPr>
                <w:rFonts w:hint="eastAsia" w:ascii="Times New Roman" w:hAnsi="Times New Roman" w:eastAsia="仿宋_GB2312"/>
                <w:color w:val="auto"/>
                <w:sz w:val="18"/>
                <w:szCs w:val="18"/>
              </w:rPr>
              <w:t>......</w:t>
            </w:r>
          </w:p>
        </w:tc>
        <w:tc>
          <w:tcPr>
            <w:tcW w:w="3891" w:type="dxa"/>
            <w:vAlign w:val="center"/>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（3）</w:t>
            </w:r>
            <w:r>
              <w:rPr>
                <w:rFonts w:ascii="Times New Roman" w:hAnsi="Times New Roman" w:eastAsia="仿宋_GB2312"/>
                <w:color w:val="auto"/>
                <w:sz w:val="18"/>
                <w:szCs w:val="18"/>
              </w:rPr>
              <w:t>内部管理制度、管理体系等资料；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w:t>
            </w:r>
            <w:r>
              <w:rPr>
                <w:rFonts w:ascii="Times New Roman" w:hAnsi="Times New Roman" w:eastAsia="仿宋_GB2312"/>
                <w:color w:val="auto"/>
                <w:sz w:val="18"/>
                <w:szCs w:val="18"/>
              </w:rPr>
              <w:t>法定代表人出具的承诺书；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color w:val="auto"/>
                <w:sz w:val="18"/>
                <w:szCs w:val="18"/>
              </w:rPr>
              <w:t>网站运行情况；</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color w:val="auto"/>
                <w:sz w:val="18"/>
                <w:szCs w:val="18"/>
              </w:rPr>
              <w:t>《现场检查记录》等</w:t>
            </w:r>
            <w:r>
              <w:rPr>
                <w:rFonts w:ascii="Times New Roman" w:hAnsi="Times New Roman" w:eastAsia="仿宋_GB2312"/>
                <w:color w:val="auto"/>
                <w:kern w:val="0"/>
                <w:sz w:val="18"/>
                <w:szCs w:val="18"/>
              </w:rPr>
              <w:t>相关</w:t>
            </w:r>
            <w:r>
              <w:rPr>
                <w:rFonts w:ascii="Times New Roman" w:hAnsi="Times New Roman" w:eastAsia="仿宋_GB2312"/>
                <w:color w:val="auto"/>
                <w:sz w:val="18"/>
                <w:szCs w:val="18"/>
              </w:rPr>
              <w:t>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（7）</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（8）</w:t>
            </w:r>
            <w:r>
              <w:rPr>
                <w:rFonts w:ascii="Times New Roman" w:hAnsi="Times New Roman" w:eastAsia="仿宋_GB2312"/>
                <w:color w:val="auto"/>
                <w:sz w:val="18"/>
                <w:szCs w:val="18"/>
              </w:rPr>
              <w:t>其他相关证据。</w:t>
            </w:r>
          </w:p>
        </w:tc>
        <w:tc>
          <w:tcPr>
            <w:tcW w:w="3901" w:type="dxa"/>
            <w:vAlign w:val="center"/>
          </w:tcPr>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《安全评价检测检验机构管理办法》第二十七条</w:t>
            </w:r>
            <w:r>
              <w:rPr>
                <w:rFonts w:ascii="Times New Roman" w:hAnsi="Times New Roman" w:eastAsia="仿宋_GB2312"/>
                <w:color w:val="auto"/>
                <w:sz w:val="18"/>
                <w:szCs w:val="18"/>
              </w:rPr>
              <w:t>申请人隐瞒有关情况或者提供虚假材料申请资质（包括资质延续、资质变更、增加业务范围等）的，资质认可机关不予受理或者不予行政许可，并给予警告。该申请人在一年内不得再次申请。</w:t>
            </w:r>
          </w:p>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《安全评价检测检验机构管理办法》第二十八条</w:t>
            </w:r>
            <w:r>
              <w:rPr>
                <w:rFonts w:ascii="Times New Roman" w:hAnsi="Times New Roman" w:eastAsia="仿宋_GB2312"/>
                <w:color w:val="auto"/>
                <w:sz w:val="18"/>
                <w:szCs w:val="18"/>
              </w:rPr>
              <w:t>申请人以欺骗、贿赂等不正当手段取得资质（包括资质延续、资质变更、增加业务范围等）的，应当予以撤销。该申请人在三年内不得再次申请；构成犯罪的，依法追究刑事责任。</w:t>
            </w:r>
          </w:p>
        </w:tc>
        <w:tc>
          <w:tcPr>
            <w:tcW w:w="950" w:type="dxa"/>
            <w:vAlign w:val="center"/>
          </w:tcPr>
          <w:p>
            <w:pPr>
              <w:rPr>
                <w:rFonts w:ascii="Times New Roman"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dxa"/>
            <w:vMerge w:val="continue"/>
            <w:vAlign w:val="center"/>
          </w:tcPr>
          <w:p>
            <w:pPr>
              <w:rPr>
                <w:rFonts w:ascii="Times New Roman" w:hAnsi="Times New Roman" w:eastAsia="仿宋_GB2312"/>
                <w:color w:val="auto"/>
                <w:sz w:val="18"/>
                <w:szCs w:val="18"/>
              </w:rPr>
            </w:pPr>
          </w:p>
        </w:tc>
        <w:tc>
          <w:tcPr>
            <w:tcW w:w="950" w:type="dxa"/>
            <w:vMerge w:val="continue"/>
            <w:vAlign w:val="center"/>
          </w:tcPr>
          <w:p>
            <w:pPr>
              <w:rPr>
                <w:rFonts w:ascii="Times New Roman" w:hAnsi="Times New Roman" w:eastAsia="仿宋_GB2312"/>
                <w:color w:val="auto"/>
                <w:sz w:val="18"/>
                <w:szCs w:val="18"/>
              </w:rPr>
            </w:pPr>
          </w:p>
        </w:tc>
        <w:tc>
          <w:tcPr>
            <w:tcW w:w="955" w:type="dxa"/>
            <w:vAlign w:val="center"/>
          </w:tcPr>
          <w:p>
            <w:pPr>
              <w:rPr>
                <w:rFonts w:ascii="Times New Roman" w:hAnsi="Times New Roman" w:eastAsia="仿宋_GB2312"/>
                <w:color w:val="auto"/>
                <w:sz w:val="18"/>
                <w:szCs w:val="18"/>
              </w:rPr>
            </w:pPr>
            <w:r>
              <w:rPr>
                <w:rFonts w:ascii="Times New Roman" w:hAnsi="Times New Roman" w:eastAsia="仿宋_GB2312"/>
                <w:color w:val="auto"/>
                <w:sz w:val="18"/>
                <w:szCs w:val="18"/>
              </w:rPr>
              <w:t>1.6资质变更、延期</w:t>
            </w:r>
          </w:p>
        </w:tc>
        <w:tc>
          <w:tcPr>
            <w:tcW w:w="3901" w:type="dxa"/>
            <w:vAlign w:val="center"/>
          </w:tcPr>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《安全评价检测检验机构管理办法》第十二条</w:t>
            </w:r>
            <w:r>
              <w:rPr>
                <w:rFonts w:ascii="Times New Roman" w:hAnsi="Times New Roman" w:eastAsia="仿宋_GB2312"/>
                <w:color w:val="auto"/>
                <w:sz w:val="18"/>
                <w:szCs w:val="18"/>
              </w:rPr>
              <w:t>安全评价检测检验机构的名称、注册地址、实验室条件、法定代表人、专职技术负责人、授权签字人发生变化的，应当自发生变化之日起三十日内向原资质认可机关提出书面变更申请。</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安全评价检测检验机构因改制、分立或者合并等原因发生变化的，应当自发生变化之日起三十日内向原资质认可机关书面申请重新核定资质条件和业务范围。</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安全评价检测检验机构取得资质一年以上，需要变更业务范围的，应当向原资质认可机关提出书面申请。</w:t>
            </w:r>
          </w:p>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《安全评价检测检验机构管理办法》第十三条</w:t>
            </w:r>
            <w:r>
              <w:rPr>
                <w:rFonts w:ascii="Times New Roman" w:hAnsi="Times New Roman" w:eastAsia="仿宋_GB2312"/>
                <w:color w:val="auto"/>
                <w:sz w:val="18"/>
                <w:szCs w:val="18"/>
              </w:rPr>
              <w:t>安全评价检测检验机构资质证书有效期五年。资质证书有效期届满需要延续的，应当在有效期届满三个月前向原资质认可机关提出申请。原资质认可机关应当按照本办法第九条至第十一条的规定办理。</w:t>
            </w:r>
          </w:p>
        </w:tc>
        <w:tc>
          <w:tcPr>
            <w:tcW w:w="3891" w:type="dxa"/>
            <w:vAlign w:val="center"/>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（3）</w:t>
            </w:r>
            <w:r>
              <w:rPr>
                <w:rFonts w:ascii="Times New Roman" w:hAnsi="Times New Roman" w:eastAsia="仿宋_GB2312"/>
                <w:color w:val="auto"/>
                <w:sz w:val="18"/>
                <w:szCs w:val="18"/>
              </w:rPr>
              <w:t>变更、延期申请资料；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w:t>
            </w:r>
            <w:r>
              <w:rPr>
                <w:rFonts w:ascii="Times New Roman" w:hAnsi="Times New Roman" w:eastAsia="仿宋_GB2312"/>
                <w:color w:val="auto"/>
                <w:sz w:val="18"/>
                <w:szCs w:val="18"/>
              </w:rPr>
              <w:t>《现场检查记录》《责令限期整改指令书》等相关执法文书；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color w:val="auto"/>
                <w:sz w:val="18"/>
                <w:szCs w:val="18"/>
              </w:rPr>
              <w:t>其他相关证据。</w:t>
            </w:r>
          </w:p>
        </w:tc>
        <w:tc>
          <w:tcPr>
            <w:tcW w:w="3901" w:type="dxa"/>
            <w:vAlign w:val="center"/>
          </w:tcPr>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《安全评价检测检验机构管理办法》第十四条</w:t>
            </w:r>
            <w:r>
              <w:rPr>
                <w:rFonts w:ascii="Times New Roman" w:hAnsi="Times New Roman" w:eastAsia="仿宋_GB2312"/>
                <w:color w:val="auto"/>
                <w:sz w:val="18"/>
                <w:szCs w:val="18"/>
              </w:rPr>
              <w:t>安全评价检测检验机构有下列情形之一的，原资质认可机关应当注销其资质，在本部门网站予以公告，并纳入安全评价检测检验机构信息查询系统：</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（一）法人资格终止；</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（二）资质证书有效期届满未延续；</w:t>
            </w:r>
            <w:r>
              <w:rPr>
                <w:rFonts w:hint="eastAsia" w:ascii="Times New Roman" w:hAnsi="Times New Roman" w:eastAsia="仿宋_GB2312"/>
                <w:color w:val="auto"/>
                <w:sz w:val="18"/>
                <w:szCs w:val="18"/>
              </w:rPr>
              <w:t>......</w:t>
            </w:r>
          </w:p>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《安全评价检测检验机构管理办法》第二十七条</w:t>
            </w:r>
            <w:r>
              <w:rPr>
                <w:rFonts w:ascii="Times New Roman" w:hAnsi="Times New Roman" w:eastAsia="仿宋_GB2312"/>
                <w:color w:val="auto"/>
                <w:sz w:val="18"/>
                <w:szCs w:val="18"/>
              </w:rPr>
              <w:t>申请人隐瞒有关情况或者提供虚假材料申请资质（包括资质延续、资质变更、增加业务范围等）的，资质认可机关不予受理或者不予行政许可，并给予警告。该申请人在一年内不得再次申请。</w:t>
            </w:r>
          </w:p>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《安全评价检测检验机构管理办法》第二十八条</w:t>
            </w:r>
            <w:r>
              <w:rPr>
                <w:rFonts w:ascii="Times New Roman" w:hAnsi="Times New Roman" w:eastAsia="仿宋_GB2312"/>
                <w:color w:val="auto"/>
                <w:sz w:val="18"/>
                <w:szCs w:val="18"/>
              </w:rPr>
              <w:t>申请人以欺骗、贿赂等不正当手段取得资质（包括资质延续、资质变更、增加业务范围等）的，应当予以撤销。该申请人在三年内不得再次申请；构成犯罪的，依法追究刑事责任。</w:t>
            </w:r>
          </w:p>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《安全评价检测检验机构管理办法》第三十条</w:t>
            </w:r>
            <w:r>
              <w:rPr>
                <w:rFonts w:ascii="Times New Roman" w:hAnsi="Times New Roman" w:eastAsia="仿宋_GB2312"/>
                <w:color w:val="auto"/>
                <w:sz w:val="18"/>
                <w:szCs w:val="18"/>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r>
              <w:rPr>
                <w:rFonts w:hint="eastAsia" w:ascii="Times New Roman" w:hAnsi="Times New Roman" w:eastAsia="仿宋_GB2312"/>
                <w:color w:val="auto"/>
                <w:sz w:val="18"/>
                <w:szCs w:val="18"/>
              </w:rPr>
              <w:t>......</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（五）机构名称、注册地址、实验室条件、法定代表人、专职技术负责人、授权签字人发生变化之日起三十日内未向原资质认可机关提出变更申请的；</w:t>
            </w:r>
            <w:r>
              <w:rPr>
                <w:rFonts w:hint="eastAsia" w:ascii="Times New Roman" w:hAnsi="Times New Roman" w:eastAsia="仿宋_GB2312"/>
                <w:color w:val="auto"/>
                <w:sz w:val="18"/>
                <w:szCs w:val="18"/>
              </w:rPr>
              <w:t>......</w:t>
            </w:r>
          </w:p>
        </w:tc>
        <w:tc>
          <w:tcPr>
            <w:tcW w:w="950" w:type="dxa"/>
            <w:vAlign w:val="center"/>
          </w:tcPr>
          <w:p>
            <w:pPr>
              <w:rPr>
                <w:rFonts w:ascii="Times New Roman"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restart"/>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2</w:t>
            </w:r>
          </w:p>
        </w:tc>
        <w:tc>
          <w:tcPr>
            <w:tcW w:w="950" w:type="dxa"/>
            <w:vMerge w:val="restart"/>
            <w:vAlign w:val="center"/>
          </w:tcPr>
          <w:p>
            <w:pPr>
              <w:rPr>
                <w:rFonts w:ascii="Times New Roman" w:hAnsi="Times New Roman" w:eastAsia="仿宋_GB2312"/>
                <w:color w:val="auto"/>
                <w:sz w:val="18"/>
                <w:szCs w:val="18"/>
              </w:rPr>
            </w:pPr>
            <w:r>
              <w:rPr>
                <w:rFonts w:ascii="Times New Roman" w:hAnsi="Times New Roman" w:eastAsia="仿宋_GB2312"/>
                <w:color w:val="auto"/>
                <w:sz w:val="18"/>
                <w:szCs w:val="18"/>
              </w:rPr>
              <w:t>技术服务</w:t>
            </w:r>
          </w:p>
        </w:tc>
        <w:tc>
          <w:tcPr>
            <w:tcW w:w="955" w:type="dxa"/>
            <w:vAlign w:val="center"/>
          </w:tcPr>
          <w:p>
            <w:pPr>
              <w:rPr>
                <w:rFonts w:ascii="Times New Roman" w:hAnsi="Times New Roman" w:eastAsia="仿宋_GB2312"/>
                <w:color w:val="auto"/>
                <w:sz w:val="18"/>
                <w:szCs w:val="18"/>
              </w:rPr>
            </w:pPr>
            <w:r>
              <w:rPr>
                <w:rFonts w:ascii="Times New Roman" w:hAnsi="Times New Roman" w:eastAsia="仿宋_GB2312"/>
                <w:color w:val="auto"/>
                <w:sz w:val="18"/>
                <w:szCs w:val="18"/>
              </w:rPr>
              <w:t>2.1签订合同</w:t>
            </w:r>
          </w:p>
        </w:tc>
        <w:tc>
          <w:tcPr>
            <w:tcW w:w="3901" w:type="dxa"/>
            <w:vAlign w:val="center"/>
          </w:tcPr>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《安全评价检测检验机构管理办法》第十六条</w:t>
            </w:r>
            <w:r>
              <w:rPr>
                <w:rFonts w:ascii="Times New Roman" w:hAnsi="Times New Roman" w:eastAsia="仿宋_GB2312"/>
                <w:color w:val="auto"/>
                <w:sz w:val="18"/>
                <w:szCs w:val="18"/>
              </w:rPr>
              <w:t>生产经营单位委托安全评价检测检验机构开展技术服务时，应当签订委托技术服务合同，明确服务对象、范围、权利、义务和责任。</w:t>
            </w:r>
          </w:p>
        </w:tc>
        <w:tc>
          <w:tcPr>
            <w:tcW w:w="3891" w:type="dxa"/>
            <w:vAlign w:val="center"/>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（3）</w:t>
            </w:r>
            <w:r>
              <w:rPr>
                <w:rFonts w:ascii="Times New Roman" w:hAnsi="Times New Roman" w:eastAsia="仿宋_GB2312"/>
                <w:color w:val="auto"/>
                <w:sz w:val="18"/>
                <w:szCs w:val="18"/>
              </w:rPr>
              <w:t>安全评价、检测检验报告；</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w:t>
            </w:r>
            <w:r>
              <w:rPr>
                <w:rFonts w:ascii="Times New Roman" w:hAnsi="Times New Roman" w:eastAsia="仿宋_GB2312"/>
                <w:color w:val="auto"/>
                <w:sz w:val="18"/>
                <w:szCs w:val="18"/>
              </w:rPr>
              <w:t>技术服务合同；</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color w:val="auto"/>
                <w:sz w:val="18"/>
                <w:szCs w:val="18"/>
              </w:rPr>
              <w:t>《现场检查记录》《责令限期整改指令书》等相关执法文书；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（7）</w:t>
            </w:r>
            <w:r>
              <w:rPr>
                <w:rFonts w:ascii="Times New Roman" w:hAnsi="Times New Roman" w:eastAsia="仿宋_GB2312"/>
                <w:color w:val="auto"/>
                <w:sz w:val="18"/>
                <w:szCs w:val="18"/>
              </w:rPr>
              <w:t>其他相关证据。</w:t>
            </w:r>
          </w:p>
        </w:tc>
        <w:tc>
          <w:tcPr>
            <w:tcW w:w="3901" w:type="dxa"/>
            <w:vAlign w:val="center"/>
          </w:tcPr>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《安全评价检测检验机构管理办法》第三十条</w:t>
            </w:r>
            <w:r>
              <w:rPr>
                <w:rFonts w:ascii="Times New Roman" w:hAnsi="Times New Roman" w:eastAsia="仿宋_GB2312"/>
                <w:color w:val="auto"/>
                <w:sz w:val="18"/>
                <w:szCs w:val="18"/>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（一）未依法与委托方签订技术服务合同的；</w:t>
            </w:r>
            <w:r>
              <w:rPr>
                <w:rFonts w:hint="eastAsia" w:ascii="Times New Roman" w:hAnsi="Times New Roman" w:eastAsia="仿宋_GB2312"/>
                <w:color w:val="auto"/>
                <w:sz w:val="18"/>
                <w:szCs w:val="18"/>
              </w:rPr>
              <w:t>......</w:t>
            </w:r>
          </w:p>
        </w:tc>
        <w:tc>
          <w:tcPr>
            <w:tcW w:w="950" w:type="dxa"/>
            <w:vAlign w:val="center"/>
          </w:tcPr>
          <w:p>
            <w:pPr>
              <w:rPr>
                <w:rFonts w:ascii="Times New Roman"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vAlign w:val="center"/>
          </w:tcPr>
          <w:p>
            <w:pPr>
              <w:jc w:val="center"/>
              <w:rPr>
                <w:rFonts w:ascii="Times New Roman" w:hAnsi="Times New Roman" w:eastAsia="仿宋_GB2312"/>
                <w:color w:val="auto"/>
                <w:sz w:val="18"/>
                <w:szCs w:val="18"/>
              </w:rPr>
            </w:pPr>
          </w:p>
        </w:tc>
        <w:tc>
          <w:tcPr>
            <w:tcW w:w="950" w:type="dxa"/>
            <w:vMerge w:val="continue"/>
            <w:vAlign w:val="center"/>
          </w:tcPr>
          <w:p>
            <w:pPr>
              <w:rPr>
                <w:rFonts w:ascii="Times New Roman" w:hAnsi="Times New Roman" w:eastAsia="仿宋_GB2312"/>
                <w:color w:val="auto"/>
                <w:sz w:val="18"/>
                <w:szCs w:val="18"/>
              </w:rPr>
            </w:pPr>
          </w:p>
        </w:tc>
        <w:tc>
          <w:tcPr>
            <w:tcW w:w="955" w:type="dxa"/>
            <w:vAlign w:val="center"/>
          </w:tcPr>
          <w:p>
            <w:pPr>
              <w:rPr>
                <w:rFonts w:ascii="Times New Roman" w:hAnsi="Times New Roman" w:eastAsia="仿宋_GB2312"/>
                <w:color w:val="auto"/>
                <w:sz w:val="18"/>
                <w:szCs w:val="18"/>
              </w:rPr>
            </w:pPr>
            <w:r>
              <w:rPr>
                <w:rFonts w:ascii="Times New Roman" w:hAnsi="Times New Roman" w:eastAsia="仿宋_GB2312"/>
                <w:color w:val="auto"/>
                <w:sz w:val="18"/>
                <w:szCs w:val="18"/>
              </w:rPr>
              <w:t>2.2信息公开</w:t>
            </w:r>
          </w:p>
        </w:tc>
        <w:tc>
          <w:tcPr>
            <w:tcW w:w="3901" w:type="dxa"/>
            <w:vAlign w:val="center"/>
          </w:tcPr>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《安全评价检测检验机构管理办法》第十七条</w:t>
            </w:r>
            <w:r>
              <w:rPr>
                <w:rFonts w:hint="eastAsia" w:ascii="Times New Roman" w:hAnsi="Times New Roman" w:eastAsia="仿宋_GB2312"/>
                <w:b/>
                <w:bCs/>
                <w:color w:val="auto"/>
                <w:sz w:val="18"/>
                <w:szCs w:val="18"/>
              </w:rPr>
              <w:t>第一款</w:t>
            </w:r>
            <w:r>
              <w:rPr>
                <w:rFonts w:ascii="Times New Roman" w:hAnsi="Times New Roman" w:eastAsia="仿宋_GB2312"/>
                <w:color w:val="auto"/>
                <w:sz w:val="18"/>
                <w:szCs w:val="18"/>
              </w:rPr>
              <w:t>安全评价检测检验机构应当建立信息公开制度，加强内部管理，严格自我约束。</w:t>
            </w:r>
            <w:r>
              <w:rPr>
                <w:rFonts w:hint="eastAsia" w:ascii="Times New Roman" w:hAnsi="Times New Roman" w:eastAsia="仿宋_GB2312"/>
                <w:color w:val="auto"/>
                <w:sz w:val="18"/>
                <w:szCs w:val="18"/>
              </w:rPr>
              <w:t>......</w:t>
            </w:r>
          </w:p>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《安全评价检测检验机构管理办法》第十八条</w:t>
            </w:r>
            <w:r>
              <w:rPr>
                <w:rFonts w:ascii="Times New Roman" w:hAnsi="Times New Roman" w:eastAsia="仿宋_GB2312"/>
                <w:color w:val="auto"/>
                <w:sz w:val="18"/>
                <w:szCs w:val="18"/>
              </w:rPr>
              <w:t>安全评价检测检验机构开展技术服务时，应当如实记录过程控制、现场勘验和检测检验的情况，并与现场图像影像等证明资料一并及时归档。</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安全评价检测检验机构应当按照有关规定在网上公开安全评价报告、安全生产检测检验报告相关信息及现场勘验图像影像。</w:t>
            </w:r>
          </w:p>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《安全评价检测检验机构管理办法》第十九条</w:t>
            </w:r>
            <w:r>
              <w:rPr>
                <w:rFonts w:ascii="Times New Roman" w:hAnsi="Times New Roman" w:eastAsia="仿宋_GB2312"/>
                <w:color w:val="auto"/>
                <w:sz w:val="18"/>
                <w:szCs w:val="18"/>
              </w:rPr>
              <w:t>安全评价检测检验机构应当在开展现场技术服务前七个工作日内，书面告知（附件4）项目实施地资质认可机关，接受资质认可机关及其下级部门的监督抽查。</w:t>
            </w:r>
          </w:p>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《安全评价检测检验机构管理办法》第二十一条</w:t>
            </w:r>
            <w:r>
              <w:rPr>
                <w:rFonts w:hint="eastAsia" w:ascii="Times New Roman" w:hAnsi="Times New Roman" w:eastAsia="仿宋_GB2312"/>
                <w:b/>
                <w:bCs/>
                <w:color w:val="auto"/>
                <w:sz w:val="18"/>
                <w:szCs w:val="18"/>
              </w:rPr>
              <w:t>第一款</w:t>
            </w:r>
            <w:r>
              <w:rPr>
                <w:rFonts w:hint="eastAsia" w:ascii="Times New Roman" w:hAnsi="Times New Roman" w:eastAsia="仿宋_GB2312"/>
                <w:color w:val="auto"/>
                <w:sz w:val="18"/>
                <w:szCs w:val="18"/>
              </w:rPr>
              <w:t xml:space="preserve"> ......</w:t>
            </w:r>
            <w:r>
              <w:rPr>
                <w:rFonts w:ascii="Times New Roman" w:hAnsi="Times New Roman" w:eastAsia="仿宋_GB2312"/>
                <w:color w:val="auto"/>
                <w:sz w:val="18"/>
                <w:szCs w:val="18"/>
              </w:rPr>
              <w:t>安全评价检测检验机构应当主动公开服务收费标准，方便用户和社会公众查询。</w:t>
            </w:r>
          </w:p>
        </w:tc>
        <w:tc>
          <w:tcPr>
            <w:tcW w:w="3891" w:type="dxa"/>
            <w:vAlign w:val="center"/>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（3）</w:t>
            </w:r>
            <w:r>
              <w:rPr>
                <w:rFonts w:ascii="Times New Roman" w:hAnsi="Times New Roman" w:eastAsia="仿宋_GB2312"/>
                <w:color w:val="auto"/>
                <w:sz w:val="18"/>
                <w:szCs w:val="18"/>
              </w:rPr>
              <w:t>信息公开制度资料；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w:t>
            </w:r>
            <w:r>
              <w:rPr>
                <w:rFonts w:ascii="Times New Roman" w:hAnsi="Times New Roman" w:eastAsia="仿宋_GB2312"/>
                <w:color w:val="auto"/>
                <w:sz w:val="18"/>
                <w:szCs w:val="18"/>
              </w:rPr>
              <w:t>过程控制、现场勘验和检测检验等资料；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color w:val="auto"/>
                <w:sz w:val="18"/>
                <w:szCs w:val="18"/>
              </w:rPr>
              <w:t>网上公开情况；</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color w:val="auto"/>
                <w:sz w:val="18"/>
                <w:szCs w:val="18"/>
              </w:rPr>
              <w:t>开展现场技术服务的书面告知；</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（7）</w:t>
            </w:r>
            <w:r>
              <w:rPr>
                <w:rFonts w:ascii="Times New Roman" w:hAnsi="Times New Roman" w:eastAsia="仿宋_GB2312"/>
                <w:color w:val="auto"/>
                <w:sz w:val="18"/>
                <w:szCs w:val="18"/>
              </w:rPr>
              <w:t>公开服务收费标准情况；</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（8）</w:t>
            </w:r>
            <w:r>
              <w:rPr>
                <w:rFonts w:ascii="Times New Roman" w:hAnsi="Times New Roman" w:eastAsia="仿宋_GB2312"/>
                <w:color w:val="auto"/>
                <w:sz w:val="18"/>
                <w:szCs w:val="18"/>
              </w:rPr>
              <w:t>《现场检查记录》《责令限期整改指令书》等相关执法文书；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（9）</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（10）</w:t>
            </w:r>
            <w:r>
              <w:rPr>
                <w:rFonts w:ascii="Times New Roman" w:hAnsi="Times New Roman" w:eastAsia="仿宋_GB2312"/>
                <w:color w:val="auto"/>
                <w:sz w:val="18"/>
                <w:szCs w:val="18"/>
              </w:rPr>
              <w:t>其他相关证据。</w:t>
            </w:r>
          </w:p>
        </w:tc>
        <w:tc>
          <w:tcPr>
            <w:tcW w:w="3901" w:type="dxa"/>
            <w:vAlign w:val="center"/>
          </w:tcPr>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《安全评价检测检验机构管理办法》第三十条</w:t>
            </w:r>
            <w:r>
              <w:rPr>
                <w:rFonts w:ascii="Times New Roman" w:hAnsi="Times New Roman" w:eastAsia="仿宋_GB2312"/>
                <w:color w:val="auto"/>
                <w:sz w:val="18"/>
                <w:szCs w:val="18"/>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r>
              <w:rPr>
                <w:rFonts w:hint="eastAsia" w:ascii="Times New Roman" w:hAnsi="Times New Roman" w:eastAsia="仿宋_GB2312"/>
                <w:color w:val="auto"/>
                <w:sz w:val="18"/>
                <w:szCs w:val="18"/>
              </w:rPr>
              <w:t>......</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（二）违反法规标准规定更改或者简化安全评价、检测检验程序和相关内容的；</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（三）未按规定公开安全评价报告、安全生产检测检验报告相关信息及现场勘验图像影像资料的；</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（四）未在开展现场技术服务前七个工作日内，书面告知项目实施地资质认可机关的；</w:t>
            </w:r>
            <w:r>
              <w:rPr>
                <w:rFonts w:hint="eastAsia" w:ascii="Times New Roman" w:hAnsi="Times New Roman" w:eastAsia="仿宋_GB2312"/>
                <w:color w:val="auto"/>
                <w:sz w:val="18"/>
                <w:szCs w:val="18"/>
              </w:rPr>
              <w:t>......</w:t>
            </w:r>
          </w:p>
        </w:tc>
        <w:tc>
          <w:tcPr>
            <w:tcW w:w="950" w:type="dxa"/>
            <w:vAlign w:val="center"/>
          </w:tcPr>
          <w:p>
            <w:pPr>
              <w:rPr>
                <w:rFonts w:ascii="Times New Roman"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vAlign w:val="center"/>
          </w:tcPr>
          <w:p>
            <w:pPr>
              <w:jc w:val="center"/>
              <w:rPr>
                <w:rFonts w:ascii="Times New Roman" w:hAnsi="Times New Roman" w:eastAsia="仿宋_GB2312"/>
                <w:color w:val="auto"/>
                <w:sz w:val="18"/>
                <w:szCs w:val="18"/>
              </w:rPr>
            </w:pPr>
          </w:p>
        </w:tc>
        <w:tc>
          <w:tcPr>
            <w:tcW w:w="950" w:type="dxa"/>
            <w:vMerge w:val="continue"/>
            <w:vAlign w:val="center"/>
          </w:tcPr>
          <w:p>
            <w:pPr>
              <w:rPr>
                <w:rFonts w:ascii="Times New Roman" w:hAnsi="Times New Roman" w:eastAsia="仿宋_GB2312"/>
                <w:color w:val="auto"/>
                <w:sz w:val="18"/>
                <w:szCs w:val="18"/>
              </w:rPr>
            </w:pPr>
          </w:p>
        </w:tc>
        <w:tc>
          <w:tcPr>
            <w:tcW w:w="955" w:type="dxa"/>
            <w:vAlign w:val="center"/>
          </w:tcPr>
          <w:p>
            <w:pPr>
              <w:rPr>
                <w:rFonts w:ascii="Times New Roman" w:hAnsi="Times New Roman" w:eastAsia="仿宋_GB2312"/>
                <w:color w:val="auto"/>
                <w:sz w:val="18"/>
                <w:szCs w:val="18"/>
              </w:rPr>
            </w:pPr>
            <w:r>
              <w:rPr>
                <w:rFonts w:ascii="Times New Roman" w:hAnsi="Times New Roman" w:eastAsia="仿宋_GB2312"/>
                <w:color w:val="auto"/>
                <w:sz w:val="18"/>
                <w:szCs w:val="18"/>
              </w:rPr>
              <w:t>2.3行为管理</w:t>
            </w:r>
          </w:p>
        </w:tc>
        <w:tc>
          <w:tcPr>
            <w:tcW w:w="3901" w:type="dxa"/>
            <w:vAlign w:val="center"/>
          </w:tcPr>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《安全评价检测检验机构管理办法》第十七条</w:t>
            </w:r>
            <w:r>
              <w:rPr>
                <w:rFonts w:hint="eastAsia" w:ascii="Times New Roman" w:hAnsi="Times New Roman" w:eastAsia="仿宋_GB2312"/>
                <w:color w:val="auto"/>
                <w:sz w:val="18"/>
                <w:szCs w:val="18"/>
              </w:rPr>
              <w:t>......</w:t>
            </w:r>
            <w:r>
              <w:rPr>
                <w:rFonts w:ascii="Times New Roman" w:hAnsi="Times New Roman" w:eastAsia="仿宋_GB2312"/>
                <w:color w:val="auto"/>
                <w:sz w:val="18"/>
                <w:szCs w:val="18"/>
              </w:rPr>
              <w:t>专职技术负责人和过程控制负责人应当按照法规标准的规定，加强安全评价、检测检验活动的管理。</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安全评价项目组组长应当具有与业务相关的二级以上安全评价师资格，并在本行业领域工作三年以上。项目组其他组成人员应当符合安全评价项目专职安全评价师专业能力配备标准。</w:t>
            </w:r>
          </w:p>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《安全评价检测检验机构管理办法》第二十二条</w:t>
            </w:r>
            <w:r>
              <w:rPr>
                <w:rFonts w:ascii="Times New Roman" w:hAnsi="Times New Roman" w:eastAsia="仿宋_GB2312"/>
                <w:color w:val="auto"/>
                <w:sz w:val="18"/>
                <w:szCs w:val="18"/>
              </w:rPr>
              <w:t>安全评价检测检验机构及其从业人员不得有下列行为：</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（一）违反法规标准的规定开展安全评价、检测检验的；</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（二）不再具备资质条件或者资质过期从事安全评价、检测检验的；</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（三）超出资质认可业务范围，从事法定的安全评价、检测检验的；</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（四）出租、出借安全评价检测检验资质证书的；</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（五）出具虚假或者重大疏漏的安全评价、检测检验报告的；</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（六）违反有关法规标准规定，更改或者简化安全评价、检测检验程序和相关内容的；</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（七）专职安全评价师、专业技术人员同时在两个以上安全评价检测检验机构从业的；</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（八）安全评价项目组组长及负责勘验人员不到现场实际地点开展勘验等有关工作的；</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（九）承担现场检测检验的人员不到现场实际地点开展设备检测检验等有关工作的；</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（十）冒用他人名义或者允许他人冒用本人名义在安全评价、检测检验报告和原始记录中签名的；</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（十一）不接受资质认可机关及其下级部门监督抽查的。</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本办法所称虚假报告，是指安全评价报告、安全生产检测检验报告内容与当时实际情况严重不符，报告结论定性严重偏离客观实际。</w:t>
            </w:r>
          </w:p>
          <w:p>
            <w:pPr>
              <w:ind w:firstLine="360" w:firstLineChars="200"/>
              <w:rPr>
                <w:rFonts w:ascii="Times New Roman" w:hAnsi="Times New Roman" w:eastAsia="仿宋_GB2312"/>
                <w:color w:val="auto"/>
                <w:sz w:val="18"/>
                <w:szCs w:val="18"/>
              </w:rPr>
            </w:pPr>
          </w:p>
        </w:tc>
        <w:tc>
          <w:tcPr>
            <w:tcW w:w="3891" w:type="dxa"/>
            <w:vAlign w:val="center"/>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（3）</w:t>
            </w:r>
            <w:r>
              <w:rPr>
                <w:rFonts w:ascii="Times New Roman" w:hAnsi="Times New Roman" w:eastAsia="仿宋_GB2312"/>
                <w:color w:val="auto"/>
                <w:sz w:val="18"/>
                <w:szCs w:val="18"/>
              </w:rPr>
              <w:t>安全评价、检测检验报告；</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w:t>
            </w:r>
            <w:r>
              <w:rPr>
                <w:rFonts w:ascii="Times New Roman" w:hAnsi="Times New Roman" w:eastAsia="仿宋_GB2312"/>
                <w:color w:val="auto"/>
                <w:sz w:val="18"/>
                <w:szCs w:val="18"/>
              </w:rPr>
              <w:t>技术服务合同；</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color w:val="auto"/>
                <w:sz w:val="18"/>
                <w:szCs w:val="18"/>
              </w:rPr>
              <w:t>加强安全评价、检测检验活动管理的相关记录资料；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color w:val="auto"/>
                <w:sz w:val="18"/>
                <w:szCs w:val="18"/>
              </w:rPr>
              <w:t>网上公开情况；</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（7）</w:t>
            </w:r>
            <w:r>
              <w:rPr>
                <w:rFonts w:ascii="Times New Roman" w:hAnsi="Times New Roman" w:eastAsia="仿宋_GB2312"/>
                <w:color w:val="auto"/>
                <w:sz w:val="18"/>
                <w:szCs w:val="18"/>
              </w:rPr>
              <w:t>《现场检查记录》</w:t>
            </w:r>
            <w:r>
              <w:rPr>
                <w:rFonts w:hint="eastAsia" w:ascii="Times New Roman" w:hAnsi="Times New Roman" w:eastAsia="仿宋_GB2312"/>
                <w:color w:val="auto"/>
                <w:sz w:val="18"/>
                <w:szCs w:val="18"/>
              </w:rPr>
              <w:t>《责令限期整改指令书》《查封扣押决定书》</w:t>
            </w:r>
            <w:r>
              <w:rPr>
                <w:rFonts w:ascii="Times New Roman" w:hAnsi="Times New Roman" w:eastAsia="仿宋_GB2312"/>
                <w:color w:val="auto"/>
                <w:sz w:val="18"/>
                <w:szCs w:val="18"/>
              </w:rPr>
              <w:t>等</w:t>
            </w:r>
            <w:r>
              <w:rPr>
                <w:rFonts w:ascii="Times New Roman" w:hAnsi="Times New Roman" w:eastAsia="仿宋_GB2312"/>
                <w:color w:val="auto"/>
                <w:kern w:val="0"/>
                <w:sz w:val="18"/>
                <w:szCs w:val="18"/>
              </w:rPr>
              <w:t>相关</w:t>
            </w:r>
            <w:r>
              <w:rPr>
                <w:rFonts w:ascii="Times New Roman" w:hAnsi="Times New Roman" w:eastAsia="仿宋_GB2312"/>
                <w:color w:val="auto"/>
                <w:sz w:val="18"/>
                <w:szCs w:val="18"/>
              </w:rPr>
              <w:t>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（8）账务资料；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（9）</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（10）</w:t>
            </w:r>
            <w:r>
              <w:rPr>
                <w:rFonts w:ascii="Times New Roman" w:hAnsi="Times New Roman" w:eastAsia="仿宋_GB2312"/>
                <w:color w:val="auto"/>
                <w:sz w:val="18"/>
                <w:szCs w:val="18"/>
              </w:rPr>
              <w:t>其他相关证据。</w:t>
            </w:r>
          </w:p>
        </w:tc>
        <w:tc>
          <w:tcPr>
            <w:tcW w:w="3901" w:type="dxa"/>
            <w:vAlign w:val="center"/>
          </w:tcPr>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《安全评价检测检验机构管理办法》第二十九条</w:t>
            </w:r>
            <w:r>
              <w:rPr>
                <w:rFonts w:ascii="Times New Roman" w:hAnsi="Times New Roman" w:eastAsia="仿宋_GB2312"/>
                <w:color w:val="auto"/>
                <w:sz w:val="18"/>
                <w:szCs w:val="18"/>
              </w:rPr>
              <w:t>未取得资质的机构及其有关人员擅自从事安全评价、检测检验服务的，责令立即停止违法行为，依照下列规定给予处罚：</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（一）机构有违法所得的，没收其违法所得，并处违法所得一倍以上三倍以下的罚款，但最高不得超过三万元；没有违法所得的，处五千元以上一万元以下的罚款；</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（二）有关人员处五千元以上一万元以下的罚款。</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对有前款违法行为的机构及其人员，由资质认可机关记入有关机构和人员的信用记录，并依照有关规定予以公告。</w:t>
            </w:r>
          </w:p>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《安全评价检测检验机构管理办法》第三十条</w:t>
            </w:r>
            <w:r>
              <w:rPr>
                <w:rFonts w:ascii="Times New Roman" w:hAnsi="Times New Roman" w:eastAsia="仿宋_GB2312"/>
                <w:color w:val="auto"/>
                <w:sz w:val="18"/>
                <w:szCs w:val="18"/>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r>
              <w:rPr>
                <w:rFonts w:hint="eastAsia" w:ascii="Times New Roman" w:hAnsi="Times New Roman" w:eastAsia="仿宋_GB2312"/>
                <w:color w:val="auto"/>
                <w:sz w:val="18"/>
                <w:szCs w:val="18"/>
              </w:rPr>
              <w:t>......</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（二）违反法规标准规定更改或者简化安全评价、检测检验程序和相关内容的；</w:t>
            </w:r>
            <w:r>
              <w:rPr>
                <w:rFonts w:hint="eastAsia" w:ascii="Times New Roman" w:hAnsi="Times New Roman" w:eastAsia="仿宋_GB2312"/>
                <w:color w:val="auto"/>
                <w:sz w:val="18"/>
                <w:szCs w:val="18"/>
              </w:rPr>
              <w:t>......</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（六）未按照有关法规标准的强制性规定从事安全评价、检测检验活动的；</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（七）出租、出借安全评价检测检验资质证书的；</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（八）安全评价项目组组长及负责勘验人员不到现场实际地点开展勘验等有关工作的；</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（九）承担现场检测检验的人员不到现场实际地点开展设备检测检验等有关工作的；</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（十）安全评价报告存在法规标准引用错误、关键危险有害因素漏项、重大危险源辨识错误、对策措施建议与存在问题严重不符等重大疏漏，但尚未造成重大损失的；</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（十一）安全生产检测检验报告存在法规标准引用错误、关键项目漏检、结论不明确等重大疏漏，但尚未造成重大损失的。</w:t>
            </w:r>
          </w:p>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《安全评价检测检验机构管理办法》第三十一条</w:t>
            </w:r>
            <w:r>
              <w:rPr>
                <w:rFonts w:ascii="Times New Roman" w:hAnsi="Times New Roman" w:eastAsia="仿宋_GB2312"/>
                <w:color w:val="auto"/>
                <w:sz w:val="18"/>
                <w:szCs w:val="18"/>
              </w:rPr>
              <w:t>承担安全评价、检测检验工作的机构，出具虚假证明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给他人造成损害的，与生产经营单位承担连带赔偿责任；构成犯罪的，依照刑法有关规定追究刑事责任。</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对有前款违法行为的机构，由资质认可机关吊销其相应资质，向社会公告，按照国家有关规定对相关机构及其责任人员实行行业禁入，纳入不良记录“黑名单”管理，以及安全评价检测检验机构信息查询系统。</w:t>
            </w:r>
          </w:p>
        </w:tc>
        <w:tc>
          <w:tcPr>
            <w:tcW w:w="950" w:type="dxa"/>
            <w:vAlign w:val="center"/>
          </w:tcPr>
          <w:p>
            <w:pPr>
              <w:rPr>
                <w:rFonts w:ascii="Times New Roman"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pPr>
              <w:jc w:val="center"/>
              <w:rPr>
                <w:rFonts w:ascii="Times New Roman" w:hAnsi="Times New Roman" w:eastAsia="仿宋_GB2312"/>
                <w:color w:val="auto"/>
                <w:sz w:val="18"/>
                <w:szCs w:val="18"/>
              </w:rPr>
            </w:pPr>
            <w:r>
              <w:rPr>
                <w:rFonts w:hint="eastAsia" w:ascii="Times New Roman" w:hAnsi="Times New Roman" w:eastAsia="仿宋_GB2312"/>
                <w:color w:val="auto"/>
                <w:sz w:val="18"/>
                <w:szCs w:val="18"/>
              </w:rPr>
              <w:t>3</w:t>
            </w:r>
          </w:p>
        </w:tc>
        <w:tc>
          <w:tcPr>
            <w:tcW w:w="950" w:type="dxa"/>
            <w:vAlign w:val="center"/>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报告质量及资质管理</w:t>
            </w:r>
          </w:p>
        </w:tc>
        <w:tc>
          <w:tcPr>
            <w:tcW w:w="955" w:type="dxa"/>
            <w:vAlign w:val="center"/>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报告合法性、真实性及租是否存在借资质、挂靠</w:t>
            </w:r>
          </w:p>
        </w:tc>
        <w:tc>
          <w:tcPr>
            <w:tcW w:w="3901" w:type="dxa"/>
            <w:vAlign w:val="center"/>
          </w:tcPr>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 xml:space="preserve">《中华人民共和国安全生产法》第七十二条 </w:t>
            </w:r>
            <w:r>
              <w:rPr>
                <w:rFonts w:hint="eastAsia" w:ascii="Times New Roman" w:hAnsi="Times New Roman" w:eastAsia="仿宋_GB2312"/>
                <w:color w:val="auto"/>
                <w:sz w:val="18"/>
                <w:szCs w:val="18"/>
              </w:rPr>
              <w:t>承担安全评价、认证、检测、检验职责的机构应当具备国家规定的资质条件，并对其作出的安全评价、认证、检测、检验结果的合法性、真实性负责。资质条件由国务院应急管理部门会同国务院有关部门制定。</w:t>
            </w:r>
          </w:p>
          <w:p>
            <w:pPr>
              <w:widowControl/>
              <w:shd w:val="clear" w:color="auto" w:fill="FFFFFF"/>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承担安全评价、认证、检测、检验职责的机构应当建立并实施服务公开和报告公开制度，不得租借资质、挂靠、出具虚假报告。</w:t>
            </w:r>
          </w:p>
          <w:p>
            <w:pPr>
              <w:ind w:firstLine="361" w:firstLineChars="200"/>
              <w:rPr>
                <w:rFonts w:ascii="Times New Roman" w:hAnsi="Times New Roman" w:eastAsia="仿宋_GB2312"/>
                <w:b/>
                <w:bCs/>
                <w:color w:val="auto"/>
                <w:sz w:val="18"/>
                <w:szCs w:val="18"/>
              </w:rPr>
            </w:pPr>
          </w:p>
        </w:tc>
        <w:tc>
          <w:tcPr>
            <w:tcW w:w="3891" w:type="dxa"/>
            <w:vAlign w:val="center"/>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w:t>
            </w:r>
            <w:r>
              <w:rPr>
                <w:rFonts w:ascii="Times New Roman" w:hAnsi="Times New Roman" w:eastAsia="仿宋_GB2312"/>
                <w:color w:val="auto"/>
                <w:sz w:val="18"/>
                <w:szCs w:val="18"/>
              </w:rPr>
              <w:t>营业执照；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（2）</w:t>
            </w:r>
            <w:r>
              <w:rPr>
                <w:rFonts w:ascii="Times New Roman" w:hAnsi="Times New Roman" w:eastAsia="仿宋_GB2312"/>
                <w:color w:val="auto"/>
                <w:sz w:val="18"/>
                <w:szCs w:val="18"/>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（3）</w:t>
            </w:r>
            <w:r>
              <w:rPr>
                <w:rFonts w:ascii="Times New Roman" w:hAnsi="Times New Roman" w:eastAsia="仿宋_GB2312"/>
                <w:color w:val="auto"/>
                <w:sz w:val="18"/>
                <w:szCs w:val="18"/>
              </w:rPr>
              <w:t>安全评价、检测检验报告；</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w:t>
            </w:r>
            <w:r>
              <w:rPr>
                <w:rFonts w:ascii="Times New Roman" w:hAnsi="Times New Roman" w:eastAsia="仿宋_GB2312"/>
                <w:color w:val="auto"/>
                <w:sz w:val="18"/>
                <w:szCs w:val="18"/>
              </w:rPr>
              <w:t>技术服务合同；</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color w:val="auto"/>
                <w:sz w:val="18"/>
                <w:szCs w:val="18"/>
              </w:rPr>
              <w:t>加强安全评价、检测检验活动管理的相关记录资料；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color w:val="auto"/>
                <w:sz w:val="18"/>
                <w:szCs w:val="18"/>
              </w:rPr>
              <w:t>网上公开情况；</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（7）</w:t>
            </w:r>
            <w:r>
              <w:rPr>
                <w:rFonts w:ascii="Times New Roman" w:hAnsi="Times New Roman" w:eastAsia="仿宋_GB2312"/>
                <w:color w:val="auto"/>
                <w:sz w:val="18"/>
                <w:szCs w:val="18"/>
              </w:rPr>
              <w:t>《现场检查记录》</w:t>
            </w:r>
            <w:r>
              <w:rPr>
                <w:rFonts w:hint="eastAsia" w:ascii="Times New Roman" w:hAnsi="Times New Roman" w:eastAsia="仿宋_GB2312"/>
                <w:color w:val="auto"/>
                <w:sz w:val="18"/>
                <w:szCs w:val="18"/>
              </w:rPr>
              <w:t>《责令限期整改指令书》</w:t>
            </w:r>
            <w:r>
              <w:rPr>
                <w:rFonts w:ascii="Times New Roman" w:hAnsi="Times New Roman" w:eastAsia="仿宋_GB2312"/>
                <w:color w:val="auto"/>
                <w:sz w:val="18"/>
                <w:szCs w:val="18"/>
              </w:rPr>
              <w:t>等</w:t>
            </w:r>
            <w:r>
              <w:rPr>
                <w:rFonts w:ascii="Times New Roman" w:hAnsi="Times New Roman" w:eastAsia="仿宋_GB2312"/>
                <w:color w:val="auto"/>
                <w:kern w:val="0"/>
                <w:sz w:val="18"/>
                <w:szCs w:val="18"/>
              </w:rPr>
              <w:t>相关</w:t>
            </w:r>
            <w:r>
              <w:rPr>
                <w:rFonts w:ascii="Times New Roman" w:hAnsi="Times New Roman" w:eastAsia="仿宋_GB2312"/>
                <w:color w:val="auto"/>
                <w:sz w:val="18"/>
                <w:szCs w:val="18"/>
              </w:rPr>
              <w:t>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（8）</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（9）</w:t>
            </w:r>
            <w:r>
              <w:rPr>
                <w:rFonts w:ascii="Times New Roman" w:hAnsi="Times New Roman" w:eastAsia="仿宋_GB2312"/>
                <w:color w:val="auto"/>
                <w:sz w:val="18"/>
                <w:szCs w:val="18"/>
              </w:rPr>
              <w:t>其他相关证据。</w:t>
            </w:r>
          </w:p>
        </w:tc>
        <w:tc>
          <w:tcPr>
            <w:tcW w:w="3901" w:type="dxa"/>
            <w:vAlign w:val="center"/>
          </w:tcPr>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《中华人民共和国安全生产法》第九十二条</w:t>
            </w:r>
            <w:r>
              <w:rPr>
                <w:rFonts w:hint="eastAsia" w:ascii="Times New Roman" w:hAnsi="Times New Roman" w:eastAsia="仿宋_GB2312"/>
                <w:color w:val="auto"/>
                <w:sz w:val="18"/>
                <w:szCs w:val="18"/>
              </w:rPr>
              <w:t>承担安全评价、认证、检测、检验职责的机构出具失实报告的，责令停业整顿，并处三万元以上十万元以下的罚款；给他人造成损害的，依法承担赔偿责任。</w:t>
            </w:r>
          </w:p>
          <w:p>
            <w:pPr>
              <w:widowControl/>
              <w:shd w:val="clear" w:color="auto" w:fill="FFFFFF"/>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pPr>
              <w:widowControl/>
              <w:shd w:val="clear" w:color="auto" w:fill="FFFFFF"/>
              <w:ind w:firstLine="360" w:firstLineChars="200"/>
              <w:rPr>
                <w:rFonts w:ascii="Times New Roman" w:hAnsi="Times New Roman" w:eastAsia="仿宋_GB2312"/>
                <w:b/>
                <w:bCs/>
                <w:color w:val="auto"/>
                <w:sz w:val="18"/>
                <w:szCs w:val="18"/>
              </w:rPr>
            </w:pPr>
            <w:r>
              <w:rPr>
                <w:rFonts w:hint="eastAsia" w:ascii="Times New Roman" w:hAnsi="Times New Roman" w:eastAsia="仿宋_GB2312"/>
                <w:color w:val="auto"/>
                <w:sz w:val="18"/>
                <w:szCs w:val="18"/>
              </w:rPr>
              <w:t>对有前款违法行为的机构及其直接责任人员，吊销其相应资质和资格，五年内不得从事安全评价、认证、检测、检验等工作，情节严重的，实行终身行业和职业禁入。</w:t>
            </w:r>
          </w:p>
        </w:tc>
        <w:tc>
          <w:tcPr>
            <w:tcW w:w="950" w:type="dxa"/>
            <w:vAlign w:val="center"/>
          </w:tcPr>
          <w:p>
            <w:pPr>
              <w:rPr>
                <w:rFonts w:ascii="Times New Roman"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pPr>
              <w:jc w:val="center"/>
              <w:rPr>
                <w:rFonts w:hint="eastAsia" w:ascii="Times New Roman" w:hAnsi="Times New Roman" w:eastAsia="仿宋_GB2312"/>
                <w:color w:val="auto"/>
                <w:sz w:val="18"/>
                <w:szCs w:val="18"/>
                <w:lang w:val="en-US" w:eastAsia="zh-CN"/>
              </w:rPr>
            </w:pPr>
            <w:r>
              <w:rPr>
                <w:rFonts w:hint="eastAsia" w:ascii="Times New Roman" w:hAnsi="Times New Roman" w:eastAsia="仿宋_GB2312"/>
                <w:color w:val="auto"/>
                <w:sz w:val="18"/>
                <w:szCs w:val="18"/>
                <w:lang w:val="en-US" w:eastAsia="zh-CN"/>
              </w:rPr>
              <w:t>4</w:t>
            </w:r>
          </w:p>
        </w:tc>
        <w:tc>
          <w:tcPr>
            <w:tcW w:w="950" w:type="dxa"/>
            <w:vAlign w:val="center"/>
          </w:tcPr>
          <w:p>
            <w:pPr>
              <w:rPr>
                <w:rFonts w:hint="eastAsia" w:ascii="Times New Roman" w:hAnsi="Times New Roman" w:eastAsia="仿宋_GB2312"/>
                <w:color w:val="auto"/>
                <w:sz w:val="18"/>
                <w:szCs w:val="18"/>
                <w:lang w:val="en" w:eastAsia="zh-CN"/>
              </w:rPr>
            </w:pPr>
            <w:r>
              <w:rPr>
                <w:rFonts w:hint="eastAsia" w:ascii="Times New Roman" w:hAnsi="Times New Roman" w:eastAsia="仿宋_GB2312"/>
                <w:color w:val="auto"/>
                <w:sz w:val="18"/>
                <w:szCs w:val="18"/>
                <w:lang w:val="en" w:eastAsia="zh-CN"/>
              </w:rPr>
              <w:t>培训条件</w:t>
            </w:r>
          </w:p>
        </w:tc>
        <w:tc>
          <w:tcPr>
            <w:tcW w:w="955" w:type="dxa"/>
            <w:vAlign w:val="center"/>
          </w:tcPr>
          <w:p>
            <w:pPr>
              <w:rPr>
                <w:rFonts w:hint="eastAsia" w:ascii="Times New Roman" w:hAnsi="Times New Roman" w:eastAsia="仿宋_GB2312"/>
                <w:color w:val="auto"/>
                <w:sz w:val="18"/>
                <w:szCs w:val="18"/>
              </w:rPr>
            </w:pPr>
            <w:r>
              <w:rPr>
                <w:rFonts w:hint="eastAsia" w:ascii="Times New Roman" w:hAnsi="Times New Roman" w:eastAsia="仿宋_GB2312" w:cs="Times New Roman"/>
                <w:color w:val="auto"/>
                <w:kern w:val="2"/>
                <w:sz w:val="18"/>
                <w:szCs w:val="18"/>
                <w:lang w:eastAsia="zh-CN"/>
              </w:rPr>
              <w:t>是否</w:t>
            </w:r>
            <w:r>
              <w:rPr>
                <w:rFonts w:ascii="Times New Roman" w:hAnsi="Times New Roman" w:eastAsia="仿宋_GB2312" w:cs="Times New Roman"/>
                <w:color w:val="auto"/>
                <w:kern w:val="2"/>
                <w:sz w:val="18"/>
                <w:szCs w:val="18"/>
              </w:rPr>
              <w:t>具备</w:t>
            </w:r>
            <w:r>
              <w:rPr>
                <w:rFonts w:hint="eastAsia" w:ascii="Times New Roman" w:hAnsi="Times New Roman" w:eastAsia="仿宋_GB2312" w:cs="Times New Roman"/>
                <w:color w:val="auto"/>
                <w:kern w:val="2"/>
                <w:sz w:val="18"/>
                <w:szCs w:val="18"/>
                <w:lang w:eastAsia="zh-CN"/>
              </w:rPr>
              <w:t>从事</w:t>
            </w:r>
            <w:r>
              <w:rPr>
                <w:rFonts w:ascii="Times New Roman" w:hAnsi="Times New Roman" w:eastAsia="仿宋_GB2312" w:cs="Times New Roman"/>
                <w:color w:val="auto"/>
                <w:kern w:val="2"/>
                <w:sz w:val="18"/>
                <w:szCs w:val="18"/>
              </w:rPr>
              <w:t>安全培训</w:t>
            </w:r>
            <w:r>
              <w:rPr>
                <w:rFonts w:hint="eastAsia" w:ascii="Times New Roman" w:hAnsi="Times New Roman" w:eastAsia="仿宋_GB2312" w:cs="Times New Roman"/>
                <w:color w:val="auto"/>
                <w:kern w:val="2"/>
                <w:sz w:val="18"/>
                <w:szCs w:val="18"/>
                <w:lang w:eastAsia="zh-CN"/>
              </w:rPr>
              <w:t>工作</w:t>
            </w:r>
            <w:r>
              <w:rPr>
                <w:rFonts w:ascii="Times New Roman" w:hAnsi="Times New Roman" w:eastAsia="仿宋_GB2312" w:cs="Times New Roman"/>
                <w:color w:val="auto"/>
                <w:kern w:val="2"/>
                <w:sz w:val="18"/>
                <w:szCs w:val="18"/>
              </w:rPr>
              <w:t>条件</w:t>
            </w:r>
          </w:p>
        </w:tc>
        <w:tc>
          <w:tcPr>
            <w:tcW w:w="3901" w:type="dxa"/>
            <w:vAlign w:val="center"/>
          </w:tcPr>
          <w:p>
            <w:pPr>
              <w:pStyle w:val="13"/>
              <w:shd w:val="clear" w:color="auto" w:fill="FFFFFF"/>
              <w:spacing w:before="0" w:beforeAutospacing="0" w:after="155" w:afterAutospacing="0" w:line="249" w:lineRule="atLeast"/>
              <w:ind w:firstLine="300"/>
              <w:rPr>
                <w:rFonts w:ascii="Times New Roman" w:hAnsi="Times New Roman" w:eastAsia="仿宋_GB2312" w:cs="Times New Roman"/>
                <w:color w:val="auto"/>
                <w:kern w:val="2"/>
                <w:sz w:val="18"/>
                <w:szCs w:val="18"/>
              </w:rPr>
            </w:pPr>
            <w:r>
              <w:rPr>
                <w:rFonts w:ascii="Times New Roman" w:hAnsi="Times New Roman" w:eastAsia="仿宋_GB2312" w:cs="Times New Roman"/>
                <w:b w:val="0"/>
                <w:bCs w:val="0"/>
                <w:color w:val="auto"/>
                <w:kern w:val="2"/>
                <w:sz w:val="18"/>
                <w:szCs w:val="18"/>
                <w:highlight w:val="none"/>
              </w:rPr>
              <w:t>《安全生产培训管理办法》第五条第一款</w:t>
            </w:r>
            <w:r>
              <w:rPr>
                <w:rFonts w:ascii="Times New Roman" w:hAnsi="Times New Roman" w:eastAsia="仿宋_GB2312" w:cs="Times New Roman"/>
                <w:color w:val="auto"/>
                <w:kern w:val="2"/>
                <w:sz w:val="18"/>
                <w:szCs w:val="18"/>
                <w:shd w:val="clear" w:color="auto" w:fill="auto"/>
              </w:rPr>
              <w:t xml:space="preserve"> </w:t>
            </w:r>
            <w:r>
              <w:rPr>
                <w:rFonts w:ascii="Times New Roman" w:hAnsi="Times New Roman" w:eastAsia="仿宋_GB2312" w:cs="Times New Roman"/>
                <w:color w:val="auto"/>
                <w:kern w:val="2"/>
                <w:sz w:val="18"/>
                <w:szCs w:val="18"/>
              </w:rPr>
              <w:t>安全培训的机构应当具备从事安全培训工作所需要的条件。从事危险物品的生产、经营、储存单位以及矿山、金属冶炼单位的主要负责人和安全生产管理人员，特种作业人员以及注册安全工程师等相关人员培训的安全培训机构，应当将教师、教学和实习实训设施等情况书面报告所在地安全生产监督管理部门、煤矿安全培训监管机构。</w:t>
            </w:r>
          </w:p>
        </w:tc>
        <w:tc>
          <w:tcPr>
            <w:tcW w:w="3891" w:type="dxa"/>
            <w:vAlign w:val="center"/>
          </w:tcPr>
          <w:p>
            <w:pP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（1）</w:t>
            </w:r>
            <w:r>
              <w:rPr>
                <w:rFonts w:ascii="Times New Roman" w:hAnsi="Times New Roman" w:eastAsia="仿宋_GB2312"/>
                <w:color w:val="auto"/>
                <w:sz w:val="18"/>
                <w:szCs w:val="18"/>
                <w:highlight w:val="none"/>
              </w:rPr>
              <w:t>营业执照；</w:t>
            </w:r>
          </w:p>
          <w:p>
            <w:pPr>
              <w:numPr>
                <w:ilvl w:val="0"/>
                <w:numId w:val="0"/>
              </w:numPr>
              <w:rPr>
                <w:rFonts w:hint="default" w:ascii="Times New Roman" w:hAnsi="Times New Roman" w:eastAsia="仿宋_GB2312"/>
                <w:color w:val="auto"/>
                <w:sz w:val="18"/>
                <w:szCs w:val="18"/>
                <w:lang w:val="en-US" w:eastAsia="zh-CN"/>
              </w:rPr>
            </w:pPr>
            <w:r>
              <w:rPr>
                <w:rFonts w:hint="eastAsia" w:ascii="Times New Roman" w:hAnsi="Times New Roman" w:eastAsia="仿宋_GB2312"/>
                <w:color w:val="auto"/>
                <w:sz w:val="18"/>
                <w:szCs w:val="18"/>
                <w:highlight w:val="none"/>
              </w:rPr>
              <w:t>（2）</w:t>
            </w:r>
            <w:r>
              <w:rPr>
                <w:rFonts w:ascii="Times New Roman" w:hAnsi="Times New Roman" w:eastAsia="仿宋_GB2312"/>
                <w:color w:val="auto"/>
                <w:sz w:val="18"/>
                <w:szCs w:val="18"/>
                <w:highlight w:val="none"/>
              </w:rPr>
              <w:t>有关证照；</w:t>
            </w:r>
          </w:p>
          <w:p>
            <w:pPr>
              <w:numPr>
                <w:ilvl w:val="-1"/>
                <w:numId w:val="0"/>
              </w:numPr>
              <w:rPr>
                <w:rFonts w:hint="eastAsia"/>
                <w:color w:val="auto"/>
                <w:lang w:eastAsia="zh-CN"/>
              </w:rPr>
            </w:pPr>
            <w:r>
              <w:rPr>
                <w:rFonts w:hint="eastAsia" w:ascii="Times New Roman" w:hAnsi="Times New Roman" w:eastAsia="仿宋_GB2312"/>
                <w:color w:val="auto"/>
                <w:sz w:val="18"/>
                <w:szCs w:val="18"/>
                <w:lang w:eastAsia="zh-CN"/>
              </w:rPr>
              <w:t>（</w:t>
            </w:r>
            <w:r>
              <w:rPr>
                <w:rFonts w:hint="eastAsia" w:ascii="Times New Roman" w:hAnsi="Times New Roman" w:eastAsia="仿宋_GB2312"/>
                <w:color w:val="auto"/>
                <w:sz w:val="18"/>
                <w:szCs w:val="18"/>
                <w:lang w:val="en-US" w:eastAsia="zh-CN"/>
              </w:rPr>
              <w:t>3</w:t>
            </w:r>
            <w:r>
              <w:rPr>
                <w:rFonts w:hint="eastAsia" w:ascii="Times New Roman" w:hAnsi="Times New Roman" w:eastAsia="仿宋_GB2312"/>
                <w:color w:val="auto"/>
                <w:sz w:val="18"/>
                <w:szCs w:val="18"/>
                <w:lang w:eastAsia="zh-CN"/>
              </w:rPr>
              <w:t>）《安全培训机构基本条件》</w:t>
            </w:r>
            <w:r>
              <w:rPr>
                <w:rFonts w:hint="eastAsia" w:ascii="Times New Roman" w:hAnsi="Times New Roman" w:eastAsia="仿宋_GB2312"/>
                <w:color w:val="auto"/>
                <w:sz w:val="18"/>
                <w:szCs w:val="18"/>
                <w:lang w:val="en-US" w:eastAsia="zh-CN"/>
              </w:rPr>
              <w:t>（AQ/T 8011-2016）；</w:t>
            </w:r>
          </w:p>
          <w:p>
            <w:pPr>
              <w:pStyle w:val="2"/>
              <w:ind w:firstLine="0" w:firstLineChars="0"/>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（4）《四川省安全培训机构信息报告表》;</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w:t>
            </w:r>
            <w:r>
              <w:rPr>
                <w:rFonts w:hint="eastAsia" w:ascii="Times New Roman" w:hAnsi="Times New Roman" w:eastAsia="仿宋_GB2312"/>
                <w:color w:val="auto"/>
                <w:sz w:val="18"/>
                <w:szCs w:val="18"/>
                <w:lang w:val="en-US" w:eastAsia="zh-CN"/>
              </w:rPr>
              <w:t>5</w:t>
            </w:r>
            <w:r>
              <w:rPr>
                <w:rFonts w:hint="eastAsia" w:ascii="Times New Roman" w:hAnsi="Times New Roman" w:eastAsia="仿宋_GB2312"/>
                <w:color w:val="auto"/>
                <w:sz w:val="18"/>
                <w:szCs w:val="18"/>
              </w:rPr>
              <w:t>）</w:t>
            </w:r>
            <w:r>
              <w:rPr>
                <w:rFonts w:ascii="Times New Roman" w:hAnsi="Times New Roman" w:eastAsia="仿宋_GB2312"/>
                <w:color w:val="auto"/>
                <w:sz w:val="18"/>
                <w:szCs w:val="18"/>
              </w:rPr>
              <w:t>《现场检查记录》</w:t>
            </w:r>
            <w:r>
              <w:rPr>
                <w:rFonts w:hint="eastAsia" w:ascii="Times New Roman" w:hAnsi="Times New Roman" w:eastAsia="仿宋_GB2312"/>
                <w:color w:val="auto"/>
                <w:sz w:val="18"/>
                <w:szCs w:val="18"/>
              </w:rPr>
              <w:t>《责令限期整改指令书》</w:t>
            </w:r>
            <w:r>
              <w:rPr>
                <w:rFonts w:ascii="Times New Roman" w:hAnsi="Times New Roman" w:eastAsia="仿宋_GB2312"/>
                <w:color w:val="auto"/>
                <w:sz w:val="18"/>
                <w:szCs w:val="18"/>
              </w:rPr>
              <w:t>等</w:t>
            </w:r>
            <w:r>
              <w:rPr>
                <w:rFonts w:ascii="Times New Roman" w:hAnsi="Times New Roman" w:eastAsia="仿宋_GB2312"/>
                <w:color w:val="auto"/>
                <w:kern w:val="0"/>
                <w:sz w:val="18"/>
                <w:szCs w:val="18"/>
              </w:rPr>
              <w:t>相关</w:t>
            </w:r>
            <w:r>
              <w:rPr>
                <w:rFonts w:ascii="Times New Roman" w:hAnsi="Times New Roman" w:eastAsia="仿宋_GB2312"/>
                <w:color w:val="auto"/>
                <w:sz w:val="18"/>
                <w:szCs w:val="18"/>
              </w:rPr>
              <w:t>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w:t>
            </w:r>
            <w:r>
              <w:rPr>
                <w:rFonts w:hint="eastAsia" w:ascii="Times New Roman" w:hAnsi="Times New Roman" w:eastAsia="仿宋_GB2312"/>
                <w:color w:val="auto"/>
                <w:sz w:val="18"/>
                <w:szCs w:val="18"/>
                <w:lang w:val="en-US" w:eastAsia="zh-CN"/>
              </w:rPr>
              <w:t>6</w:t>
            </w:r>
            <w:r>
              <w:rPr>
                <w:rFonts w:hint="eastAsia" w:ascii="Times New Roman" w:hAnsi="Times New Roman" w:eastAsia="仿宋_GB2312"/>
                <w:color w:val="auto"/>
                <w:sz w:val="18"/>
                <w:szCs w:val="18"/>
              </w:rPr>
              <w:t>）</w:t>
            </w:r>
            <w:r>
              <w:rPr>
                <w:rFonts w:ascii="Times New Roman" w:hAnsi="Times New Roman" w:eastAsia="仿宋_GB2312"/>
                <w:bCs/>
                <w:color w:val="auto"/>
                <w:sz w:val="18"/>
                <w:szCs w:val="18"/>
              </w:rPr>
              <w:t>相关人员任职文件、身份证明及其询问笔录；</w:t>
            </w:r>
          </w:p>
          <w:p>
            <w:pPr>
              <w:rPr>
                <w:rFonts w:hint="eastAsia"/>
                <w:color w:val="auto"/>
                <w:lang w:eastAsia="zh-CN"/>
              </w:rPr>
            </w:pPr>
            <w:r>
              <w:rPr>
                <w:rFonts w:hint="eastAsia" w:ascii="Times New Roman" w:hAnsi="Times New Roman" w:eastAsia="仿宋_GB2312"/>
                <w:color w:val="auto"/>
                <w:sz w:val="18"/>
                <w:szCs w:val="18"/>
              </w:rPr>
              <w:t>（</w:t>
            </w:r>
            <w:r>
              <w:rPr>
                <w:rFonts w:hint="eastAsia" w:ascii="Times New Roman" w:hAnsi="Times New Roman" w:eastAsia="仿宋_GB2312"/>
                <w:color w:val="auto"/>
                <w:sz w:val="18"/>
                <w:szCs w:val="18"/>
                <w:lang w:val="en-US" w:eastAsia="zh-CN"/>
              </w:rPr>
              <w:t>7</w:t>
            </w:r>
            <w:r>
              <w:rPr>
                <w:rFonts w:hint="eastAsia" w:ascii="Times New Roman" w:hAnsi="Times New Roman" w:eastAsia="仿宋_GB2312"/>
                <w:color w:val="auto"/>
                <w:sz w:val="18"/>
                <w:szCs w:val="18"/>
              </w:rPr>
              <w:t>）</w:t>
            </w:r>
            <w:r>
              <w:rPr>
                <w:rFonts w:ascii="Times New Roman" w:hAnsi="Times New Roman" w:eastAsia="仿宋_GB2312"/>
                <w:color w:val="auto"/>
                <w:sz w:val="18"/>
                <w:szCs w:val="18"/>
              </w:rPr>
              <w:t>其他相关证据。</w:t>
            </w:r>
          </w:p>
          <w:p>
            <w:pPr>
              <w:rPr>
                <w:rFonts w:hint="eastAsia" w:ascii="Times New Roman" w:hAnsi="Times New Roman" w:eastAsia="仿宋_GB2312"/>
                <w:color w:val="auto"/>
                <w:sz w:val="18"/>
                <w:szCs w:val="18"/>
                <w:lang w:eastAsia="zh-CN"/>
              </w:rPr>
            </w:pPr>
          </w:p>
        </w:tc>
        <w:tc>
          <w:tcPr>
            <w:tcW w:w="3901" w:type="dxa"/>
            <w:vAlign w:val="center"/>
          </w:tcPr>
          <w:p>
            <w:pPr>
              <w:pStyle w:val="13"/>
              <w:shd w:val="clear" w:color="auto" w:fill="FFFFFF"/>
              <w:spacing w:before="0" w:beforeAutospacing="0" w:after="155" w:afterAutospacing="0" w:line="249" w:lineRule="atLeast"/>
              <w:ind w:firstLine="361"/>
              <w:rPr>
                <w:rFonts w:ascii="Times New Roman" w:hAnsi="Times New Roman" w:eastAsia="仿宋_GB2312" w:cs="Times New Roman"/>
                <w:color w:val="auto"/>
                <w:kern w:val="2"/>
                <w:sz w:val="18"/>
                <w:szCs w:val="18"/>
              </w:rPr>
            </w:pPr>
            <w:r>
              <w:rPr>
                <w:rFonts w:ascii="Times New Roman" w:hAnsi="Times New Roman" w:eastAsia="仿宋_GB2312" w:cs="Times New Roman"/>
                <w:b/>
                <w:bCs/>
                <w:color w:val="auto"/>
                <w:kern w:val="2"/>
                <w:sz w:val="18"/>
                <w:szCs w:val="18"/>
              </w:rPr>
              <w:t>《安全生产培训管理办法》第三十四条第一款第一项</w:t>
            </w:r>
            <w:r>
              <w:rPr>
                <w:rFonts w:ascii="Arial" w:hAnsi="Arial" w:cs="Arial"/>
                <w:color w:val="auto"/>
                <w:sz w:val="15"/>
                <w:szCs w:val="15"/>
              </w:rPr>
              <w:t xml:space="preserve"> </w:t>
            </w:r>
            <w:r>
              <w:rPr>
                <w:rFonts w:ascii="Times New Roman" w:hAnsi="Times New Roman" w:eastAsia="仿宋_GB2312" w:cs="Times New Roman"/>
                <w:color w:val="auto"/>
                <w:kern w:val="2"/>
                <w:sz w:val="18"/>
                <w:szCs w:val="18"/>
              </w:rPr>
              <w:t>安全培训机构有下列情形之一的，责令限期改正，处1万元以下的罚款;逾期未改正的，给予警告，处1万元以上3万元以下的罚款:</w:t>
            </w:r>
          </w:p>
          <w:p>
            <w:pPr>
              <w:pStyle w:val="13"/>
              <w:shd w:val="clear" w:color="auto" w:fill="FFFFFF"/>
              <w:spacing w:before="0" w:beforeAutospacing="0" w:after="155" w:afterAutospacing="0" w:line="249" w:lineRule="atLeast"/>
              <w:ind w:firstLine="300"/>
              <w:rPr>
                <w:rFonts w:ascii="Arial" w:hAnsi="Arial" w:cs="Arial"/>
                <w:color w:val="auto"/>
                <w:sz w:val="15"/>
                <w:szCs w:val="15"/>
              </w:rPr>
            </w:pPr>
            <w:r>
              <w:rPr>
                <w:rFonts w:ascii="Times New Roman" w:hAnsi="Times New Roman" w:eastAsia="仿宋_GB2312" w:cs="Times New Roman"/>
                <w:color w:val="auto"/>
                <w:kern w:val="2"/>
                <w:sz w:val="18"/>
                <w:szCs w:val="18"/>
              </w:rPr>
              <w:t>(一)不具备安全培训条件的;</w:t>
            </w:r>
          </w:p>
          <w:p>
            <w:pPr>
              <w:pStyle w:val="13"/>
              <w:shd w:val="clear" w:color="auto" w:fill="FFFFFF"/>
              <w:spacing w:before="0" w:beforeAutospacing="0" w:after="155" w:afterAutospacing="0" w:line="249" w:lineRule="atLeast"/>
              <w:ind w:firstLine="300"/>
              <w:rPr>
                <w:rFonts w:ascii="Times New Roman" w:hAnsi="Times New Roman" w:eastAsia="仿宋_GB2312"/>
                <w:b/>
                <w:bCs/>
                <w:color w:val="auto"/>
                <w:sz w:val="18"/>
                <w:szCs w:val="18"/>
              </w:rPr>
            </w:pPr>
          </w:p>
        </w:tc>
        <w:tc>
          <w:tcPr>
            <w:tcW w:w="950" w:type="dxa"/>
            <w:vAlign w:val="center"/>
          </w:tcPr>
          <w:p>
            <w:pPr>
              <w:rPr>
                <w:rFonts w:ascii="Times New Roman"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pPr>
              <w:jc w:val="center"/>
              <w:rPr>
                <w:rFonts w:ascii="Times New Roman" w:hAnsi="Times New Roman" w:eastAsia="仿宋_GB2312"/>
                <w:color w:val="auto"/>
                <w:sz w:val="18"/>
                <w:szCs w:val="18"/>
              </w:rPr>
            </w:pPr>
            <w:r>
              <w:rPr>
                <w:rFonts w:hint="eastAsia" w:ascii="Times New Roman" w:hAnsi="Times New Roman" w:eastAsia="仿宋_GB2312"/>
                <w:color w:val="auto"/>
                <w:sz w:val="18"/>
                <w:szCs w:val="18"/>
                <w:lang w:val="en-US" w:eastAsia="zh-CN"/>
              </w:rPr>
              <w:t>5</w:t>
            </w:r>
          </w:p>
        </w:tc>
        <w:tc>
          <w:tcPr>
            <w:tcW w:w="950" w:type="dxa"/>
            <w:vAlign w:val="center"/>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培训内容</w:t>
            </w:r>
          </w:p>
        </w:tc>
        <w:tc>
          <w:tcPr>
            <w:tcW w:w="955" w:type="dxa"/>
            <w:vAlign w:val="center"/>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是否</w:t>
            </w:r>
            <w:r>
              <w:rPr>
                <w:rFonts w:ascii="Times New Roman" w:hAnsi="Times New Roman" w:eastAsia="仿宋_GB2312"/>
                <w:color w:val="auto"/>
                <w:sz w:val="18"/>
                <w:szCs w:val="18"/>
              </w:rPr>
              <w:t>按照统一的培训大纲组织培训</w:t>
            </w:r>
          </w:p>
        </w:tc>
        <w:tc>
          <w:tcPr>
            <w:tcW w:w="3901" w:type="dxa"/>
            <w:vAlign w:val="center"/>
          </w:tcPr>
          <w:p>
            <w:pPr>
              <w:pStyle w:val="13"/>
              <w:shd w:val="clear" w:color="auto" w:fill="FFFFFF"/>
              <w:spacing w:before="0" w:beforeAutospacing="0" w:after="155" w:afterAutospacing="0" w:line="249" w:lineRule="atLeast"/>
              <w:ind w:firstLine="300"/>
              <w:rPr>
                <w:rFonts w:ascii="Times New Roman" w:hAnsi="Times New Roman" w:eastAsia="仿宋_GB2312" w:cs="Times New Roman"/>
                <w:color w:val="auto"/>
                <w:kern w:val="2"/>
                <w:sz w:val="18"/>
                <w:szCs w:val="18"/>
              </w:rPr>
            </w:pPr>
            <w:r>
              <w:rPr>
                <w:rFonts w:ascii="Times New Roman" w:hAnsi="Times New Roman" w:eastAsia="仿宋_GB2312" w:cs="Times New Roman"/>
                <w:b/>
                <w:bCs/>
                <w:color w:val="auto"/>
                <w:kern w:val="2"/>
                <w:sz w:val="18"/>
                <w:szCs w:val="18"/>
                <w:highlight w:val="none"/>
              </w:rPr>
              <w:t xml:space="preserve">《安全生产培训管理办法》第六条 </w:t>
            </w:r>
            <w:r>
              <w:rPr>
                <w:rFonts w:ascii="Times New Roman" w:hAnsi="Times New Roman" w:eastAsia="仿宋_GB2312" w:cs="Times New Roman"/>
                <w:color w:val="auto"/>
                <w:kern w:val="2"/>
                <w:sz w:val="18"/>
                <w:szCs w:val="18"/>
              </w:rPr>
              <w:t>安全培训应当按照规定的安全培训大纲进行。</w:t>
            </w:r>
          </w:p>
          <w:p>
            <w:pPr>
              <w:pStyle w:val="13"/>
              <w:shd w:val="clear" w:color="auto" w:fill="FFFFFF"/>
              <w:spacing w:before="0" w:beforeAutospacing="0" w:after="155" w:afterAutospacing="0" w:line="249" w:lineRule="atLeast"/>
              <w:ind w:firstLine="300"/>
              <w:rPr>
                <w:rFonts w:ascii="Times New Roman" w:hAnsi="Times New Roman" w:eastAsia="仿宋_GB2312" w:cs="Times New Roman"/>
                <w:color w:val="auto"/>
                <w:kern w:val="2"/>
                <w:sz w:val="18"/>
                <w:szCs w:val="18"/>
              </w:rPr>
            </w:pPr>
            <w:r>
              <w:rPr>
                <w:rFonts w:ascii="Times New Roman" w:hAnsi="Times New Roman" w:eastAsia="仿宋_GB2312" w:cs="Times New Roman"/>
                <w:color w:val="auto"/>
                <w:kern w:val="2"/>
                <w:sz w:val="18"/>
                <w:szCs w:val="18"/>
              </w:rPr>
              <w:t>安全监管监察人员，危险物品的生产、经营、储存单位与非煤矿山、金属冶炼单位的主要负责人和安全生产管理人员、特种作业人员以及从事安全生产工作的相关人员的安全培训大纲，由国家安全监管总局组织制定。</w:t>
            </w:r>
          </w:p>
          <w:p>
            <w:pPr>
              <w:pStyle w:val="13"/>
              <w:shd w:val="clear" w:color="auto" w:fill="FFFFFF"/>
              <w:spacing w:before="0" w:beforeAutospacing="0" w:after="155" w:afterAutospacing="0" w:line="249" w:lineRule="atLeast"/>
              <w:ind w:firstLine="300"/>
              <w:rPr>
                <w:rFonts w:ascii="Times New Roman" w:hAnsi="Times New Roman" w:eastAsia="仿宋_GB2312" w:cs="Times New Roman"/>
                <w:color w:val="auto"/>
                <w:kern w:val="2"/>
                <w:sz w:val="18"/>
                <w:szCs w:val="18"/>
              </w:rPr>
            </w:pPr>
            <w:r>
              <w:rPr>
                <w:rFonts w:ascii="Times New Roman" w:hAnsi="Times New Roman" w:eastAsia="仿宋_GB2312" w:cs="Times New Roman"/>
                <w:color w:val="auto"/>
                <w:kern w:val="2"/>
                <w:sz w:val="18"/>
                <w:szCs w:val="18"/>
              </w:rPr>
              <w:t>煤矿企业的主要负责人和安全生产管理人员、特种作业人员的培训大纲由国家煤矿安监局组织制定。</w:t>
            </w:r>
          </w:p>
          <w:p>
            <w:pPr>
              <w:pStyle w:val="13"/>
              <w:shd w:val="clear" w:color="auto" w:fill="FFFFFF"/>
              <w:spacing w:before="0" w:beforeAutospacing="0" w:after="155" w:afterAutospacing="0" w:line="249" w:lineRule="atLeast"/>
              <w:ind w:firstLine="300"/>
              <w:rPr>
                <w:rFonts w:ascii="Times New Roman" w:hAnsi="Times New Roman" w:eastAsia="仿宋_GB2312"/>
                <w:b/>
                <w:bCs/>
                <w:color w:val="auto"/>
                <w:sz w:val="18"/>
                <w:szCs w:val="18"/>
              </w:rPr>
            </w:pPr>
            <w:r>
              <w:rPr>
                <w:rFonts w:ascii="Times New Roman" w:hAnsi="Times New Roman" w:eastAsia="仿宋_GB2312" w:cs="Times New Roman"/>
                <w:color w:val="auto"/>
                <w:kern w:val="2"/>
                <w:sz w:val="18"/>
                <w:szCs w:val="18"/>
              </w:rPr>
              <w:t>除危险物品的生产、经营、储存单位和矿山、金属冶炼单位以外其他生产经营单位的主要负责人、安全生产管理人员及其他从业人员的安全培训大纲，由省级安全生产监督管理部门、省级煤矿安全培训监管机构组织制定。</w:t>
            </w:r>
          </w:p>
        </w:tc>
        <w:tc>
          <w:tcPr>
            <w:tcW w:w="3891" w:type="dxa"/>
            <w:vAlign w:val="center"/>
          </w:tcPr>
          <w:p>
            <w:pP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（1）</w:t>
            </w:r>
            <w:r>
              <w:rPr>
                <w:rFonts w:ascii="Times New Roman" w:hAnsi="Times New Roman" w:eastAsia="仿宋_GB2312"/>
                <w:color w:val="auto"/>
                <w:sz w:val="18"/>
                <w:szCs w:val="18"/>
                <w:highlight w:val="none"/>
              </w:rPr>
              <w:t>营业执照；</w:t>
            </w:r>
          </w:p>
          <w:p>
            <w:pPr>
              <w:numPr>
                <w:ilvl w:val="0"/>
                <w:numId w:val="0"/>
              </w:numPr>
              <w:rPr>
                <w:rFonts w:hint="eastAsia"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（2）</w:t>
            </w:r>
            <w:r>
              <w:rPr>
                <w:rFonts w:ascii="Times New Roman" w:hAnsi="Times New Roman" w:eastAsia="仿宋_GB2312"/>
                <w:color w:val="auto"/>
                <w:sz w:val="18"/>
                <w:szCs w:val="18"/>
                <w:highlight w:val="none"/>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（3）</w:t>
            </w:r>
            <w:r>
              <w:rPr>
                <w:rFonts w:ascii="Times New Roman" w:hAnsi="Times New Roman" w:eastAsia="仿宋_GB2312"/>
                <w:color w:val="auto"/>
                <w:sz w:val="18"/>
                <w:szCs w:val="18"/>
              </w:rPr>
              <w:t>安全培训大纲；</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（4）培训</w:t>
            </w:r>
            <w:r>
              <w:rPr>
                <w:rFonts w:ascii="Times New Roman" w:hAnsi="Times New Roman" w:eastAsia="仿宋_GB2312"/>
                <w:color w:val="auto"/>
                <w:sz w:val="18"/>
                <w:szCs w:val="18"/>
              </w:rPr>
              <w:t>服务合同；</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（5）安全培训</w:t>
            </w:r>
            <w:r>
              <w:rPr>
                <w:rFonts w:ascii="Times New Roman" w:hAnsi="Times New Roman" w:eastAsia="仿宋_GB2312"/>
                <w:color w:val="auto"/>
                <w:sz w:val="18"/>
                <w:szCs w:val="18"/>
              </w:rPr>
              <w:t>相关记录资料；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color w:val="auto"/>
                <w:sz w:val="18"/>
                <w:szCs w:val="18"/>
              </w:rPr>
              <w:t>《现场检查记录》</w:t>
            </w:r>
            <w:r>
              <w:rPr>
                <w:rFonts w:hint="eastAsia" w:ascii="Times New Roman" w:hAnsi="Times New Roman" w:eastAsia="仿宋_GB2312"/>
                <w:color w:val="auto"/>
                <w:sz w:val="18"/>
                <w:szCs w:val="18"/>
              </w:rPr>
              <w:t>《责令限期整改指令书》</w:t>
            </w:r>
            <w:r>
              <w:rPr>
                <w:rFonts w:ascii="Times New Roman" w:hAnsi="Times New Roman" w:eastAsia="仿宋_GB2312"/>
                <w:color w:val="auto"/>
                <w:sz w:val="18"/>
                <w:szCs w:val="18"/>
              </w:rPr>
              <w:t>等</w:t>
            </w:r>
            <w:r>
              <w:rPr>
                <w:rFonts w:ascii="Times New Roman" w:hAnsi="Times New Roman" w:eastAsia="仿宋_GB2312"/>
                <w:color w:val="auto"/>
                <w:kern w:val="0"/>
                <w:sz w:val="18"/>
                <w:szCs w:val="18"/>
              </w:rPr>
              <w:t>相关</w:t>
            </w:r>
            <w:r>
              <w:rPr>
                <w:rFonts w:ascii="Times New Roman" w:hAnsi="Times New Roman" w:eastAsia="仿宋_GB2312"/>
                <w:color w:val="auto"/>
                <w:sz w:val="18"/>
                <w:szCs w:val="18"/>
              </w:rPr>
              <w:t>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（7）</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（8）</w:t>
            </w:r>
            <w:r>
              <w:rPr>
                <w:rFonts w:ascii="Times New Roman" w:hAnsi="Times New Roman" w:eastAsia="仿宋_GB2312"/>
                <w:color w:val="auto"/>
                <w:sz w:val="18"/>
                <w:szCs w:val="18"/>
              </w:rPr>
              <w:t>其他相关证据。</w:t>
            </w:r>
          </w:p>
        </w:tc>
        <w:tc>
          <w:tcPr>
            <w:tcW w:w="3901" w:type="dxa"/>
            <w:vAlign w:val="center"/>
          </w:tcPr>
          <w:p>
            <w:pPr>
              <w:pStyle w:val="13"/>
              <w:shd w:val="clear" w:color="auto" w:fill="FFFFFF"/>
              <w:spacing w:before="0" w:beforeAutospacing="0" w:after="155" w:afterAutospacing="0" w:line="249" w:lineRule="atLeast"/>
              <w:ind w:firstLine="300"/>
              <w:rPr>
                <w:rFonts w:ascii="Times New Roman" w:hAnsi="Times New Roman" w:eastAsia="仿宋_GB2312" w:cs="Times New Roman"/>
                <w:color w:val="auto"/>
                <w:kern w:val="2"/>
                <w:sz w:val="18"/>
                <w:szCs w:val="18"/>
              </w:rPr>
            </w:pPr>
            <w:r>
              <w:rPr>
                <w:rFonts w:ascii="Times New Roman" w:hAnsi="Times New Roman" w:eastAsia="仿宋_GB2312" w:cs="Times New Roman"/>
                <w:b/>
                <w:color w:val="auto"/>
                <w:kern w:val="2"/>
                <w:sz w:val="18"/>
                <w:szCs w:val="18"/>
              </w:rPr>
              <w:t>《安全生产培训管理办法》第</w:t>
            </w:r>
            <w:r>
              <w:rPr>
                <w:rFonts w:ascii="Times New Roman" w:hAnsi="Times New Roman" w:eastAsia="仿宋_GB2312" w:cs="Times New Roman"/>
                <w:color w:val="auto"/>
                <w:kern w:val="2"/>
                <w:sz w:val="18"/>
                <w:szCs w:val="18"/>
              </w:rPr>
              <w:t>三十四条第一款第二项 安全培训机构有下列情形之一的，责令限期改正，处1万元以下的罚款;逾期未改正的，给予警告，处1万元以上3万元以下的罚款:</w:t>
            </w:r>
          </w:p>
          <w:p>
            <w:pPr>
              <w:pStyle w:val="13"/>
              <w:shd w:val="clear" w:color="auto" w:fill="FFFFFF"/>
              <w:spacing w:before="0" w:beforeAutospacing="0" w:after="155" w:afterAutospacing="0" w:line="249" w:lineRule="atLeast"/>
              <w:ind w:firstLine="300"/>
              <w:rPr>
                <w:rFonts w:ascii="Times New Roman" w:hAnsi="Times New Roman" w:eastAsia="仿宋_GB2312" w:cs="Times New Roman"/>
                <w:color w:val="auto"/>
                <w:kern w:val="2"/>
                <w:sz w:val="18"/>
                <w:szCs w:val="18"/>
              </w:rPr>
            </w:pPr>
            <w:r>
              <w:rPr>
                <w:rFonts w:ascii="Times New Roman" w:hAnsi="Times New Roman" w:eastAsia="仿宋_GB2312" w:cs="Times New Roman"/>
                <w:color w:val="auto"/>
                <w:kern w:val="2"/>
                <w:sz w:val="18"/>
                <w:szCs w:val="18"/>
              </w:rPr>
              <w:t>(二)未按照统一的培训大纲组织教学培训的;</w:t>
            </w:r>
          </w:p>
          <w:p>
            <w:pPr>
              <w:pStyle w:val="13"/>
              <w:shd w:val="clear" w:color="auto" w:fill="FFFFFF"/>
              <w:spacing w:before="0" w:beforeAutospacing="0" w:after="155" w:afterAutospacing="0" w:line="249" w:lineRule="atLeast"/>
              <w:ind w:firstLine="300"/>
              <w:rPr>
                <w:rFonts w:ascii="Times New Roman" w:hAnsi="Times New Roman" w:eastAsia="仿宋_GB2312"/>
                <w:b/>
                <w:bCs/>
                <w:color w:val="auto"/>
                <w:sz w:val="18"/>
                <w:szCs w:val="18"/>
              </w:rPr>
            </w:pPr>
          </w:p>
        </w:tc>
        <w:tc>
          <w:tcPr>
            <w:tcW w:w="950" w:type="dxa"/>
            <w:vAlign w:val="center"/>
          </w:tcPr>
          <w:p>
            <w:pPr>
              <w:rPr>
                <w:rFonts w:ascii="Times New Roman"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pPr>
              <w:jc w:val="center"/>
              <w:rPr>
                <w:rFonts w:ascii="Times New Roman" w:hAnsi="Times New Roman" w:eastAsia="仿宋_GB2312"/>
                <w:color w:val="auto"/>
                <w:sz w:val="18"/>
                <w:szCs w:val="18"/>
              </w:rPr>
            </w:pPr>
            <w:r>
              <w:rPr>
                <w:rFonts w:hint="eastAsia" w:ascii="Times New Roman" w:hAnsi="Times New Roman" w:eastAsia="仿宋_GB2312"/>
                <w:color w:val="auto"/>
                <w:sz w:val="18"/>
                <w:szCs w:val="18"/>
                <w:lang w:val="en-US" w:eastAsia="zh-CN"/>
              </w:rPr>
              <w:t>6</w:t>
            </w:r>
          </w:p>
        </w:tc>
        <w:tc>
          <w:tcPr>
            <w:tcW w:w="950" w:type="dxa"/>
            <w:vAlign w:val="center"/>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培训档案</w:t>
            </w:r>
          </w:p>
        </w:tc>
        <w:tc>
          <w:tcPr>
            <w:tcW w:w="955" w:type="dxa"/>
            <w:vAlign w:val="center"/>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培训档案管理</w:t>
            </w:r>
          </w:p>
        </w:tc>
        <w:tc>
          <w:tcPr>
            <w:tcW w:w="3901" w:type="dxa"/>
            <w:vAlign w:val="center"/>
          </w:tcPr>
          <w:p>
            <w:pPr>
              <w:widowControl/>
              <w:shd w:val="clear" w:color="auto" w:fill="FFFFFF"/>
              <w:ind w:firstLine="361" w:firstLineChars="200"/>
              <w:rPr>
                <w:rFonts w:ascii="Times New Roman" w:hAnsi="Times New Roman" w:eastAsia="仿宋_GB2312"/>
                <w:b/>
                <w:bCs/>
                <w:color w:val="auto"/>
                <w:sz w:val="18"/>
                <w:szCs w:val="18"/>
              </w:rPr>
            </w:pPr>
            <w:r>
              <w:rPr>
                <w:rFonts w:ascii="Times New Roman" w:hAnsi="Times New Roman" w:eastAsia="仿宋_GB2312"/>
                <w:b/>
                <w:color w:val="auto"/>
                <w:sz w:val="18"/>
                <w:szCs w:val="18"/>
                <w:highlight w:val="none"/>
              </w:rPr>
              <w:t>《安全生产培训管理办法》第十五条</w:t>
            </w:r>
            <w:r>
              <w:rPr>
                <w:rFonts w:ascii="Times New Roman" w:hAnsi="Times New Roman" w:eastAsia="仿宋_GB2312"/>
                <w:color w:val="auto"/>
                <w:sz w:val="18"/>
                <w:szCs w:val="18"/>
                <w:highlight w:val="none"/>
              </w:rPr>
              <w:t xml:space="preserve"> </w:t>
            </w:r>
            <w:r>
              <w:rPr>
                <w:rFonts w:ascii="Times New Roman" w:hAnsi="Times New Roman" w:eastAsia="仿宋_GB2312"/>
                <w:color w:val="auto"/>
                <w:sz w:val="18"/>
                <w:szCs w:val="18"/>
              </w:rPr>
              <w:t>安全培训机构应当建立安全培训工作制度和人员培训档案。安全培训相关情况，应当如实记录并建档备查。</w:t>
            </w:r>
          </w:p>
        </w:tc>
        <w:tc>
          <w:tcPr>
            <w:tcW w:w="3891" w:type="dxa"/>
            <w:vAlign w:val="center"/>
          </w:tcPr>
          <w:p>
            <w:pP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（1）</w:t>
            </w:r>
            <w:r>
              <w:rPr>
                <w:rFonts w:ascii="Times New Roman" w:hAnsi="Times New Roman" w:eastAsia="仿宋_GB2312"/>
                <w:color w:val="auto"/>
                <w:sz w:val="18"/>
                <w:szCs w:val="18"/>
                <w:highlight w:val="none"/>
              </w:rPr>
              <w:t>营业执照；</w:t>
            </w:r>
          </w:p>
          <w:p>
            <w:pPr>
              <w:rPr>
                <w:rFonts w:ascii="Times New Roman" w:hAnsi="Times New Roman" w:eastAsia="仿宋_GB2312"/>
                <w:color w:val="auto"/>
                <w:sz w:val="18"/>
                <w:szCs w:val="18"/>
                <w:highlight w:val="none"/>
              </w:rPr>
            </w:pPr>
            <w:r>
              <w:rPr>
                <w:rFonts w:hint="eastAsia" w:ascii="Times New Roman" w:hAnsi="Times New Roman" w:eastAsia="仿宋_GB2312"/>
                <w:color w:val="auto"/>
                <w:sz w:val="18"/>
                <w:szCs w:val="18"/>
                <w:highlight w:val="none"/>
              </w:rPr>
              <w:t>（2）</w:t>
            </w:r>
            <w:r>
              <w:rPr>
                <w:rFonts w:ascii="Times New Roman" w:hAnsi="Times New Roman" w:eastAsia="仿宋_GB2312"/>
                <w:color w:val="auto"/>
                <w:sz w:val="18"/>
                <w:szCs w:val="18"/>
                <w:highlight w:val="none"/>
              </w:rPr>
              <w:t>有关证照；</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（3）</w:t>
            </w:r>
            <w:r>
              <w:rPr>
                <w:rFonts w:ascii="Times New Roman" w:hAnsi="Times New Roman" w:eastAsia="仿宋_GB2312"/>
                <w:color w:val="auto"/>
                <w:sz w:val="18"/>
                <w:szCs w:val="18"/>
              </w:rPr>
              <w:t>安全培训大纲；</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（4）培训</w:t>
            </w:r>
            <w:r>
              <w:rPr>
                <w:rFonts w:ascii="Times New Roman" w:hAnsi="Times New Roman" w:eastAsia="仿宋_GB2312"/>
                <w:color w:val="auto"/>
                <w:sz w:val="18"/>
                <w:szCs w:val="18"/>
              </w:rPr>
              <w:t>服务合同；</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（5）安全培训</w:t>
            </w:r>
            <w:r>
              <w:rPr>
                <w:rFonts w:ascii="Times New Roman" w:hAnsi="Times New Roman" w:eastAsia="仿宋_GB2312"/>
                <w:color w:val="auto"/>
                <w:sz w:val="18"/>
                <w:szCs w:val="18"/>
              </w:rPr>
              <w:t>相关记录资料；</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（6）</w:t>
            </w:r>
            <w:r>
              <w:rPr>
                <w:rFonts w:ascii="Times New Roman" w:hAnsi="Times New Roman" w:eastAsia="仿宋_GB2312"/>
                <w:color w:val="auto"/>
                <w:sz w:val="18"/>
                <w:szCs w:val="18"/>
              </w:rPr>
              <w:t>安全培训工作制度；</w:t>
            </w:r>
          </w:p>
          <w:p>
            <w:pPr>
              <w:pStyle w:val="2"/>
              <w:ind w:firstLine="0" w:firstLineChars="0"/>
              <w:rPr>
                <w:color w:val="auto"/>
              </w:rPr>
            </w:pPr>
            <w:r>
              <w:rPr>
                <w:rFonts w:hint="eastAsia" w:ascii="Times New Roman" w:hAnsi="Times New Roman"/>
                <w:color w:val="auto"/>
                <w:sz w:val="18"/>
                <w:szCs w:val="18"/>
              </w:rPr>
              <w:t>（7）</w:t>
            </w:r>
            <w:r>
              <w:rPr>
                <w:rFonts w:ascii="Times New Roman" w:hAnsi="Times New Roman"/>
                <w:color w:val="auto"/>
                <w:sz w:val="18"/>
                <w:szCs w:val="18"/>
              </w:rPr>
              <w:t>人员培训档案</w:t>
            </w:r>
            <w:r>
              <w:rPr>
                <w:rFonts w:hint="eastAsia" w:ascii="Times New Roman" w:hAnsi="Times New Roman"/>
                <w:color w:val="auto"/>
                <w:sz w:val="18"/>
                <w:szCs w:val="18"/>
              </w:rPr>
              <w:t>；</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（8）</w:t>
            </w:r>
            <w:r>
              <w:rPr>
                <w:rFonts w:ascii="Times New Roman" w:hAnsi="Times New Roman" w:eastAsia="仿宋_GB2312"/>
                <w:color w:val="auto"/>
                <w:sz w:val="18"/>
                <w:szCs w:val="18"/>
              </w:rPr>
              <w:t>《现场检查记录》</w:t>
            </w:r>
            <w:r>
              <w:rPr>
                <w:rFonts w:hint="eastAsia" w:ascii="Times New Roman" w:hAnsi="Times New Roman" w:eastAsia="仿宋_GB2312"/>
                <w:color w:val="auto"/>
                <w:sz w:val="18"/>
                <w:szCs w:val="18"/>
              </w:rPr>
              <w:t>《责令限期整改指令书》</w:t>
            </w:r>
            <w:r>
              <w:rPr>
                <w:rFonts w:ascii="Times New Roman" w:hAnsi="Times New Roman" w:eastAsia="仿宋_GB2312"/>
                <w:color w:val="auto"/>
                <w:sz w:val="18"/>
                <w:szCs w:val="18"/>
              </w:rPr>
              <w:t>等</w:t>
            </w:r>
            <w:r>
              <w:rPr>
                <w:rFonts w:ascii="Times New Roman" w:hAnsi="Times New Roman" w:eastAsia="仿宋_GB2312"/>
                <w:color w:val="auto"/>
                <w:kern w:val="0"/>
                <w:sz w:val="18"/>
                <w:szCs w:val="18"/>
              </w:rPr>
              <w:t>相关</w:t>
            </w:r>
            <w:r>
              <w:rPr>
                <w:rFonts w:ascii="Times New Roman" w:hAnsi="Times New Roman" w:eastAsia="仿宋_GB2312"/>
                <w:color w:val="auto"/>
                <w:sz w:val="18"/>
                <w:szCs w:val="18"/>
              </w:rPr>
              <w:t>执法文书；</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（9）</w:t>
            </w:r>
            <w:r>
              <w:rPr>
                <w:rFonts w:ascii="Times New Roman" w:hAnsi="Times New Roman" w:eastAsia="仿宋_GB2312"/>
                <w:bCs/>
                <w:color w:val="auto"/>
                <w:sz w:val="18"/>
                <w:szCs w:val="18"/>
              </w:rPr>
              <w:t>相关人员任职文件、身份证明及其询问笔录；</w:t>
            </w:r>
          </w:p>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（10）</w:t>
            </w:r>
            <w:r>
              <w:rPr>
                <w:rFonts w:ascii="Times New Roman" w:hAnsi="Times New Roman" w:eastAsia="仿宋_GB2312"/>
                <w:color w:val="auto"/>
                <w:sz w:val="18"/>
                <w:szCs w:val="18"/>
              </w:rPr>
              <w:t>其他相关证据。</w:t>
            </w:r>
          </w:p>
        </w:tc>
        <w:tc>
          <w:tcPr>
            <w:tcW w:w="3901" w:type="dxa"/>
            <w:vAlign w:val="center"/>
          </w:tcPr>
          <w:p>
            <w:pPr>
              <w:pStyle w:val="13"/>
              <w:shd w:val="clear" w:color="auto" w:fill="FFFFFF"/>
              <w:spacing w:before="0" w:beforeAutospacing="0" w:after="155" w:afterAutospacing="0" w:line="249" w:lineRule="atLeast"/>
              <w:ind w:firstLine="300"/>
              <w:rPr>
                <w:rFonts w:ascii="Times New Roman" w:hAnsi="Times New Roman" w:eastAsia="仿宋_GB2312" w:cs="Times New Roman"/>
                <w:color w:val="auto"/>
                <w:kern w:val="2"/>
                <w:sz w:val="18"/>
                <w:szCs w:val="18"/>
              </w:rPr>
            </w:pPr>
            <w:r>
              <w:rPr>
                <w:rFonts w:ascii="Times New Roman" w:hAnsi="Times New Roman" w:eastAsia="仿宋_GB2312" w:cs="Times New Roman"/>
                <w:b/>
                <w:color w:val="auto"/>
                <w:kern w:val="2"/>
                <w:sz w:val="18"/>
                <w:szCs w:val="18"/>
              </w:rPr>
              <w:t>《安全生产培训管理办法》第三十四条第一款第三项</w:t>
            </w:r>
            <w:r>
              <w:rPr>
                <w:rFonts w:ascii="Times New Roman" w:hAnsi="Times New Roman" w:eastAsia="仿宋_GB2312" w:cs="Times New Roman"/>
                <w:color w:val="auto"/>
                <w:kern w:val="2"/>
                <w:sz w:val="18"/>
                <w:szCs w:val="18"/>
              </w:rPr>
              <w:t xml:space="preserve"> 安全培训机构有下列情形之一的，责令限期改正，处1万元以下的罚款;逾期未改正的，给予警告，处1万元以上3万元以下的罚款:</w:t>
            </w:r>
          </w:p>
          <w:p>
            <w:pPr>
              <w:pStyle w:val="13"/>
              <w:shd w:val="clear" w:color="auto" w:fill="FFFFFF"/>
              <w:spacing w:before="0" w:beforeAutospacing="0" w:after="155" w:afterAutospacing="0" w:line="249" w:lineRule="atLeast"/>
              <w:ind w:firstLine="300"/>
              <w:rPr>
                <w:rFonts w:ascii="Times New Roman" w:hAnsi="Times New Roman" w:eastAsia="仿宋_GB2312"/>
                <w:b/>
                <w:bCs/>
                <w:color w:val="auto"/>
                <w:sz w:val="18"/>
                <w:szCs w:val="18"/>
              </w:rPr>
            </w:pPr>
            <w:r>
              <w:rPr>
                <w:rFonts w:ascii="Times New Roman" w:hAnsi="Times New Roman" w:eastAsia="仿宋_GB2312" w:cs="Times New Roman"/>
                <w:color w:val="auto"/>
                <w:kern w:val="2"/>
                <w:sz w:val="18"/>
                <w:szCs w:val="18"/>
              </w:rPr>
              <w:t xml:space="preserve"> (三)未建立培训档案或者培训档案管理不规范的;</w:t>
            </w:r>
          </w:p>
        </w:tc>
        <w:tc>
          <w:tcPr>
            <w:tcW w:w="950" w:type="dxa"/>
            <w:vAlign w:val="center"/>
          </w:tcPr>
          <w:p>
            <w:pPr>
              <w:rPr>
                <w:rFonts w:ascii="Times New Roman"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5" w:type="dxa"/>
            <w:gridSpan w:val="7"/>
            <w:vAlign w:val="center"/>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说明：1、根据本清单提供的证照及资料有原件的，应核实原件后留存复印件；无原件的提供复印件。所有复印件资料均应加盖企业公章。证照及资料有正副本的，均核验留存复印件。</w:t>
            </w:r>
          </w:p>
          <w:p>
            <w:pPr>
              <w:ind w:firstLine="540" w:firstLineChars="300"/>
              <w:rPr>
                <w:rFonts w:ascii="Times New Roman" w:hAnsi="Times New Roman" w:eastAsia="仿宋_GB2312"/>
                <w:color w:val="auto"/>
                <w:sz w:val="18"/>
                <w:szCs w:val="18"/>
              </w:rPr>
            </w:pPr>
            <w:r>
              <w:rPr>
                <w:rFonts w:hint="eastAsia" w:ascii="Times New Roman" w:hAnsi="Times New Roman" w:eastAsia="仿宋_GB2312"/>
                <w:color w:val="auto"/>
                <w:sz w:val="18"/>
                <w:szCs w:val="18"/>
              </w:rPr>
              <w:t>2、其他相关证据：能够证明企业违法违规行为的其他相关资料。</w:t>
            </w:r>
          </w:p>
        </w:tc>
      </w:tr>
    </w:tbl>
    <w:p>
      <w:pPr>
        <w:rPr>
          <w:rFonts w:ascii="Times New Roman" w:hAnsi="Times New Roman"/>
          <w:color w:val="auto"/>
          <w:sz w:val="18"/>
          <w:szCs w:val="18"/>
        </w:rPr>
      </w:pPr>
    </w:p>
    <w:p>
      <w:pPr>
        <w:jc w:val="center"/>
        <w:rPr>
          <w:rFonts w:ascii="Times New Roman" w:hAnsi="Times New Roman" w:eastAsia="方正小标宋简体"/>
          <w:color w:val="auto"/>
          <w:sz w:val="18"/>
          <w:szCs w:val="18"/>
        </w:rPr>
      </w:pPr>
      <w:r>
        <w:rPr>
          <w:rFonts w:ascii="Times New Roman" w:hAnsi="Times New Roman" w:eastAsia="方正小标宋简体"/>
          <w:color w:val="auto"/>
          <w:sz w:val="18"/>
          <w:szCs w:val="18"/>
        </w:rPr>
        <w:br w:type="page"/>
      </w:r>
    </w:p>
    <w:p>
      <w:pPr>
        <w:pStyle w:val="3"/>
        <w:spacing w:line="240" w:lineRule="auto"/>
        <w:jc w:val="center"/>
        <w:rPr>
          <w:rFonts w:hint="eastAsia" w:ascii="Times New Roman" w:hAnsi="Times New Roman" w:eastAsia="方正小标宋简体"/>
          <w:color w:val="auto"/>
          <w:sz w:val="18"/>
          <w:szCs w:val="18"/>
          <w:lang w:eastAsia="zh-CN"/>
        </w:rPr>
      </w:pPr>
      <w:bookmarkStart w:id="31" w:name="_Toc49962365"/>
      <w:r>
        <w:rPr>
          <w:rFonts w:ascii="Times New Roman" w:hAnsi="Times New Roman" w:eastAsia="方正小标宋简体"/>
          <w:color w:val="auto"/>
          <w:sz w:val="18"/>
          <w:szCs w:val="18"/>
        </w:rPr>
        <w:t>安全生产应急管理检查</w:t>
      </w:r>
      <w:bookmarkEnd w:id="31"/>
      <w:r>
        <w:rPr>
          <w:rFonts w:hint="eastAsia" w:ascii="Times New Roman" w:hAnsi="Times New Roman" w:eastAsia="方正小标宋简体"/>
          <w:color w:val="auto"/>
          <w:sz w:val="18"/>
          <w:szCs w:val="18"/>
          <w:lang w:eastAsia="zh-CN"/>
        </w:rPr>
        <w:t>重点事项</w:t>
      </w:r>
    </w:p>
    <w:tbl>
      <w:tblPr>
        <w:tblStyle w:val="14"/>
        <w:tblW w:w="15165" w:type="dxa"/>
        <w:jc w:val="center"/>
        <w:tblLayout w:type="fixed"/>
        <w:tblCellMar>
          <w:top w:w="0" w:type="dxa"/>
          <w:left w:w="0" w:type="dxa"/>
          <w:bottom w:w="0" w:type="dxa"/>
          <w:right w:w="0" w:type="dxa"/>
        </w:tblCellMar>
      </w:tblPr>
      <w:tblGrid>
        <w:gridCol w:w="614"/>
        <w:gridCol w:w="950"/>
        <w:gridCol w:w="950"/>
        <w:gridCol w:w="3889"/>
        <w:gridCol w:w="3909"/>
        <w:gridCol w:w="3889"/>
        <w:gridCol w:w="964"/>
      </w:tblGrid>
      <w:tr>
        <w:tblPrEx>
          <w:tblCellMar>
            <w:top w:w="0" w:type="dxa"/>
            <w:left w:w="0" w:type="dxa"/>
            <w:bottom w:w="0" w:type="dxa"/>
            <w:right w:w="0" w:type="dxa"/>
          </w:tblCellMar>
        </w:tblPrEx>
        <w:trPr>
          <w:trHeight w:val="482" w:hRule="atLeast"/>
          <w:tblHeader/>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kern w:val="0"/>
                <w:sz w:val="18"/>
                <w:szCs w:val="18"/>
              </w:rPr>
              <w:t>序号</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kern w:val="0"/>
                <w:sz w:val="18"/>
                <w:szCs w:val="18"/>
              </w:rPr>
              <w:t>检查事项</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kern w:val="0"/>
                <w:sz w:val="18"/>
                <w:szCs w:val="18"/>
              </w:rPr>
              <w:t>检查内容</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kern w:val="0"/>
                <w:sz w:val="18"/>
                <w:szCs w:val="18"/>
              </w:rPr>
              <w:t>检查依据</w:t>
            </w:r>
          </w:p>
        </w:tc>
        <w:tc>
          <w:tcPr>
            <w:tcW w:w="3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kern w:val="0"/>
                <w:sz w:val="18"/>
                <w:szCs w:val="18"/>
              </w:rPr>
              <w:t>主要证据</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kern w:val="0"/>
                <w:sz w:val="18"/>
                <w:szCs w:val="18"/>
              </w:rPr>
              <w:t>法律责任（罚则）</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kern w:val="0"/>
                <w:sz w:val="18"/>
                <w:szCs w:val="18"/>
              </w:rPr>
              <w:t>检查结果</w:t>
            </w:r>
          </w:p>
        </w:tc>
      </w:tr>
      <w:tr>
        <w:tblPrEx>
          <w:tblCellMar>
            <w:top w:w="0" w:type="dxa"/>
            <w:left w:w="0" w:type="dxa"/>
            <w:bottom w:w="0" w:type="dxa"/>
            <w:right w:w="0" w:type="dxa"/>
          </w:tblCellMar>
        </w:tblPrEx>
        <w:trPr>
          <w:trHeight w:val="9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主要负责人应急管理职责履行情况</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主要负责人组织制定并实施本单位事故应急救援预案</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hd w:val="clear" w:color="auto" w:fill="FFFFFF"/>
              <w:ind w:firstLine="361" w:firstLineChars="200"/>
              <w:rPr>
                <w:rStyle w:val="30"/>
                <w:rFonts w:hint="default" w:ascii="Times New Roman" w:hAnsi="Times New Roman" w:cs="Times New Roman"/>
                <w:color w:val="auto"/>
                <w:sz w:val="18"/>
                <w:szCs w:val="18"/>
              </w:rPr>
            </w:pPr>
            <w:r>
              <w:rPr>
                <w:rStyle w:val="29"/>
                <w:rFonts w:hint="default" w:ascii="Times New Roman" w:hAnsi="Times New Roman" w:cs="Times New Roman"/>
                <w:color w:val="auto"/>
                <w:sz w:val="18"/>
                <w:szCs w:val="18"/>
              </w:rPr>
              <w:t>《中华人民共和国安全生产法》  第二十一条</w:t>
            </w:r>
            <w:r>
              <w:rPr>
                <w:rStyle w:val="29"/>
                <w:rFonts w:hint="default" w:ascii="Times New Roman" w:cs="Times New Roman"/>
                <w:color w:val="auto"/>
                <w:sz w:val="18"/>
                <w:szCs w:val="18"/>
              </w:rPr>
              <w:t xml:space="preserve">第六项 </w:t>
            </w:r>
            <w:r>
              <w:rPr>
                <w:rStyle w:val="30"/>
                <w:rFonts w:hint="default" w:ascii="Times New Roman" w:hAnsi="Times New Roman" w:cs="Times New Roman"/>
                <w:color w:val="auto"/>
                <w:sz w:val="18"/>
                <w:szCs w:val="18"/>
              </w:rPr>
              <w:t>生产经营单位的主要负责人对本单位安全生产工作负有下列职责：</w:t>
            </w:r>
          </w:p>
          <w:p>
            <w:pPr>
              <w:widowControl/>
              <w:shd w:val="clear" w:color="auto" w:fill="FFFFFF"/>
              <w:rPr>
                <w:rStyle w:val="30"/>
                <w:rFonts w:hint="default" w:ascii="Times New Roman" w:hAnsi="Times New Roman" w:cs="Times New Roman"/>
                <w:color w:val="auto"/>
                <w:sz w:val="18"/>
                <w:szCs w:val="18"/>
              </w:rPr>
            </w:pPr>
            <w:r>
              <w:rPr>
                <w:rStyle w:val="30"/>
                <w:rFonts w:hint="default" w:ascii="Times New Roman" w:hAnsi="Times New Roman" w:cs="Times New Roman"/>
                <w:color w:val="auto"/>
                <w:sz w:val="18"/>
                <w:szCs w:val="18"/>
              </w:rPr>
              <w:t>（六）组织制定并实施本单位的生产安全事故应急救援预案；</w:t>
            </w:r>
          </w:p>
          <w:p>
            <w:pPr>
              <w:widowControl/>
              <w:ind w:firstLine="361" w:firstLineChars="200"/>
              <w:jc w:val="left"/>
              <w:textAlignment w:val="center"/>
              <w:rPr>
                <w:rFonts w:ascii="Times New Roman" w:hAnsi="Times New Roman" w:eastAsia="仿宋_GB2312"/>
                <w:color w:val="auto"/>
                <w:sz w:val="18"/>
                <w:szCs w:val="18"/>
              </w:rPr>
            </w:pPr>
            <w:r>
              <w:rPr>
                <w:rStyle w:val="29"/>
                <w:rFonts w:hint="default" w:ascii="Times New Roman" w:hAnsi="Times New Roman" w:cs="Times New Roman"/>
                <w:color w:val="auto"/>
                <w:sz w:val="18"/>
                <w:szCs w:val="18"/>
              </w:rPr>
              <w:t xml:space="preserve">   《生产安全事故应急条例》第四条</w:t>
            </w:r>
            <w:r>
              <w:rPr>
                <w:rStyle w:val="30"/>
                <w:rFonts w:hint="default" w:ascii="Times New Roman" w:hAnsi="Times New Roman" w:cs="Times New Roman"/>
                <w:color w:val="auto"/>
                <w:sz w:val="18"/>
                <w:szCs w:val="18"/>
              </w:rPr>
              <w:t xml:space="preserve">  生产经营单位应当加强生产安全事故应急工作，建立、健全生产安全事故应急工作责任制，其主要负责人对本单位的生产安全事故应急工作全面负责。</w:t>
            </w:r>
            <w:r>
              <w:rPr>
                <w:rStyle w:val="30"/>
                <w:rFonts w:hint="default" w:ascii="Times New Roman" w:hAnsi="Times New Roman" w:cs="Times New Roman"/>
                <w:color w:val="auto"/>
                <w:sz w:val="18"/>
                <w:szCs w:val="18"/>
              </w:rPr>
              <w:br w:type="textWrapping"/>
            </w:r>
            <w:r>
              <w:rPr>
                <w:rStyle w:val="29"/>
                <w:rFonts w:hint="default" w:ascii="Times New Roman" w:hAnsi="Times New Roman" w:cs="Times New Roman"/>
                <w:color w:val="auto"/>
                <w:sz w:val="18"/>
                <w:szCs w:val="18"/>
              </w:rPr>
              <w:t xml:space="preserve">   《生产安全事故应急预案管理办法》第五条</w:t>
            </w:r>
            <w:r>
              <w:rPr>
                <w:rStyle w:val="30"/>
                <w:rFonts w:hint="default" w:ascii="Times New Roman" w:hAnsi="Times New Roman" w:cs="Times New Roman"/>
                <w:color w:val="auto"/>
                <w:sz w:val="18"/>
                <w:szCs w:val="18"/>
              </w:rPr>
              <w:t>生产经营单位主要负责人负责组织编制和实施本单位的应急预案，并对应急预案的真实性和实用性负责；各分管负责人应当按照职责分工落实应急预案规定的职责。</w:t>
            </w:r>
          </w:p>
        </w:tc>
        <w:tc>
          <w:tcPr>
            <w:tcW w:w="3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（1）营业执照；</w:t>
            </w:r>
          </w:p>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（2）相关许可证；</w:t>
            </w:r>
            <w:r>
              <w:rPr>
                <w:rFonts w:ascii="Times New Roman" w:hAnsi="Times New Roman" w:eastAsia="仿宋_GB2312"/>
                <w:color w:val="auto"/>
                <w:kern w:val="0"/>
                <w:sz w:val="18"/>
                <w:szCs w:val="18"/>
              </w:rPr>
              <w:br w:type="textWrapping"/>
            </w:r>
            <w:r>
              <w:rPr>
                <w:rFonts w:ascii="Times New Roman" w:hAnsi="Times New Roman" w:eastAsia="仿宋_GB2312"/>
                <w:color w:val="auto"/>
                <w:kern w:val="0"/>
                <w:sz w:val="18"/>
                <w:szCs w:val="18"/>
              </w:rPr>
              <w:t>（3）应急预案颁布实施资料（预案首页和主要负责人签名页）；</w:t>
            </w:r>
            <w:r>
              <w:rPr>
                <w:rFonts w:ascii="Times New Roman" w:hAnsi="Times New Roman" w:eastAsia="仿宋_GB2312"/>
                <w:color w:val="auto"/>
                <w:kern w:val="0"/>
                <w:sz w:val="18"/>
                <w:szCs w:val="18"/>
              </w:rPr>
              <w:br w:type="textWrapping"/>
            </w:r>
            <w:r>
              <w:rPr>
                <w:rFonts w:ascii="Times New Roman" w:hAnsi="Times New Roman" w:eastAsia="仿宋_GB2312"/>
                <w:color w:val="auto"/>
                <w:kern w:val="0"/>
                <w:sz w:val="18"/>
                <w:szCs w:val="18"/>
              </w:rPr>
              <w:t>（4）现场取证资料（图片、视频等影像资料）；</w:t>
            </w:r>
            <w:r>
              <w:rPr>
                <w:rFonts w:ascii="Times New Roman" w:hAnsi="Times New Roman" w:eastAsia="仿宋_GB2312"/>
                <w:color w:val="auto"/>
                <w:kern w:val="0"/>
                <w:sz w:val="18"/>
                <w:szCs w:val="18"/>
              </w:rPr>
              <w:br w:type="textWrapping"/>
            </w:r>
            <w:r>
              <w:rPr>
                <w:rFonts w:ascii="Times New Roman" w:hAnsi="Times New Roman" w:eastAsia="仿宋_GB2312"/>
                <w:color w:val="auto"/>
                <w:kern w:val="0"/>
                <w:sz w:val="18"/>
                <w:szCs w:val="18"/>
              </w:rPr>
              <w:t>（5）《现场检查记录》《责令限期整改指令书》等相关执法文书；</w:t>
            </w:r>
            <w:r>
              <w:rPr>
                <w:rFonts w:ascii="Times New Roman" w:hAnsi="Times New Roman" w:eastAsia="仿宋_GB2312"/>
                <w:color w:val="auto"/>
                <w:kern w:val="0"/>
                <w:sz w:val="18"/>
                <w:szCs w:val="18"/>
              </w:rPr>
              <w:br w:type="textWrapping"/>
            </w:r>
            <w:r>
              <w:rPr>
                <w:rFonts w:ascii="Times New Roman" w:hAnsi="Times New Roman" w:eastAsia="仿宋_GB2312"/>
                <w:color w:val="auto"/>
                <w:kern w:val="0"/>
                <w:sz w:val="18"/>
                <w:szCs w:val="18"/>
              </w:rPr>
              <w:t>（6）</w:t>
            </w:r>
            <w:r>
              <w:rPr>
                <w:rFonts w:ascii="Times New Roman" w:hAnsi="Times New Roman" w:eastAsia="仿宋_GB2312"/>
                <w:bCs/>
                <w:color w:val="auto"/>
                <w:sz w:val="18"/>
                <w:szCs w:val="18"/>
              </w:rPr>
              <w:t>企业相关人员任职文件、身份证明及其询问笔录；</w:t>
            </w:r>
            <w:r>
              <w:rPr>
                <w:rFonts w:ascii="Times New Roman" w:hAnsi="Times New Roman" w:eastAsia="仿宋_GB2312"/>
                <w:color w:val="auto"/>
                <w:kern w:val="0"/>
                <w:sz w:val="18"/>
                <w:szCs w:val="18"/>
              </w:rPr>
              <w:br w:type="textWrapping"/>
            </w:r>
            <w:r>
              <w:rPr>
                <w:rFonts w:ascii="Times New Roman" w:hAnsi="Times New Roman" w:eastAsia="仿宋_GB2312"/>
                <w:color w:val="auto"/>
                <w:kern w:val="0"/>
                <w:sz w:val="18"/>
                <w:szCs w:val="18"/>
              </w:rPr>
              <w:t>（7）其他相关证据。</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hd w:val="clear" w:color="auto" w:fill="FFFFFF"/>
              <w:ind w:firstLine="361" w:firstLineChars="200"/>
              <w:rPr>
                <w:rFonts w:ascii="Times New Roman" w:hAnsi="Times New Roman" w:eastAsia="仿宋_GB2312"/>
                <w:color w:val="auto"/>
                <w:kern w:val="0"/>
                <w:sz w:val="18"/>
                <w:szCs w:val="18"/>
              </w:rPr>
            </w:pPr>
            <w:r>
              <w:rPr>
                <w:rStyle w:val="29"/>
                <w:rFonts w:hint="default" w:ascii="Times New Roman" w:hAnsi="Times New Roman" w:cs="Times New Roman"/>
                <w:color w:val="auto"/>
                <w:sz w:val="18"/>
                <w:szCs w:val="18"/>
              </w:rPr>
              <w:t>《中华人民共和国安全生产法》  第九十四条</w:t>
            </w:r>
            <w:r>
              <w:rPr>
                <w:rFonts w:hint="eastAsia" w:ascii="Times New Roman" w:hAnsi="Times New Roman" w:eastAsia="仿宋_GB2312"/>
                <w:color w:val="auto"/>
                <w:kern w:val="0"/>
                <w:sz w:val="18"/>
                <w:szCs w:val="18"/>
              </w:rPr>
              <w:t>生产经营单位的主要负责人未履行本法规定的安全生产管理职责的，责令限期改正，处二万元以上五万元以下的罚款；逾期未改正的，处五万元以上十万元以下的罚款，责令生产经营单位停产停业整顿。</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生产经营单位的主要负责人有前款违法行为，导致发生生产安全事故的，给予撤职处分；构成犯罪的，依照刑法有关规定追究刑事责任。</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Times New Roman" w:hAnsi="Times New Roman" w:eastAsia="仿宋_GB2312"/>
                <w:color w:val="auto"/>
                <w:sz w:val="18"/>
                <w:szCs w:val="18"/>
              </w:rPr>
            </w:pPr>
          </w:p>
        </w:tc>
      </w:tr>
      <w:tr>
        <w:tblPrEx>
          <w:tblCellMar>
            <w:top w:w="0" w:type="dxa"/>
            <w:left w:w="0" w:type="dxa"/>
            <w:bottom w:w="0" w:type="dxa"/>
            <w:right w:w="0" w:type="dxa"/>
          </w:tblCellMar>
        </w:tblPrEx>
        <w:trPr>
          <w:trHeight w:val="1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风险辨识、评估和应急资源调查情况</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br w:type="textWrapping"/>
            </w:r>
            <w:r>
              <w:rPr>
                <w:rFonts w:ascii="Times New Roman" w:hAnsi="Times New Roman" w:eastAsia="仿宋_GB2312"/>
                <w:color w:val="auto"/>
                <w:kern w:val="0"/>
                <w:sz w:val="18"/>
                <w:szCs w:val="18"/>
              </w:rPr>
              <w:t>编制应急预案前进行事故风险辨识、评估和应急资源调查</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361" w:firstLineChars="200"/>
              <w:textAlignment w:val="center"/>
              <w:rPr>
                <w:rFonts w:ascii="Times New Roman" w:hAnsi="Times New Roman" w:eastAsia="仿宋_GB2312"/>
                <w:color w:val="auto"/>
                <w:sz w:val="18"/>
                <w:szCs w:val="18"/>
              </w:rPr>
            </w:pPr>
            <w:r>
              <w:rPr>
                <w:rStyle w:val="29"/>
                <w:rFonts w:hint="default" w:ascii="Times New Roman" w:hAnsi="Times New Roman" w:cs="Times New Roman"/>
                <w:color w:val="auto"/>
                <w:sz w:val="18"/>
                <w:szCs w:val="18"/>
              </w:rPr>
              <w:t>《生产安全事故应急条例》第五条第二款</w:t>
            </w:r>
            <w:r>
              <w:rPr>
                <w:rStyle w:val="30"/>
                <w:rFonts w:hint="default" w:ascii="Times New Roman" w:hAnsi="Times New Roman" w:cs="Times New Roman"/>
                <w:color w:val="auto"/>
                <w:sz w:val="18"/>
                <w:szCs w:val="18"/>
              </w:rPr>
              <w:t>生产经营单位应当针对本单位可能发生的生产安全事故的特点和危害，进行风险辨识和评估，制定相应的生产安全事故应急救援预案，并向本单位从业人员公布</w:t>
            </w:r>
            <w:r>
              <w:rPr>
                <w:rStyle w:val="29"/>
                <w:rFonts w:hint="default" w:ascii="Times New Roman" w:hAnsi="Times New Roman" w:cs="Times New Roman"/>
                <w:color w:val="auto"/>
                <w:sz w:val="18"/>
                <w:szCs w:val="18"/>
              </w:rPr>
              <w:t>。</w:t>
            </w:r>
            <w:r>
              <w:rPr>
                <w:rStyle w:val="29"/>
                <w:rFonts w:hint="default" w:ascii="Times New Roman" w:hAnsi="Times New Roman" w:cs="Times New Roman"/>
                <w:color w:val="auto"/>
                <w:sz w:val="18"/>
                <w:szCs w:val="18"/>
              </w:rPr>
              <w:br w:type="textWrapping"/>
            </w:r>
            <w:r>
              <w:rPr>
                <w:rStyle w:val="29"/>
                <w:rFonts w:hint="default" w:ascii="Times New Roman" w:hAnsi="Times New Roman" w:cs="Times New Roman"/>
                <w:color w:val="auto"/>
                <w:sz w:val="18"/>
                <w:szCs w:val="18"/>
              </w:rPr>
              <w:t xml:space="preserve">   《生产安全事故应急预案管理办法》第十条第一款</w:t>
            </w:r>
            <w:r>
              <w:rPr>
                <w:rStyle w:val="30"/>
                <w:rFonts w:hint="default" w:ascii="Times New Roman" w:hAnsi="Times New Roman" w:cs="Times New Roman"/>
                <w:color w:val="auto"/>
                <w:sz w:val="18"/>
                <w:szCs w:val="18"/>
              </w:rPr>
              <w:t>编制应急预案前，编制单位应当进行事故风险辨识、评估和应急资源调查。</w:t>
            </w:r>
          </w:p>
        </w:tc>
        <w:tc>
          <w:tcPr>
            <w:tcW w:w="3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（1）营业执照；</w:t>
            </w:r>
          </w:p>
          <w:p>
            <w:pPr>
              <w:widowControl/>
              <w:jc w:val="lef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（2）相关许可证；</w:t>
            </w:r>
          </w:p>
          <w:p>
            <w:pPr>
              <w:widowControl/>
              <w:jc w:val="lef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（3）风险辨识、评估和应急资源调查资料；</w:t>
            </w:r>
          </w:p>
          <w:p>
            <w:pPr>
              <w:widowControl/>
              <w:jc w:val="lef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（4）现场取证资料（图片、视频等影像资料）；（5）《现场检查记录》《责令限期整改指令书》等相关执法文书；</w:t>
            </w:r>
          </w:p>
          <w:p>
            <w:pPr>
              <w:widowControl/>
              <w:jc w:val="left"/>
              <w:textAlignment w:val="center"/>
              <w:rPr>
                <w:rFonts w:ascii="Times New Roman" w:hAnsi="Times New Roman" w:eastAsia="仿宋_GB2312"/>
                <w:bCs/>
                <w:color w:val="auto"/>
                <w:sz w:val="18"/>
                <w:szCs w:val="18"/>
              </w:rPr>
            </w:pPr>
            <w:r>
              <w:rPr>
                <w:rFonts w:ascii="Times New Roman" w:hAnsi="Times New Roman" w:eastAsia="仿宋_GB2312"/>
                <w:color w:val="auto"/>
                <w:kern w:val="0"/>
                <w:sz w:val="18"/>
                <w:szCs w:val="18"/>
              </w:rPr>
              <w:t>（6）</w:t>
            </w:r>
            <w:r>
              <w:rPr>
                <w:rFonts w:ascii="Times New Roman" w:hAnsi="Times New Roman" w:eastAsia="仿宋_GB2312"/>
                <w:bCs/>
                <w:color w:val="auto"/>
                <w:sz w:val="18"/>
                <w:szCs w:val="18"/>
              </w:rPr>
              <w:t>企业相关人员任职文件、身份证明及其询问笔录；</w:t>
            </w:r>
          </w:p>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（7）其他相关证据。</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361" w:firstLineChars="200"/>
              <w:textAlignment w:val="center"/>
              <w:rPr>
                <w:rFonts w:ascii="Times New Roman" w:hAnsi="Times New Roman" w:eastAsia="仿宋_GB2312"/>
                <w:color w:val="auto"/>
                <w:sz w:val="18"/>
                <w:szCs w:val="18"/>
              </w:rPr>
            </w:pPr>
            <w:r>
              <w:rPr>
                <w:rStyle w:val="29"/>
                <w:rFonts w:hint="default" w:ascii="Times New Roman" w:hAnsi="Times New Roman" w:cs="Times New Roman"/>
                <w:color w:val="auto"/>
                <w:sz w:val="18"/>
                <w:szCs w:val="18"/>
              </w:rPr>
              <w:t>《生产安全事故应急预案管理办法》第四十五条第一款第（一）项</w:t>
            </w:r>
            <w:r>
              <w:rPr>
                <w:rStyle w:val="30"/>
                <w:rFonts w:hint="default" w:ascii="Times New Roman" w:hAnsi="Times New Roman" w:cs="Times New Roman"/>
                <w:color w:val="auto"/>
                <w:sz w:val="18"/>
                <w:szCs w:val="18"/>
              </w:rPr>
              <w:t>生产经营单位有下列情形之一的，由县级以上人民政府应急管理部门责令限期改正，可以处1万元以上3万元以下的罚款：</w:t>
            </w:r>
            <w:r>
              <w:rPr>
                <w:rStyle w:val="30"/>
                <w:rFonts w:hint="default" w:ascii="Times New Roman" w:hAnsi="Times New Roman" w:cs="Times New Roman"/>
                <w:color w:val="auto"/>
                <w:sz w:val="18"/>
                <w:szCs w:val="18"/>
              </w:rPr>
              <w:br w:type="textWrapping"/>
            </w:r>
            <w:r>
              <w:rPr>
                <w:rStyle w:val="30"/>
                <w:rFonts w:hint="default" w:ascii="Times New Roman" w:hAnsi="Times New Roman" w:cs="Times New Roman"/>
                <w:color w:val="auto"/>
                <w:sz w:val="18"/>
                <w:szCs w:val="18"/>
              </w:rPr>
              <w:t>（一）在应急预案编制前未按照规定开展风险辨识、评估和应急资源调查的；</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Times New Roman" w:hAnsi="Times New Roman" w:eastAsia="仿宋_GB2312"/>
                <w:color w:val="auto"/>
                <w:sz w:val="18"/>
                <w:szCs w:val="18"/>
              </w:rPr>
            </w:pPr>
          </w:p>
        </w:tc>
      </w:tr>
      <w:tr>
        <w:tblPrEx>
          <w:tblCellMar>
            <w:top w:w="0" w:type="dxa"/>
            <w:left w:w="0" w:type="dxa"/>
            <w:bottom w:w="0" w:type="dxa"/>
            <w:right w:w="0" w:type="dxa"/>
          </w:tblCellMar>
        </w:tblPrEx>
        <w:trPr>
          <w:trHeight w:val="3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3</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应急预案制定</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制定本单位事故应急救援预案</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hd w:val="clear" w:color="auto" w:fill="FFFFFF"/>
              <w:ind w:firstLine="361" w:firstLineChars="200"/>
              <w:rPr>
                <w:rFonts w:ascii="Times New Roman" w:hAnsi="Times New Roman" w:eastAsia="仿宋_GB2312"/>
                <w:color w:val="auto"/>
                <w:kern w:val="0"/>
                <w:sz w:val="18"/>
                <w:szCs w:val="18"/>
              </w:rPr>
            </w:pPr>
            <w:r>
              <w:rPr>
                <w:rStyle w:val="29"/>
                <w:rFonts w:hint="default" w:ascii="Times New Roman" w:hAnsi="Times New Roman" w:cs="Times New Roman"/>
                <w:color w:val="auto"/>
                <w:sz w:val="18"/>
                <w:szCs w:val="18"/>
              </w:rPr>
              <w:t>《中华人民共和国安全生产法》  第八十一条</w:t>
            </w:r>
            <w:r>
              <w:rPr>
                <w:rFonts w:hint="eastAsia" w:ascii="Times New Roman" w:hAnsi="Times New Roman" w:eastAsia="仿宋_GB2312"/>
                <w:color w:val="auto"/>
                <w:kern w:val="0"/>
                <w:sz w:val="18"/>
                <w:szCs w:val="18"/>
              </w:rPr>
              <w:t>生产经营单位应当制定本单位生产安全事故应急救援预案，与所在地县级以上地方人民政府组织制定的生产安全事故应急救援预案相衔接，并定期组织演练。</w:t>
            </w:r>
          </w:p>
          <w:p>
            <w:pPr>
              <w:widowControl/>
              <w:ind w:firstLine="361" w:firstLineChars="200"/>
              <w:textAlignment w:val="center"/>
              <w:rPr>
                <w:rFonts w:ascii="Times New Roman" w:hAnsi="Times New Roman" w:eastAsia="仿宋_GB2312"/>
                <w:color w:val="auto"/>
                <w:sz w:val="18"/>
                <w:szCs w:val="18"/>
              </w:rPr>
            </w:pPr>
            <w:r>
              <w:rPr>
                <w:rStyle w:val="30"/>
                <w:rFonts w:hint="default" w:ascii="Times New Roman" w:hAnsi="Times New Roman" w:cs="Times New Roman"/>
                <w:b/>
                <w:bCs/>
                <w:color w:val="auto"/>
                <w:sz w:val="18"/>
                <w:szCs w:val="18"/>
              </w:rPr>
              <w:t>《生产安全事故应急条例》第五条第二款</w:t>
            </w:r>
            <w:r>
              <w:rPr>
                <w:rStyle w:val="30"/>
                <w:rFonts w:hint="default" w:ascii="Times New Roman" w:hAnsi="Times New Roman" w:cs="Times New Roman"/>
                <w:color w:val="auto"/>
                <w:sz w:val="18"/>
                <w:szCs w:val="18"/>
              </w:rPr>
              <w:t>生产经营单位应当针对本单位可能发生的生产安全事故的特点和危害，进行风险辨识和评估，制定相应的生产安全事故应急救援预案，并向本单位从业人员公布。</w:t>
            </w:r>
            <w:r>
              <w:rPr>
                <w:rStyle w:val="30"/>
                <w:rFonts w:hint="default" w:ascii="Times New Roman" w:hAnsi="Times New Roman" w:cs="Times New Roman"/>
                <w:color w:val="auto"/>
                <w:sz w:val="18"/>
                <w:szCs w:val="18"/>
              </w:rPr>
              <w:br w:type="textWrapping"/>
            </w:r>
            <w:r>
              <w:rPr>
                <w:rStyle w:val="29"/>
                <w:rFonts w:hint="default" w:ascii="Times New Roman" w:hAnsi="Times New Roman" w:cs="Times New Roman"/>
                <w:color w:val="auto"/>
                <w:sz w:val="18"/>
                <w:szCs w:val="18"/>
              </w:rPr>
              <w:t xml:space="preserve">   《生产安全事故应急预案管理办法》第十二条</w:t>
            </w:r>
            <w:r>
              <w:rPr>
                <w:rStyle w:val="30"/>
                <w:rFonts w:hint="default" w:ascii="Times New Roman" w:hAnsi="Times New Roman" w:cs="Times New Roman"/>
                <w:color w:val="auto"/>
                <w:sz w:val="18"/>
                <w:szCs w:val="18"/>
              </w:rPr>
              <w:t>生产经营单位应当根据有关法律、法规、规章和相关标准，结合本单位组织管理体系、生产规模和可能发生的事故特点，与相关预案保持衔接，确立本单位的应急预案体系，编制相应的应急预案，并体现自救互救和先期处置等特点。</w:t>
            </w:r>
          </w:p>
        </w:tc>
        <w:tc>
          <w:tcPr>
            <w:tcW w:w="3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（1）营业执照；</w:t>
            </w:r>
          </w:p>
          <w:p>
            <w:pPr>
              <w:widowControl/>
              <w:jc w:val="lef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（2）相关许可证；</w:t>
            </w:r>
          </w:p>
          <w:p>
            <w:pPr>
              <w:widowControl/>
              <w:jc w:val="lef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（3）风险辨识、评估和应急资源调查资料；</w:t>
            </w:r>
          </w:p>
          <w:p>
            <w:pPr>
              <w:widowControl/>
              <w:jc w:val="lef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（4）收集相应预案；</w:t>
            </w:r>
          </w:p>
          <w:p>
            <w:pPr>
              <w:widowControl/>
              <w:jc w:val="lef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（5）地方人民政府事故应急救援预案、《生产经营单位生产安全事故应急预案编制导则》(GB∕T29639-2013)；</w:t>
            </w:r>
          </w:p>
          <w:p>
            <w:pPr>
              <w:widowControl/>
              <w:jc w:val="lef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（6）《现场检查记录》《责令限期整改指令书》等相关执法文书；</w:t>
            </w:r>
          </w:p>
          <w:p>
            <w:pPr>
              <w:widowControl/>
              <w:jc w:val="left"/>
              <w:textAlignment w:val="center"/>
              <w:rPr>
                <w:rFonts w:ascii="Times New Roman" w:hAnsi="Times New Roman" w:eastAsia="仿宋_GB2312"/>
                <w:bCs/>
                <w:color w:val="auto"/>
                <w:sz w:val="18"/>
                <w:szCs w:val="18"/>
              </w:rPr>
            </w:pPr>
            <w:r>
              <w:rPr>
                <w:rFonts w:ascii="Times New Roman" w:hAnsi="Times New Roman" w:eastAsia="仿宋_GB2312"/>
                <w:color w:val="auto"/>
                <w:kern w:val="0"/>
                <w:sz w:val="18"/>
                <w:szCs w:val="18"/>
              </w:rPr>
              <w:t>（7）</w:t>
            </w:r>
            <w:r>
              <w:rPr>
                <w:rFonts w:ascii="Times New Roman" w:hAnsi="Times New Roman" w:eastAsia="仿宋_GB2312"/>
                <w:bCs/>
                <w:color w:val="auto"/>
                <w:sz w:val="18"/>
                <w:szCs w:val="18"/>
              </w:rPr>
              <w:t>企业相关人员任职文件、身份证明及其询问笔录；</w:t>
            </w:r>
          </w:p>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（8）其他相关证据。</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hd w:val="clear" w:color="auto" w:fill="FFFFFF"/>
              <w:ind w:firstLine="361" w:firstLineChars="200"/>
              <w:rPr>
                <w:rFonts w:ascii="Times New Roman" w:hAnsi="Times New Roman" w:eastAsia="仿宋_GB2312"/>
                <w:color w:val="auto"/>
                <w:kern w:val="0"/>
                <w:sz w:val="18"/>
                <w:szCs w:val="18"/>
              </w:rPr>
            </w:pPr>
            <w:r>
              <w:rPr>
                <w:rStyle w:val="29"/>
                <w:rFonts w:hint="default" w:ascii="Times New Roman" w:hAnsi="Times New Roman" w:cs="Times New Roman"/>
                <w:color w:val="auto"/>
                <w:sz w:val="18"/>
                <w:szCs w:val="18"/>
              </w:rPr>
              <w:t>《中华人民共和国安全生产法》  第九十七条第六项</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（六）未按照规定制定生产安全事故应急救援预案或者未定期组织演练的；</w:t>
            </w:r>
          </w:p>
          <w:p>
            <w:pPr>
              <w:widowControl/>
              <w:ind w:firstLine="361" w:firstLineChars="200"/>
              <w:textAlignment w:val="center"/>
              <w:rPr>
                <w:rFonts w:ascii="Times New Roman" w:hAnsi="Times New Roman" w:eastAsia="仿宋_GB2312"/>
                <w:color w:val="auto"/>
                <w:sz w:val="18"/>
                <w:szCs w:val="18"/>
              </w:rPr>
            </w:pPr>
            <w:r>
              <w:rPr>
                <w:rStyle w:val="29"/>
                <w:rFonts w:hint="default" w:ascii="Times New Roman" w:hAnsi="Times New Roman" w:cs="Times New Roman"/>
                <w:color w:val="auto"/>
                <w:sz w:val="18"/>
                <w:szCs w:val="18"/>
              </w:rPr>
              <w:t xml:space="preserve">  《生产安全事故应急预案管理办法》第四十四条第一款第（一）项</w:t>
            </w:r>
            <w:r>
              <w:rPr>
                <w:rStyle w:val="30"/>
                <w:rFonts w:hint="default" w:ascii="Times New Roman" w:hAnsi="Times New Roman" w:cs="Times New Roman"/>
                <w:color w:val="auto"/>
                <w:sz w:val="18"/>
                <w:szCs w:val="18"/>
              </w:rPr>
              <w:t>生产经营单位有下列情形之一的，由县级以上人民政府应急管理等部门依照《中华人民共和国安全生产法》  第九十七条的规定，责令限期改正，可以处5万元以下罚款；逾期未改正的，责令停产停业整顿，并处5万元以上10万元以下的罚款，对直接负责的主管人员和其他直接责任人员处1万元以上2万元以下的罚款：</w:t>
            </w:r>
            <w:r>
              <w:rPr>
                <w:rStyle w:val="30"/>
                <w:rFonts w:hint="default" w:ascii="Times New Roman" w:hAnsi="Times New Roman" w:cs="Times New Roman"/>
                <w:color w:val="auto"/>
                <w:sz w:val="18"/>
                <w:szCs w:val="18"/>
              </w:rPr>
              <w:br w:type="textWrapping"/>
            </w:r>
            <w:r>
              <w:rPr>
                <w:rStyle w:val="30"/>
                <w:rFonts w:hint="default" w:ascii="Times New Roman" w:hAnsi="Times New Roman" w:cs="Times New Roman"/>
                <w:color w:val="auto"/>
                <w:sz w:val="18"/>
                <w:szCs w:val="18"/>
              </w:rPr>
              <w:t>（一）未按照规定编制应急预案的；</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Times New Roman" w:hAnsi="Times New Roman" w:eastAsia="仿宋_GB2312"/>
                <w:color w:val="auto"/>
                <w:sz w:val="18"/>
                <w:szCs w:val="18"/>
              </w:rPr>
            </w:pPr>
          </w:p>
        </w:tc>
      </w:tr>
      <w:tr>
        <w:tblPrEx>
          <w:tblCellMar>
            <w:top w:w="0" w:type="dxa"/>
            <w:left w:w="0" w:type="dxa"/>
            <w:bottom w:w="0" w:type="dxa"/>
            <w:right w:w="0" w:type="dxa"/>
          </w:tblCellMar>
        </w:tblPrEx>
        <w:trPr>
          <w:trHeight w:val="5025"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4</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应急预案演练</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定期组织演练</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hd w:val="clear" w:color="auto" w:fill="FFFFFF"/>
              <w:ind w:firstLine="361" w:firstLineChars="200"/>
              <w:rPr>
                <w:rFonts w:ascii="Times New Roman" w:hAnsi="Times New Roman" w:eastAsia="仿宋_GB2312"/>
                <w:color w:val="auto"/>
                <w:sz w:val="18"/>
                <w:szCs w:val="18"/>
              </w:rPr>
            </w:pPr>
            <w:r>
              <w:rPr>
                <w:rStyle w:val="29"/>
                <w:rFonts w:hint="default" w:ascii="Times New Roman" w:hAnsi="Times New Roman" w:cs="Times New Roman"/>
                <w:color w:val="auto"/>
                <w:sz w:val="18"/>
                <w:szCs w:val="18"/>
              </w:rPr>
              <w:t>《中华人民共和国安全生产法》  第八十一条</w:t>
            </w:r>
            <w:r>
              <w:rPr>
                <w:rFonts w:hint="eastAsia" w:ascii="Times New Roman" w:hAnsi="Times New Roman" w:eastAsia="仿宋_GB2312"/>
                <w:color w:val="auto"/>
                <w:kern w:val="0"/>
                <w:sz w:val="18"/>
                <w:szCs w:val="18"/>
              </w:rPr>
              <w:t>生产经营单位应当制定本单位生产安全事故应急救援预案，与所在地县级以上地方人民政府组织制定的生产安全事故应急救援预案相衔接，并定期组织演练。</w:t>
            </w:r>
            <w:r>
              <w:rPr>
                <w:rStyle w:val="30"/>
                <w:rFonts w:hint="default" w:ascii="Times New Roman" w:hAnsi="Times New Roman" w:cs="Times New Roman"/>
                <w:color w:val="auto"/>
                <w:sz w:val="18"/>
                <w:szCs w:val="18"/>
              </w:rPr>
              <w:br w:type="textWrapping"/>
            </w:r>
            <w:r>
              <w:rPr>
                <w:rStyle w:val="30"/>
                <w:rFonts w:hint="default" w:ascii="Times New Roman" w:hAnsi="Times New Roman" w:cs="Times New Roman"/>
                <w:b/>
                <w:bCs/>
                <w:color w:val="auto"/>
                <w:sz w:val="18"/>
                <w:szCs w:val="18"/>
              </w:rPr>
              <w:t xml:space="preserve">    《生产安全事故应急条例》第八条第二款</w:t>
            </w:r>
            <w:r>
              <w:rPr>
                <w:rStyle w:val="30"/>
                <w:rFonts w:hint="default" w:ascii="Times New Roman" w:hAnsi="Times New Roman" w:cs="Times New Roman"/>
                <w:color w:val="auto"/>
                <w:sz w:val="18"/>
                <w:szCs w:val="18"/>
              </w:rPr>
              <w:t>易燃易爆物品、危险化学品等危险物品的生产、经营、储存、运输单位，矿山、金属冶炼、城市轨道交通运营、建筑施工单位，以及宾馆、商场、娱乐场所、旅游景区等人员密集场所经营单位，应当至少每半年组织1次生产安全事故应急救援预案演练，并将演练情况报送所在地县级以上地方人民政府负有安全生产监督管理职责的部门。</w:t>
            </w:r>
            <w:r>
              <w:rPr>
                <w:rStyle w:val="30"/>
                <w:rFonts w:hint="default" w:ascii="Times New Roman" w:hAnsi="Times New Roman" w:cs="Times New Roman"/>
                <w:color w:val="auto"/>
                <w:sz w:val="18"/>
                <w:szCs w:val="18"/>
              </w:rPr>
              <w:br w:type="textWrapping"/>
            </w:r>
            <w:r>
              <w:rPr>
                <w:rStyle w:val="29"/>
                <w:rFonts w:hint="default" w:ascii="Times New Roman" w:hAnsi="Times New Roman" w:cs="Times New Roman"/>
                <w:color w:val="auto"/>
                <w:sz w:val="18"/>
                <w:szCs w:val="18"/>
              </w:rPr>
              <w:t xml:space="preserve">   《生产安全事故应急预案管理办法》第三十三条第一款、第二款</w:t>
            </w:r>
            <w:r>
              <w:rPr>
                <w:rStyle w:val="30"/>
                <w:rFonts w:hint="default" w:ascii="Times New Roman" w:hAnsi="Times New Roman" w:cs="Times New Roman"/>
                <w:color w:val="auto"/>
                <w:sz w:val="18"/>
                <w:szCs w:val="18"/>
              </w:rPr>
              <w:t>生产经营单位应当制定本单位的应急预案演练计划，根据本单位的事故风险特点，每年至少组织一次综合应急预案演练或者专项应急预案演练，每半年至少组织一次现场处置方案演练。</w:t>
            </w:r>
            <w:r>
              <w:rPr>
                <w:rStyle w:val="30"/>
                <w:rFonts w:hint="default" w:ascii="Times New Roman" w:hAnsi="Times New Roman" w:cs="Times New Roman"/>
                <w:color w:val="auto"/>
                <w:sz w:val="18"/>
                <w:szCs w:val="18"/>
              </w:rPr>
              <w:br w:type="textWrapping"/>
            </w:r>
            <w:r>
              <w:rPr>
                <w:rStyle w:val="30"/>
                <w:rFonts w:hint="default" w:ascii="Times New Roman" w:hAnsi="Times New Roman" w:cs="Times New Roman"/>
                <w:color w:val="auto"/>
                <w:sz w:val="18"/>
                <w:szCs w:val="18"/>
              </w:rPr>
              <w:t>易燃易爆物品、危险化学品等危险物品的生产、经营、储存、运输单位，矿山、金属冶炼、城市轨道交通运营、建筑施工单位，以及宾馆、商场、娱乐场所、旅游景区等人员密集场所经营单位，应当至少每半年组织一次生产安全事故应急预案演练，并将演练情况报送所在地县级以上地方人民政府负有安全生产监督管理职责的部门。</w:t>
            </w:r>
          </w:p>
        </w:tc>
        <w:tc>
          <w:tcPr>
            <w:tcW w:w="3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86"/>
              </w:numPr>
              <w:jc w:val="lef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营业执照；</w:t>
            </w:r>
          </w:p>
          <w:p>
            <w:pPr>
              <w:widowControl/>
              <w:numPr>
                <w:ilvl w:val="0"/>
                <w:numId w:val="86"/>
              </w:numPr>
              <w:jc w:val="lef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相关许可证；</w:t>
            </w:r>
          </w:p>
          <w:p>
            <w:pPr>
              <w:widowControl/>
              <w:numPr>
                <w:ilvl w:val="0"/>
                <w:numId w:val="86"/>
              </w:numPr>
              <w:jc w:val="lef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应急预案演练计划；</w:t>
            </w:r>
          </w:p>
          <w:p>
            <w:pPr>
              <w:widowControl/>
              <w:numPr>
                <w:ilvl w:val="0"/>
                <w:numId w:val="87"/>
              </w:numPr>
              <w:jc w:val="lef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应急救援预案演练方案、培训记录、演练记录、演练总结评估等；</w:t>
            </w:r>
          </w:p>
          <w:p>
            <w:pPr>
              <w:widowControl/>
              <w:jc w:val="lef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（5）现场取证资料（图片、视频等影像资料）；</w:t>
            </w:r>
            <w:r>
              <w:rPr>
                <w:rFonts w:ascii="Times New Roman" w:hAnsi="Times New Roman" w:eastAsia="仿宋_GB2312"/>
                <w:color w:val="auto"/>
                <w:kern w:val="0"/>
                <w:sz w:val="18"/>
                <w:szCs w:val="18"/>
              </w:rPr>
              <w:br w:type="textWrapping"/>
            </w:r>
            <w:r>
              <w:rPr>
                <w:rFonts w:ascii="Times New Roman" w:hAnsi="Times New Roman" w:eastAsia="仿宋_GB2312"/>
                <w:color w:val="auto"/>
                <w:kern w:val="0"/>
                <w:sz w:val="18"/>
                <w:szCs w:val="18"/>
              </w:rPr>
              <w:t>（6）《现场检查记录》《责令限期整改指令书》等相关执法文书；</w:t>
            </w:r>
          </w:p>
          <w:p>
            <w:pPr>
              <w:widowControl/>
              <w:jc w:val="left"/>
              <w:textAlignment w:val="center"/>
              <w:rPr>
                <w:rFonts w:ascii="Times New Roman" w:hAnsi="Times New Roman" w:eastAsia="仿宋_GB2312"/>
                <w:bCs/>
                <w:color w:val="auto"/>
                <w:sz w:val="18"/>
                <w:szCs w:val="18"/>
              </w:rPr>
            </w:pPr>
            <w:r>
              <w:rPr>
                <w:rFonts w:ascii="Times New Roman" w:hAnsi="Times New Roman" w:eastAsia="仿宋_GB2312"/>
                <w:color w:val="auto"/>
                <w:kern w:val="0"/>
                <w:sz w:val="18"/>
                <w:szCs w:val="18"/>
              </w:rPr>
              <w:t>（7）</w:t>
            </w:r>
            <w:r>
              <w:rPr>
                <w:rFonts w:ascii="Times New Roman" w:hAnsi="Times New Roman" w:eastAsia="仿宋_GB2312"/>
                <w:bCs/>
                <w:color w:val="auto"/>
                <w:sz w:val="18"/>
                <w:szCs w:val="18"/>
              </w:rPr>
              <w:t>企业相关人员任职文件、身份证明及其询问笔录；</w:t>
            </w:r>
          </w:p>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（8）其他相关证据。</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hd w:val="clear" w:color="auto" w:fill="FFFFFF"/>
              <w:ind w:firstLine="361" w:firstLineChars="200"/>
              <w:rPr>
                <w:rFonts w:ascii="Times New Roman" w:hAnsi="Times New Roman" w:eastAsia="仿宋_GB2312"/>
                <w:color w:val="auto"/>
                <w:kern w:val="0"/>
                <w:sz w:val="18"/>
                <w:szCs w:val="18"/>
              </w:rPr>
            </w:pPr>
            <w:r>
              <w:rPr>
                <w:rStyle w:val="29"/>
                <w:rFonts w:hint="default" w:ascii="Times New Roman" w:hAnsi="Times New Roman" w:cs="Times New Roman"/>
                <w:color w:val="auto"/>
                <w:sz w:val="18"/>
                <w:szCs w:val="18"/>
              </w:rPr>
              <w:t>《中华人民共和国安全生产法》  第九十七条第六项</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（六）未按照规定制定生产安全事故应急救援预案或者未定期组织演练的；</w:t>
            </w:r>
          </w:p>
          <w:p>
            <w:pPr>
              <w:widowControl/>
              <w:ind w:firstLine="361" w:firstLineChars="200"/>
              <w:textAlignment w:val="center"/>
              <w:rPr>
                <w:rFonts w:ascii="Times New Roman" w:hAnsi="Times New Roman" w:eastAsia="仿宋_GB2312"/>
                <w:color w:val="auto"/>
                <w:sz w:val="18"/>
                <w:szCs w:val="18"/>
              </w:rPr>
            </w:pPr>
            <w:r>
              <w:rPr>
                <w:rStyle w:val="29"/>
                <w:rFonts w:hint="default" w:ascii="Times New Roman" w:hAnsi="Times New Roman" w:cs="Times New Roman"/>
                <w:color w:val="auto"/>
                <w:sz w:val="18"/>
                <w:szCs w:val="18"/>
              </w:rPr>
              <w:t xml:space="preserve">   《生产安全事故应急预案管理办法》第四十四条第一款第（二）项</w:t>
            </w:r>
            <w:r>
              <w:rPr>
                <w:rStyle w:val="30"/>
                <w:rFonts w:hint="default" w:ascii="Times New Roman" w:hAnsi="Times New Roman" w:cs="Times New Roman"/>
                <w:color w:val="auto"/>
                <w:sz w:val="18"/>
                <w:szCs w:val="18"/>
              </w:rPr>
              <w:t>生产经营单位有下列情形之一的，由县级以上人民政府应急管理等部门依照《中华人民共和国安全生产法》  第九十七条的规定，责令限期改正，可以处5万元以下罚款；逾期未改正的，责令停产停业整顿，并处5万元以上10万元以下的罚款，对直接负责的主管人员和其他直接责任人员处1万元以上2万元以下的罚款：；</w:t>
            </w:r>
            <w:r>
              <w:rPr>
                <w:rStyle w:val="30"/>
                <w:rFonts w:hint="default" w:ascii="Times New Roman" w:hAnsi="Times New Roman" w:cs="Times New Roman"/>
                <w:color w:val="auto"/>
                <w:sz w:val="18"/>
                <w:szCs w:val="18"/>
              </w:rPr>
              <w:br w:type="textWrapping"/>
            </w:r>
            <w:r>
              <w:rPr>
                <w:rStyle w:val="30"/>
                <w:rFonts w:hint="default" w:ascii="Times New Roman" w:hAnsi="Times New Roman" w:cs="Times New Roman"/>
                <w:color w:val="auto"/>
                <w:sz w:val="18"/>
                <w:szCs w:val="18"/>
              </w:rPr>
              <w:t>（二）未按照规定定期组织应急预案演练的。</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Times New Roman" w:hAnsi="Times New Roman" w:eastAsia="仿宋_GB2312"/>
                <w:color w:val="auto"/>
                <w:sz w:val="18"/>
                <w:szCs w:val="18"/>
              </w:rPr>
            </w:pPr>
          </w:p>
        </w:tc>
      </w:tr>
      <w:tr>
        <w:tblPrEx>
          <w:tblCellMar>
            <w:top w:w="0" w:type="dxa"/>
            <w:left w:w="0" w:type="dxa"/>
            <w:bottom w:w="0" w:type="dxa"/>
            <w:right w:w="0" w:type="dxa"/>
          </w:tblCellMar>
        </w:tblPrEx>
        <w:trPr>
          <w:trHeight w:val="41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5</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应急预案评审或者论证</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危险性较大行业及中等规模以上的其他生产经营单位进行应急预案评审，其他生产经营单位进行论证</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361" w:firstLineChars="200"/>
              <w:textAlignment w:val="center"/>
              <w:rPr>
                <w:rFonts w:ascii="Times New Roman" w:hAnsi="Times New Roman" w:eastAsia="仿宋_GB2312"/>
                <w:color w:val="auto"/>
                <w:sz w:val="18"/>
                <w:szCs w:val="18"/>
              </w:rPr>
            </w:pPr>
            <w:r>
              <w:rPr>
                <w:rStyle w:val="29"/>
                <w:rFonts w:hint="default" w:ascii="Times New Roman" w:hAnsi="Times New Roman" w:cs="Times New Roman"/>
                <w:color w:val="auto"/>
                <w:sz w:val="18"/>
                <w:szCs w:val="18"/>
              </w:rPr>
              <w:t>《生产安全事故应急预案管理办法》第二十一条</w:t>
            </w:r>
            <w:r>
              <w:rPr>
                <w:rStyle w:val="30"/>
                <w:rFonts w:hint="default" w:ascii="Times New Roman" w:hAnsi="Times New Roman" w:cs="Times New Roman"/>
                <w:color w:val="auto"/>
                <w:sz w:val="18"/>
                <w:szCs w:val="18"/>
              </w:rPr>
              <w:t>矿山、金属冶炼企业和易燃易爆物品、危险化学品的生产、经营（带储存设施的，下同）、储存、运输企业，以及使用危险化学品达到国家规定数量的化工企业、烟花爆竹生产、批发经营企业和中型规模以上的其他生产经营单位，应当对本单位编制的应急预案进行评审，并形成书面评审纪要。</w:t>
            </w:r>
            <w:r>
              <w:rPr>
                <w:rStyle w:val="30"/>
                <w:rFonts w:hint="default" w:ascii="Times New Roman" w:hAnsi="Times New Roman" w:cs="Times New Roman"/>
                <w:color w:val="auto"/>
                <w:sz w:val="18"/>
                <w:szCs w:val="18"/>
              </w:rPr>
              <w:br w:type="textWrapping"/>
            </w:r>
            <w:r>
              <w:rPr>
                <w:rStyle w:val="30"/>
                <w:rFonts w:hint="default" w:ascii="Times New Roman" w:hAnsi="Times New Roman" w:cs="Times New Roman"/>
                <w:color w:val="auto"/>
                <w:sz w:val="18"/>
                <w:szCs w:val="18"/>
              </w:rPr>
              <w:t>前款规定以外的其他生产经营单位可以根据自身需要，对本单位编制的应急预案进行论证。</w:t>
            </w:r>
          </w:p>
        </w:tc>
        <w:tc>
          <w:tcPr>
            <w:tcW w:w="3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（1）营业执照；</w:t>
            </w:r>
          </w:p>
          <w:p>
            <w:pPr>
              <w:widowControl/>
              <w:jc w:val="lef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（2）相关许可证；</w:t>
            </w:r>
          </w:p>
          <w:p>
            <w:pPr>
              <w:widowControl/>
              <w:jc w:val="lef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（3）中型规模以上企业的证明资料（主营业务收入、商品销售总额等）；</w:t>
            </w:r>
          </w:p>
          <w:p>
            <w:pPr>
              <w:widowControl/>
              <w:jc w:val="lef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（4）书面评审纪要或应急预案论证记录；</w:t>
            </w:r>
            <w:r>
              <w:rPr>
                <w:rFonts w:ascii="Times New Roman" w:hAnsi="Times New Roman" w:eastAsia="仿宋_GB2312"/>
                <w:color w:val="auto"/>
                <w:kern w:val="0"/>
                <w:sz w:val="18"/>
                <w:szCs w:val="18"/>
              </w:rPr>
              <w:br w:type="textWrapping"/>
            </w:r>
            <w:r>
              <w:rPr>
                <w:rFonts w:ascii="Times New Roman" w:hAnsi="Times New Roman" w:eastAsia="仿宋_GB2312"/>
                <w:color w:val="auto"/>
                <w:kern w:val="0"/>
                <w:sz w:val="18"/>
                <w:szCs w:val="18"/>
              </w:rPr>
              <w:t>（5）应急预案备案文件或者备案表等资料；</w:t>
            </w:r>
          </w:p>
          <w:p>
            <w:pPr>
              <w:widowControl/>
              <w:jc w:val="lef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（6）现场取证资料（图片、视频等影像资料）；</w:t>
            </w:r>
            <w:r>
              <w:rPr>
                <w:rFonts w:ascii="Times New Roman" w:hAnsi="Times New Roman" w:eastAsia="仿宋_GB2312"/>
                <w:color w:val="auto"/>
                <w:kern w:val="0"/>
                <w:sz w:val="18"/>
                <w:szCs w:val="18"/>
              </w:rPr>
              <w:br w:type="textWrapping"/>
            </w:r>
            <w:r>
              <w:rPr>
                <w:rFonts w:ascii="Times New Roman" w:hAnsi="Times New Roman" w:eastAsia="仿宋_GB2312"/>
                <w:color w:val="auto"/>
                <w:kern w:val="0"/>
                <w:sz w:val="18"/>
                <w:szCs w:val="18"/>
              </w:rPr>
              <w:t>（7）《现场检查记录》《责令限期整改指令书》等相关执法文书；</w:t>
            </w:r>
          </w:p>
          <w:p>
            <w:pPr>
              <w:widowControl/>
              <w:jc w:val="left"/>
              <w:textAlignment w:val="center"/>
              <w:rPr>
                <w:rFonts w:ascii="Times New Roman" w:hAnsi="Times New Roman" w:eastAsia="仿宋_GB2312"/>
                <w:bCs/>
                <w:color w:val="auto"/>
                <w:sz w:val="18"/>
                <w:szCs w:val="18"/>
              </w:rPr>
            </w:pPr>
            <w:r>
              <w:rPr>
                <w:rFonts w:ascii="Times New Roman" w:hAnsi="Times New Roman" w:eastAsia="仿宋_GB2312"/>
                <w:color w:val="auto"/>
                <w:kern w:val="0"/>
                <w:sz w:val="18"/>
                <w:szCs w:val="18"/>
              </w:rPr>
              <w:t>（8）</w:t>
            </w:r>
            <w:r>
              <w:rPr>
                <w:rFonts w:ascii="Times New Roman" w:hAnsi="Times New Roman" w:eastAsia="仿宋_GB2312"/>
                <w:bCs/>
                <w:color w:val="auto"/>
                <w:sz w:val="18"/>
                <w:szCs w:val="18"/>
              </w:rPr>
              <w:t>企业相关人员任职文件、身份证明及其询问笔录；</w:t>
            </w:r>
          </w:p>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（9）其他相关证据。</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361" w:firstLineChars="200"/>
              <w:textAlignment w:val="center"/>
              <w:rPr>
                <w:rStyle w:val="30"/>
                <w:rFonts w:hint="default" w:ascii="Times New Roman" w:hAnsi="Times New Roman" w:cs="Times New Roman"/>
                <w:color w:val="auto"/>
                <w:sz w:val="18"/>
                <w:szCs w:val="18"/>
              </w:rPr>
            </w:pPr>
            <w:r>
              <w:rPr>
                <w:rStyle w:val="29"/>
                <w:rFonts w:hint="default" w:ascii="Times New Roman" w:hAnsi="Times New Roman" w:cs="Times New Roman"/>
                <w:color w:val="auto"/>
                <w:sz w:val="18"/>
                <w:szCs w:val="18"/>
              </w:rPr>
              <w:t>《生产安全事故应急预案管理办法》第四十五条第一款第（二）项</w:t>
            </w:r>
            <w:r>
              <w:rPr>
                <w:rStyle w:val="30"/>
                <w:rFonts w:hint="default" w:ascii="Times New Roman" w:hAnsi="Times New Roman" w:cs="Times New Roman"/>
                <w:color w:val="auto"/>
                <w:sz w:val="18"/>
                <w:szCs w:val="18"/>
              </w:rPr>
              <w:t>生产经营单位有下列情形之一的，由县级以上人民政府应急管理部门责令限期改正，可以处1万元以上3万元以下的罚款：</w:t>
            </w:r>
          </w:p>
          <w:p>
            <w:pPr>
              <w:widowControl/>
              <w:ind w:firstLine="360" w:firstLineChars="200"/>
              <w:textAlignment w:val="center"/>
              <w:rPr>
                <w:rFonts w:ascii="Times New Roman" w:hAnsi="Times New Roman" w:eastAsia="仿宋_GB2312"/>
                <w:color w:val="auto"/>
                <w:sz w:val="18"/>
                <w:szCs w:val="18"/>
              </w:rPr>
            </w:pPr>
            <w:r>
              <w:rPr>
                <w:rStyle w:val="30"/>
                <w:rFonts w:hint="default" w:ascii="Times New Roman" w:hAnsi="Times New Roman" w:cs="Times New Roman"/>
                <w:color w:val="auto"/>
                <w:sz w:val="18"/>
                <w:szCs w:val="18"/>
              </w:rPr>
              <w:t>（二）未按照规定开展应急预案评审的；</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Times New Roman" w:hAnsi="Times New Roman" w:eastAsia="仿宋_GB2312"/>
                <w:color w:val="auto"/>
                <w:sz w:val="18"/>
                <w:szCs w:val="18"/>
              </w:rPr>
            </w:pPr>
          </w:p>
        </w:tc>
      </w:tr>
      <w:tr>
        <w:tblPrEx>
          <w:tblCellMar>
            <w:top w:w="0" w:type="dxa"/>
            <w:left w:w="0" w:type="dxa"/>
            <w:bottom w:w="0" w:type="dxa"/>
            <w:right w:w="0" w:type="dxa"/>
          </w:tblCellMar>
        </w:tblPrEx>
        <w:trPr>
          <w:trHeight w:val="9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6</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应急预案备案</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按照生产经营单位隶属关系、行业领域、规模等备案</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361" w:firstLineChars="200"/>
              <w:jc w:val="left"/>
              <w:textAlignment w:val="center"/>
              <w:rPr>
                <w:rStyle w:val="30"/>
                <w:rFonts w:hint="default" w:ascii="Times New Roman" w:hAnsi="Times New Roman" w:cs="Times New Roman"/>
                <w:color w:val="auto"/>
                <w:sz w:val="18"/>
                <w:szCs w:val="18"/>
              </w:rPr>
            </w:pPr>
            <w:r>
              <w:rPr>
                <w:rStyle w:val="29"/>
                <w:rFonts w:hint="default" w:ascii="Times New Roman" w:hAnsi="Times New Roman" w:cs="Times New Roman"/>
                <w:color w:val="auto"/>
                <w:sz w:val="18"/>
                <w:szCs w:val="18"/>
              </w:rPr>
              <w:t>《生产安全事故应急条例》第七条</w:t>
            </w:r>
            <w:r>
              <w:rPr>
                <w:rStyle w:val="30"/>
                <w:rFonts w:hint="default" w:ascii="Times New Roman" w:hAnsi="Times New Roman" w:cs="Times New Roman"/>
                <w:color w:val="auto"/>
                <w:sz w:val="18"/>
                <w:szCs w:val="18"/>
              </w:rPr>
              <w:t xml:space="preserve">  县级以上人民政府负有安全生产监督管理职责的部门应当将其制定的生产安全事故应急救援预案报送本级人民政府备案；易燃易爆物品、危险化学品等危险物品的生产、经营、储存、运输单位，矿山、金属冶炼、城市轨道交通运营、建筑施工单位，以及宾馆、商场、娱乐场所、旅游景区等人员密集场所经营单位，应当将其制定的生产安全事故应急救援预案按照国家有关规定报送县级以上人民政府负有安全生产监督管理职责的部门备案，并依法向社会公布。</w:t>
            </w:r>
          </w:p>
          <w:p>
            <w:pPr>
              <w:widowControl/>
              <w:ind w:firstLine="361" w:firstLineChars="200"/>
              <w:jc w:val="left"/>
              <w:textAlignment w:val="center"/>
              <w:rPr>
                <w:rFonts w:ascii="Times New Roman" w:hAnsi="Times New Roman" w:eastAsia="仿宋_GB2312"/>
                <w:color w:val="auto"/>
                <w:sz w:val="18"/>
                <w:szCs w:val="18"/>
              </w:rPr>
            </w:pPr>
            <w:r>
              <w:rPr>
                <w:rStyle w:val="29"/>
                <w:rFonts w:hint="default" w:ascii="Times New Roman" w:hAnsi="Times New Roman" w:cs="Times New Roman"/>
                <w:color w:val="auto"/>
                <w:sz w:val="18"/>
                <w:szCs w:val="18"/>
              </w:rPr>
              <w:t>《生产安全事故应急预案管理办法》第二十六条</w:t>
            </w:r>
            <w:r>
              <w:rPr>
                <w:rStyle w:val="30"/>
                <w:rFonts w:hint="default" w:ascii="Times New Roman" w:hAnsi="Times New Roman" w:cs="Times New Roman"/>
                <w:color w:val="auto"/>
                <w:sz w:val="18"/>
                <w:szCs w:val="18"/>
              </w:rPr>
              <w:t>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r>
              <w:rPr>
                <w:rStyle w:val="30"/>
                <w:rFonts w:hint="default" w:ascii="Times New Roman" w:hAnsi="Times New Roman" w:cs="Times New Roman"/>
                <w:color w:val="auto"/>
                <w:sz w:val="18"/>
                <w:szCs w:val="18"/>
              </w:rPr>
              <w:br w:type="textWrapping"/>
            </w:r>
            <w:r>
              <w:rPr>
                <w:rStyle w:val="30"/>
                <w:rFonts w:hint="default" w:ascii="Times New Roman" w:hAnsi="Times New Roman" w:cs="Times New Roman"/>
                <w:color w:val="auto"/>
                <w:sz w:val="18"/>
                <w:szCs w:val="18"/>
              </w:rPr>
              <w:t>前款所列单位属于中央企业的，其总部（上市公司）的应急预案，报国务院主管的负有安全生产监督管理职责的部门备案，并抄送应急管理部；其所属单位的应急预案报所在地的省、自治区、直辖市或者设区的市级人民政府主管的负有安全生产监督管理职责的部门备案，并抄送同级人民政府应急管理部门。</w:t>
            </w:r>
            <w:r>
              <w:rPr>
                <w:rStyle w:val="30"/>
                <w:rFonts w:hint="default" w:ascii="Times New Roman" w:hAnsi="Times New Roman" w:cs="Times New Roman"/>
                <w:color w:val="auto"/>
                <w:sz w:val="18"/>
                <w:szCs w:val="18"/>
              </w:rPr>
              <w:br w:type="textWrapping"/>
            </w:r>
            <w:r>
              <w:rPr>
                <w:rStyle w:val="30"/>
                <w:rFonts w:hint="default" w:ascii="Times New Roman" w:hAnsi="Times New Roman" w:cs="Times New Roman"/>
                <w:color w:val="auto"/>
                <w:sz w:val="18"/>
                <w:szCs w:val="18"/>
              </w:rPr>
              <w:t>本条第一款所列单位不属于中央企业的，其中非煤矿山、金属冶炼和危险化学品生产、经营、储存、运输企业，以及使用危险化学品达到国家规定数量的化工企业、烟花爆竹生产、批发经营企业的应急预案，按照隶属关系报所在地县级以上地方人民政府应急管理部门备案；本款前述单位以外的其他生产经营单位应急预案的备案，由省、自治区、直辖市人民政府负有安全生产监督管理职责的部门确定。</w:t>
            </w:r>
            <w:r>
              <w:rPr>
                <w:rStyle w:val="30"/>
                <w:rFonts w:hint="default" w:ascii="Times New Roman" w:hAnsi="Times New Roman" w:cs="Times New Roman"/>
                <w:color w:val="auto"/>
                <w:sz w:val="18"/>
                <w:szCs w:val="18"/>
              </w:rPr>
              <w:br w:type="textWrapping"/>
            </w:r>
            <w:r>
              <w:rPr>
                <w:rStyle w:val="30"/>
                <w:rFonts w:hint="default" w:ascii="Times New Roman" w:hAnsi="Times New Roman" w:cs="Times New Roman"/>
                <w:color w:val="auto"/>
                <w:sz w:val="18"/>
                <w:szCs w:val="18"/>
              </w:rPr>
              <w:t>油气输送管道运营单位的应急预案，除按照本条第一款、第二款的规定备案外，还应当抄送所经行政区域的县级人民政府应急管理部门。</w:t>
            </w:r>
            <w:r>
              <w:rPr>
                <w:rStyle w:val="30"/>
                <w:rFonts w:hint="default" w:ascii="Times New Roman" w:hAnsi="Times New Roman" w:cs="Times New Roman"/>
                <w:color w:val="auto"/>
                <w:sz w:val="18"/>
                <w:szCs w:val="18"/>
              </w:rPr>
              <w:br w:type="textWrapping"/>
            </w:r>
            <w:r>
              <w:rPr>
                <w:rStyle w:val="30"/>
                <w:rFonts w:hint="default" w:ascii="Times New Roman" w:hAnsi="Times New Roman" w:cs="Times New Roman"/>
                <w:color w:val="auto"/>
                <w:sz w:val="18"/>
                <w:szCs w:val="18"/>
              </w:rPr>
              <w:t>海洋石油开采企业的应急预案，除按照本条第一款、第二款的规定备案外，还应当抄送所经行政区域的县级人民政府应急管理部门和海洋石油安全监管机构。</w:t>
            </w:r>
            <w:r>
              <w:rPr>
                <w:rStyle w:val="30"/>
                <w:rFonts w:hint="default" w:ascii="Times New Roman" w:hAnsi="Times New Roman" w:cs="Times New Roman"/>
                <w:color w:val="auto"/>
                <w:sz w:val="18"/>
                <w:szCs w:val="18"/>
              </w:rPr>
              <w:br w:type="textWrapping"/>
            </w:r>
            <w:r>
              <w:rPr>
                <w:rStyle w:val="30"/>
                <w:rFonts w:hint="default" w:ascii="Times New Roman" w:hAnsi="Times New Roman" w:cs="Times New Roman"/>
                <w:color w:val="auto"/>
                <w:sz w:val="18"/>
                <w:szCs w:val="18"/>
              </w:rPr>
              <w:t>煤矿企业的应急预案除按照本条第一款、第二款的规定备案外，还应当抄送所在地的煤矿安全监察机构。</w:t>
            </w:r>
          </w:p>
        </w:tc>
        <w:tc>
          <w:tcPr>
            <w:tcW w:w="3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（1）营业执照；</w:t>
            </w:r>
          </w:p>
          <w:p>
            <w:pPr>
              <w:widowControl/>
              <w:jc w:val="lef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（2）相关许可证；</w:t>
            </w:r>
          </w:p>
          <w:p>
            <w:pPr>
              <w:widowControl/>
              <w:jc w:val="lef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（3）应急预案备案文件或者备案表等资料；</w:t>
            </w:r>
            <w:r>
              <w:rPr>
                <w:rFonts w:ascii="Times New Roman" w:hAnsi="Times New Roman" w:eastAsia="仿宋_GB2312"/>
                <w:color w:val="auto"/>
                <w:kern w:val="0"/>
                <w:sz w:val="18"/>
                <w:szCs w:val="18"/>
              </w:rPr>
              <w:br w:type="textWrapping"/>
            </w:r>
            <w:r>
              <w:rPr>
                <w:rFonts w:ascii="Times New Roman" w:hAnsi="Times New Roman" w:eastAsia="仿宋_GB2312"/>
                <w:color w:val="auto"/>
                <w:kern w:val="0"/>
                <w:sz w:val="18"/>
                <w:szCs w:val="18"/>
              </w:rPr>
              <w:t>（4）现场取证资料（图片、视频等影像资料）；</w:t>
            </w:r>
            <w:r>
              <w:rPr>
                <w:rFonts w:ascii="Times New Roman" w:hAnsi="Times New Roman" w:eastAsia="仿宋_GB2312"/>
                <w:color w:val="auto"/>
                <w:kern w:val="0"/>
                <w:sz w:val="18"/>
                <w:szCs w:val="18"/>
              </w:rPr>
              <w:br w:type="textWrapping"/>
            </w:r>
            <w:r>
              <w:rPr>
                <w:rFonts w:ascii="Times New Roman" w:hAnsi="Times New Roman" w:eastAsia="仿宋_GB2312"/>
                <w:color w:val="auto"/>
                <w:kern w:val="0"/>
                <w:sz w:val="18"/>
                <w:szCs w:val="18"/>
              </w:rPr>
              <w:t>（5）预案签发页（证明签发时间）、预案公布资料（证明公布时间）；</w:t>
            </w:r>
            <w:r>
              <w:rPr>
                <w:rFonts w:ascii="Times New Roman" w:hAnsi="Times New Roman" w:eastAsia="仿宋_GB2312"/>
                <w:color w:val="auto"/>
                <w:kern w:val="0"/>
                <w:sz w:val="18"/>
                <w:szCs w:val="18"/>
              </w:rPr>
              <w:br w:type="textWrapping"/>
            </w:r>
            <w:r>
              <w:rPr>
                <w:rFonts w:ascii="Times New Roman" w:hAnsi="Times New Roman" w:eastAsia="仿宋_GB2312"/>
                <w:color w:val="auto"/>
                <w:kern w:val="0"/>
                <w:sz w:val="18"/>
                <w:szCs w:val="18"/>
              </w:rPr>
              <w:t>（6）《现场检查记录》《责令限期整改指令书》等相关执法文书；</w:t>
            </w:r>
          </w:p>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（7）</w:t>
            </w:r>
            <w:r>
              <w:rPr>
                <w:rFonts w:ascii="Times New Roman" w:hAnsi="Times New Roman" w:eastAsia="仿宋_GB2312"/>
                <w:bCs/>
                <w:color w:val="auto"/>
                <w:sz w:val="18"/>
                <w:szCs w:val="18"/>
              </w:rPr>
              <w:t>企业相关人员任职文件、身份证明及其询问笔录；</w:t>
            </w:r>
            <w:r>
              <w:rPr>
                <w:rFonts w:ascii="Times New Roman" w:hAnsi="Times New Roman" w:eastAsia="仿宋_GB2312"/>
                <w:color w:val="auto"/>
                <w:kern w:val="0"/>
                <w:sz w:val="18"/>
                <w:szCs w:val="18"/>
              </w:rPr>
              <w:br w:type="textWrapping"/>
            </w:r>
            <w:r>
              <w:rPr>
                <w:rFonts w:ascii="Times New Roman" w:hAnsi="Times New Roman" w:eastAsia="仿宋_GB2312"/>
                <w:color w:val="auto"/>
                <w:kern w:val="0"/>
                <w:sz w:val="18"/>
                <w:szCs w:val="18"/>
              </w:rPr>
              <w:t>（8）其他相关证据。</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361" w:firstLineChars="200"/>
              <w:jc w:val="left"/>
              <w:textAlignment w:val="center"/>
              <w:rPr>
                <w:rStyle w:val="30"/>
                <w:rFonts w:hint="default" w:ascii="Times New Roman" w:hAnsi="Times New Roman" w:cs="Times New Roman"/>
                <w:color w:val="auto"/>
                <w:sz w:val="18"/>
                <w:szCs w:val="18"/>
              </w:rPr>
            </w:pPr>
            <w:r>
              <w:rPr>
                <w:rStyle w:val="29"/>
                <w:rFonts w:hint="default" w:ascii="Times New Roman" w:hAnsi="Times New Roman" w:cs="Times New Roman"/>
                <w:color w:val="auto"/>
                <w:sz w:val="18"/>
                <w:szCs w:val="18"/>
              </w:rPr>
              <w:t>《生产安全事故应急条例》第三十二条</w:t>
            </w:r>
            <w:r>
              <w:rPr>
                <w:rStyle w:val="30"/>
                <w:rFonts w:hint="default" w:ascii="Times New Roman" w:hAnsi="Times New Roman" w:cs="Times New Roman"/>
                <w:color w:val="auto"/>
                <w:sz w:val="18"/>
                <w:szCs w:val="18"/>
              </w:rPr>
              <w:t xml:space="preserve">  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p>
          <w:p>
            <w:pPr>
              <w:widowControl/>
              <w:ind w:firstLine="361" w:firstLineChars="200"/>
              <w:jc w:val="left"/>
              <w:textAlignment w:val="center"/>
              <w:rPr>
                <w:rFonts w:ascii="Times New Roman" w:hAnsi="Times New Roman" w:eastAsia="仿宋_GB2312"/>
                <w:color w:val="auto"/>
                <w:sz w:val="18"/>
                <w:szCs w:val="18"/>
              </w:rPr>
            </w:pPr>
            <w:r>
              <w:rPr>
                <w:rStyle w:val="29"/>
                <w:rFonts w:hint="default" w:ascii="Times New Roman" w:hAnsi="Times New Roman" w:cs="Times New Roman"/>
                <w:color w:val="auto"/>
                <w:sz w:val="18"/>
                <w:szCs w:val="18"/>
              </w:rPr>
              <w:t>《生产安全事故应急预案管理办法》第四十五条第二款</w:t>
            </w:r>
            <w:r>
              <w:rPr>
                <w:rStyle w:val="30"/>
                <w:rFonts w:hint="default" w:ascii="Times New Roman" w:hAnsi="Times New Roman" w:cs="Times New Roman"/>
                <w:color w:val="auto"/>
                <w:sz w:val="18"/>
                <w:szCs w:val="18"/>
              </w:rPr>
              <w:t>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Times New Roman" w:hAnsi="Times New Roman" w:eastAsia="仿宋_GB2312"/>
                <w:color w:val="auto"/>
                <w:sz w:val="18"/>
                <w:szCs w:val="18"/>
              </w:rPr>
            </w:pPr>
          </w:p>
        </w:tc>
      </w:tr>
      <w:tr>
        <w:tblPrEx>
          <w:tblCellMar>
            <w:top w:w="0" w:type="dxa"/>
            <w:left w:w="0" w:type="dxa"/>
            <w:bottom w:w="0" w:type="dxa"/>
            <w:right w:w="0" w:type="dxa"/>
          </w:tblCellMar>
        </w:tblPrEx>
        <w:trPr>
          <w:trHeight w:val="9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7</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事故风险及应急措施告知</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将有关事故风险的性质、影响范围和应急防范措施告知周边的其他单位和人员</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361" w:firstLineChars="200"/>
              <w:jc w:val="left"/>
              <w:textAlignment w:val="center"/>
              <w:rPr>
                <w:rFonts w:ascii="Times New Roman" w:hAnsi="Times New Roman" w:eastAsia="仿宋_GB2312"/>
                <w:color w:val="auto"/>
                <w:sz w:val="18"/>
                <w:szCs w:val="18"/>
              </w:rPr>
            </w:pPr>
            <w:r>
              <w:rPr>
                <w:rStyle w:val="29"/>
                <w:rFonts w:hint="default" w:ascii="Times New Roman" w:hAnsi="Times New Roman" w:cs="Times New Roman"/>
                <w:color w:val="auto"/>
                <w:sz w:val="18"/>
                <w:szCs w:val="18"/>
              </w:rPr>
              <w:t>《生产安全事故应急预案管理办法》第二十四条第二款</w:t>
            </w:r>
            <w:r>
              <w:rPr>
                <w:rStyle w:val="30"/>
                <w:rFonts w:hint="default" w:ascii="Times New Roman" w:hAnsi="Times New Roman" w:cs="Times New Roman"/>
                <w:color w:val="auto"/>
                <w:sz w:val="18"/>
                <w:szCs w:val="18"/>
              </w:rPr>
              <w:t>事故风险可能影响周边其他单位、人员的，生产经营单位应当将有关事故风险的性质、影响范围和应急防范措施告知周边的其他单位和人员。</w:t>
            </w:r>
          </w:p>
        </w:tc>
        <w:tc>
          <w:tcPr>
            <w:tcW w:w="3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（1）营业执照；</w:t>
            </w:r>
          </w:p>
          <w:p>
            <w:pPr>
              <w:widowControl/>
              <w:jc w:val="lef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（2）相关许可证；</w:t>
            </w:r>
          </w:p>
          <w:p>
            <w:pPr>
              <w:widowControl/>
              <w:jc w:val="lef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（3）事故风险的性质、影响范围、应急防范措施以及周边的其他单位和人员登记资料；</w:t>
            </w:r>
            <w:r>
              <w:rPr>
                <w:rFonts w:ascii="Times New Roman" w:hAnsi="Times New Roman" w:eastAsia="仿宋_GB2312"/>
                <w:color w:val="auto"/>
                <w:kern w:val="0"/>
                <w:sz w:val="18"/>
                <w:szCs w:val="18"/>
              </w:rPr>
              <w:br w:type="textWrapping"/>
            </w:r>
            <w:r>
              <w:rPr>
                <w:rFonts w:ascii="Times New Roman" w:hAnsi="Times New Roman" w:eastAsia="仿宋_GB2312"/>
                <w:color w:val="auto"/>
                <w:kern w:val="0"/>
                <w:sz w:val="18"/>
                <w:szCs w:val="18"/>
              </w:rPr>
              <w:t>（4）风险告知卡或通知、公告等；</w:t>
            </w:r>
            <w:r>
              <w:rPr>
                <w:rFonts w:ascii="Times New Roman" w:hAnsi="Times New Roman" w:eastAsia="仿宋_GB2312"/>
                <w:color w:val="auto"/>
                <w:kern w:val="0"/>
                <w:sz w:val="18"/>
                <w:szCs w:val="18"/>
              </w:rPr>
              <w:br w:type="textWrapping"/>
            </w:r>
            <w:r>
              <w:rPr>
                <w:rFonts w:ascii="Times New Roman" w:hAnsi="Times New Roman" w:eastAsia="仿宋_GB2312"/>
                <w:color w:val="auto"/>
                <w:kern w:val="0"/>
                <w:sz w:val="18"/>
                <w:szCs w:val="18"/>
              </w:rPr>
              <w:t>（5）证人证言；</w:t>
            </w:r>
            <w:r>
              <w:rPr>
                <w:rFonts w:ascii="Times New Roman" w:hAnsi="Times New Roman" w:eastAsia="仿宋_GB2312"/>
                <w:color w:val="auto"/>
                <w:kern w:val="0"/>
                <w:sz w:val="18"/>
                <w:szCs w:val="18"/>
              </w:rPr>
              <w:br w:type="textWrapping"/>
            </w:r>
            <w:r>
              <w:rPr>
                <w:rFonts w:ascii="Times New Roman" w:hAnsi="Times New Roman" w:eastAsia="仿宋_GB2312"/>
                <w:color w:val="auto"/>
                <w:kern w:val="0"/>
                <w:sz w:val="18"/>
                <w:szCs w:val="18"/>
              </w:rPr>
              <w:t>（6）现场取证资料（图片、视频等影像资料）；</w:t>
            </w:r>
            <w:r>
              <w:rPr>
                <w:rFonts w:ascii="Times New Roman" w:hAnsi="Times New Roman" w:eastAsia="仿宋_GB2312"/>
                <w:color w:val="auto"/>
                <w:kern w:val="0"/>
                <w:sz w:val="18"/>
                <w:szCs w:val="18"/>
              </w:rPr>
              <w:br w:type="textWrapping"/>
            </w: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《现场检查记录》《责令限期整改指令书》等相关执法文书；</w:t>
            </w:r>
          </w:p>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（8）</w:t>
            </w:r>
            <w:r>
              <w:rPr>
                <w:rFonts w:ascii="Times New Roman" w:hAnsi="Times New Roman" w:eastAsia="仿宋_GB2312"/>
                <w:bCs/>
                <w:color w:val="auto"/>
                <w:sz w:val="18"/>
                <w:szCs w:val="18"/>
              </w:rPr>
              <w:t>企业相关人员任职文件、身份证明及其询问笔录；</w:t>
            </w:r>
            <w:r>
              <w:rPr>
                <w:rFonts w:ascii="Times New Roman" w:hAnsi="Times New Roman" w:eastAsia="仿宋_GB2312"/>
                <w:color w:val="auto"/>
                <w:kern w:val="0"/>
                <w:sz w:val="18"/>
                <w:szCs w:val="18"/>
              </w:rPr>
              <w:br w:type="textWrapping"/>
            </w:r>
            <w:r>
              <w:rPr>
                <w:rFonts w:ascii="Times New Roman" w:hAnsi="Times New Roman" w:eastAsia="仿宋_GB2312"/>
                <w:color w:val="auto"/>
                <w:kern w:val="0"/>
                <w:sz w:val="18"/>
                <w:szCs w:val="18"/>
              </w:rPr>
              <w:t>（9）其他相关证据。</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361" w:firstLineChars="200"/>
              <w:textAlignment w:val="center"/>
              <w:rPr>
                <w:rFonts w:ascii="Times New Roman" w:hAnsi="Times New Roman" w:eastAsia="仿宋_GB2312"/>
                <w:color w:val="auto"/>
                <w:sz w:val="18"/>
                <w:szCs w:val="18"/>
              </w:rPr>
            </w:pPr>
            <w:r>
              <w:rPr>
                <w:rStyle w:val="29"/>
                <w:rFonts w:hint="default" w:ascii="Times New Roman" w:hAnsi="Times New Roman" w:cs="Times New Roman"/>
                <w:color w:val="auto"/>
                <w:sz w:val="18"/>
                <w:szCs w:val="18"/>
              </w:rPr>
              <w:t>《生产安全事故应急预案管理办法》第四十五条第一款第（三）项</w:t>
            </w:r>
            <w:r>
              <w:rPr>
                <w:rStyle w:val="30"/>
                <w:rFonts w:hint="default" w:ascii="Times New Roman" w:hAnsi="Times New Roman" w:cs="Times New Roman"/>
                <w:color w:val="auto"/>
                <w:sz w:val="18"/>
                <w:szCs w:val="18"/>
              </w:rPr>
              <w:t>生产经营单位有下列情形之一的，由县级以上人民政府应急管理部门责令限期改正，可以处1万元以上3万元以下的罚款：</w:t>
            </w:r>
            <w:r>
              <w:rPr>
                <w:rStyle w:val="30"/>
                <w:rFonts w:hint="default" w:ascii="Times New Roman" w:hAnsi="Times New Roman" w:cs="Times New Roman"/>
                <w:color w:val="auto"/>
                <w:sz w:val="18"/>
                <w:szCs w:val="18"/>
              </w:rPr>
              <w:br w:type="textWrapping"/>
            </w:r>
            <w:r>
              <w:rPr>
                <w:rStyle w:val="30"/>
                <w:rFonts w:hint="default" w:ascii="Times New Roman" w:hAnsi="Times New Roman" w:cs="Times New Roman"/>
                <w:color w:val="auto"/>
                <w:sz w:val="18"/>
                <w:szCs w:val="18"/>
              </w:rPr>
              <w:t>（三）事故风险可能影响周边单位、人员的，未将事故风险的性质、影响范围和应急防范措施告知周边单位和人员的；</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Times New Roman" w:hAnsi="Times New Roman" w:eastAsia="仿宋_GB2312"/>
                <w:color w:val="auto"/>
                <w:sz w:val="18"/>
                <w:szCs w:val="18"/>
              </w:rPr>
            </w:pPr>
          </w:p>
        </w:tc>
      </w:tr>
      <w:tr>
        <w:tblPrEx>
          <w:tblCellMar>
            <w:top w:w="0" w:type="dxa"/>
            <w:left w:w="0" w:type="dxa"/>
            <w:bottom w:w="0" w:type="dxa"/>
            <w:right w:w="0" w:type="dxa"/>
          </w:tblCellMar>
        </w:tblPrEx>
        <w:trPr>
          <w:trHeight w:val="32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8</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应急预案评估</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建立应急预案定期评估制度，高危行业领域及中型规模以上生产经营单位每三年进行一次评估</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361" w:firstLineChars="200"/>
              <w:textAlignment w:val="center"/>
              <w:rPr>
                <w:rFonts w:ascii="Times New Roman" w:hAnsi="Times New Roman" w:eastAsia="仿宋_GB2312"/>
                <w:color w:val="auto"/>
                <w:sz w:val="18"/>
                <w:szCs w:val="18"/>
              </w:rPr>
            </w:pPr>
            <w:r>
              <w:rPr>
                <w:rStyle w:val="29"/>
                <w:rFonts w:hint="default" w:ascii="Times New Roman" w:hAnsi="Times New Roman" w:cs="Times New Roman"/>
                <w:color w:val="auto"/>
                <w:sz w:val="18"/>
                <w:szCs w:val="18"/>
              </w:rPr>
              <w:t>《生产安全事故应急预案管理办法》第三十五条</w:t>
            </w:r>
            <w:r>
              <w:rPr>
                <w:rStyle w:val="30"/>
                <w:rFonts w:hint="default" w:ascii="Times New Roman" w:hAnsi="Times New Roman" w:cs="Times New Roman"/>
                <w:color w:val="auto"/>
                <w:sz w:val="18"/>
                <w:szCs w:val="18"/>
              </w:rPr>
              <w:t>应急预案编制单位应当建立应急预案定期评估制度，对预案内容的针对性和实用性进行分析，并对应急预案是否需要修订作出结论。</w:t>
            </w:r>
            <w:r>
              <w:rPr>
                <w:rStyle w:val="30"/>
                <w:rFonts w:hint="default" w:ascii="Times New Roman" w:hAnsi="Times New Roman" w:cs="Times New Roman"/>
                <w:color w:val="auto"/>
                <w:sz w:val="18"/>
                <w:szCs w:val="18"/>
              </w:rPr>
              <w:br w:type="textWrapping"/>
            </w:r>
            <w:r>
              <w:rPr>
                <w:rStyle w:val="30"/>
                <w:rFonts w:hint="default" w:ascii="Times New Roman" w:hAnsi="Times New Roman" w:cs="Times New Roman"/>
                <w:color w:val="auto"/>
                <w:sz w:val="18"/>
                <w:szCs w:val="18"/>
              </w:rPr>
              <w:t>矿山、金属冶炼、建筑施工企业和易燃易爆物品、危险化学品等危险物品的生产、经营、储存、运输企业、使用危险化学品达到国家规定数量的化工企业、烟花爆竹生产、批发经营企业和中型规模以上的其他生产经营单位，应当每三年进行一次应急预案评估。</w:t>
            </w:r>
            <w:r>
              <w:rPr>
                <w:rStyle w:val="30"/>
                <w:rFonts w:hint="default" w:ascii="Times New Roman" w:hAnsi="Times New Roman" w:cs="Times New Roman"/>
                <w:color w:val="auto"/>
                <w:sz w:val="18"/>
                <w:szCs w:val="18"/>
              </w:rPr>
              <w:br w:type="textWrapping"/>
            </w:r>
            <w:r>
              <w:rPr>
                <w:rStyle w:val="30"/>
                <w:rFonts w:hint="default" w:ascii="Times New Roman" w:hAnsi="Times New Roman" w:cs="Times New Roman"/>
                <w:color w:val="auto"/>
                <w:sz w:val="18"/>
                <w:szCs w:val="18"/>
              </w:rPr>
              <w:t>应急预案评估可以邀请相关专业机构或者有关专家、有实际应急救援工作经验的人员参加，必要时可以委托安全生产技术服务机构实施。</w:t>
            </w:r>
          </w:p>
        </w:tc>
        <w:tc>
          <w:tcPr>
            <w:tcW w:w="3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（1）营业执照；</w:t>
            </w:r>
          </w:p>
          <w:p>
            <w:pPr>
              <w:widowControl/>
              <w:jc w:val="lef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（2）相关许可证；</w:t>
            </w:r>
          </w:p>
          <w:p>
            <w:pPr>
              <w:widowControl/>
              <w:jc w:val="lef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（3）应急预案定期评估制度；</w:t>
            </w:r>
            <w:r>
              <w:rPr>
                <w:rFonts w:ascii="Times New Roman" w:hAnsi="Times New Roman" w:eastAsia="仿宋_GB2312"/>
                <w:color w:val="auto"/>
                <w:kern w:val="0"/>
                <w:sz w:val="18"/>
                <w:szCs w:val="18"/>
              </w:rPr>
              <w:br w:type="textWrapping"/>
            </w:r>
            <w:r>
              <w:rPr>
                <w:rFonts w:ascii="Times New Roman" w:hAnsi="Times New Roman" w:eastAsia="仿宋_GB2312"/>
                <w:color w:val="auto"/>
                <w:kern w:val="0"/>
                <w:sz w:val="18"/>
                <w:szCs w:val="18"/>
              </w:rPr>
              <w:t>（4）预案内容的针对性和实用性进行分析记录及修订结论；</w:t>
            </w:r>
            <w:r>
              <w:rPr>
                <w:rFonts w:ascii="Times New Roman" w:hAnsi="Times New Roman" w:eastAsia="仿宋_GB2312"/>
                <w:color w:val="auto"/>
                <w:kern w:val="0"/>
                <w:sz w:val="18"/>
                <w:szCs w:val="18"/>
              </w:rPr>
              <w:br w:type="textWrapping"/>
            </w:r>
            <w:r>
              <w:rPr>
                <w:rFonts w:ascii="Times New Roman" w:hAnsi="Times New Roman" w:eastAsia="仿宋_GB2312"/>
                <w:color w:val="auto"/>
                <w:kern w:val="0"/>
                <w:sz w:val="18"/>
                <w:szCs w:val="18"/>
              </w:rPr>
              <w:t>（5）危险性较大和中型规模以上的其他生产经营单位每三年进行一次应急预案评估记录；（6）《现场检查记录》《责令限期整改指令书》等相关执法文书；</w:t>
            </w:r>
          </w:p>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（7）</w:t>
            </w:r>
            <w:r>
              <w:rPr>
                <w:rFonts w:ascii="Times New Roman" w:hAnsi="Times New Roman" w:eastAsia="仿宋_GB2312"/>
                <w:bCs/>
                <w:color w:val="auto"/>
                <w:sz w:val="18"/>
                <w:szCs w:val="18"/>
              </w:rPr>
              <w:t>企业相关人员任职文件、身份证明及其询问笔录；</w:t>
            </w:r>
            <w:r>
              <w:rPr>
                <w:rFonts w:ascii="Times New Roman" w:hAnsi="Times New Roman" w:eastAsia="仿宋_GB2312"/>
                <w:color w:val="auto"/>
                <w:kern w:val="0"/>
                <w:sz w:val="18"/>
                <w:szCs w:val="18"/>
              </w:rPr>
              <w:br w:type="textWrapping"/>
            </w:r>
            <w:r>
              <w:rPr>
                <w:rFonts w:ascii="Times New Roman" w:hAnsi="Times New Roman" w:eastAsia="仿宋_GB2312"/>
                <w:color w:val="auto"/>
                <w:kern w:val="0"/>
                <w:sz w:val="18"/>
                <w:szCs w:val="18"/>
              </w:rPr>
              <w:t>（8）其他相关证据。</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361" w:firstLineChars="200"/>
              <w:textAlignment w:val="center"/>
              <w:rPr>
                <w:rFonts w:ascii="Times New Roman" w:hAnsi="Times New Roman" w:eastAsia="仿宋_GB2312"/>
                <w:color w:val="auto"/>
                <w:sz w:val="18"/>
                <w:szCs w:val="18"/>
              </w:rPr>
            </w:pPr>
            <w:r>
              <w:rPr>
                <w:rStyle w:val="29"/>
                <w:rFonts w:hint="default" w:ascii="Times New Roman" w:hAnsi="Times New Roman" w:cs="Times New Roman"/>
                <w:color w:val="auto"/>
                <w:sz w:val="18"/>
                <w:szCs w:val="18"/>
              </w:rPr>
              <w:t>《生产安全事故应急预案管理办法》第四十五条第一款第（四）项</w:t>
            </w:r>
            <w:r>
              <w:rPr>
                <w:rStyle w:val="30"/>
                <w:rFonts w:hint="default" w:ascii="Times New Roman" w:hAnsi="Times New Roman" w:cs="Times New Roman"/>
                <w:color w:val="auto"/>
                <w:sz w:val="18"/>
                <w:szCs w:val="18"/>
              </w:rPr>
              <w:t>生产经营单位有下列情形之一的，由县级以上人民政府应急管理部门责令限期改正，可以处1万元以上3万元以下的罚款：</w:t>
            </w:r>
            <w:r>
              <w:rPr>
                <w:rStyle w:val="30"/>
                <w:rFonts w:hint="default" w:ascii="Times New Roman" w:hAnsi="Times New Roman" w:cs="Times New Roman"/>
                <w:color w:val="auto"/>
                <w:sz w:val="18"/>
                <w:szCs w:val="18"/>
              </w:rPr>
              <w:br w:type="textWrapping"/>
            </w:r>
            <w:r>
              <w:rPr>
                <w:rStyle w:val="30"/>
                <w:rFonts w:hint="default" w:ascii="Times New Roman" w:hAnsi="Times New Roman" w:cs="Times New Roman"/>
                <w:color w:val="auto"/>
                <w:sz w:val="18"/>
                <w:szCs w:val="18"/>
              </w:rPr>
              <w:t>（四）未按照规定开展应急预案评估的；</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Times New Roman" w:hAnsi="Times New Roman" w:eastAsia="仿宋_GB2312"/>
                <w:color w:val="auto"/>
                <w:sz w:val="18"/>
                <w:szCs w:val="18"/>
              </w:rPr>
            </w:pPr>
          </w:p>
        </w:tc>
      </w:tr>
      <w:tr>
        <w:tblPrEx>
          <w:tblCellMar>
            <w:top w:w="0" w:type="dxa"/>
            <w:left w:w="0" w:type="dxa"/>
            <w:bottom w:w="0" w:type="dxa"/>
            <w:right w:w="0" w:type="dxa"/>
          </w:tblCellMar>
        </w:tblPrEx>
        <w:trPr>
          <w:trHeight w:val="39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9</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应急预案修订和重新备案</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涉及组织指挥体系与职责、应急处置程序、主要处置措施、应急响应分级等内容变更是否按照报备程序重新备案</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361" w:firstLineChars="200"/>
              <w:textAlignment w:val="center"/>
              <w:rPr>
                <w:rFonts w:ascii="Times New Roman" w:hAnsi="Times New Roman" w:eastAsia="仿宋_GB2312"/>
                <w:color w:val="auto"/>
                <w:sz w:val="18"/>
                <w:szCs w:val="18"/>
              </w:rPr>
            </w:pPr>
            <w:r>
              <w:rPr>
                <w:rStyle w:val="29"/>
                <w:rFonts w:hint="default" w:ascii="Times New Roman" w:hAnsi="Times New Roman" w:cs="Times New Roman"/>
                <w:color w:val="auto"/>
                <w:sz w:val="18"/>
                <w:szCs w:val="18"/>
              </w:rPr>
              <w:t>《生产安全事故应急条例》第六条第二款</w:t>
            </w:r>
            <w:r>
              <w:rPr>
                <w:rStyle w:val="30"/>
                <w:rFonts w:hint="default" w:ascii="Times New Roman" w:hAnsi="Times New Roman" w:cs="Times New Roman"/>
                <w:color w:val="auto"/>
                <w:sz w:val="18"/>
                <w:szCs w:val="18"/>
              </w:rPr>
              <w:t>有下列情形之一的，生产安全事故应急救援预案制定单位应当及时修订相关预案：</w:t>
            </w:r>
            <w:r>
              <w:rPr>
                <w:rStyle w:val="30"/>
                <w:rFonts w:hint="default" w:ascii="Times New Roman" w:hAnsi="Times New Roman" w:cs="Times New Roman"/>
                <w:color w:val="auto"/>
                <w:sz w:val="18"/>
                <w:szCs w:val="18"/>
              </w:rPr>
              <w:br w:type="textWrapping"/>
            </w:r>
            <w:r>
              <w:rPr>
                <w:rStyle w:val="30"/>
                <w:rFonts w:hint="default" w:ascii="Times New Roman" w:hAnsi="Times New Roman" w:cs="Times New Roman"/>
                <w:color w:val="auto"/>
                <w:sz w:val="18"/>
                <w:szCs w:val="18"/>
              </w:rPr>
              <w:t>（一）制定预案所依据的法律、法规、规章、标准发生重大变化；</w:t>
            </w:r>
            <w:r>
              <w:rPr>
                <w:rStyle w:val="30"/>
                <w:rFonts w:hint="default" w:ascii="Times New Roman" w:hAnsi="Times New Roman" w:cs="Times New Roman"/>
                <w:color w:val="auto"/>
                <w:sz w:val="18"/>
                <w:szCs w:val="18"/>
              </w:rPr>
              <w:br w:type="textWrapping"/>
            </w:r>
            <w:r>
              <w:rPr>
                <w:rStyle w:val="30"/>
                <w:rFonts w:hint="default" w:ascii="Times New Roman" w:hAnsi="Times New Roman" w:cs="Times New Roman"/>
                <w:color w:val="auto"/>
                <w:sz w:val="18"/>
                <w:szCs w:val="18"/>
              </w:rPr>
              <w:t>（二）应急指挥机构及其职责发生调整；</w:t>
            </w:r>
            <w:r>
              <w:rPr>
                <w:rStyle w:val="30"/>
                <w:rFonts w:hint="default" w:ascii="Times New Roman" w:hAnsi="Times New Roman" w:cs="Times New Roman"/>
                <w:color w:val="auto"/>
                <w:sz w:val="18"/>
                <w:szCs w:val="18"/>
              </w:rPr>
              <w:br w:type="textWrapping"/>
            </w:r>
            <w:r>
              <w:rPr>
                <w:rStyle w:val="30"/>
                <w:rFonts w:hint="default" w:ascii="Times New Roman" w:hAnsi="Times New Roman" w:cs="Times New Roman"/>
                <w:color w:val="auto"/>
                <w:sz w:val="18"/>
                <w:szCs w:val="18"/>
              </w:rPr>
              <w:t>（三）安全生产面临的风险发生重大变化；</w:t>
            </w:r>
            <w:r>
              <w:rPr>
                <w:rStyle w:val="30"/>
                <w:rFonts w:hint="default" w:ascii="Times New Roman" w:hAnsi="Times New Roman" w:cs="Times New Roman"/>
                <w:color w:val="auto"/>
                <w:sz w:val="18"/>
                <w:szCs w:val="18"/>
              </w:rPr>
              <w:br w:type="textWrapping"/>
            </w:r>
            <w:r>
              <w:rPr>
                <w:rStyle w:val="30"/>
                <w:rFonts w:hint="default" w:ascii="Times New Roman" w:hAnsi="Times New Roman" w:cs="Times New Roman"/>
                <w:color w:val="auto"/>
                <w:sz w:val="18"/>
                <w:szCs w:val="18"/>
              </w:rPr>
              <w:t>（四）重要应急资源发生重大变化；</w:t>
            </w:r>
            <w:r>
              <w:rPr>
                <w:rStyle w:val="30"/>
                <w:rFonts w:hint="default" w:ascii="Times New Roman" w:hAnsi="Times New Roman" w:cs="Times New Roman"/>
                <w:color w:val="auto"/>
                <w:sz w:val="18"/>
                <w:szCs w:val="18"/>
              </w:rPr>
              <w:br w:type="textWrapping"/>
            </w:r>
            <w:r>
              <w:rPr>
                <w:rStyle w:val="30"/>
                <w:rFonts w:hint="default" w:ascii="Times New Roman" w:hAnsi="Times New Roman" w:cs="Times New Roman"/>
                <w:color w:val="auto"/>
                <w:sz w:val="18"/>
                <w:szCs w:val="18"/>
              </w:rPr>
              <w:t>（五）在预案演练或者应急救援中发现需要修订预案的重大问题；</w:t>
            </w:r>
            <w:r>
              <w:rPr>
                <w:rStyle w:val="30"/>
                <w:rFonts w:hint="default" w:ascii="Times New Roman" w:hAnsi="Times New Roman" w:cs="Times New Roman"/>
                <w:color w:val="auto"/>
                <w:sz w:val="18"/>
                <w:szCs w:val="18"/>
              </w:rPr>
              <w:br w:type="textWrapping"/>
            </w:r>
            <w:r>
              <w:rPr>
                <w:rStyle w:val="30"/>
                <w:rFonts w:hint="default" w:ascii="Times New Roman" w:hAnsi="Times New Roman" w:cs="Times New Roman"/>
                <w:color w:val="auto"/>
                <w:sz w:val="18"/>
                <w:szCs w:val="18"/>
              </w:rPr>
              <w:t>（六）其他应当修订的情形。</w:t>
            </w:r>
            <w:r>
              <w:rPr>
                <w:rStyle w:val="29"/>
                <w:rFonts w:hint="default" w:ascii="Times New Roman" w:hAnsi="Times New Roman" w:cs="Times New Roman"/>
                <w:color w:val="auto"/>
                <w:sz w:val="18"/>
                <w:szCs w:val="18"/>
              </w:rPr>
              <w:br w:type="textWrapping"/>
            </w:r>
            <w:r>
              <w:rPr>
                <w:rStyle w:val="29"/>
                <w:rFonts w:hint="default" w:ascii="Times New Roman" w:hAnsi="Times New Roman" w:cs="Times New Roman"/>
                <w:color w:val="auto"/>
                <w:sz w:val="18"/>
                <w:szCs w:val="18"/>
              </w:rPr>
              <w:t xml:space="preserve">    《生产安全事故应急预案管理办法》第三十六条</w:t>
            </w:r>
            <w:r>
              <w:rPr>
                <w:rStyle w:val="30"/>
                <w:rFonts w:hint="default" w:ascii="Times New Roman" w:hAnsi="Times New Roman" w:cs="Times New Roman"/>
                <w:color w:val="auto"/>
                <w:sz w:val="18"/>
                <w:szCs w:val="18"/>
              </w:rPr>
              <w:t>有下列情形之一的，应急预案应当及时修订并归档：</w:t>
            </w:r>
            <w:r>
              <w:rPr>
                <w:rStyle w:val="30"/>
                <w:rFonts w:hint="default" w:ascii="Times New Roman" w:hAnsi="Times New Roman" w:cs="Times New Roman"/>
                <w:color w:val="auto"/>
                <w:sz w:val="18"/>
                <w:szCs w:val="18"/>
              </w:rPr>
              <w:br w:type="textWrapping"/>
            </w:r>
            <w:r>
              <w:rPr>
                <w:rStyle w:val="30"/>
                <w:rFonts w:hint="default" w:ascii="Times New Roman" w:hAnsi="Times New Roman" w:cs="Times New Roman"/>
                <w:color w:val="auto"/>
                <w:sz w:val="18"/>
                <w:szCs w:val="18"/>
              </w:rPr>
              <w:t>（一）依据的法律、法规、规章、标准及上位预案中的有关规定发生重大变化的；</w:t>
            </w:r>
            <w:r>
              <w:rPr>
                <w:rStyle w:val="30"/>
                <w:rFonts w:hint="default" w:ascii="Times New Roman" w:hAnsi="Times New Roman" w:cs="Times New Roman"/>
                <w:color w:val="auto"/>
                <w:sz w:val="18"/>
                <w:szCs w:val="18"/>
              </w:rPr>
              <w:br w:type="textWrapping"/>
            </w:r>
            <w:r>
              <w:rPr>
                <w:rStyle w:val="30"/>
                <w:rFonts w:hint="default" w:ascii="Times New Roman" w:hAnsi="Times New Roman" w:cs="Times New Roman"/>
                <w:color w:val="auto"/>
                <w:sz w:val="18"/>
                <w:szCs w:val="18"/>
              </w:rPr>
              <w:t>（二）应急指挥机构及其职责发生调整的；</w:t>
            </w:r>
            <w:r>
              <w:rPr>
                <w:rStyle w:val="30"/>
                <w:rFonts w:hint="default" w:ascii="Times New Roman" w:hAnsi="Times New Roman" w:cs="Times New Roman"/>
                <w:color w:val="auto"/>
                <w:sz w:val="18"/>
                <w:szCs w:val="18"/>
              </w:rPr>
              <w:br w:type="textWrapping"/>
            </w:r>
            <w:r>
              <w:rPr>
                <w:rStyle w:val="30"/>
                <w:rFonts w:hint="default" w:ascii="Times New Roman" w:hAnsi="Times New Roman" w:cs="Times New Roman"/>
                <w:color w:val="auto"/>
                <w:sz w:val="18"/>
                <w:szCs w:val="18"/>
              </w:rPr>
              <w:t>（三）安全生产面临的风险发生重大变化的；</w:t>
            </w:r>
            <w:r>
              <w:rPr>
                <w:rStyle w:val="30"/>
                <w:rFonts w:hint="default" w:ascii="Times New Roman" w:hAnsi="Times New Roman" w:cs="Times New Roman"/>
                <w:color w:val="auto"/>
                <w:sz w:val="18"/>
                <w:szCs w:val="18"/>
              </w:rPr>
              <w:br w:type="textWrapping"/>
            </w:r>
            <w:r>
              <w:rPr>
                <w:rStyle w:val="30"/>
                <w:rFonts w:hint="default" w:ascii="Times New Roman" w:hAnsi="Times New Roman" w:cs="Times New Roman"/>
                <w:color w:val="auto"/>
                <w:sz w:val="18"/>
                <w:szCs w:val="18"/>
              </w:rPr>
              <w:t>（四）重要应急资源发生重大变化的；</w:t>
            </w:r>
            <w:r>
              <w:rPr>
                <w:rStyle w:val="30"/>
                <w:rFonts w:hint="default" w:ascii="Times New Roman" w:hAnsi="Times New Roman" w:cs="Times New Roman"/>
                <w:color w:val="auto"/>
                <w:sz w:val="18"/>
                <w:szCs w:val="18"/>
              </w:rPr>
              <w:br w:type="textWrapping"/>
            </w:r>
            <w:r>
              <w:rPr>
                <w:rStyle w:val="30"/>
                <w:rFonts w:hint="default" w:ascii="Times New Roman" w:hAnsi="Times New Roman" w:cs="Times New Roman"/>
                <w:color w:val="auto"/>
                <w:sz w:val="18"/>
                <w:szCs w:val="18"/>
              </w:rPr>
              <w:t>（五）在应急演练和事故应急救援中发现需要修订预案的重大问题的；</w:t>
            </w:r>
            <w:r>
              <w:rPr>
                <w:rStyle w:val="30"/>
                <w:rFonts w:hint="default" w:ascii="Times New Roman" w:hAnsi="Times New Roman" w:cs="Times New Roman"/>
                <w:color w:val="auto"/>
                <w:sz w:val="18"/>
                <w:szCs w:val="18"/>
              </w:rPr>
              <w:br w:type="textWrapping"/>
            </w:r>
            <w:r>
              <w:rPr>
                <w:rStyle w:val="30"/>
                <w:rFonts w:hint="default" w:ascii="Times New Roman" w:hAnsi="Times New Roman" w:cs="Times New Roman"/>
                <w:color w:val="auto"/>
                <w:sz w:val="18"/>
                <w:szCs w:val="18"/>
              </w:rPr>
              <w:t>（六）编制单位认为应当修订的其他情况。</w:t>
            </w:r>
            <w:r>
              <w:rPr>
                <w:rStyle w:val="30"/>
                <w:rFonts w:hint="default" w:ascii="Times New Roman" w:hAnsi="Times New Roman" w:cs="Times New Roman"/>
                <w:color w:val="auto"/>
                <w:sz w:val="18"/>
                <w:szCs w:val="18"/>
              </w:rPr>
              <w:br w:type="textWrapping"/>
            </w:r>
            <w:r>
              <w:rPr>
                <w:rStyle w:val="29"/>
                <w:rFonts w:hint="default" w:ascii="Times New Roman" w:hAnsi="Times New Roman" w:cs="Times New Roman"/>
                <w:color w:val="auto"/>
                <w:sz w:val="18"/>
                <w:szCs w:val="18"/>
              </w:rPr>
              <w:t xml:space="preserve">   《生产安全事故应急预案管理办法》第三十七条</w:t>
            </w:r>
            <w:r>
              <w:rPr>
                <w:rStyle w:val="30"/>
                <w:rFonts w:hint="default" w:ascii="Times New Roman" w:hAnsi="Times New Roman" w:cs="Times New Roman"/>
                <w:color w:val="auto"/>
                <w:sz w:val="18"/>
                <w:szCs w:val="18"/>
              </w:rPr>
              <w:t>应急预案修订涉及组织指挥体系与职责、应急处置程序、主要处置措施、应急响应分级等内容变更的，修订工作应当参照本办法规定的应急预案编制程序进行，并按照有关应急预案报备程序重新备案。</w:t>
            </w:r>
          </w:p>
        </w:tc>
        <w:tc>
          <w:tcPr>
            <w:tcW w:w="3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（1）营业执照；</w:t>
            </w:r>
          </w:p>
          <w:p>
            <w:pPr>
              <w:widowControl/>
              <w:jc w:val="lef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（2）相关许可证；</w:t>
            </w:r>
          </w:p>
          <w:p>
            <w:pPr>
              <w:widowControl/>
              <w:jc w:val="lef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（3）检查修订记录；</w:t>
            </w:r>
            <w:r>
              <w:rPr>
                <w:rFonts w:ascii="Times New Roman" w:hAnsi="Times New Roman" w:eastAsia="仿宋_GB2312"/>
                <w:color w:val="auto"/>
                <w:kern w:val="0"/>
                <w:sz w:val="18"/>
                <w:szCs w:val="18"/>
              </w:rPr>
              <w:br w:type="textWrapping"/>
            </w:r>
            <w:r>
              <w:rPr>
                <w:rFonts w:ascii="Times New Roman" w:hAnsi="Times New Roman" w:eastAsia="仿宋_GB2312"/>
                <w:color w:val="auto"/>
                <w:kern w:val="0"/>
                <w:sz w:val="18"/>
                <w:szCs w:val="18"/>
              </w:rPr>
              <w:t>（4）涉及组织指挥体系与职责、应急处置程序、主要处置措施、应急响应分级等内容变更的按照程序重新备案文件资料；</w:t>
            </w:r>
            <w:r>
              <w:rPr>
                <w:rFonts w:ascii="Times New Roman" w:hAnsi="Times New Roman" w:eastAsia="仿宋_GB2312"/>
                <w:color w:val="auto"/>
                <w:kern w:val="0"/>
                <w:sz w:val="18"/>
                <w:szCs w:val="18"/>
              </w:rPr>
              <w:br w:type="textWrapping"/>
            </w:r>
            <w:r>
              <w:rPr>
                <w:rFonts w:ascii="Times New Roman" w:hAnsi="Times New Roman" w:eastAsia="仿宋_GB2312"/>
                <w:color w:val="auto"/>
                <w:kern w:val="0"/>
                <w:sz w:val="18"/>
                <w:szCs w:val="18"/>
              </w:rPr>
              <w:t>（5）《现场检查记录》《责令限期整改指令书》等相关执法文书；</w:t>
            </w:r>
          </w:p>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（6）</w:t>
            </w:r>
            <w:r>
              <w:rPr>
                <w:rFonts w:ascii="Times New Roman" w:hAnsi="Times New Roman" w:eastAsia="仿宋_GB2312"/>
                <w:bCs/>
                <w:color w:val="auto"/>
                <w:sz w:val="18"/>
                <w:szCs w:val="18"/>
              </w:rPr>
              <w:t>企业相关人员任职文件、身份证明及其询问笔录；</w:t>
            </w:r>
            <w:r>
              <w:rPr>
                <w:rFonts w:ascii="Times New Roman" w:hAnsi="Times New Roman" w:eastAsia="仿宋_GB2312"/>
                <w:color w:val="auto"/>
                <w:kern w:val="0"/>
                <w:sz w:val="18"/>
                <w:szCs w:val="18"/>
              </w:rPr>
              <w:br w:type="textWrapping"/>
            </w:r>
            <w:r>
              <w:rPr>
                <w:rFonts w:ascii="Times New Roman" w:hAnsi="Times New Roman" w:eastAsia="仿宋_GB2312"/>
                <w:color w:val="auto"/>
                <w:kern w:val="0"/>
                <w:sz w:val="18"/>
                <w:szCs w:val="18"/>
              </w:rPr>
              <w:t>（7）其他相关证据。</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361" w:firstLineChars="200"/>
              <w:textAlignment w:val="center"/>
              <w:rPr>
                <w:rFonts w:ascii="Times New Roman" w:hAnsi="Times New Roman" w:eastAsia="仿宋_GB2312"/>
                <w:color w:val="auto"/>
                <w:sz w:val="18"/>
                <w:szCs w:val="18"/>
              </w:rPr>
            </w:pPr>
            <w:r>
              <w:rPr>
                <w:rStyle w:val="29"/>
                <w:rFonts w:hint="default" w:ascii="Times New Roman" w:hAnsi="Times New Roman" w:cs="Times New Roman"/>
                <w:color w:val="auto"/>
                <w:sz w:val="18"/>
                <w:szCs w:val="18"/>
              </w:rPr>
              <w:t>《生产安全事故应急预案管理办法》第四十五条第一款第（五）项</w:t>
            </w:r>
            <w:r>
              <w:rPr>
                <w:rStyle w:val="30"/>
                <w:rFonts w:hint="default" w:ascii="Times New Roman" w:hAnsi="Times New Roman" w:cs="Times New Roman"/>
                <w:color w:val="auto"/>
                <w:sz w:val="18"/>
                <w:szCs w:val="18"/>
              </w:rPr>
              <w:t>生产经营单位有下列情形之一的，由县级以上人民政府应急管理部门责令限期改正，可以处1万元以上3万元以下的罚款：</w:t>
            </w:r>
            <w:r>
              <w:rPr>
                <w:rStyle w:val="30"/>
                <w:rFonts w:hint="default" w:ascii="Times New Roman" w:hAnsi="Times New Roman" w:cs="Times New Roman"/>
                <w:color w:val="auto"/>
                <w:sz w:val="18"/>
                <w:szCs w:val="18"/>
              </w:rPr>
              <w:br w:type="textWrapping"/>
            </w:r>
            <w:r>
              <w:rPr>
                <w:rStyle w:val="30"/>
                <w:rFonts w:hint="default" w:ascii="Times New Roman" w:hAnsi="Times New Roman" w:cs="Times New Roman"/>
                <w:color w:val="auto"/>
                <w:sz w:val="18"/>
                <w:szCs w:val="18"/>
              </w:rPr>
              <w:t>（五）未按照规定进行应急预案修订的；</w:t>
            </w:r>
            <w:r>
              <w:rPr>
                <w:rStyle w:val="30"/>
                <w:rFonts w:hint="default" w:ascii="Times New Roman" w:hAnsi="Times New Roman" w:cs="Times New Roman"/>
                <w:color w:val="auto"/>
                <w:sz w:val="18"/>
                <w:szCs w:val="18"/>
              </w:rPr>
              <w:br w:type="textWrapping"/>
            </w:r>
            <w:r>
              <w:rPr>
                <w:rStyle w:val="29"/>
                <w:rFonts w:hint="default" w:ascii="Times New Roman" w:hAnsi="Times New Roman" w:cs="Times New Roman"/>
                <w:color w:val="auto"/>
                <w:sz w:val="18"/>
                <w:szCs w:val="18"/>
              </w:rPr>
              <w:t xml:space="preserve">  《生产安全事故应急预案管理办法》第四十五条第二款</w:t>
            </w:r>
            <w:r>
              <w:rPr>
                <w:rStyle w:val="30"/>
                <w:rFonts w:hint="default" w:ascii="Times New Roman" w:hAnsi="Times New Roman" w:cs="Times New Roman"/>
                <w:color w:val="auto"/>
                <w:sz w:val="18"/>
                <w:szCs w:val="18"/>
              </w:rPr>
              <w:t>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Times New Roman" w:hAnsi="Times New Roman" w:eastAsia="仿宋_GB2312"/>
                <w:color w:val="auto"/>
                <w:sz w:val="18"/>
                <w:szCs w:val="18"/>
              </w:rPr>
            </w:pPr>
          </w:p>
        </w:tc>
      </w:tr>
      <w:tr>
        <w:tblPrEx>
          <w:tblCellMar>
            <w:top w:w="0" w:type="dxa"/>
            <w:left w:w="0" w:type="dxa"/>
            <w:bottom w:w="0" w:type="dxa"/>
            <w:right w:w="0" w:type="dxa"/>
          </w:tblCellMar>
        </w:tblPrEx>
        <w:trPr>
          <w:trHeight w:val="806"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应急救援器材、设备和物资</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是否根据本单位可能发生的生产安全事故的特点和危害，配备的应急救援器材、设备和物资，并进行经常性维护、保养</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361" w:firstLineChars="200"/>
              <w:jc w:val="left"/>
              <w:textAlignment w:val="center"/>
              <w:rPr>
                <w:rFonts w:ascii="Times New Roman" w:hAnsi="Times New Roman" w:eastAsia="仿宋_GB2312"/>
                <w:color w:val="auto"/>
                <w:sz w:val="18"/>
                <w:szCs w:val="18"/>
              </w:rPr>
            </w:pPr>
            <w:r>
              <w:rPr>
                <w:rStyle w:val="29"/>
                <w:rFonts w:hint="default" w:ascii="Times New Roman" w:hAnsi="Times New Roman" w:cs="Times New Roman"/>
                <w:color w:val="auto"/>
                <w:sz w:val="18"/>
                <w:szCs w:val="18"/>
              </w:rPr>
              <w:t>《中华人民共和国突发事件应对法》第二十四条第二款</w:t>
            </w:r>
            <w:r>
              <w:rPr>
                <w:rStyle w:val="30"/>
                <w:rFonts w:hint="default" w:ascii="Times New Roman" w:hAnsi="Times New Roman" w:cs="Times New Roman"/>
                <w:color w:val="auto"/>
                <w:sz w:val="18"/>
                <w:szCs w:val="18"/>
              </w:rPr>
              <w:t>有关单位应当定期检测、维护其报警装置和应急救援设备、设施，使其处于良好状态，确保正常使用。</w:t>
            </w:r>
            <w:r>
              <w:rPr>
                <w:rStyle w:val="30"/>
                <w:rFonts w:hint="default" w:ascii="Times New Roman" w:hAnsi="Times New Roman" w:cs="Times New Roman"/>
                <w:color w:val="auto"/>
                <w:sz w:val="18"/>
                <w:szCs w:val="18"/>
              </w:rPr>
              <w:br w:type="textWrapping"/>
            </w:r>
            <w:r>
              <w:rPr>
                <w:rStyle w:val="29"/>
                <w:rFonts w:hint="default" w:ascii="Times New Roman" w:hAnsi="Times New Roman" w:cs="Times New Roman"/>
                <w:color w:val="auto"/>
                <w:sz w:val="18"/>
                <w:szCs w:val="18"/>
              </w:rPr>
              <w:t xml:space="preserve">    《生产安全事故应急条例》第十三条第二款</w:t>
            </w:r>
            <w:r>
              <w:rPr>
                <w:rStyle w:val="30"/>
                <w:rFonts w:hint="default" w:ascii="Times New Roman" w:hAnsi="Times New Roman" w:cs="Times New Roman"/>
                <w:color w:val="auto"/>
                <w:sz w:val="18"/>
                <w:szCs w:val="18"/>
              </w:rPr>
              <w:br w:type="textWrapping"/>
            </w:r>
            <w:r>
              <w:rPr>
                <w:rStyle w:val="30"/>
                <w:rFonts w:hint="default" w:ascii="Times New Roman" w:hAnsi="Times New Roman" w:cs="Times New Roman"/>
                <w:color w:val="auto"/>
                <w:sz w:val="18"/>
                <w:szCs w:val="18"/>
              </w:rPr>
              <w:t>易燃易爆物品、危险化学品等危险物品的生产、经营、储存、运输单位，矿山、金属冶炼、城市轨道交通运营、建筑施工单位，以及宾馆、商场、娱乐场所、旅游景区等人员密集场所经营单位，应当根据本单位可能发生的生产安全事故的特点和危害，配备必要的灭火、排水、通风以及危险物品稀释、掩埋、收集等应急救援器材、设备和物资，并进行经常性维护、保养，保证正常运转。</w:t>
            </w:r>
            <w:r>
              <w:rPr>
                <w:rStyle w:val="29"/>
                <w:rFonts w:hint="default" w:ascii="Times New Roman" w:hAnsi="Times New Roman" w:cs="Times New Roman"/>
                <w:color w:val="auto"/>
                <w:sz w:val="18"/>
                <w:szCs w:val="18"/>
              </w:rPr>
              <w:br w:type="textWrapping"/>
            </w:r>
            <w:r>
              <w:rPr>
                <w:rStyle w:val="29"/>
                <w:rFonts w:hint="default" w:ascii="Times New Roman" w:hAnsi="Times New Roman" w:cs="Times New Roman"/>
                <w:color w:val="auto"/>
                <w:sz w:val="18"/>
                <w:szCs w:val="18"/>
              </w:rPr>
              <w:t xml:space="preserve">    《生产安全事故应急预案管理办法》第三十八条</w:t>
            </w:r>
            <w:r>
              <w:rPr>
                <w:rStyle w:val="30"/>
                <w:rFonts w:hint="default" w:ascii="Times New Roman" w:hAnsi="Times New Roman" w:cs="Times New Roman"/>
                <w:color w:val="auto"/>
                <w:sz w:val="18"/>
                <w:szCs w:val="18"/>
              </w:rPr>
              <w:t>生产经营单位应当按照应急预案的规定，落实应急指挥体系、应急救援队伍、应急物资及装备，建立应急物资、装备配备及其使用档案，并对应急物资、装备进行定期检测和维护，使其处于适用状态。</w:t>
            </w:r>
          </w:p>
        </w:tc>
        <w:tc>
          <w:tcPr>
            <w:tcW w:w="3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（1）营业执照；</w:t>
            </w:r>
          </w:p>
          <w:p>
            <w:pPr>
              <w:widowControl/>
              <w:jc w:val="lef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（2）相关许可证；</w:t>
            </w:r>
          </w:p>
          <w:p>
            <w:pPr>
              <w:widowControl/>
              <w:jc w:val="lef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（3）应急救援器材、设备和物资清单；</w:t>
            </w:r>
            <w:r>
              <w:rPr>
                <w:rFonts w:ascii="Times New Roman" w:hAnsi="Times New Roman" w:eastAsia="仿宋_GB2312"/>
                <w:color w:val="auto"/>
                <w:kern w:val="0"/>
                <w:sz w:val="18"/>
                <w:szCs w:val="18"/>
              </w:rPr>
              <w:br w:type="textWrapping"/>
            </w:r>
            <w:r>
              <w:rPr>
                <w:rFonts w:ascii="Times New Roman" w:hAnsi="Times New Roman" w:eastAsia="仿宋_GB2312"/>
                <w:color w:val="auto"/>
                <w:kern w:val="0"/>
                <w:sz w:val="18"/>
                <w:szCs w:val="18"/>
              </w:rPr>
              <w:t>（4）维护、保养记录；</w:t>
            </w:r>
            <w:r>
              <w:rPr>
                <w:rFonts w:ascii="Times New Roman" w:hAnsi="Times New Roman" w:eastAsia="仿宋_GB2312"/>
                <w:color w:val="auto"/>
                <w:kern w:val="0"/>
                <w:sz w:val="18"/>
                <w:szCs w:val="18"/>
              </w:rPr>
              <w:br w:type="textWrapping"/>
            </w:r>
            <w:r>
              <w:rPr>
                <w:rFonts w:ascii="Times New Roman" w:hAnsi="Times New Roman" w:eastAsia="仿宋_GB2312"/>
                <w:color w:val="auto"/>
                <w:kern w:val="0"/>
                <w:sz w:val="18"/>
                <w:szCs w:val="18"/>
              </w:rPr>
              <w:t>（5）设备管理机构及维保人员责任落实资料；</w:t>
            </w:r>
          </w:p>
          <w:p>
            <w:pPr>
              <w:widowControl/>
              <w:jc w:val="lef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（6）主要负责人保证本单位安全生产投入的有效实施履职资料；</w:t>
            </w:r>
            <w:r>
              <w:rPr>
                <w:rFonts w:ascii="Times New Roman" w:hAnsi="Times New Roman" w:eastAsia="仿宋_GB2312"/>
                <w:color w:val="auto"/>
                <w:kern w:val="0"/>
                <w:sz w:val="18"/>
                <w:szCs w:val="18"/>
              </w:rPr>
              <w:br w:type="textWrapping"/>
            </w:r>
            <w:r>
              <w:rPr>
                <w:rFonts w:ascii="Times New Roman" w:hAnsi="Times New Roman" w:eastAsia="仿宋_GB2312"/>
                <w:color w:val="auto"/>
                <w:kern w:val="0"/>
                <w:sz w:val="18"/>
                <w:szCs w:val="18"/>
              </w:rPr>
              <w:t>（7）现场取证资料（图片、视频等影像资料）；</w:t>
            </w:r>
            <w:r>
              <w:rPr>
                <w:rFonts w:ascii="Times New Roman" w:hAnsi="Times New Roman" w:eastAsia="仿宋_GB2312"/>
                <w:color w:val="auto"/>
                <w:kern w:val="0"/>
                <w:sz w:val="18"/>
                <w:szCs w:val="18"/>
              </w:rPr>
              <w:br w:type="textWrapping"/>
            </w:r>
            <w:r>
              <w:rPr>
                <w:rFonts w:ascii="Times New Roman" w:hAnsi="Times New Roman" w:eastAsia="仿宋_GB2312"/>
                <w:color w:val="auto"/>
                <w:kern w:val="0"/>
                <w:sz w:val="18"/>
                <w:szCs w:val="18"/>
              </w:rPr>
              <w:t>（8）《现场检查记录》《责令限期整改指令书》等相关执法文书；</w:t>
            </w:r>
          </w:p>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（9）</w:t>
            </w:r>
            <w:r>
              <w:rPr>
                <w:rFonts w:ascii="Times New Roman" w:hAnsi="Times New Roman" w:eastAsia="仿宋_GB2312"/>
                <w:bCs/>
                <w:color w:val="auto"/>
                <w:sz w:val="18"/>
                <w:szCs w:val="18"/>
              </w:rPr>
              <w:t>企业相关人员任职文件、身份证明及其询问笔录；</w:t>
            </w:r>
            <w:r>
              <w:rPr>
                <w:rFonts w:ascii="Times New Roman" w:hAnsi="Times New Roman" w:eastAsia="仿宋_GB2312"/>
                <w:color w:val="auto"/>
                <w:kern w:val="0"/>
                <w:sz w:val="18"/>
                <w:szCs w:val="18"/>
              </w:rPr>
              <w:br w:type="textWrapping"/>
            </w:r>
            <w:r>
              <w:rPr>
                <w:rFonts w:ascii="Times New Roman" w:hAnsi="Times New Roman" w:eastAsia="仿宋_GB2312"/>
                <w:color w:val="auto"/>
                <w:kern w:val="0"/>
                <w:sz w:val="18"/>
                <w:szCs w:val="18"/>
              </w:rPr>
              <w:t>（10）其他相关证据。</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abs>
                <w:tab w:val="left" w:pos="410"/>
                <w:tab w:val="left" w:pos="615"/>
              </w:tabs>
              <w:ind w:firstLine="361" w:firstLineChars="200"/>
              <w:textAlignment w:val="center"/>
              <w:rPr>
                <w:rFonts w:ascii="Times New Roman" w:hAnsi="Times New Roman" w:eastAsia="仿宋_GB2312"/>
                <w:color w:val="auto"/>
                <w:sz w:val="18"/>
                <w:szCs w:val="18"/>
              </w:rPr>
            </w:pPr>
            <w:r>
              <w:rPr>
                <w:rStyle w:val="29"/>
                <w:rFonts w:hint="default" w:ascii="Times New Roman" w:hAnsi="Times New Roman" w:cs="Times New Roman"/>
                <w:color w:val="auto"/>
                <w:sz w:val="18"/>
                <w:szCs w:val="18"/>
              </w:rPr>
              <w:t>《中华人民共和国突发事件应对法》第六十四条第一款第（三）项</w:t>
            </w:r>
            <w:r>
              <w:rPr>
                <w:rStyle w:val="30"/>
                <w:rFonts w:hint="default" w:ascii="Times New Roman" w:hAnsi="Times New Roman" w:cs="Times New Roman"/>
                <w:color w:val="auto"/>
                <w:sz w:val="18"/>
                <w:szCs w:val="18"/>
              </w:rPr>
              <w:t xml:space="preserve">  有关单位有下列情形之一的，由所在地履行统一领导职责的人民政府责令停产停业，暂扣或者吊销许可证或者营业执照，并处五万元以上二十万元以下的罚款；构成违反治安管理行为的，由公安机关依法给予处罚：</w:t>
            </w:r>
            <w:r>
              <w:rPr>
                <w:rStyle w:val="30"/>
                <w:rFonts w:hint="default" w:ascii="Times New Roman" w:hAnsi="Times New Roman" w:cs="Times New Roman"/>
                <w:color w:val="auto"/>
                <w:sz w:val="18"/>
                <w:szCs w:val="18"/>
              </w:rPr>
              <w:br w:type="textWrapping"/>
            </w:r>
            <w:r>
              <w:rPr>
                <w:rStyle w:val="30"/>
                <w:rFonts w:hint="default" w:ascii="Times New Roman" w:hAnsi="Times New Roman" w:cs="Times New Roman"/>
                <w:color w:val="auto"/>
                <w:sz w:val="18"/>
                <w:szCs w:val="18"/>
              </w:rPr>
              <w:t>（三）未做好应急设备、设施日常维护、检测工作，导致发生严重突发事件或者突发事件危害扩大的；</w:t>
            </w:r>
            <w:r>
              <w:rPr>
                <w:rStyle w:val="30"/>
                <w:rFonts w:hint="default" w:ascii="Times New Roman" w:hAnsi="Times New Roman" w:cs="Times New Roman"/>
                <w:color w:val="auto"/>
                <w:sz w:val="18"/>
                <w:szCs w:val="18"/>
              </w:rPr>
              <w:br w:type="textWrapping"/>
            </w:r>
            <w:r>
              <w:rPr>
                <w:rStyle w:val="29"/>
                <w:rFonts w:hint="default" w:ascii="Times New Roman" w:hAnsi="Times New Roman" w:cs="Times New Roman"/>
                <w:color w:val="auto"/>
                <w:sz w:val="18"/>
                <w:szCs w:val="18"/>
              </w:rPr>
              <w:t xml:space="preserve">  《生产安全事故应急条例》第三十一条</w:t>
            </w:r>
            <w:r>
              <w:rPr>
                <w:rStyle w:val="30"/>
                <w:rFonts w:hint="default" w:ascii="Times New Roman" w:hAnsi="Times New Roman" w:cs="Times New Roman"/>
                <w:color w:val="auto"/>
                <w:sz w:val="18"/>
                <w:szCs w:val="18"/>
              </w:rPr>
              <w:t xml:space="preserve">  生产经营单位未对应急救援器材、设备和物资进行经常性维护、保养，导致发生严重生产安全事故或者生产安全事故危害扩大，或者在本单位发生生产安全事故后未立即采取相应的应急救援措施，造成严重后果的，由县级以上人民政府负有安全生产监督管理职责的部门依照《突发事件应对法》有关规定追究法律责任。</w:t>
            </w:r>
            <w:r>
              <w:rPr>
                <w:rStyle w:val="30"/>
                <w:rFonts w:hint="default" w:ascii="Times New Roman" w:hAnsi="Times New Roman" w:cs="Times New Roman"/>
                <w:color w:val="auto"/>
                <w:sz w:val="18"/>
                <w:szCs w:val="18"/>
              </w:rPr>
              <w:br w:type="textWrapping"/>
            </w:r>
            <w:r>
              <w:rPr>
                <w:rStyle w:val="29"/>
                <w:rFonts w:hint="default" w:ascii="Times New Roman" w:hAnsi="Times New Roman" w:cs="Times New Roman"/>
                <w:color w:val="auto"/>
                <w:sz w:val="18"/>
                <w:szCs w:val="18"/>
              </w:rPr>
              <w:t xml:space="preserve">  《生产安全事故应急预案管理办法》第四十五条第一款第（六）项</w:t>
            </w:r>
            <w:r>
              <w:rPr>
                <w:rStyle w:val="30"/>
                <w:rFonts w:hint="default" w:ascii="Times New Roman" w:hAnsi="Times New Roman" w:cs="Times New Roman"/>
                <w:color w:val="auto"/>
                <w:sz w:val="18"/>
                <w:szCs w:val="18"/>
              </w:rPr>
              <w:t>生产经营单位有下列情形之一的，由县级以上人民政府应急管理部门责令限期改正，可以处1万元以上3万元以下的罚款：</w:t>
            </w:r>
            <w:r>
              <w:rPr>
                <w:rStyle w:val="30"/>
                <w:rFonts w:hint="default" w:ascii="Times New Roman" w:hAnsi="Times New Roman" w:cs="Times New Roman"/>
                <w:color w:val="auto"/>
                <w:sz w:val="18"/>
                <w:szCs w:val="18"/>
              </w:rPr>
              <w:br w:type="textWrapping"/>
            </w:r>
            <w:r>
              <w:rPr>
                <w:rStyle w:val="30"/>
                <w:rFonts w:hint="default" w:ascii="Times New Roman" w:hAnsi="Times New Roman" w:cs="Times New Roman"/>
                <w:color w:val="auto"/>
                <w:sz w:val="18"/>
                <w:szCs w:val="18"/>
              </w:rPr>
              <w:t>（六）未落实应急预案规定的应急物资及装备的。</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Times New Roman" w:hAnsi="Times New Roman" w:eastAsia="仿宋_GB2312"/>
                <w:color w:val="auto"/>
                <w:sz w:val="18"/>
                <w:szCs w:val="18"/>
              </w:rPr>
            </w:pPr>
          </w:p>
        </w:tc>
      </w:tr>
      <w:tr>
        <w:tblPrEx>
          <w:tblCellMar>
            <w:top w:w="0" w:type="dxa"/>
            <w:left w:w="0" w:type="dxa"/>
            <w:bottom w:w="0" w:type="dxa"/>
            <w:right w:w="0" w:type="dxa"/>
          </w:tblCellMar>
        </w:tblPrEx>
        <w:trPr>
          <w:trHeight w:val="105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11</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应急值班制度或者配备应急值班人员</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是否按规定建立应急值班制度，配备应急值班人员</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361" w:firstLineChars="200"/>
              <w:jc w:val="left"/>
              <w:textAlignment w:val="center"/>
              <w:rPr>
                <w:rFonts w:ascii="Times New Roman" w:hAnsi="Times New Roman" w:eastAsia="仿宋_GB2312"/>
                <w:color w:val="auto"/>
                <w:sz w:val="18"/>
                <w:szCs w:val="18"/>
              </w:rPr>
            </w:pPr>
            <w:r>
              <w:rPr>
                <w:rStyle w:val="29"/>
                <w:rFonts w:hint="default" w:ascii="Times New Roman" w:hAnsi="Times New Roman" w:cs="Times New Roman"/>
                <w:color w:val="auto"/>
                <w:sz w:val="18"/>
                <w:szCs w:val="18"/>
              </w:rPr>
              <w:t>《生产安全事故应急条例》第十四条</w:t>
            </w:r>
            <w:r>
              <w:rPr>
                <w:rStyle w:val="30"/>
                <w:rFonts w:hint="default" w:ascii="Times New Roman" w:hAnsi="Times New Roman" w:cs="Times New Roman"/>
                <w:color w:val="auto"/>
                <w:sz w:val="18"/>
                <w:szCs w:val="18"/>
              </w:rPr>
              <w:t xml:space="preserve">  下列单位应当建立应急值班制度，配备应急值班人员：</w:t>
            </w:r>
            <w:r>
              <w:rPr>
                <w:rStyle w:val="30"/>
                <w:rFonts w:hint="default" w:ascii="Times New Roman" w:hAnsi="Times New Roman" w:cs="Times New Roman"/>
                <w:color w:val="auto"/>
                <w:sz w:val="18"/>
                <w:szCs w:val="18"/>
              </w:rPr>
              <w:br w:type="textWrapping"/>
            </w:r>
            <w:r>
              <w:rPr>
                <w:rStyle w:val="30"/>
                <w:rFonts w:hint="default" w:ascii="Times New Roman" w:hAnsi="Times New Roman" w:cs="Times New Roman"/>
                <w:color w:val="auto"/>
                <w:sz w:val="18"/>
                <w:szCs w:val="18"/>
              </w:rPr>
              <w:t>（一）县级以上人民政府及其负有安全生产监督管理职责的部门；</w:t>
            </w:r>
            <w:r>
              <w:rPr>
                <w:rStyle w:val="30"/>
                <w:rFonts w:hint="default" w:ascii="Times New Roman" w:hAnsi="Times New Roman" w:cs="Times New Roman"/>
                <w:color w:val="auto"/>
                <w:sz w:val="18"/>
                <w:szCs w:val="18"/>
              </w:rPr>
              <w:br w:type="textWrapping"/>
            </w:r>
            <w:r>
              <w:rPr>
                <w:rStyle w:val="30"/>
                <w:rFonts w:hint="default" w:ascii="Times New Roman" w:hAnsi="Times New Roman" w:cs="Times New Roman"/>
                <w:color w:val="auto"/>
                <w:sz w:val="18"/>
                <w:szCs w:val="18"/>
              </w:rPr>
              <w:t>（二）危险物品的生产、经营、储存、运输单位以及矿山、金属冶炼、城市轨道交通运营、建筑施工单位；</w:t>
            </w:r>
            <w:r>
              <w:rPr>
                <w:rStyle w:val="30"/>
                <w:rFonts w:hint="default" w:ascii="Times New Roman" w:hAnsi="Times New Roman" w:cs="Times New Roman"/>
                <w:color w:val="auto"/>
                <w:sz w:val="18"/>
                <w:szCs w:val="18"/>
              </w:rPr>
              <w:br w:type="textWrapping"/>
            </w:r>
            <w:r>
              <w:rPr>
                <w:rStyle w:val="30"/>
                <w:rFonts w:hint="default" w:ascii="Times New Roman" w:hAnsi="Times New Roman" w:cs="Times New Roman"/>
                <w:color w:val="auto"/>
                <w:sz w:val="18"/>
                <w:szCs w:val="18"/>
              </w:rPr>
              <w:t>（三）应急救援队伍。</w:t>
            </w:r>
            <w:r>
              <w:rPr>
                <w:rStyle w:val="30"/>
                <w:rFonts w:hint="default" w:ascii="Times New Roman" w:hAnsi="Times New Roman" w:cs="Times New Roman"/>
                <w:color w:val="auto"/>
                <w:sz w:val="18"/>
                <w:szCs w:val="18"/>
              </w:rPr>
              <w:br w:type="textWrapping"/>
            </w:r>
            <w:r>
              <w:rPr>
                <w:rStyle w:val="30"/>
                <w:rFonts w:hint="default" w:ascii="Times New Roman" w:hAnsi="Times New Roman" w:cs="Times New Roman"/>
                <w:color w:val="auto"/>
                <w:sz w:val="18"/>
                <w:szCs w:val="18"/>
              </w:rPr>
              <w:t>规模较大、危险性较高的易燃易爆物品、危险化学品等危险物品的生产、经营、储存、运输单位应当成立应急处置技术组，实行24小时应急值班。</w:t>
            </w:r>
          </w:p>
        </w:tc>
        <w:tc>
          <w:tcPr>
            <w:tcW w:w="3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br w:type="textWrapping"/>
            </w:r>
            <w:r>
              <w:rPr>
                <w:rFonts w:ascii="Times New Roman" w:hAnsi="Times New Roman" w:eastAsia="仿宋_GB2312"/>
                <w:color w:val="auto"/>
                <w:kern w:val="0"/>
                <w:sz w:val="18"/>
                <w:szCs w:val="18"/>
              </w:rPr>
              <w:t>（1）营业执照；</w:t>
            </w:r>
          </w:p>
          <w:p>
            <w:pPr>
              <w:widowControl/>
              <w:jc w:val="lef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（2）相关许可证；</w:t>
            </w:r>
          </w:p>
          <w:p>
            <w:pPr>
              <w:widowControl/>
              <w:jc w:val="lef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（3）应急值班制度；</w:t>
            </w:r>
          </w:p>
          <w:p>
            <w:pPr>
              <w:widowControl/>
              <w:jc w:val="lef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（4）配备应急值班人员；</w:t>
            </w:r>
          </w:p>
          <w:p>
            <w:pPr>
              <w:widowControl/>
              <w:jc w:val="lef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（5）规模较大、危险性较高的易燃易爆物品、危险化学品等危险物品的生产、经营、储存、运输单位应当成立应急处置技术组，24小时应急值班记录；</w:t>
            </w:r>
          </w:p>
          <w:p>
            <w:pPr>
              <w:widowControl/>
              <w:jc w:val="lef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（6）现场取证资料（图片、视频等影像资料）；</w:t>
            </w:r>
            <w:r>
              <w:rPr>
                <w:rFonts w:ascii="Times New Roman" w:hAnsi="Times New Roman" w:eastAsia="仿宋_GB2312"/>
                <w:color w:val="auto"/>
                <w:kern w:val="0"/>
                <w:sz w:val="18"/>
                <w:szCs w:val="18"/>
              </w:rPr>
              <w:br w:type="textWrapping"/>
            </w:r>
            <w:r>
              <w:rPr>
                <w:rFonts w:ascii="Times New Roman" w:hAnsi="Times New Roman" w:eastAsia="仿宋_GB2312"/>
                <w:color w:val="auto"/>
                <w:kern w:val="0"/>
                <w:sz w:val="18"/>
                <w:szCs w:val="18"/>
              </w:rPr>
              <w:t>（7）《现场检查记录》《责令限期整改指令书》等相关执法文书；</w:t>
            </w:r>
          </w:p>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（8）</w:t>
            </w:r>
            <w:r>
              <w:rPr>
                <w:rFonts w:ascii="Times New Roman" w:hAnsi="Times New Roman" w:eastAsia="仿宋_GB2312"/>
                <w:bCs/>
                <w:color w:val="auto"/>
                <w:sz w:val="18"/>
                <w:szCs w:val="18"/>
              </w:rPr>
              <w:t>企业相关人员任职文件、身份证明及其询问笔录；</w:t>
            </w:r>
            <w:r>
              <w:rPr>
                <w:rFonts w:ascii="Times New Roman" w:hAnsi="Times New Roman" w:eastAsia="仿宋_GB2312"/>
                <w:color w:val="auto"/>
                <w:kern w:val="0"/>
                <w:sz w:val="18"/>
                <w:szCs w:val="18"/>
              </w:rPr>
              <w:br w:type="textWrapping"/>
            </w:r>
            <w:r>
              <w:rPr>
                <w:rFonts w:ascii="Times New Roman" w:hAnsi="Times New Roman" w:eastAsia="仿宋_GB2312"/>
                <w:color w:val="auto"/>
                <w:kern w:val="0"/>
                <w:sz w:val="18"/>
                <w:szCs w:val="18"/>
              </w:rPr>
              <w:t>（9）其他相关证据。</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361" w:firstLineChars="200"/>
              <w:jc w:val="left"/>
              <w:textAlignment w:val="center"/>
              <w:rPr>
                <w:rFonts w:ascii="Times New Roman" w:hAnsi="Times New Roman" w:eastAsia="仿宋_GB2312"/>
                <w:color w:val="auto"/>
                <w:sz w:val="18"/>
                <w:szCs w:val="18"/>
              </w:rPr>
            </w:pPr>
            <w:r>
              <w:rPr>
                <w:rStyle w:val="29"/>
                <w:rFonts w:hint="default" w:ascii="Times New Roman" w:hAnsi="Times New Roman" w:cs="Times New Roman"/>
                <w:color w:val="auto"/>
                <w:sz w:val="18"/>
                <w:szCs w:val="18"/>
              </w:rPr>
              <w:t>《生产安全事故应急条例》第三十二条</w:t>
            </w:r>
            <w:r>
              <w:rPr>
                <w:rStyle w:val="30"/>
                <w:rFonts w:hint="default" w:ascii="Times New Roman" w:hAnsi="Times New Roman" w:cs="Times New Roman"/>
                <w:color w:val="auto"/>
                <w:sz w:val="18"/>
                <w:szCs w:val="18"/>
              </w:rPr>
              <w:t>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Times New Roman" w:hAnsi="Times New Roman" w:eastAsia="仿宋_GB2312"/>
                <w:color w:val="auto"/>
                <w:sz w:val="18"/>
                <w:szCs w:val="18"/>
              </w:rPr>
            </w:pPr>
          </w:p>
        </w:tc>
      </w:tr>
      <w:tr>
        <w:tblPrEx>
          <w:tblCellMar>
            <w:top w:w="0" w:type="dxa"/>
            <w:left w:w="0" w:type="dxa"/>
            <w:bottom w:w="0" w:type="dxa"/>
            <w:right w:w="0" w:type="dxa"/>
          </w:tblCellMar>
        </w:tblPrEx>
        <w:trPr>
          <w:trHeight w:val="172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12</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应急预案教育培训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是否按照国家有关规定对应急救援人员进行培训</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361" w:firstLineChars="200"/>
              <w:jc w:val="left"/>
              <w:textAlignment w:val="center"/>
              <w:rPr>
                <w:rStyle w:val="29"/>
                <w:rFonts w:hint="default" w:ascii="Times New Roman" w:hAnsi="Times New Roman" w:cs="Times New Roman"/>
                <w:color w:val="auto"/>
                <w:sz w:val="18"/>
                <w:szCs w:val="18"/>
              </w:rPr>
            </w:pPr>
            <w:r>
              <w:rPr>
                <w:rStyle w:val="29"/>
                <w:rFonts w:hint="default" w:ascii="Times New Roman" w:hAnsi="Times New Roman" w:cs="Times New Roman"/>
                <w:color w:val="auto"/>
                <w:sz w:val="18"/>
                <w:szCs w:val="18"/>
              </w:rPr>
              <w:t>《中华人民共和国安全生产法》  第二十八条第一款</w:t>
            </w:r>
            <w:r>
              <w:rPr>
                <w:rStyle w:val="30"/>
                <w:rFonts w:hint="default" w:ascii="Times New Roman" w:hAnsi="Times New Roman" w:cs="Times New Roman"/>
                <w:color w:val="auto"/>
                <w:sz w:val="18"/>
                <w:szCs w:val="18"/>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r>
              <w:rPr>
                <w:rStyle w:val="29"/>
                <w:rFonts w:hint="default" w:ascii="Times New Roman" w:hAnsi="Times New Roman" w:cs="Times New Roman"/>
                <w:color w:val="auto"/>
                <w:sz w:val="18"/>
                <w:szCs w:val="18"/>
              </w:rPr>
              <w:t xml:space="preserve"> </w:t>
            </w:r>
          </w:p>
          <w:p>
            <w:pPr>
              <w:widowControl/>
              <w:ind w:firstLine="361" w:firstLineChars="200"/>
              <w:jc w:val="left"/>
              <w:textAlignment w:val="center"/>
              <w:rPr>
                <w:rFonts w:ascii="Times New Roman" w:hAnsi="Times New Roman" w:eastAsia="仿宋_GB2312"/>
                <w:color w:val="auto"/>
                <w:sz w:val="18"/>
                <w:szCs w:val="18"/>
              </w:rPr>
            </w:pPr>
            <w:r>
              <w:rPr>
                <w:rStyle w:val="29"/>
                <w:rFonts w:hint="default" w:ascii="Times New Roman" w:hAnsi="Times New Roman" w:cs="Times New Roman"/>
                <w:color w:val="auto"/>
                <w:sz w:val="18"/>
                <w:szCs w:val="18"/>
              </w:rPr>
              <w:t>《生产安全事故应急条例》第十五条</w:t>
            </w:r>
            <w:r>
              <w:rPr>
                <w:rStyle w:val="30"/>
                <w:rFonts w:hint="default" w:ascii="Times New Roman" w:hAnsi="Times New Roman" w:cs="Times New Roman"/>
                <w:color w:val="auto"/>
                <w:sz w:val="18"/>
                <w:szCs w:val="18"/>
              </w:rPr>
              <w:t>生产经营单位应当对从业人员进行应急教育和培训，保证从业人员具备必要的应急知识，掌握风险防范技能和事故应急措施。</w:t>
            </w:r>
            <w:r>
              <w:rPr>
                <w:rStyle w:val="30"/>
                <w:rFonts w:hint="default" w:ascii="Times New Roman" w:hAnsi="Times New Roman" w:cs="Times New Roman"/>
                <w:color w:val="auto"/>
                <w:sz w:val="18"/>
                <w:szCs w:val="18"/>
              </w:rPr>
              <w:br w:type="textWrapping"/>
            </w:r>
            <w:r>
              <w:rPr>
                <w:rStyle w:val="29"/>
                <w:rFonts w:hint="default" w:ascii="Times New Roman" w:hAnsi="Times New Roman" w:cs="Times New Roman"/>
                <w:color w:val="auto"/>
                <w:sz w:val="18"/>
                <w:szCs w:val="18"/>
              </w:rPr>
              <w:t xml:space="preserve">   《生产安全事故应急预案管理办法》第三十一条第二款、第三款</w:t>
            </w:r>
            <w:r>
              <w:rPr>
                <w:rStyle w:val="30"/>
                <w:rFonts w:hint="default" w:ascii="Times New Roman" w:hAnsi="Times New Roman" w:cs="Times New Roman"/>
                <w:color w:val="auto"/>
                <w:sz w:val="18"/>
                <w:szCs w:val="18"/>
              </w:rPr>
              <w:t>生产经营单位应当组织开展本单位的应急预案、应急知识、自救互救和避险逃生技能的培训活动，使有关人员了解应急预案内容，熟悉应急职责、应急处置程序和措施。</w:t>
            </w:r>
            <w:r>
              <w:rPr>
                <w:rStyle w:val="30"/>
                <w:rFonts w:hint="default" w:ascii="Times New Roman" w:hAnsi="Times New Roman" w:cs="Times New Roman"/>
                <w:color w:val="auto"/>
                <w:sz w:val="18"/>
                <w:szCs w:val="18"/>
              </w:rPr>
              <w:br w:type="textWrapping"/>
            </w:r>
            <w:r>
              <w:rPr>
                <w:rStyle w:val="30"/>
                <w:rFonts w:hint="default" w:ascii="Times New Roman" w:hAnsi="Times New Roman" w:cs="Times New Roman"/>
                <w:color w:val="auto"/>
                <w:sz w:val="18"/>
                <w:szCs w:val="18"/>
              </w:rPr>
              <w:t>应急培训的时间、地点、内容、师资、参加人员和考核结果等情况应当如实记入本单位的安全生产教育和培训档案。</w:t>
            </w:r>
          </w:p>
        </w:tc>
        <w:tc>
          <w:tcPr>
            <w:tcW w:w="3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（1）营业执照；</w:t>
            </w:r>
          </w:p>
          <w:p>
            <w:pPr>
              <w:widowControl/>
              <w:jc w:val="lef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（2）相关许可证；</w:t>
            </w:r>
          </w:p>
          <w:p>
            <w:pPr>
              <w:widowControl/>
              <w:jc w:val="lef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（3）教育和培训档案；</w:t>
            </w:r>
          </w:p>
          <w:p>
            <w:pPr>
              <w:widowControl/>
              <w:jc w:val="lef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（4）培训人员、学时、内容、考核结果；</w:t>
            </w:r>
          </w:p>
          <w:p>
            <w:pPr>
              <w:widowControl/>
              <w:jc w:val="lef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（5）现场抽查考核，进行效果评价；</w:t>
            </w:r>
          </w:p>
          <w:p>
            <w:pPr>
              <w:widowControl/>
              <w:jc w:val="left"/>
              <w:textAlignment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企业安全生产管理机构或有关教育培训机构组织应急教育和培训记录；</w:t>
            </w:r>
          </w:p>
          <w:p>
            <w:pPr>
              <w:widowControl/>
              <w:jc w:val="lef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（7）现场取证资料（图片、视频等影像资料）；</w:t>
            </w:r>
            <w:r>
              <w:rPr>
                <w:rFonts w:ascii="Times New Roman" w:hAnsi="Times New Roman" w:eastAsia="仿宋_GB2312"/>
                <w:color w:val="auto"/>
                <w:kern w:val="0"/>
                <w:sz w:val="18"/>
                <w:szCs w:val="18"/>
              </w:rPr>
              <w:br w:type="textWrapping"/>
            </w:r>
            <w:r>
              <w:rPr>
                <w:rFonts w:ascii="Times New Roman" w:hAnsi="Times New Roman" w:eastAsia="仿宋_GB2312"/>
                <w:color w:val="auto"/>
                <w:kern w:val="0"/>
                <w:sz w:val="18"/>
                <w:szCs w:val="18"/>
              </w:rPr>
              <w:t>（8）《现场检查记录》《责令限期整改指令书》等相关执法文书；</w:t>
            </w:r>
          </w:p>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（9）</w:t>
            </w:r>
            <w:r>
              <w:rPr>
                <w:rFonts w:ascii="Times New Roman" w:hAnsi="Times New Roman" w:eastAsia="仿宋_GB2312"/>
                <w:bCs/>
                <w:color w:val="auto"/>
                <w:sz w:val="18"/>
                <w:szCs w:val="18"/>
              </w:rPr>
              <w:t>企业相关人员任职文件、身份证明及其询问笔录；</w:t>
            </w:r>
            <w:r>
              <w:rPr>
                <w:rFonts w:ascii="Times New Roman" w:hAnsi="Times New Roman" w:eastAsia="仿宋_GB2312"/>
                <w:color w:val="auto"/>
                <w:kern w:val="0"/>
                <w:sz w:val="18"/>
                <w:szCs w:val="18"/>
              </w:rPr>
              <w:br w:type="textWrapping"/>
            </w:r>
            <w:r>
              <w:rPr>
                <w:rFonts w:ascii="Times New Roman" w:hAnsi="Times New Roman" w:eastAsia="仿宋_GB2312"/>
                <w:color w:val="auto"/>
                <w:kern w:val="0"/>
                <w:sz w:val="18"/>
                <w:szCs w:val="18"/>
              </w:rPr>
              <w:t>（10）其他相关证据。</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hd w:val="clear" w:color="auto" w:fill="FFFFFF"/>
              <w:ind w:firstLine="361" w:firstLineChars="200"/>
              <w:rPr>
                <w:rStyle w:val="32"/>
                <w:rFonts w:hint="default" w:ascii="Times New Roman" w:hAnsi="Times New Roman" w:cs="Times New Roman"/>
                <w:color w:val="auto"/>
                <w:sz w:val="18"/>
                <w:szCs w:val="18"/>
              </w:rPr>
            </w:pPr>
            <w:r>
              <w:rPr>
                <w:rStyle w:val="31"/>
                <w:rFonts w:hint="default" w:ascii="Times New Roman" w:hAnsi="Times New Roman" w:cs="Times New Roman"/>
                <w:color w:val="auto"/>
                <w:sz w:val="18"/>
                <w:szCs w:val="18"/>
              </w:rPr>
              <w:t>《中华人民共和国安全生产法》  第九十七条第三项</w:t>
            </w:r>
            <w:r>
              <w:rPr>
                <w:rFonts w:hint="eastAsia" w:ascii="宋体" w:hAnsi="宋体" w:cs="宋体"/>
                <w:color w:val="auto"/>
                <w:kern w:val="0"/>
                <w:sz w:val="18"/>
                <w:szCs w:val="18"/>
              </w:rPr>
              <w:t xml:space="preserve"> </w:t>
            </w:r>
            <w:r>
              <w:rPr>
                <w:rStyle w:val="32"/>
                <w:rFonts w:hint="default" w:ascii="Times New Roman" w:hAnsi="Times New Roman" w:cs="Times New Roman"/>
                <w:color w:val="auto"/>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rFonts w:ascii="Times New Roman" w:hAnsi="Times New Roman" w:eastAsia="仿宋_GB2312"/>
                <w:color w:val="auto"/>
                <w:sz w:val="18"/>
                <w:szCs w:val="18"/>
              </w:rPr>
            </w:pPr>
            <w:r>
              <w:rPr>
                <w:rStyle w:val="32"/>
                <w:rFonts w:hint="default" w:ascii="Times New Roman" w:hAnsi="Times New Roman" w:cs="Times New Roman"/>
                <w:color w:val="auto"/>
                <w:sz w:val="18"/>
                <w:szCs w:val="18"/>
              </w:rPr>
              <w:t>（三）未按照规定对从业人员、被派遣劳动者、实习学生进行安全生产教育和培训，或者未按照规定如实告知有关的安全生产事项的；</w:t>
            </w:r>
            <w:r>
              <w:rPr>
                <w:rStyle w:val="32"/>
                <w:rFonts w:hint="default" w:ascii="Times New Roman" w:hAnsi="Times New Roman" w:cs="Times New Roman"/>
                <w:color w:val="auto"/>
                <w:sz w:val="18"/>
                <w:szCs w:val="18"/>
              </w:rPr>
              <w:br w:type="textWrapping"/>
            </w:r>
            <w:r>
              <w:rPr>
                <w:rStyle w:val="31"/>
                <w:rFonts w:hint="default" w:ascii="Times New Roman" w:hAnsi="Times New Roman" w:cs="Times New Roman"/>
                <w:color w:val="auto"/>
                <w:sz w:val="18"/>
                <w:szCs w:val="18"/>
              </w:rPr>
              <w:t xml:space="preserve">  《生产安全事故应急条例》第三十条</w:t>
            </w:r>
            <w:r>
              <w:rPr>
                <w:rStyle w:val="32"/>
                <w:rFonts w:hint="default" w:ascii="Times New Roman" w:hAnsi="Times New Roman" w:cs="Times New Roman"/>
                <w:color w:val="auto"/>
                <w:sz w:val="18"/>
                <w:szCs w:val="18"/>
              </w:rPr>
              <w:t xml:space="preserve">  生产经营单位未制定生产安全事故应急救援预案、未定期组织应急救援预案演练、未对从业人员进行应急教育和培训，生产经营单位的主要负责人在本单位发生生产安全事故时不立即组织抢救的，由县级以上人民政府负有安全生产监督管理职责的部门依照《中华人民共和国安全生产法》  有关规定追究法律责任。</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Times New Roman" w:hAnsi="Times New Roman" w:eastAsia="仿宋_GB2312"/>
                <w:color w:val="auto"/>
                <w:sz w:val="18"/>
                <w:szCs w:val="18"/>
              </w:rPr>
            </w:pPr>
          </w:p>
        </w:tc>
      </w:tr>
      <w:tr>
        <w:tblPrEx>
          <w:tblCellMar>
            <w:top w:w="0" w:type="dxa"/>
            <w:left w:w="0" w:type="dxa"/>
            <w:bottom w:w="0" w:type="dxa"/>
            <w:right w:w="0" w:type="dxa"/>
          </w:tblCellMar>
        </w:tblPrEx>
        <w:trPr>
          <w:trHeight w:val="90" w:hRule="atLeast"/>
          <w:jc w:val="center"/>
        </w:trPr>
        <w:tc>
          <w:tcPr>
            <w:tcW w:w="1516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Times New Roman" w:hAnsi="Times New Roman" w:eastAsia="仿宋_GB2312"/>
                <w:color w:val="auto"/>
                <w:sz w:val="18"/>
                <w:szCs w:val="18"/>
              </w:rPr>
            </w:pPr>
            <w:r>
              <w:rPr>
                <w:rFonts w:hint="eastAsia" w:ascii="Times New Roman" w:hAnsi="Times New Roman" w:eastAsia="仿宋_GB2312"/>
                <w:color w:val="auto"/>
                <w:sz w:val="18"/>
                <w:szCs w:val="18"/>
              </w:rPr>
              <w:t>说明：1、根据本清单提供的证照及资料有原件的，应核实原件后留存复印件；无原件的提供复印件。所有复印件资料均应加盖企业公章。证照及资料有正副本的，均核验留存复印件。</w:t>
            </w:r>
          </w:p>
          <w:p>
            <w:pPr>
              <w:widowControl/>
              <w:ind w:firstLine="540" w:firstLineChars="300"/>
              <w:rPr>
                <w:rFonts w:ascii="Times New Roman" w:hAnsi="Times New Roman" w:eastAsia="仿宋_GB2312"/>
                <w:color w:val="auto"/>
                <w:sz w:val="18"/>
                <w:szCs w:val="18"/>
              </w:rPr>
            </w:pPr>
            <w:r>
              <w:rPr>
                <w:rFonts w:hint="eastAsia" w:ascii="Times New Roman" w:hAnsi="Times New Roman" w:eastAsia="仿宋_GB2312"/>
                <w:color w:val="auto"/>
                <w:sz w:val="18"/>
                <w:szCs w:val="18"/>
              </w:rPr>
              <w:t>2、其他相关证据：能够证明企业违法违规行为的其他相关资料。</w:t>
            </w:r>
          </w:p>
        </w:tc>
      </w:tr>
    </w:tbl>
    <w:p>
      <w:pPr>
        <w:rPr>
          <w:rStyle w:val="37"/>
          <w:color w:val="auto"/>
          <w:sz w:val="18"/>
          <w:szCs w:val="18"/>
        </w:rPr>
      </w:pPr>
    </w:p>
    <w:sectPr>
      <w:footerReference r:id="rId5" w:type="default"/>
      <w:pgSz w:w="16838" w:h="11906" w:orient="landscape"/>
      <w:pgMar w:top="1134" w:right="680" w:bottom="1134" w:left="680"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Noto Sans CJK JP Bold">
    <w:panose1 w:val="020B0800000000000000"/>
    <w:charset w:val="86"/>
    <w:family w:val="auto"/>
    <w:pitch w:val="default"/>
    <w:sig w:usb0="30000003" w:usb1="2BDF3C10" w:usb2="00000016" w:usb3="00000000" w:csb0="602E0107"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heme="minorEastAsia" w:hAnsiTheme="minorEastAsia" w:eastAsiaTheme="minorEastAsia"/>
        <w:sz w:val="15"/>
        <w:szCs w:val="15"/>
      </w:rPr>
    </w:sdtEndPr>
    <w:sdtContent>
      <w:p>
        <w:pPr>
          <w:pStyle w:val="9"/>
          <w:jc w:val="center"/>
          <w:rPr>
            <w:rFonts w:asciiTheme="minorEastAsia" w:hAnsiTheme="minorEastAsia" w:eastAsiaTheme="minorEastAsia"/>
            <w:sz w:val="15"/>
            <w:szCs w:val="15"/>
          </w:rPr>
        </w:pPr>
        <w:r>
          <w:rPr>
            <w:rFonts w:asciiTheme="minorEastAsia" w:hAnsiTheme="minorEastAsia" w:eastAsiaTheme="minorEastAsia"/>
            <w:sz w:val="15"/>
            <w:szCs w:val="15"/>
          </w:rPr>
          <w:fldChar w:fldCharType="begin"/>
        </w:r>
        <w:r>
          <w:rPr>
            <w:rFonts w:asciiTheme="minorEastAsia" w:hAnsiTheme="minorEastAsia" w:eastAsiaTheme="minorEastAsia"/>
            <w:sz w:val="15"/>
            <w:szCs w:val="15"/>
          </w:rPr>
          <w:instrText xml:space="preserve">PAGE   \* MERGEFORMAT</w:instrText>
        </w:r>
        <w:r>
          <w:rPr>
            <w:rFonts w:asciiTheme="minorEastAsia" w:hAnsiTheme="minorEastAsia" w:eastAsiaTheme="minorEastAsia"/>
            <w:sz w:val="15"/>
            <w:szCs w:val="15"/>
          </w:rPr>
          <w:fldChar w:fldCharType="separate"/>
        </w:r>
        <w:r>
          <w:rPr>
            <w:rFonts w:asciiTheme="minorEastAsia" w:hAnsiTheme="minorEastAsia" w:eastAsiaTheme="minorEastAsia"/>
            <w:sz w:val="15"/>
            <w:szCs w:val="15"/>
            <w:lang w:val="zh-CN"/>
          </w:rPr>
          <w:t>-</w:t>
        </w:r>
        <w:r>
          <w:rPr>
            <w:rFonts w:asciiTheme="minorEastAsia" w:hAnsiTheme="minorEastAsia" w:eastAsiaTheme="minorEastAsia"/>
            <w:sz w:val="15"/>
            <w:szCs w:val="15"/>
          </w:rPr>
          <w:t xml:space="preserve"> 236 -</w:t>
        </w:r>
        <w:r>
          <w:rPr>
            <w:rFonts w:asciiTheme="minorEastAsia" w:hAnsiTheme="minorEastAsia" w:eastAsiaTheme="minorEastAsia"/>
            <w:sz w:val="15"/>
            <w:szCs w:val="15"/>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95910" cy="1397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295910" cy="139700"/>
                      </a:xfrm>
                      <a:prstGeom prst="rect">
                        <a:avLst/>
                      </a:prstGeom>
                      <a:noFill/>
                      <a:ln w="6350">
                        <a:noFill/>
                      </a:ln>
                      <a:effectLst/>
                    </wps:spPr>
                    <wps:txbx>
                      <w:txbxContent>
                        <w:p>
                          <w:pPr>
                            <w:pStyle w:val="9"/>
                          </w:pPr>
                          <w:r>
                            <w:fldChar w:fldCharType="begin"/>
                          </w:r>
                          <w:r>
                            <w:instrText xml:space="preserve"> PAGE  \* MERGEFORMAT </w:instrText>
                          </w:r>
                          <w:r>
                            <w:fldChar w:fldCharType="separate"/>
                          </w:r>
                          <w:r>
                            <w:t>- 337 -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23.3pt;mso-position-horizontal:center;mso-position-horizontal-relative:margin;mso-wrap-style:none;z-index:251661312;mso-width-relative:page;mso-height-relative:page;" filled="f" stroked="f" coordsize="21600,21600" o:gfxdata="UEsFBgAAAAAAAAAAAAAAAAAAAAAAAFBLAwQKAAAAAACHTuJAAAAAAAAAAAAAAAAABAAAAGRycy9Q&#10;SwMEFAAAAAgAh07iQLc6PhvSAAAAAwEAAA8AAABkcnMvZG93bnJldi54bWxNj8FOwzAQRO9I/Qdr&#10;K3GjdkMVoRCnElXTIxINB45uvE1S7HVku2n4ewwXuKw0mtHM23I7W8Mm9GFwJGG9EsCQWqcH6iS8&#10;N/XDE7AQFWllHKGELwywrRZ3pSq0u9EbTsfYsVRCoVAS+hjHgvPQ9mhVWLkRKXln562KSfqOa69u&#10;qdwangmRc6sGSgu9GnHXY/t5vFoJu7pp/ITBmw881I+X15cN7mcp75dr8Qws4hz/wvCDn9ChSkwn&#10;dyUdmJGQHom/N3mbPAd2kpBlAnhV8v/s1TdQSwMEFAAAAAgAh07iQGclAOE3AgAAYwQAAA4AAABk&#10;cnMvZTJvRG9jLnhtbK1UzY7TMBC+I/EOlu80bVdbaNV0VbYqQlqxKxXE2XWcJpL/ZLtNygPAG3Di&#10;wp3n6nPw2Wm6aOGwBy7peGb8zXyfZzq/aZUkB+F8bXROR4MhJUJzU9R6l9NPH9ev3lDiA9MFk0aL&#10;nB6FpzeLly/mjZ2JsamMLIQjANF+1ticViHYWZZ5XgnF/MBYoREsjVMs4Oh2WeFYA3Qls/FwOMka&#10;4wrrDBfew7vqgvSM6J4DaMqy5mJl+F4JHTpUJyQLoOSr2nq6SN2WpeDhviy9CETmFExD+qII7G38&#10;Zos5m+0cs1XNzy2w57TwhJNitUbRC9SKBUb2rv4LStXcGW/KMOBGZR2RpAhYjIZPtNlUzIrEBVJ7&#10;exHd/z9Y/uHw4EhdYBImlGim8OKn799OP36dfn4l8EGgxvoZ8jYWmaF9a1ok934PZ+Tdlk7FXzAi&#10;iEPe40Ve0QbC4RxPr6cjRDhCo6vp62GSP3u8bJ0P74RRJBo5dXi9JCo73PmARpDap8Ra2qxrKdML&#10;Sk2anE6urofpwiWCG1LHXJFm4QwTCXWNRyu02/bMcmuKI0g6082Jt3xdo5U75sMDcxgMdI/VCff4&#10;lNKgpDlblFTGffmXP+bjvRClpMGg5VRjryiR7zXeEYChN1xvbHtD79WtweSOsJKWJxMXXJC9WTqj&#10;PmOflrEGQkxzVMpp6M3b0A079pGL5TIlYfIsC3d6Y3mEjvJ4u9wHyJlUjqJ0SkDyeMDsJfHPexKH&#10;+89zynr8b1j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Lc6PhvSAAAAAwEAAA8AAAAAAAAAAQAg&#10;AAAAOAAAAGRycy9kb3ducmV2LnhtbFBLAQIUABQAAAAIAIdO4kBnJQDhNwIAAGMEAAAOAAAAAAAA&#10;AAEAIAAAADcBAABkcnMvZTJvRG9jLnhtbFBLBQYAAAAABgAGAFkBAADg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- 337 -</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3505" cy="139700"/>
              <wp:effectExtent l="0" t="0" r="0" b="0"/>
              <wp:wrapNone/>
              <wp:docPr id="5" name="文本框 1025"/>
              <wp:cNvGraphicFramePr/>
              <a:graphic xmlns:a="http://schemas.openxmlformats.org/drawingml/2006/main">
                <a:graphicData uri="http://schemas.microsoft.com/office/word/2010/wordprocessingShape">
                  <wps:wsp>
                    <wps:cNvSpPr txBox="1"/>
                    <wps:spPr>
                      <a:xfrm>
                        <a:off x="0" y="0"/>
                        <a:ext cx="103505" cy="139700"/>
                      </a:xfrm>
                      <a:prstGeom prst="rect">
                        <a:avLst/>
                      </a:prstGeom>
                      <a:noFill/>
                      <a:ln>
                        <a:noFill/>
                      </a:ln>
                      <a:effectLst/>
                    </wps:spPr>
                    <wps:txbx>
                      <w:txbxContent>
                        <w:p>
                          <w:pPr>
                            <w:pStyle w:val="9"/>
                          </w:pPr>
                        </w:p>
                      </w:txbxContent>
                    </wps:txbx>
                    <wps:bodyPr wrap="none" lIns="0" tIns="0" rIns="0" bIns="0">
                      <a:spAutoFit/>
                    </wps:bodyPr>
                  </wps:wsp>
                </a:graphicData>
              </a:graphic>
            </wp:anchor>
          </w:drawing>
        </mc:Choice>
        <mc:Fallback>
          <w:pict>
            <v:shape id="文本框 1025" o:spid="_x0000_s1026" o:spt="202" type="#_x0000_t202" style="position:absolute;left:0pt;margin-top:0pt;height:11pt;width:8.15pt;mso-position-horizontal:center;mso-position-horizontal-relative:margin;mso-wrap-style:none;z-index:251660288;mso-width-relative:page;mso-height-relative:page;" filled="f" stroked="f" coordsize="21600,21600" o:gfxdata="UEsFBgAAAAAAAAAAAAAAAAAAAAAAAFBLAwQKAAAAAACHTuJAAAAAAAAAAAAAAAAABAAAAGRycy9Q&#10;SwMEFAAAAAgAh07iQKDIhRzQAAAAAwEAAA8AAABkcnMvZG93bnJldi54bWxNj8FOwzAQRO9I/IO1&#10;SNyo3SCVKsTpoRIXbhSExG0bb+MIex3Zbpr8PS4XuKw0mtHM22Y3eycmimkIrGG9UiCIu2AG7jV8&#10;vL88bEGkjGzQBSYNCyXYtbc3DdYmXPiNpkPuRSnhVKMGm/NYS5k6Sx7TKozExTuF6DEXGXtpIl5K&#10;uXeyUmojPQ5cFiyOtLfUfR/OXsPT/BloTLSnr9PURTssW/e6aH1/t1bPIDLN+S8MV/yCDm1hOoYz&#10;mySchvJI/r1Xb/MI4qihqhTItpH/2dsfUEsDBBQAAAAIAIdO4kCLyuwIzgEAAJwDAAAOAAAAZHJz&#10;L2Uyb0RvYy54bWytU8uu0zAQ3SPxD5b3NGmvyiNqegWqLkJCgHThA1xn0ljySx63SX8A/oAVG/Z8&#10;V7+DsZP2PtjcBRtnPB6fOed4sroejGYHCKicrfl8VnIGVrpG2V3Nv329efGaM4zCNkI7CzU/AvLr&#10;9fNnq95XsHCd0w0ERiAWq97XvIvRV0WBsgMjcOY8WDpsXTAi0jbsiiaIntCNLhZl+bLoXWh8cBIQ&#10;KbsZD/mEGJ4C6NpWSdg4uTdg44gaQItIkrBTHvk6s21bkPFz2yJEpmtOSmNeqQnF27QW65WodkH4&#10;TsmJgngKhUeajFCWml6gNiIKtg/qHyijZHDo2jiTzhSjkOwIqZiXj7y57YSHrIWsRn8xHf8frPx0&#10;+BKYamq+5MwKQw9++vnj9OvP6fd3Ni8Xy+RQ77GiwltPpXF45waam3MeKZmED20w6UuSGJ2Tv8eL&#10;vzBEJtOl8mpZUh9JR/OrN6/K7H9xd9kHjO/BGZaCmgd6vuyqOHzESESo9FySell3o7TOT6jtgwQV&#10;jhnIMzDdTjpGvimKw3aYxG1dcyRtPc1BzS2NPWf6gyWb08icg3AOtlOQOqJ/u49EI7NLqCMUUU0b&#10;erRMehqwNBX397nq7qda/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CgyIUc0AAAAAMBAAAPAAAA&#10;AAAAAAEAIAAAADgAAABkcnMvZG93bnJldi54bWxQSwECFAAUAAAACACHTuJAi8rsCM4BAACcAwAA&#10;DgAAAAAAAAABACAAAAA1AQAAZHJzL2Uyb0RvYy54bWxQSwUGAAAAAAYABgBZAQAAdQUAAAAA&#10;">
              <v:fill on="f" focussize="0,0"/>
              <v:stroke on="f"/>
              <v:imagedata o:title=""/>
              <o:lock v:ext="edit" aspectratio="f"/>
              <v:textbox inset="0mm,0mm,0mm,0mm" style="mso-fit-shape-to-text:t;">
                <w:txbxContent>
                  <w:p>
                    <w:pPr>
                      <w:pStyle w:val="9"/>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95910" cy="1397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295910" cy="139700"/>
                      </a:xfrm>
                      <a:prstGeom prst="rect">
                        <a:avLst/>
                      </a:prstGeom>
                      <a:noFill/>
                      <a:ln w="6350">
                        <a:noFill/>
                      </a:ln>
                      <a:effectLst/>
                    </wps:spPr>
                    <wps:txbx>
                      <w:txbxContent>
                        <w:p>
                          <w:pPr>
                            <w:pStyle w:val="9"/>
                          </w:pPr>
                          <w:r>
                            <w:fldChar w:fldCharType="begin"/>
                          </w:r>
                          <w:r>
                            <w:instrText xml:space="preserve"> PAGE  \* MERGEFORMAT </w:instrText>
                          </w:r>
                          <w:r>
                            <w:fldChar w:fldCharType="separate"/>
                          </w:r>
                          <w:r>
                            <w:t>- 345 -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23.3pt;mso-position-horizontal:center;mso-position-horizontal-relative:margin;mso-wrap-style:none;z-index:251659264;mso-width-relative:page;mso-height-relative:page;" filled="f" stroked="f" coordsize="21600,21600" o:gfxdata="UEsFBgAAAAAAAAAAAAAAAAAAAAAAAFBLAwQKAAAAAACHTuJAAAAAAAAAAAAAAAAABAAAAGRycy9Q&#10;SwMEFAAAAAgAh07iQLc6PhvSAAAAAwEAAA8AAABkcnMvZG93bnJldi54bWxNj8FOwzAQRO9I/Qdr&#10;K3GjdkMVoRCnElXTIxINB45uvE1S7HVku2n4ewwXuKw0mtHM23I7W8Mm9GFwJGG9EsCQWqcH6iS8&#10;N/XDE7AQFWllHKGELwywrRZ3pSq0u9EbTsfYsVRCoVAS+hjHgvPQ9mhVWLkRKXln562KSfqOa69u&#10;qdwangmRc6sGSgu9GnHXY/t5vFoJu7pp/ITBmw881I+X15cN7mcp75dr8Qws4hz/wvCDn9ChSkwn&#10;dyUdmJGQHom/N3mbPAd2kpBlAnhV8v/s1TdQSwMEFAAAAAgAh07iQCWNlw43AgAAYwQAAA4AAABk&#10;cnMvZTJvRG9jLnhtbK1UzW4TMRC+I/EOlu9kk1RtSZRNFRoFIVW0UkCcHa83u5L/ZDvZDQ8Ab8CJ&#10;S+88V56Dz95sigqHHrhsxjPjb+b7PJPZTask2Qvna6NzOhoMKRGam6LW25x+/rR685YSH5gumDRa&#10;5PQgPL2Zv341a+xUjE1lZCEcAYj208bmtArBTrPM80oo5gfGCo1gaZxiAUe3zQrHGqArmY2Hw6us&#10;Ma6wznDhPbzLLkhPiO4lgKYsay6Whu+U0KFDdUKyAEq+qq2n89RtWQoe7svSi0BkTsE0pC+KwN7E&#10;bzafsenWMVvV/NQCe0kLzzgpVmsUPUMtWWBk5+q/oFTNnfGmDANuVNYRSYqAxWj4TJt1xaxIXCC1&#10;t2fR/f+D5R/3D47UBSbhmhLNFF78+OP78eev4+M3Ah8EaqyfIm9tkRnad6ZFcu/3cEbebelU/AUj&#10;gjjkPZzlFW0gHM7x5HIyQoQjNLqYXA+T/NnTZet8eC+MItHIqcPrJVHZ/s4HNILUPiXW0mZVS5le&#10;UGrS5PTq4nKYLpwjuCF1zBVpFk4wkVDXeLRCu2lPLDemOICkM92ceMtXNVq5Yz48MIfBQPdYnXCP&#10;TykNSpqTRUll3Nd/+WM+3gtRShoMWk419ooS+UHjHQEYesP1xqY39E7dGkzuCCtpeTJxwQXZm6Uz&#10;6gv2aRFrIMQ0R6Wcht68Dd2wYx+5WCxSEibPsnCn15ZH6CiPt4tdgJxJ5ShKpwQkjwfMXhL/tCdx&#10;uP88p6yn/4b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Lc6PhvSAAAAAwEAAA8AAAAAAAAAAQAg&#10;AAAAOAAAAGRycy9kb3ducmV2LnhtbFBLAQIUABQAAAAIAIdO4kAljZcONwIAAGMEAAAOAAAAAAAA&#10;AAEAIAAAADcBAABkcnMvZTJvRG9jLnhtbFBLBQYAAAAABgAGAFkBAADg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- 345 -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F29EE"/>
    <w:multiLevelType w:val="singleLevel"/>
    <w:tmpl w:val="8BCF29EE"/>
    <w:lvl w:ilvl="0" w:tentative="0">
      <w:start w:val="1"/>
      <w:numFmt w:val="chineseCounting"/>
      <w:suff w:val="nothing"/>
      <w:lvlText w:val="（%1）"/>
      <w:lvlJc w:val="left"/>
      <w:rPr>
        <w:rFonts w:hint="eastAsia"/>
      </w:rPr>
    </w:lvl>
  </w:abstractNum>
  <w:abstractNum w:abstractNumId="1">
    <w:nsid w:val="9085DD82"/>
    <w:multiLevelType w:val="singleLevel"/>
    <w:tmpl w:val="9085DD82"/>
    <w:lvl w:ilvl="0" w:tentative="0">
      <w:start w:val="1"/>
      <w:numFmt w:val="decimal"/>
      <w:suff w:val="nothing"/>
      <w:lvlText w:val="（%1）"/>
      <w:lvlJc w:val="left"/>
    </w:lvl>
  </w:abstractNum>
  <w:abstractNum w:abstractNumId="2">
    <w:nsid w:val="90C68DE0"/>
    <w:multiLevelType w:val="singleLevel"/>
    <w:tmpl w:val="90C68DE0"/>
    <w:lvl w:ilvl="0" w:tentative="0">
      <w:start w:val="1"/>
      <w:numFmt w:val="decimal"/>
      <w:suff w:val="nothing"/>
      <w:lvlText w:val="（%1）"/>
      <w:lvlJc w:val="left"/>
    </w:lvl>
  </w:abstractNum>
  <w:abstractNum w:abstractNumId="3">
    <w:nsid w:val="91A11591"/>
    <w:multiLevelType w:val="singleLevel"/>
    <w:tmpl w:val="91A11591"/>
    <w:lvl w:ilvl="0" w:tentative="0">
      <w:start w:val="1"/>
      <w:numFmt w:val="decimal"/>
      <w:suff w:val="nothing"/>
      <w:lvlText w:val="（%1）"/>
      <w:lvlJc w:val="left"/>
    </w:lvl>
  </w:abstractNum>
  <w:abstractNum w:abstractNumId="4">
    <w:nsid w:val="95DA822F"/>
    <w:multiLevelType w:val="singleLevel"/>
    <w:tmpl w:val="95DA822F"/>
    <w:lvl w:ilvl="0" w:tentative="0">
      <w:start w:val="1"/>
      <w:numFmt w:val="decimal"/>
      <w:suff w:val="nothing"/>
      <w:lvlText w:val="（%1）"/>
      <w:lvlJc w:val="left"/>
    </w:lvl>
  </w:abstractNum>
  <w:abstractNum w:abstractNumId="5">
    <w:nsid w:val="96720C4C"/>
    <w:multiLevelType w:val="singleLevel"/>
    <w:tmpl w:val="96720C4C"/>
    <w:lvl w:ilvl="0" w:tentative="0">
      <w:start w:val="1"/>
      <w:numFmt w:val="decimal"/>
      <w:suff w:val="nothing"/>
      <w:lvlText w:val="（%1）"/>
      <w:lvlJc w:val="left"/>
    </w:lvl>
  </w:abstractNum>
  <w:abstractNum w:abstractNumId="6">
    <w:nsid w:val="982BC5C3"/>
    <w:multiLevelType w:val="singleLevel"/>
    <w:tmpl w:val="982BC5C3"/>
    <w:lvl w:ilvl="0" w:tentative="0">
      <w:start w:val="1"/>
      <w:numFmt w:val="chineseCounting"/>
      <w:suff w:val="nothing"/>
      <w:lvlText w:val="（%1）"/>
      <w:lvlJc w:val="left"/>
      <w:rPr>
        <w:rFonts w:hint="eastAsia"/>
      </w:rPr>
    </w:lvl>
  </w:abstractNum>
  <w:abstractNum w:abstractNumId="7">
    <w:nsid w:val="9BBC14FC"/>
    <w:multiLevelType w:val="singleLevel"/>
    <w:tmpl w:val="9BBC14FC"/>
    <w:lvl w:ilvl="0" w:tentative="0">
      <w:start w:val="1"/>
      <w:numFmt w:val="decimal"/>
      <w:suff w:val="nothing"/>
      <w:lvlText w:val="（%1）"/>
      <w:lvlJc w:val="left"/>
    </w:lvl>
  </w:abstractNum>
  <w:abstractNum w:abstractNumId="8">
    <w:nsid w:val="A23C6F6B"/>
    <w:multiLevelType w:val="singleLevel"/>
    <w:tmpl w:val="A23C6F6B"/>
    <w:lvl w:ilvl="0" w:tentative="0">
      <w:start w:val="1"/>
      <w:numFmt w:val="chineseCounting"/>
      <w:suff w:val="nothing"/>
      <w:lvlText w:val="（%1）"/>
      <w:lvlJc w:val="left"/>
      <w:rPr>
        <w:rFonts w:hint="eastAsia"/>
      </w:rPr>
    </w:lvl>
  </w:abstractNum>
  <w:abstractNum w:abstractNumId="9">
    <w:nsid w:val="A81EB405"/>
    <w:multiLevelType w:val="singleLevel"/>
    <w:tmpl w:val="A81EB405"/>
    <w:lvl w:ilvl="0" w:tentative="0">
      <w:start w:val="1"/>
      <w:numFmt w:val="decimal"/>
      <w:suff w:val="nothing"/>
      <w:lvlText w:val="（%1）"/>
      <w:lvlJc w:val="left"/>
    </w:lvl>
  </w:abstractNum>
  <w:abstractNum w:abstractNumId="10">
    <w:nsid w:val="B0E823D1"/>
    <w:multiLevelType w:val="singleLevel"/>
    <w:tmpl w:val="B0E823D1"/>
    <w:lvl w:ilvl="0" w:tentative="0">
      <w:start w:val="1"/>
      <w:numFmt w:val="decimal"/>
      <w:suff w:val="nothing"/>
      <w:lvlText w:val="（%1）"/>
      <w:lvlJc w:val="left"/>
    </w:lvl>
  </w:abstractNum>
  <w:abstractNum w:abstractNumId="11">
    <w:nsid w:val="B18927EB"/>
    <w:multiLevelType w:val="singleLevel"/>
    <w:tmpl w:val="B18927EB"/>
    <w:lvl w:ilvl="0" w:tentative="0">
      <w:start w:val="1"/>
      <w:numFmt w:val="decimal"/>
      <w:suff w:val="nothing"/>
      <w:lvlText w:val="（%1）"/>
      <w:lvlJc w:val="left"/>
    </w:lvl>
  </w:abstractNum>
  <w:abstractNum w:abstractNumId="12">
    <w:nsid w:val="B18C4D92"/>
    <w:multiLevelType w:val="singleLevel"/>
    <w:tmpl w:val="B18C4D92"/>
    <w:lvl w:ilvl="0" w:tentative="0">
      <w:start w:val="1"/>
      <w:numFmt w:val="chineseCounting"/>
      <w:suff w:val="nothing"/>
      <w:lvlText w:val="（%1）"/>
      <w:lvlJc w:val="left"/>
      <w:rPr>
        <w:rFonts w:hint="eastAsia"/>
      </w:rPr>
    </w:lvl>
  </w:abstractNum>
  <w:abstractNum w:abstractNumId="13">
    <w:nsid w:val="B1DF1DD5"/>
    <w:multiLevelType w:val="singleLevel"/>
    <w:tmpl w:val="B1DF1DD5"/>
    <w:lvl w:ilvl="0" w:tentative="0">
      <w:start w:val="1"/>
      <w:numFmt w:val="decimal"/>
      <w:suff w:val="nothing"/>
      <w:lvlText w:val="（%1）"/>
      <w:lvlJc w:val="left"/>
    </w:lvl>
  </w:abstractNum>
  <w:abstractNum w:abstractNumId="14">
    <w:nsid w:val="B3406F17"/>
    <w:multiLevelType w:val="singleLevel"/>
    <w:tmpl w:val="B3406F17"/>
    <w:lvl w:ilvl="0" w:tentative="0">
      <w:start w:val="1"/>
      <w:numFmt w:val="decimal"/>
      <w:suff w:val="nothing"/>
      <w:lvlText w:val="（%1）"/>
      <w:lvlJc w:val="left"/>
    </w:lvl>
  </w:abstractNum>
  <w:abstractNum w:abstractNumId="15">
    <w:nsid w:val="BB883DA9"/>
    <w:multiLevelType w:val="singleLevel"/>
    <w:tmpl w:val="BB883DA9"/>
    <w:lvl w:ilvl="0" w:tentative="0">
      <w:start w:val="1"/>
      <w:numFmt w:val="decimal"/>
      <w:suff w:val="nothing"/>
      <w:lvlText w:val="（%1）"/>
      <w:lvlJc w:val="left"/>
    </w:lvl>
  </w:abstractNum>
  <w:abstractNum w:abstractNumId="16">
    <w:nsid w:val="C4C40850"/>
    <w:multiLevelType w:val="singleLevel"/>
    <w:tmpl w:val="C4C40850"/>
    <w:lvl w:ilvl="0" w:tentative="0">
      <w:start w:val="1"/>
      <w:numFmt w:val="chineseCounting"/>
      <w:suff w:val="nothing"/>
      <w:lvlText w:val="（%1）"/>
      <w:lvlJc w:val="left"/>
      <w:rPr>
        <w:rFonts w:hint="eastAsia"/>
      </w:rPr>
    </w:lvl>
  </w:abstractNum>
  <w:abstractNum w:abstractNumId="17">
    <w:nsid w:val="C5808B83"/>
    <w:multiLevelType w:val="singleLevel"/>
    <w:tmpl w:val="C5808B83"/>
    <w:lvl w:ilvl="0" w:tentative="0">
      <w:start w:val="1"/>
      <w:numFmt w:val="decimal"/>
      <w:suff w:val="nothing"/>
      <w:lvlText w:val="（%1）"/>
      <w:lvlJc w:val="left"/>
    </w:lvl>
  </w:abstractNum>
  <w:abstractNum w:abstractNumId="18">
    <w:nsid w:val="C629EB88"/>
    <w:multiLevelType w:val="singleLevel"/>
    <w:tmpl w:val="C629EB88"/>
    <w:lvl w:ilvl="0" w:tentative="0">
      <w:start w:val="9"/>
      <w:numFmt w:val="decimal"/>
      <w:suff w:val="nothing"/>
      <w:lvlText w:val="（%1）"/>
      <w:lvlJc w:val="left"/>
    </w:lvl>
  </w:abstractNum>
  <w:abstractNum w:abstractNumId="19">
    <w:nsid w:val="C88ADFA8"/>
    <w:multiLevelType w:val="singleLevel"/>
    <w:tmpl w:val="C88ADFA8"/>
    <w:lvl w:ilvl="0" w:tentative="0">
      <w:start w:val="4"/>
      <w:numFmt w:val="decimal"/>
      <w:suff w:val="nothing"/>
      <w:lvlText w:val="（%1）"/>
      <w:lvlJc w:val="left"/>
    </w:lvl>
  </w:abstractNum>
  <w:abstractNum w:abstractNumId="20">
    <w:nsid w:val="C9AD2373"/>
    <w:multiLevelType w:val="singleLevel"/>
    <w:tmpl w:val="C9AD2373"/>
    <w:lvl w:ilvl="0" w:tentative="0">
      <w:start w:val="1"/>
      <w:numFmt w:val="decimal"/>
      <w:suff w:val="nothing"/>
      <w:lvlText w:val="（%1）"/>
      <w:lvlJc w:val="left"/>
    </w:lvl>
  </w:abstractNum>
  <w:abstractNum w:abstractNumId="21">
    <w:nsid w:val="CB7D7E6A"/>
    <w:multiLevelType w:val="singleLevel"/>
    <w:tmpl w:val="CB7D7E6A"/>
    <w:lvl w:ilvl="0" w:tentative="0">
      <w:start w:val="1"/>
      <w:numFmt w:val="decimal"/>
      <w:suff w:val="nothing"/>
      <w:lvlText w:val="（%1）"/>
      <w:lvlJc w:val="left"/>
    </w:lvl>
  </w:abstractNum>
  <w:abstractNum w:abstractNumId="22">
    <w:nsid w:val="CE728171"/>
    <w:multiLevelType w:val="singleLevel"/>
    <w:tmpl w:val="CE728171"/>
    <w:lvl w:ilvl="0" w:tentative="0">
      <w:start w:val="1"/>
      <w:numFmt w:val="decimal"/>
      <w:suff w:val="nothing"/>
      <w:lvlText w:val="（%1）"/>
      <w:lvlJc w:val="left"/>
    </w:lvl>
  </w:abstractNum>
  <w:abstractNum w:abstractNumId="23">
    <w:nsid w:val="D0252C4C"/>
    <w:multiLevelType w:val="singleLevel"/>
    <w:tmpl w:val="D0252C4C"/>
    <w:lvl w:ilvl="0" w:tentative="0">
      <w:start w:val="1"/>
      <w:numFmt w:val="decimal"/>
      <w:suff w:val="nothing"/>
      <w:lvlText w:val="（%1）"/>
      <w:lvlJc w:val="left"/>
    </w:lvl>
  </w:abstractNum>
  <w:abstractNum w:abstractNumId="24">
    <w:nsid w:val="D02934F7"/>
    <w:multiLevelType w:val="singleLevel"/>
    <w:tmpl w:val="D02934F7"/>
    <w:lvl w:ilvl="0" w:tentative="0">
      <w:start w:val="1"/>
      <w:numFmt w:val="decimal"/>
      <w:suff w:val="nothing"/>
      <w:lvlText w:val="（%1）"/>
      <w:lvlJc w:val="left"/>
    </w:lvl>
  </w:abstractNum>
  <w:abstractNum w:abstractNumId="25">
    <w:nsid w:val="D065E10E"/>
    <w:multiLevelType w:val="singleLevel"/>
    <w:tmpl w:val="D065E10E"/>
    <w:lvl w:ilvl="0" w:tentative="0">
      <w:start w:val="1"/>
      <w:numFmt w:val="decimal"/>
      <w:suff w:val="nothing"/>
      <w:lvlText w:val="（%1）"/>
      <w:lvlJc w:val="left"/>
    </w:lvl>
  </w:abstractNum>
  <w:abstractNum w:abstractNumId="26">
    <w:nsid w:val="D2DC46EB"/>
    <w:multiLevelType w:val="singleLevel"/>
    <w:tmpl w:val="D2DC46EB"/>
    <w:lvl w:ilvl="0" w:tentative="0">
      <w:start w:val="1"/>
      <w:numFmt w:val="chineseCounting"/>
      <w:suff w:val="nothing"/>
      <w:lvlText w:val="（%1）"/>
      <w:lvlJc w:val="left"/>
      <w:rPr>
        <w:rFonts w:hint="eastAsia"/>
      </w:rPr>
    </w:lvl>
  </w:abstractNum>
  <w:abstractNum w:abstractNumId="27">
    <w:nsid w:val="D37DEC0C"/>
    <w:multiLevelType w:val="singleLevel"/>
    <w:tmpl w:val="D37DEC0C"/>
    <w:lvl w:ilvl="0" w:tentative="0">
      <w:start w:val="1"/>
      <w:numFmt w:val="decimal"/>
      <w:suff w:val="nothing"/>
      <w:lvlText w:val="（%1）"/>
      <w:lvlJc w:val="left"/>
    </w:lvl>
  </w:abstractNum>
  <w:abstractNum w:abstractNumId="28">
    <w:nsid w:val="D45F07B3"/>
    <w:multiLevelType w:val="singleLevel"/>
    <w:tmpl w:val="D45F07B3"/>
    <w:lvl w:ilvl="0" w:tentative="0">
      <w:start w:val="1"/>
      <w:numFmt w:val="decimal"/>
      <w:suff w:val="nothing"/>
      <w:lvlText w:val="（%1）"/>
      <w:lvlJc w:val="left"/>
    </w:lvl>
  </w:abstractNum>
  <w:abstractNum w:abstractNumId="29">
    <w:nsid w:val="D8267FF3"/>
    <w:multiLevelType w:val="singleLevel"/>
    <w:tmpl w:val="D8267FF3"/>
    <w:lvl w:ilvl="0" w:tentative="0">
      <w:start w:val="1"/>
      <w:numFmt w:val="decimal"/>
      <w:suff w:val="nothing"/>
      <w:lvlText w:val="（%1）"/>
      <w:lvlJc w:val="left"/>
    </w:lvl>
  </w:abstractNum>
  <w:abstractNum w:abstractNumId="30">
    <w:nsid w:val="DA4A8C18"/>
    <w:multiLevelType w:val="singleLevel"/>
    <w:tmpl w:val="DA4A8C18"/>
    <w:lvl w:ilvl="0" w:tentative="0">
      <w:start w:val="1"/>
      <w:numFmt w:val="decimal"/>
      <w:suff w:val="nothing"/>
      <w:lvlText w:val="（%1）"/>
      <w:lvlJc w:val="left"/>
    </w:lvl>
  </w:abstractNum>
  <w:abstractNum w:abstractNumId="31">
    <w:nsid w:val="DBBE06C0"/>
    <w:multiLevelType w:val="singleLevel"/>
    <w:tmpl w:val="DBBE06C0"/>
    <w:lvl w:ilvl="0" w:tentative="0">
      <w:start w:val="1"/>
      <w:numFmt w:val="decimal"/>
      <w:suff w:val="nothing"/>
      <w:lvlText w:val="（%1）"/>
      <w:lvlJc w:val="left"/>
    </w:lvl>
  </w:abstractNum>
  <w:abstractNum w:abstractNumId="32">
    <w:nsid w:val="DCA018B3"/>
    <w:multiLevelType w:val="singleLevel"/>
    <w:tmpl w:val="DCA018B3"/>
    <w:lvl w:ilvl="0" w:tentative="0">
      <w:start w:val="1"/>
      <w:numFmt w:val="decimal"/>
      <w:suff w:val="nothing"/>
      <w:lvlText w:val="（%1）"/>
      <w:lvlJc w:val="left"/>
    </w:lvl>
  </w:abstractNum>
  <w:abstractNum w:abstractNumId="33">
    <w:nsid w:val="DEE709D2"/>
    <w:multiLevelType w:val="singleLevel"/>
    <w:tmpl w:val="DEE709D2"/>
    <w:lvl w:ilvl="0" w:tentative="0">
      <w:start w:val="4"/>
      <w:numFmt w:val="decimal"/>
      <w:suff w:val="nothing"/>
      <w:lvlText w:val="（%1）"/>
      <w:lvlJc w:val="left"/>
    </w:lvl>
  </w:abstractNum>
  <w:abstractNum w:abstractNumId="34">
    <w:nsid w:val="E3B8DE96"/>
    <w:multiLevelType w:val="singleLevel"/>
    <w:tmpl w:val="E3B8DE96"/>
    <w:lvl w:ilvl="0" w:tentative="0">
      <w:start w:val="1"/>
      <w:numFmt w:val="decimal"/>
      <w:suff w:val="nothing"/>
      <w:lvlText w:val="（%1）"/>
      <w:lvlJc w:val="left"/>
    </w:lvl>
  </w:abstractNum>
  <w:abstractNum w:abstractNumId="35">
    <w:nsid w:val="E5B5E243"/>
    <w:multiLevelType w:val="singleLevel"/>
    <w:tmpl w:val="E5B5E243"/>
    <w:lvl w:ilvl="0" w:tentative="0">
      <w:start w:val="1"/>
      <w:numFmt w:val="chineseCounting"/>
      <w:suff w:val="nothing"/>
      <w:lvlText w:val="（%1）"/>
      <w:lvlJc w:val="left"/>
      <w:rPr>
        <w:rFonts w:hint="eastAsia"/>
      </w:rPr>
    </w:lvl>
  </w:abstractNum>
  <w:abstractNum w:abstractNumId="36">
    <w:nsid w:val="E65DBB72"/>
    <w:multiLevelType w:val="singleLevel"/>
    <w:tmpl w:val="E65DBB72"/>
    <w:lvl w:ilvl="0" w:tentative="0">
      <w:start w:val="9"/>
      <w:numFmt w:val="decimal"/>
      <w:suff w:val="nothing"/>
      <w:lvlText w:val="（%1）"/>
      <w:lvlJc w:val="left"/>
    </w:lvl>
  </w:abstractNum>
  <w:abstractNum w:abstractNumId="37">
    <w:nsid w:val="E79E2954"/>
    <w:multiLevelType w:val="singleLevel"/>
    <w:tmpl w:val="E79E2954"/>
    <w:lvl w:ilvl="0" w:tentative="0">
      <w:start w:val="1"/>
      <w:numFmt w:val="decimal"/>
      <w:suff w:val="nothing"/>
      <w:lvlText w:val="（%1）"/>
      <w:lvlJc w:val="left"/>
    </w:lvl>
  </w:abstractNum>
  <w:abstractNum w:abstractNumId="38">
    <w:nsid w:val="EC767456"/>
    <w:multiLevelType w:val="singleLevel"/>
    <w:tmpl w:val="EC767456"/>
    <w:lvl w:ilvl="0" w:tentative="0">
      <w:start w:val="1"/>
      <w:numFmt w:val="decimal"/>
      <w:suff w:val="nothing"/>
      <w:lvlText w:val="（%1）"/>
      <w:lvlJc w:val="left"/>
    </w:lvl>
  </w:abstractNum>
  <w:abstractNum w:abstractNumId="39">
    <w:nsid w:val="EF067D12"/>
    <w:multiLevelType w:val="singleLevel"/>
    <w:tmpl w:val="EF067D12"/>
    <w:lvl w:ilvl="0" w:tentative="0">
      <w:start w:val="1"/>
      <w:numFmt w:val="chineseCounting"/>
      <w:suff w:val="nothing"/>
      <w:lvlText w:val="（%1）"/>
      <w:lvlJc w:val="left"/>
      <w:rPr>
        <w:rFonts w:hint="eastAsia"/>
      </w:rPr>
    </w:lvl>
  </w:abstractNum>
  <w:abstractNum w:abstractNumId="40">
    <w:nsid w:val="F08E6844"/>
    <w:multiLevelType w:val="singleLevel"/>
    <w:tmpl w:val="F08E6844"/>
    <w:lvl w:ilvl="0" w:tentative="0">
      <w:start w:val="1"/>
      <w:numFmt w:val="decimal"/>
      <w:suff w:val="nothing"/>
      <w:lvlText w:val="（%1）"/>
      <w:lvlJc w:val="left"/>
    </w:lvl>
  </w:abstractNum>
  <w:abstractNum w:abstractNumId="41">
    <w:nsid w:val="F44CE2BE"/>
    <w:multiLevelType w:val="singleLevel"/>
    <w:tmpl w:val="F44CE2BE"/>
    <w:lvl w:ilvl="0" w:tentative="0">
      <w:start w:val="4"/>
      <w:numFmt w:val="decimal"/>
      <w:suff w:val="nothing"/>
      <w:lvlText w:val="（%1）"/>
      <w:lvlJc w:val="left"/>
    </w:lvl>
  </w:abstractNum>
  <w:abstractNum w:abstractNumId="42">
    <w:nsid w:val="F7A5A912"/>
    <w:multiLevelType w:val="singleLevel"/>
    <w:tmpl w:val="F7A5A912"/>
    <w:lvl w:ilvl="0" w:tentative="0">
      <w:start w:val="1"/>
      <w:numFmt w:val="decimal"/>
      <w:suff w:val="nothing"/>
      <w:lvlText w:val="（%1）"/>
      <w:lvlJc w:val="left"/>
    </w:lvl>
  </w:abstractNum>
  <w:abstractNum w:abstractNumId="43">
    <w:nsid w:val="02670F03"/>
    <w:multiLevelType w:val="singleLevel"/>
    <w:tmpl w:val="02670F03"/>
    <w:lvl w:ilvl="0" w:tentative="0">
      <w:start w:val="1"/>
      <w:numFmt w:val="chineseCounting"/>
      <w:suff w:val="nothing"/>
      <w:lvlText w:val="（%1）"/>
      <w:lvlJc w:val="left"/>
      <w:rPr>
        <w:rFonts w:hint="eastAsia"/>
      </w:rPr>
    </w:lvl>
  </w:abstractNum>
  <w:abstractNum w:abstractNumId="44">
    <w:nsid w:val="0C6E3675"/>
    <w:multiLevelType w:val="singleLevel"/>
    <w:tmpl w:val="0C6E3675"/>
    <w:lvl w:ilvl="0" w:tentative="0">
      <w:start w:val="1"/>
      <w:numFmt w:val="chineseCounting"/>
      <w:suff w:val="nothing"/>
      <w:lvlText w:val="（%1）"/>
      <w:lvlJc w:val="left"/>
      <w:rPr>
        <w:rFonts w:hint="eastAsia"/>
      </w:rPr>
    </w:lvl>
  </w:abstractNum>
  <w:abstractNum w:abstractNumId="45">
    <w:nsid w:val="0D94974F"/>
    <w:multiLevelType w:val="singleLevel"/>
    <w:tmpl w:val="0D94974F"/>
    <w:lvl w:ilvl="0" w:tentative="0">
      <w:start w:val="1"/>
      <w:numFmt w:val="decimal"/>
      <w:suff w:val="nothing"/>
      <w:lvlText w:val="（%1）"/>
      <w:lvlJc w:val="left"/>
    </w:lvl>
  </w:abstractNum>
  <w:abstractNum w:abstractNumId="46">
    <w:nsid w:val="0F242D31"/>
    <w:multiLevelType w:val="singleLevel"/>
    <w:tmpl w:val="0F242D31"/>
    <w:lvl w:ilvl="0" w:tentative="0">
      <w:start w:val="1"/>
      <w:numFmt w:val="decimal"/>
      <w:suff w:val="nothing"/>
      <w:lvlText w:val="（%1）"/>
      <w:lvlJc w:val="left"/>
    </w:lvl>
  </w:abstractNum>
  <w:abstractNum w:abstractNumId="47">
    <w:nsid w:val="13515048"/>
    <w:multiLevelType w:val="singleLevel"/>
    <w:tmpl w:val="13515048"/>
    <w:lvl w:ilvl="0" w:tentative="0">
      <w:start w:val="1"/>
      <w:numFmt w:val="decimal"/>
      <w:suff w:val="nothing"/>
      <w:lvlText w:val="（%1）"/>
      <w:lvlJc w:val="left"/>
    </w:lvl>
  </w:abstractNum>
  <w:abstractNum w:abstractNumId="48">
    <w:nsid w:val="1460F6DF"/>
    <w:multiLevelType w:val="singleLevel"/>
    <w:tmpl w:val="1460F6DF"/>
    <w:lvl w:ilvl="0" w:tentative="0">
      <w:start w:val="1"/>
      <w:numFmt w:val="decimal"/>
      <w:suff w:val="nothing"/>
      <w:lvlText w:val="（%1）"/>
      <w:lvlJc w:val="left"/>
    </w:lvl>
  </w:abstractNum>
  <w:abstractNum w:abstractNumId="49">
    <w:nsid w:val="15735249"/>
    <w:multiLevelType w:val="singleLevel"/>
    <w:tmpl w:val="15735249"/>
    <w:lvl w:ilvl="0" w:tentative="0">
      <w:start w:val="1"/>
      <w:numFmt w:val="decimal"/>
      <w:suff w:val="nothing"/>
      <w:lvlText w:val="（%1）"/>
      <w:lvlJc w:val="left"/>
    </w:lvl>
  </w:abstractNum>
  <w:abstractNum w:abstractNumId="50">
    <w:nsid w:val="16FB82C4"/>
    <w:multiLevelType w:val="singleLevel"/>
    <w:tmpl w:val="16FB82C4"/>
    <w:lvl w:ilvl="0" w:tentative="0">
      <w:start w:val="1"/>
      <w:numFmt w:val="decimal"/>
      <w:suff w:val="nothing"/>
      <w:lvlText w:val="（%1）"/>
      <w:lvlJc w:val="left"/>
    </w:lvl>
  </w:abstractNum>
  <w:abstractNum w:abstractNumId="51">
    <w:nsid w:val="174F2A97"/>
    <w:multiLevelType w:val="singleLevel"/>
    <w:tmpl w:val="174F2A97"/>
    <w:lvl w:ilvl="0" w:tentative="0">
      <w:start w:val="1"/>
      <w:numFmt w:val="decimal"/>
      <w:suff w:val="nothing"/>
      <w:lvlText w:val="（%1）"/>
      <w:lvlJc w:val="left"/>
    </w:lvl>
  </w:abstractNum>
  <w:abstractNum w:abstractNumId="52">
    <w:nsid w:val="1B854376"/>
    <w:multiLevelType w:val="singleLevel"/>
    <w:tmpl w:val="1B854376"/>
    <w:lvl w:ilvl="0" w:tentative="0">
      <w:start w:val="1"/>
      <w:numFmt w:val="decimal"/>
      <w:suff w:val="nothing"/>
      <w:lvlText w:val="（%1）"/>
      <w:lvlJc w:val="left"/>
    </w:lvl>
  </w:abstractNum>
  <w:abstractNum w:abstractNumId="53">
    <w:nsid w:val="213B0E5E"/>
    <w:multiLevelType w:val="singleLevel"/>
    <w:tmpl w:val="213B0E5E"/>
    <w:lvl w:ilvl="0" w:tentative="0">
      <w:start w:val="1"/>
      <w:numFmt w:val="decimal"/>
      <w:suff w:val="nothing"/>
      <w:lvlText w:val="（%1）"/>
      <w:lvlJc w:val="left"/>
    </w:lvl>
  </w:abstractNum>
  <w:abstractNum w:abstractNumId="54">
    <w:nsid w:val="21E22FC1"/>
    <w:multiLevelType w:val="singleLevel"/>
    <w:tmpl w:val="21E22FC1"/>
    <w:lvl w:ilvl="0" w:tentative="0">
      <w:start w:val="1"/>
      <w:numFmt w:val="decimal"/>
      <w:suff w:val="nothing"/>
      <w:lvlText w:val="（%1）"/>
      <w:lvlJc w:val="left"/>
    </w:lvl>
  </w:abstractNum>
  <w:abstractNum w:abstractNumId="55">
    <w:nsid w:val="2244C178"/>
    <w:multiLevelType w:val="singleLevel"/>
    <w:tmpl w:val="2244C178"/>
    <w:lvl w:ilvl="0" w:tentative="0">
      <w:start w:val="1"/>
      <w:numFmt w:val="decimal"/>
      <w:suff w:val="nothing"/>
      <w:lvlText w:val="（%1）"/>
      <w:lvlJc w:val="left"/>
    </w:lvl>
  </w:abstractNum>
  <w:abstractNum w:abstractNumId="56">
    <w:nsid w:val="236E1FCF"/>
    <w:multiLevelType w:val="singleLevel"/>
    <w:tmpl w:val="236E1FCF"/>
    <w:lvl w:ilvl="0" w:tentative="0">
      <w:start w:val="8"/>
      <w:numFmt w:val="decimal"/>
      <w:suff w:val="nothing"/>
      <w:lvlText w:val="%1．"/>
      <w:lvlJc w:val="left"/>
    </w:lvl>
  </w:abstractNum>
  <w:abstractNum w:abstractNumId="57">
    <w:nsid w:val="2589770C"/>
    <w:multiLevelType w:val="singleLevel"/>
    <w:tmpl w:val="2589770C"/>
    <w:lvl w:ilvl="0" w:tentative="0">
      <w:start w:val="1"/>
      <w:numFmt w:val="decimal"/>
      <w:suff w:val="nothing"/>
      <w:lvlText w:val="（%1）"/>
      <w:lvlJc w:val="left"/>
    </w:lvl>
  </w:abstractNum>
  <w:abstractNum w:abstractNumId="58">
    <w:nsid w:val="28F938B0"/>
    <w:multiLevelType w:val="singleLevel"/>
    <w:tmpl w:val="28F938B0"/>
    <w:lvl w:ilvl="0" w:tentative="0">
      <w:start w:val="1"/>
      <w:numFmt w:val="chineseCounting"/>
      <w:suff w:val="nothing"/>
      <w:lvlText w:val="（%1）"/>
      <w:lvlJc w:val="left"/>
      <w:rPr>
        <w:rFonts w:hint="eastAsia"/>
      </w:rPr>
    </w:lvl>
  </w:abstractNum>
  <w:abstractNum w:abstractNumId="59">
    <w:nsid w:val="2AC5E09E"/>
    <w:multiLevelType w:val="singleLevel"/>
    <w:tmpl w:val="2AC5E09E"/>
    <w:lvl w:ilvl="0" w:tentative="0">
      <w:start w:val="1"/>
      <w:numFmt w:val="chineseCounting"/>
      <w:suff w:val="nothing"/>
      <w:lvlText w:val="（%1）"/>
      <w:lvlJc w:val="left"/>
      <w:rPr>
        <w:rFonts w:hint="eastAsia"/>
      </w:rPr>
    </w:lvl>
  </w:abstractNum>
  <w:abstractNum w:abstractNumId="60">
    <w:nsid w:val="308626E4"/>
    <w:multiLevelType w:val="singleLevel"/>
    <w:tmpl w:val="308626E4"/>
    <w:lvl w:ilvl="0" w:tentative="0">
      <w:start w:val="2"/>
      <w:numFmt w:val="chineseCounting"/>
      <w:suff w:val="nothing"/>
      <w:lvlText w:val="（%1）"/>
      <w:lvlJc w:val="left"/>
      <w:rPr>
        <w:rFonts w:hint="eastAsia"/>
      </w:rPr>
    </w:lvl>
  </w:abstractNum>
  <w:abstractNum w:abstractNumId="61">
    <w:nsid w:val="34C442C6"/>
    <w:multiLevelType w:val="singleLevel"/>
    <w:tmpl w:val="34C442C6"/>
    <w:lvl w:ilvl="0" w:tentative="0">
      <w:start w:val="1"/>
      <w:numFmt w:val="decimal"/>
      <w:suff w:val="nothing"/>
      <w:lvlText w:val="（%1）"/>
      <w:lvlJc w:val="left"/>
    </w:lvl>
  </w:abstractNum>
  <w:abstractNum w:abstractNumId="62">
    <w:nsid w:val="36394DE9"/>
    <w:multiLevelType w:val="singleLevel"/>
    <w:tmpl w:val="36394DE9"/>
    <w:lvl w:ilvl="0" w:tentative="0">
      <w:start w:val="1"/>
      <w:numFmt w:val="decimal"/>
      <w:suff w:val="nothing"/>
      <w:lvlText w:val="（%1）"/>
      <w:lvlJc w:val="left"/>
    </w:lvl>
  </w:abstractNum>
  <w:abstractNum w:abstractNumId="63">
    <w:nsid w:val="36B413E5"/>
    <w:multiLevelType w:val="singleLevel"/>
    <w:tmpl w:val="36B413E5"/>
    <w:lvl w:ilvl="0" w:tentative="0">
      <w:start w:val="1"/>
      <w:numFmt w:val="decimal"/>
      <w:suff w:val="nothing"/>
      <w:lvlText w:val="（%1）"/>
      <w:lvlJc w:val="left"/>
    </w:lvl>
  </w:abstractNum>
  <w:abstractNum w:abstractNumId="64">
    <w:nsid w:val="38E5CF11"/>
    <w:multiLevelType w:val="singleLevel"/>
    <w:tmpl w:val="38E5CF11"/>
    <w:lvl w:ilvl="0" w:tentative="0">
      <w:start w:val="1"/>
      <w:numFmt w:val="decimal"/>
      <w:suff w:val="nothing"/>
      <w:lvlText w:val="（%1）"/>
      <w:lvlJc w:val="left"/>
    </w:lvl>
  </w:abstractNum>
  <w:abstractNum w:abstractNumId="65">
    <w:nsid w:val="397B4B84"/>
    <w:multiLevelType w:val="singleLevel"/>
    <w:tmpl w:val="397B4B84"/>
    <w:lvl w:ilvl="0" w:tentative="0">
      <w:start w:val="1"/>
      <w:numFmt w:val="decimal"/>
      <w:suff w:val="nothing"/>
      <w:lvlText w:val="（%1）"/>
      <w:lvlJc w:val="left"/>
    </w:lvl>
  </w:abstractNum>
  <w:abstractNum w:abstractNumId="66">
    <w:nsid w:val="397F3658"/>
    <w:multiLevelType w:val="singleLevel"/>
    <w:tmpl w:val="397F3658"/>
    <w:lvl w:ilvl="0" w:tentative="0">
      <w:start w:val="1"/>
      <w:numFmt w:val="decimal"/>
      <w:suff w:val="nothing"/>
      <w:lvlText w:val="（%1）"/>
      <w:lvlJc w:val="left"/>
    </w:lvl>
  </w:abstractNum>
  <w:abstractNum w:abstractNumId="67">
    <w:nsid w:val="3BBA8C8C"/>
    <w:multiLevelType w:val="singleLevel"/>
    <w:tmpl w:val="3BBA8C8C"/>
    <w:lvl w:ilvl="0" w:tentative="0">
      <w:start w:val="1"/>
      <w:numFmt w:val="decimal"/>
      <w:suff w:val="nothing"/>
      <w:lvlText w:val="（%1）"/>
      <w:lvlJc w:val="left"/>
    </w:lvl>
  </w:abstractNum>
  <w:abstractNum w:abstractNumId="68">
    <w:nsid w:val="42413D59"/>
    <w:multiLevelType w:val="singleLevel"/>
    <w:tmpl w:val="42413D59"/>
    <w:lvl w:ilvl="0" w:tentative="0">
      <w:start w:val="1"/>
      <w:numFmt w:val="decimal"/>
      <w:suff w:val="nothing"/>
      <w:lvlText w:val="（%1）"/>
      <w:lvlJc w:val="left"/>
    </w:lvl>
  </w:abstractNum>
  <w:abstractNum w:abstractNumId="69">
    <w:nsid w:val="49872276"/>
    <w:multiLevelType w:val="singleLevel"/>
    <w:tmpl w:val="49872276"/>
    <w:lvl w:ilvl="0" w:tentative="0">
      <w:start w:val="1"/>
      <w:numFmt w:val="decimal"/>
      <w:suff w:val="nothing"/>
      <w:lvlText w:val="（%1）"/>
      <w:lvlJc w:val="left"/>
    </w:lvl>
  </w:abstractNum>
  <w:abstractNum w:abstractNumId="70">
    <w:nsid w:val="49CCDB9F"/>
    <w:multiLevelType w:val="singleLevel"/>
    <w:tmpl w:val="49CCDB9F"/>
    <w:lvl w:ilvl="0" w:tentative="0">
      <w:start w:val="1"/>
      <w:numFmt w:val="decimal"/>
      <w:suff w:val="nothing"/>
      <w:lvlText w:val="（%1）"/>
      <w:lvlJc w:val="left"/>
    </w:lvl>
  </w:abstractNum>
  <w:abstractNum w:abstractNumId="71">
    <w:nsid w:val="4A840E33"/>
    <w:multiLevelType w:val="singleLevel"/>
    <w:tmpl w:val="4A840E33"/>
    <w:lvl w:ilvl="0" w:tentative="0">
      <w:start w:val="1"/>
      <w:numFmt w:val="decimal"/>
      <w:suff w:val="nothing"/>
      <w:lvlText w:val="（%1）"/>
      <w:lvlJc w:val="left"/>
    </w:lvl>
  </w:abstractNum>
  <w:abstractNum w:abstractNumId="72">
    <w:nsid w:val="4FE68BF3"/>
    <w:multiLevelType w:val="singleLevel"/>
    <w:tmpl w:val="4FE68BF3"/>
    <w:lvl w:ilvl="0" w:tentative="0">
      <w:start w:val="1"/>
      <w:numFmt w:val="chineseCounting"/>
      <w:suff w:val="nothing"/>
      <w:lvlText w:val="（%1）"/>
      <w:lvlJc w:val="left"/>
      <w:rPr>
        <w:rFonts w:hint="eastAsia"/>
      </w:rPr>
    </w:lvl>
  </w:abstractNum>
  <w:abstractNum w:abstractNumId="73">
    <w:nsid w:val="50A528D6"/>
    <w:multiLevelType w:val="singleLevel"/>
    <w:tmpl w:val="50A528D6"/>
    <w:lvl w:ilvl="0" w:tentative="0">
      <w:start w:val="1"/>
      <w:numFmt w:val="decimal"/>
      <w:suff w:val="nothing"/>
      <w:lvlText w:val="（%1）"/>
      <w:lvlJc w:val="left"/>
    </w:lvl>
  </w:abstractNum>
  <w:abstractNum w:abstractNumId="74">
    <w:nsid w:val="5108571C"/>
    <w:multiLevelType w:val="singleLevel"/>
    <w:tmpl w:val="5108571C"/>
    <w:lvl w:ilvl="0" w:tentative="0">
      <w:start w:val="1"/>
      <w:numFmt w:val="decimal"/>
      <w:suff w:val="nothing"/>
      <w:lvlText w:val="（%1）"/>
      <w:lvlJc w:val="left"/>
    </w:lvl>
  </w:abstractNum>
  <w:abstractNum w:abstractNumId="75">
    <w:nsid w:val="529C943E"/>
    <w:multiLevelType w:val="singleLevel"/>
    <w:tmpl w:val="529C943E"/>
    <w:lvl w:ilvl="0" w:tentative="0">
      <w:start w:val="1"/>
      <w:numFmt w:val="decimal"/>
      <w:suff w:val="nothing"/>
      <w:lvlText w:val="（%1）"/>
      <w:lvlJc w:val="left"/>
    </w:lvl>
  </w:abstractNum>
  <w:abstractNum w:abstractNumId="76">
    <w:nsid w:val="574D9B49"/>
    <w:multiLevelType w:val="singleLevel"/>
    <w:tmpl w:val="574D9B49"/>
    <w:lvl w:ilvl="0" w:tentative="0">
      <w:start w:val="1"/>
      <w:numFmt w:val="decimal"/>
      <w:suff w:val="nothing"/>
      <w:lvlText w:val="（%1）"/>
      <w:lvlJc w:val="left"/>
    </w:lvl>
  </w:abstractNum>
  <w:abstractNum w:abstractNumId="77">
    <w:nsid w:val="58FED7B0"/>
    <w:multiLevelType w:val="singleLevel"/>
    <w:tmpl w:val="58FED7B0"/>
    <w:lvl w:ilvl="0" w:tentative="0">
      <w:start w:val="1"/>
      <w:numFmt w:val="decimal"/>
      <w:suff w:val="nothing"/>
      <w:lvlText w:val="（%1）"/>
      <w:lvlJc w:val="left"/>
    </w:lvl>
  </w:abstractNum>
  <w:abstractNum w:abstractNumId="78">
    <w:nsid w:val="5E8AB585"/>
    <w:multiLevelType w:val="singleLevel"/>
    <w:tmpl w:val="5E8AB585"/>
    <w:lvl w:ilvl="0" w:tentative="0">
      <w:start w:val="1"/>
      <w:numFmt w:val="decimal"/>
      <w:suff w:val="nothing"/>
      <w:lvlText w:val="（%1）"/>
      <w:lvlJc w:val="left"/>
    </w:lvl>
  </w:abstractNum>
  <w:abstractNum w:abstractNumId="79">
    <w:nsid w:val="631F0248"/>
    <w:multiLevelType w:val="singleLevel"/>
    <w:tmpl w:val="631F0248"/>
    <w:lvl w:ilvl="0" w:tentative="0">
      <w:start w:val="1"/>
      <w:numFmt w:val="decimal"/>
      <w:suff w:val="nothing"/>
      <w:lvlText w:val="（%1）"/>
      <w:lvlJc w:val="left"/>
    </w:lvl>
  </w:abstractNum>
  <w:abstractNum w:abstractNumId="80">
    <w:nsid w:val="68945201"/>
    <w:multiLevelType w:val="singleLevel"/>
    <w:tmpl w:val="68945201"/>
    <w:lvl w:ilvl="0" w:tentative="0">
      <w:start w:val="1"/>
      <w:numFmt w:val="decimal"/>
      <w:suff w:val="nothing"/>
      <w:lvlText w:val="（%1）"/>
      <w:lvlJc w:val="left"/>
    </w:lvl>
  </w:abstractNum>
  <w:abstractNum w:abstractNumId="81">
    <w:nsid w:val="68F7692E"/>
    <w:multiLevelType w:val="singleLevel"/>
    <w:tmpl w:val="68F7692E"/>
    <w:lvl w:ilvl="0" w:tentative="0">
      <w:start w:val="1"/>
      <w:numFmt w:val="decimal"/>
      <w:suff w:val="nothing"/>
      <w:lvlText w:val="（%1）"/>
      <w:lvlJc w:val="left"/>
    </w:lvl>
  </w:abstractNum>
  <w:abstractNum w:abstractNumId="82">
    <w:nsid w:val="6A122E63"/>
    <w:multiLevelType w:val="singleLevel"/>
    <w:tmpl w:val="6A122E63"/>
    <w:lvl w:ilvl="0" w:tentative="0">
      <w:start w:val="1"/>
      <w:numFmt w:val="decimal"/>
      <w:suff w:val="nothing"/>
      <w:lvlText w:val="（%1）"/>
      <w:lvlJc w:val="left"/>
    </w:lvl>
  </w:abstractNum>
  <w:abstractNum w:abstractNumId="83">
    <w:nsid w:val="6F7FEB91"/>
    <w:multiLevelType w:val="singleLevel"/>
    <w:tmpl w:val="6F7FEB91"/>
    <w:lvl w:ilvl="0" w:tentative="0">
      <w:start w:val="1"/>
      <w:numFmt w:val="decimal"/>
      <w:suff w:val="nothing"/>
      <w:lvlText w:val="（%1）"/>
      <w:lvlJc w:val="left"/>
    </w:lvl>
  </w:abstractNum>
  <w:abstractNum w:abstractNumId="84">
    <w:nsid w:val="72F99998"/>
    <w:multiLevelType w:val="singleLevel"/>
    <w:tmpl w:val="72F99998"/>
    <w:lvl w:ilvl="0" w:tentative="0">
      <w:start w:val="1"/>
      <w:numFmt w:val="decimal"/>
      <w:suff w:val="nothing"/>
      <w:lvlText w:val="（%1）"/>
      <w:lvlJc w:val="left"/>
    </w:lvl>
  </w:abstractNum>
  <w:abstractNum w:abstractNumId="85">
    <w:nsid w:val="77C825D1"/>
    <w:multiLevelType w:val="singleLevel"/>
    <w:tmpl w:val="77C825D1"/>
    <w:lvl w:ilvl="0" w:tentative="0">
      <w:start w:val="1"/>
      <w:numFmt w:val="decimal"/>
      <w:suff w:val="nothing"/>
      <w:lvlText w:val="（%1）"/>
      <w:lvlJc w:val="left"/>
    </w:lvl>
  </w:abstractNum>
  <w:abstractNum w:abstractNumId="86">
    <w:nsid w:val="7A086301"/>
    <w:multiLevelType w:val="singleLevel"/>
    <w:tmpl w:val="7A086301"/>
    <w:lvl w:ilvl="0" w:tentative="0">
      <w:start w:val="1"/>
      <w:numFmt w:val="decimal"/>
      <w:suff w:val="nothing"/>
      <w:lvlText w:val="（%1）"/>
      <w:lvlJc w:val="left"/>
    </w:lvl>
  </w:abstractNum>
  <w:num w:numId="1">
    <w:abstractNumId w:val="39"/>
  </w:num>
  <w:num w:numId="2">
    <w:abstractNumId w:val="12"/>
  </w:num>
  <w:num w:numId="3">
    <w:abstractNumId w:val="43"/>
    <w:lvlOverride w:ilvl="0">
      <w:startOverride w:val="1"/>
    </w:lvlOverride>
  </w:num>
  <w:num w:numId="4">
    <w:abstractNumId w:val="58"/>
    <w:lvlOverride w:ilvl="0">
      <w:startOverride w:val="1"/>
    </w:lvlOverride>
  </w:num>
  <w:num w:numId="5">
    <w:abstractNumId w:val="16"/>
    <w:lvlOverride w:ilvl="0">
      <w:startOverride w:val="1"/>
    </w:lvlOverride>
  </w:num>
  <w:num w:numId="6">
    <w:abstractNumId w:val="35"/>
    <w:lvlOverride w:ilvl="0">
      <w:startOverride w:val="1"/>
    </w:lvlOverride>
  </w:num>
  <w:num w:numId="7">
    <w:abstractNumId w:val="56"/>
    <w:lvlOverride w:ilvl="0">
      <w:startOverride w:val="8"/>
    </w:lvlOverride>
  </w:num>
  <w:num w:numId="8">
    <w:abstractNumId w:val="0"/>
    <w:lvlOverride w:ilvl="0">
      <w:startOverride w:val="1"/>
    </w:lvlOverride>
  </w:num>
  <w:num w:numId="9">
    <w:abstractNumId w:val="59"/>
    <w:lvlOverride w:ilvl="0">
      <w:startOverride w:val="1"/>
    </w:lvlOverride>
  </w:num>
  <w:num w:numId="10">
    <w:abstractNumId w:val="50"/>
    <w:lvlOverride w:ilvl="0">
      <w:startOverride w:val="1"/>
    </w:lvlOverride>
  </w:num>
  <w:num w:numId="11">
    <w:abstractNumId w:val="33"/>
    <w:lvlOverride w:ilvl="0">
      <w:startOverride w:val="4"/>
    </w:lvlOverride>
  </w:num>
  <w:num w:numId="12">
    <w:abstractNumId w:val="80"/>
    <w:lvlOverride w:ilvl="0">
      <w:startOverride w:val="1"/>
    </w:lvlOverride>
  </w:num>
  <w:num w:numId="13">
    <w:abstractNumId w:val="79"/>
    <w:lvlOverride w:ilvl="0">
      <w:startOverride w:val="1"/>
    </w:lvlOverride>
  </w:num>
  <w:num w:numId="14">
    <w:abstractNumId w:val="36"/>
    <w:lvlOverride w:ilvl="0">
      <w:startOverride w:val="9"/>
    </w:lvlOverride>
  </w:num>
  <w:num w:numId="15">
    <w:abstractNumId w:val="34"/>
    <w:lvlOverride w:ilvl="0">
      <w:startOverride w:val="1"/>
    </w:lvlOverride>
  </w:num>
  <w:num w:numId="16">
    <w:abstractNumId w:val="53"/>
    <w:lvlOverride w:ilvl="0">
      <w:startOverride w:val="1"/>
    </w:lvlOverride>
  </w:num>
  <w:num w:numId="17">
    <w:abstractNumId w:val="14"/>
    <w:lvlOverride w:ilvl="0">
      <w:startOverride w:val="1"/>
    </w:lvlOverride>
  </w:num>
  <w:num w:numId="18">
    <w:abstractNumId w:val="26"/>
    <w:lvlOverride w:ilvl="0">
      <w:startOverride w:val="1"/>
    </w:lvlOverride>
  </w:num>
  <w:num w:numId="19">
    <w:abstractNumId w:val="11"/>
    <w:lvlOverride w:ilvl="0">
      <w:startOverride w:val="1"/>
    </w:lvlOverride>
  </w:num>
  <w:num w:numId="20">
    <w:abstractNumId w:val="23"/>
    <w:lvlOverride w:ilvl="0">
      <w:startOverride w:val="1"/>
    </w:lvlOverride>
  </w:num>
  <w:num w:numId="21">
    <w:abstractNumId w:val="44"/>
    <w:lvlOverride w:ilvl="0">
      <w:startOverride w:val="1"/>
    </w:lvlOverride>
  </w:num>
  <w:num w:numId="22">
    <w:abstractNumId w:val="57"/>
    <w:lvlOverride w:ilvl="0">
      <w:startOverride w:val="1"/>
    </w:lvlOverride>
  </w:num>
  <w:num w:numId="23">
    <w:abstractNumId w:val="84"/>
    <w:lvlOverride w:ilvl="0">
      <w:startOverride w:val="1"/>
    </w:lvlOverride>
  </w:num>
  <w:num w:numId="24">
    <w:abstractNumId w:val="83"/>
    <w:lvlOverride w:ilvl="0">
      <w:startOverride w:val="1"/>
    </w:lvlOverride>
  </w:num>
  <w:num w:numId="25">
    <w:abstractNumId w:val="69"/>
    <w:lvlOverride w:ilvl="0">
      <w:startOverride w:val="1"/>
    </w:lvlOverride>
  </w:num>
  <w:num w:numId="26">
    <w:abstractNumId w:val="62"/>
    <w:lvlOverride w:ilvl="0">
      <w:startOverride w:val="1"/>
    </w:lvlOverride>
  </w:num>
  <w:num w:numId="27">
    <w:abstractNumId w:val="2"/>
    <w:lvlOverride w:ilvl="0">
      <w:startOverride w:val="1"/>
    </w:lvlOverride>
  </w:num>
  <w:num w:numId="28">
    <w:abstractNumId w:val="86"/>
    <w:lvlOverride w:ilvl="0">
      <w:startOverride w:val="1"/>
    </w:lvlOverride>
  </w:num>
  <w:num w:numId="29">
    <w:abstractNumId w:val="67"/>
    <w:lvlOverride w:ilvl="0">
      <w:startOverride w:val="1"/>
    </w:lvlOverride>
  </w:num>
  <w:num w:numId="30">
    <w:abstractNumId w:val="18"/>
    <w:lvlOverride w:ilvl="0">
      <w:startOverride w:val="9"/>
    </w:lvlOverride>
  </w:num>
  <w:num w:numId="31">
    <w:abstractNumId w:val="31"/>
    <w:lvlOverride w:ilvl="0">
      <w:startOverride w:val="1"/>
    </w:lvlOverride>
  </w:num>
  <w:num w:numId="32">
    <w:abstractNumId w:val="66"/>
    <w:lvlOverride w:ilvl="0">
      <w:startOverride w:val="1"/>
    </w:lvlOverride>
  </w:num>
  <w:num w:numId="33">
    <w:abstractNumId w:val="63"/>
    <w:lvlOverride w:ilvl="0">
      <w:startOverride w:val="1"/>
    </w:lvlOverride>
  </w:num>
  <w:num w:numId="34">
    <w:abstractNumId w:val="65"/>
    <w:lvlOverride w:ilvl="0">
      <w:startOverride w:val="1"/>
    </w:lvlOverride>
  </w:num>
  <w:num w:numId="35">
    <w:abstractNumId w:val="70"/>
    <w:lvlOverride w:ilvl="0">
      <w:startOverride w:val="1"/>
    </w:lvlOverride>
  </w:num>
  <w:num w:numId="36">
    <w:abstractNumId w:val="85"/>
    <w:lvlOverride w:ilvl="0">
      <w:startOverride w:val="1"/>
    </w:lvlOverride>
  </w:num>
  <w:num w:numId="37">
    <w:abstractNumId w:val="47"/>
    <w:lvlOverride w:ilvl="0">
      <w:startOverride w:val="1"/>
    </w:lvlOverride>
  </w:num>
  <w:num w:numId="38">
    <w:abstractNumId w:val="25"/>
    <w:lvlOverride w:ilvl="0">
      <w:startOverride w:val="1"/>
    </w:lvlOverride>
  </w:num>
  <w:num w:numId="39">
    <w:abstractNumId w:val="29"/>
    <w:lvlOverride w:ilvl="0">
      <w:startOverride w:val="1"/>
    </w:lvlOverride>
  </w:num>
  <w:num w:numId="40">
    <w:abstractNumId w:val="55"/>
    <w:lvlOverride w:ilvl="0">
      <w:startOverride w:val="1"/>
    </w:lvlOverride>
  </w:num>
  <w:num w:numId="41">
    <w:abstractNumId w:val="81"/>
    <w:lvlOverride w:ilvl="0">
      <w:startOverride w:val="1"/>
    </w:lvlOverride>
  </w:num>
  <w:num w:numId="42">
    <w:abstractNumId w:val="27"/>
    <w:lvlOverride w:ilvl="0">
      <w:startOverride w:val="1"/>
    </w:lvlOverride>
  </w:num>
  <w:num w:numId="43">
    <w:abstractNumId w:val="64"/>
    <w:lvlOverride w:ilvl="0">
      <w:startOverride w:val="1"/>
    </w:lvlOverride>
  </w:num>
  <w:num w:numId="44">
    <w:abstractNumId w:val="4"/>
    <w:lvlOverride w:ilvl="0">
      <w:startOverride w:val="1"/>
    </w:lvlOverride>
  </w:num>
  <w:num w:numId="45">
    <w:abstractNumId w:val="3"/>
    <w:lvlOverride w:ilvl="0">
      <w:startOverride w:val="1"/>
    </w:lvlOverride>
  </w:num>
  <w:num w:numId="46">
    <w:abstractNumId w:val="42"/>
    <w:lvlOverride w:ilvl="0">
      <w:startOverride w:val="1"/>
    </w:lvlOverride>
  </w:num>
  <w:num w:numId="47">
    <w:abstractNumId w:val="21"/>
    <w:lvlOverride w:ilvl="0">
      <w:startOverride w:val="1"/>
    </w:lvlOverride>
  </w:num>
  <w:num w:numId="48">
    <w:abstractNumId w:val="10"/>
    <w:lvlOverride w:ilvl="0">
      <w:startOverride w:val="1"/>
    </w:lvlOverride>
  </w:num>
  <w:num w:numId="49">
    <w:abstractNumId w:val="20"/>
    <w:lvlOverride w:ilvl="0">
      <w:startOverride w:val="1"/>
    </w:lvlOverride>
  </w:num>
  <w:num w:numId="50">
    <w:abstractNumId w:val="78"/>
    <w:lvlOverride w:ilvl="0">
      <w:startOverride w:val="1"/>
    </w:lvlOverride>
  </w:num>
  <w:num w:numId="51">
    <w:abstractNumId w:val="49"/>
    <w:lvlOverride w:ilvl="0">
      <w:startOverride w:val="1"/>
    </w:lvlOverride>
  </w:num>
  <w:num w:numId="52">
    <w:abstractNumId w:val="7"/>
    <w:lvlOverride w:ilvl="0">
      <w:startOverride w:val="1"/>
    </w:lvlOverride>
  </w:num>
  <w:num w:numId="53">
    <w:abstractNumId w:val="40"/>
    <w:lvlOverride w:ilvl="0">
      <w:startOverride w:val="1"/>
    </w:lvlOverride>
  </w:num>
  <w:num w:numId="54">
    <w:abstractNumId w:val="51"/>
    <w:lvlOverride w:ilvl="0">
      <w:startOverride w:val="1"/>
    </w:lvlOverride>
  </w:num>
  <w:num w:numId="55">
    <w:abstractNumId w:val="38"/>
    <w:lvlOverride w:ilvl="0">
      <w:startOverride w:val="1"/>
    </w:lvlOverride>
  </w:num>
  <w:num w:numId="56">
    <w:abstractNumId w:val="41"/>
    <w:lvlOverride w:ilvl="0">
      <w:startOverride w:val="4"/>
    </w:lvlOverride>
  </w:num>
  <w:num w:numId="57">
    <w:abstractNumId w:val="30"/>
    <w:lvlOverride w:ilvl="0">
      <w:startOverride w:val="1"/>
    </w:lvlOverride>
  </w:num>
  <w:num w:numId="58">
    <w:abstractNumId w:val="48"/>
    <w:lvlOverride w:ilvl="0">
      <w:startOverride w:val="1"/>
    </w:lvlOverride>
  </w:num>
  <w:num w:numId="59">
    <w:abstractNumId w:val="13"/>
    <w:lvlOverride w:ilvl="0">
      <w:startOverride w:val="1"/>
    </w:lvlOverride>
  </w:num>
  <w:num w:numId="60">
    <w:abstractNumId w:val="54"/>
    <w:lvlOverride w:ilvl="0">
      <w:startOverride w:val="1"/>
    </w:lvlOverride>
  </w:num>
  <w:num w:numId="61">
    <w:abstractNumId w:val="61"/>
    <w:lvlOverride w:ilvl="0">
      <w:startOverride w:val="1"/>
    </w:lvlOverride>
  </w:num>
  <w:num w:numId="62">
    <w:abstractNumId w:val="22"/>
    <w:lvlOverride w:ilvl="0">
      <w:startOverride w:val="1"/>
    </w:lvlOverride>
  </w:num>
  <w:num w:numId="63">
    <w:abstractNumId w:val="73"/>
    <w:lvlOverride w:ilvl="0">
      <w:startOverride w:val="1"/>
    </w:lvlOverride>
  </w:num>
  <w:num w:numId="64">
    <w:abstractNumId w:val="82"/>
    <w:lvlOverride w:ilvl="0">
      <w:startOverride w:val="1"/>
    </w:lvlOverride>
  </w:num>
  <w:num w:numId="65">
    <w:abstractNumId w:val="17"/>
    <w:lvlOverride w:ilvl="0">
      <w:startOverride w:val="1"/>
    </w:lvlOverride>
  </w:num>
  <w:num w:numId="66">
    <w:abstractNumId w:val="15"/>
    <w:lvlOverride w:ilvl="0">
      <w:startOverride w:val="1"/>
    </w:lvlOverride>
  </w:num>
  <w:num w:numId="67">
    <w:abstractNumId w:val="28"/>
    <w:lvlOverride w:ilvl="0">
      <w:startOverride w:val="1"/>
    </w:lvlOverride>
  </w:num>
  <w:num w:numId="68">
    <w:abstractNumId w:val="75"/>
    <w:lvlOverride w:ilvl="0">
      <w:startOverride w:val="1"/>
    </w:lvlOverride>
  </w:num>
  <w:num w:numId="69">
    <w:abstractNumId w:val="71"/>
    <w:lvlOverride w:ilvl="0">
      <w:startOverride w:val="1"/>
    </w:lvlOverride>
  </w:num>
  <w:num w:numId="70">
    <w:abstractNumId w:val="46"/>
    <w:lvlOverride w:ilvl="0">
      <w:startOverride w:val="1"/>
    </w:lvlOverride>
  </w:num>
  <w:num w:numId="71">
    <w:abstractNumId w:val="45"/>
    <w:lvlOverride w:ilvl="0">
      <w:startOverride w:val="1"/>
    </w:lvlOverride>
  </w:num>
  <w:num w:numId="72">
    <w:abstractNumId w:val="24"/>
    <w:lvlOverride w:ilvl="0">
      <w:startOverride w:val="1"/>
    </w:lvlOverride>
  </w:num>
  <w:num w:numId="73">
    <w:abstractNumId w:val="1"/>
    <w:lvlOverride w:ilvl="0">
      <w:startOverride w:val="1"/>
    </w:lvlOverride>
  </w:num>
  <w:num w:numId="74">
    <w:abstractNumId w:val="76"/>
    <w:lvlOverride w:ilvl="0">
      <w:startOverride w:val="1"/>
    </w:lvlOverride>
  </w:num>
  <w:num w:numId="75">
    <w:abstractNumId w:val="77"/>
    <w:lvlOverride w:ilvl="0">
      <w:startOverride w:val="1"/>
    </w:lvlOverride>
  </w:num>
  <w:num w:numId="76">
    <w:abstractNumId w:val="9"/>
    <w:lvlOverride w:ilvl="0">
      <w:startOverride w:val="1"/>
    </w:lvlOverride>
  </w:num>
  <w:num w:numId="77">
    <w:abstractNumId w:val="32"/>
    <w:lvlOverride w:ilvl="0">
      <w:startOverride w:val="1"/>
    </w:lvlOverride>
  </w:num>
  <w:num w:numId="78">
    <w:abstractNumId w:val="74"/>
    <w:lvlOverride w:ilvl="0">
      <w:startOverride w:val="1"/>
    </w:lvlOverride>
  </w:num>
  <w:num w:numId="79">
    <w:abstractNumId w:val="52"/>
    <w:lvlOverride w:ilvl="0">
      <w:startOverride w:val="1"/>
    </w:lvlOverride>
  </w:num>
  <w:num w:numId="80">
    <w:abstractNumId w:val="5"/>
    <w:lvlOverride w:ilvl="0">
      <w:startOverride w:val="1"/>
    </w:lvlOverride>
  </w:num>
  <w:num w:numId="81">
    <w:abstractNumId w:val="37"/>
    <w:lvlOverride w:ilvl="0">
      <w:startOverride w:val="1"/>
    </w:lvlOverride>
  </w:num>
  <w:num w:numId="82">
    <w:abstractNumId w:val="8"/>
  </w:num>
  <w:num w:numId="83">
    <w:abstractNumId w:val="60"/>
  </w:num>
  <w:num w:numId="84">
    <w:abstractNumId w:val="72"/>
  </w:num>
  <w:num w:numId="85">
    <w:abstractNumId w:val="6"/>
  </w:num>
  <w:num w:numId="86">
    <w:abstractNumId w:val="68"/>
  </w:num>
  <w:num w:numId="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lNDY0YmJkOTJhZWEzMzllY2U3ZWZjMDYyMWViY2UifQ=="/>
  </w:docVars>
  <w:rsids>
    <w:rsidRoot w:val="00F90209"/>
    <w:rsid w:val="000024F7"/>
    <w:rsid w:val="00013F17"/>
    <w:rsid w:val="00017408"/>
    <w:rsid w:val="000206BC"/>
    <w:rsid w:val="00031325"/>
    <w:rsid w:val="00035AC2"/>
    <w:rsid w:val="000508E1"/>
    <w:rsid w:val="00054BE1"/>
    <w:rsid w:val="000632DC"/>
    <w:rsid w:val="00063474"/>
    <w:rsid w:val="00080137"/>
    <w:rsid w:val="0008191A"/>
    <w:rsid w:val="00083550"/>
    <w:rsid w:val="00086D7B"/>
    <w:rsid w:val="000A111A"/>
    <w:rsid w:val="000B67B3"/>
    <w:rsid w:val="000C646F"/>
    <w:rsid w:val="000C7572"/>
    <w:rsid w:val="000D401D"/>
    <w:rsid w:val="000D75B8"/>
    <w:rsid w:val="000E0653"/>
    <w:rsid w:val="000E6496"/>
    <w:rsid w:val="000F719E"/>
    <w:rsid w:val="00111D51"/>
    <w:rsid w:val="00140300"/>
    <w:rsid w:val="00140D1E"/>
    <w:rsid w:val="00143A6F"/>
    <w:rsid w:val="00154217"/>
    <w:rsid w:val="0017366D"/>
    <w:rsid w:val="001741D7"/>
    <w:rsid w:val="00174E30"/>
    <w:rsid w:val="00175F1B"/>
    <w:rsid w:val="001A2803"/>
    <w:rsid w:val="001A512B"/>
    <w:rsid w:val="001B456C"/>
    <w:rsid w:val="001B7218"/>
    <w:rsid w:val="001B7A68"/>
    <w:rsid w:val="001D1122"/>
    <w:rsid w:val="001D34AC"/>
    <w:rsid w:val="001D6C4F"/>
    <w:rsid w:val="001E6190"/>
    <w:rsid w:val="00210DBE"/>
    <w:rsid w:val="00211D2D"/>
    <w:rsid w:val="00222DF0"/>
    <w:rsid w:val="002331D6"/>
    <w:rsid w:val="00233982"/>
    <w:rsid w:val="0023525C"/>
    <w:rsid w:val="0023598D"/>
    <w:rsid w:val="00253896"/>
    <w:rsid w:val="00260F6B"/>
    <w:rsid w:val="0026225C"/>
    <w:rsid w:val="002644B1"/>
    <w:rsid w:val="00270A78"/>
    <w:rsid w:val="002726B8"/>
    <w:rsid w:val="00295DF9"/>
    <w:rsid w:val="002C36DE"/>
    <w:rsid w:val="002C47A0"/>
    <w:rsid w:val="002C5D77"/>
    <w:rsid w:val="002E1225"/>
    <w:rsid w:val="002E5809"/>
    <w:rsid w:val="00306AB5"/>
    <w:rsid w:val="00373068"/>
    <w:rsid w:val="003740E5"/>
    <w:rsid w:val="00382921"/>
    <w:rsid w:val="00384A43"/>
    <w:rsid w:val="0039184E"/>
    <w:rsid w:val="00397547"/>
    <w:rsid w:val="003A6380"/>
    <w:rsid w:val="003D06B4"/>
    <w:rsid w:val="003D1CEA"/>
    <w:rsid w:val="003D5804"/>
    <w:rsid w:val="003E1598"/>
    <w:rsid w:val="003F1E9D"/>
    <w:rsid w:val="00424CBC"/>
    <w:rsid w:val="00432866"/>
    <w:rsid w:val="004407AC"/>
    <w:rsid w:val="00441200"/>
    <w:rsid w:val="004559A8"/>
    <w:rsid w:val="00455BD6"/>
    <w:rsid w:val="00464CD2"/>
    <w:rsid w:val="00487FD9"/>
    <w:rsid w:val="004A7A24"/>
    <w:rsid w:val="004B1E1B"/>
    <w:rsid w:val="004D1506"/>
    <w:rsid w:val="004E01BF"/>
    <w:rsid w:val="00525C81"/>
    <w:rsid w:val="00533D6E"/>
    <w:rsid w:val="005470C8"/>
    <w:rsid w:val="005802C8"/>
    <w:rsid w:val="00583F4C"/>
    <w:rsid w:val="00587050"/>
    <w:rsid w:val="00595378"/>
    <w:rsid w:val="005A054C"/>
    <w:rsid w:val="005A4711"/>
    <w:rsid w:val="005B0013"/>
    <w:rsid w:val="005B3B15"/>
    <w:rsid w:val="005D4147"/>
    <w:rsid w:val="005E1A99"/>
    <w:rsid w:val="005F1C24"/>
    <w:rsid w:val="00602D5D"/>
    <w:rsid w:val="00607B32"/>
    <w:rsid w:val="006323DC"/>
    <w:rsid w:val="00640FA6"/>
    <w:rsid w:val="00644D0E"/>
    <w:rsid w:val="006511CF"/>
    <w:rsid w:val="00655240"/>
    <w:rsid w:val="0065725F"/>
    <w:rsid w:val="00657EBC"/>
    <w:rsid w:val="00680B06"/>
    <w:rsid w:val="006847A0"/>
    <w:rsid w:val="00690F35"/>
    <w:rsid w:val="006A482E"/>
    <w:rsid w:val="006B23BD"/>
    <w:rsid w:val="006B4971"/>
    <w:rsid w:val="006C04AB"/>
    <w:rsid w:val="006C4F8F"/>
    <w:rsid w:val="006D542A"/>
    <w:rsid w:val="006E4248"/>
    <w:rsid w:val="006E442F"/>
    <w:rsid w:val="006E4F39"/>
    <w:rsid w:val="006F3227"/>
    <w:rsid w:val="006F7DD1"/>
    <w:rsid w:val="00740A7A"/>
    <w:rsid w:val="00745C1D"/>
    <w:rsid w:val="00747748"/>
    <w:rsid w:val="0075038A"/>
    <w:rsid w:val="00755536"/>
    <w:rsid w:val="00755B26"/>
    <w:rsid w:val="00762DF2"/>
    <w:rsid w:val="00763DCC"/>
    <w:rsid w:val="00772C70"/>
    <w:rsid w:val="007A1ECE"/>
    <w:rsid w:val="007A688B"/>
    <w:rsid w:val="007B0487"/>
    <w:rsid w:val="007D2A49"/>
    <w:rsid w:val="007D4590"/>
    <w:rsid w:val="007D5781"/>
    <w:rsid w:val="007D6689"/>
    <w:rsid w:val="007F247D"/>
    <w:rsid w:val="007F2ED4"/>
    <w:rsid w:val="00801B1D"/>
    <w:rsid w:val="00817E9E"/>
    <w:rsid w:val="00835E76"/>
    <w:rsid w:val="00836418"/>
    <w:rsid w:val="00844A1C"/>
    <w:rsid w:val="00853B98"/>
    <w:rsid w:val="008621C5"/>
    <w:rsid w:val="008734DA"/>
    <w:rsid w:val="00874093"/>
    <w:rsid w:val="008768E8"/>
    <w:rsid w:val="008B1B92"/>
    <w:rsid w:val="008B555F"/>
    <w:rsid w:val="008C6AB3"/>
    <w:rsid w:val="008E143E"/>
    <w:rsid w:val="008E27B6"/>
    <w:rsid w:val="008E377F"/>
    <w:rsid w:val="008E5D67"/>
    <w:rsid w:val="008E6A7A"/>
    <w:rsid w:val="008F6C3D"/>
    <w:rsid w:val="00900C95"/>
    <w:rsid w:val="00905B73"/>
    <w:rsid w:val="00912D44"/>
    <w:rsid w:val="00913F93"/>
    <w:rsid w:val="00916150"/>
    <w:rsid w:val="0092030C"/>
    <w:rsid w:val="00933AB3"/>
    <w:rsid w:val="0093620E"/>
    <w:rsid w:val="00936FF9"/>
    <w:rsid w:val="00937975"/>
    <w:rsid w:val="009557A7"/>
    <w:rsid w:val="00962CC8"/>
    <w:rsid w:val="009666BC"/>
    <w:rsid w:val="00975784"/>
    <w:rsid w:val="009D5EE9"/>
    <w:rsid w:val="009E5EA6"/>
    <w:rsid w:val="009F23FB"/>
    <w:rsid w:val="009F384C"/>
    <w:rsid w:val="00A05100"/>
    <w:rsid w:val="00A23C59"/>
    <w:rsid w:val="00A33CAB"/>
    <w:rsid w:val="00A54F9F"/>
    <w:rsid w:val="00A80715"/>
    <w:rsid w:val="00A84AF0"/>
    <w:rsid w:val="00A85B7E"/>
    <w:rsid w:val="00A872B9"/>
    <w:rsid w:val="00AB5F63"/>
    <w:rsid w:val="00AC191B"/>
    <w:rsid w:val="00AE0F11"/>
    <w:rsid w:val="00AE0F9B"/>
    <w:rsid w:val="00B0507F"/>
    <w:rsid w:val="00B17744"/>
    <w:rsid w:val="00B276BE"/>
    <w:rsid w:val="00B51806"/>
    <w:rsid w:val="00B65512"/>
    <w:rsid w:val="00B724E8"/>
    <w:rsid w:val="00BD455C"/>
    <w:rsid w:val="00BD59C1"/>
    <w:rsid w:val="00BD63AF"/>
    <w:rsid w:val="00BF505B"/>
    <w:rsid w:val="00C042D0"/>
    <w:rsid w:val="00C07584"/>
    <w:rsid w:val="00C10134"/>
    <w:rsid w:val="00C26C70"/>
    <w:rsid w:val="00C40D0A"/>
    <w:rsid w:val="00C51648"/>
    <w:rsid w:val="00C60EEE"/>
    <w:rsid w:val="00C7209A"/>
    <w:rsid w:val="00C730D2"/>
    <w:rsid w:val="00C82A79"/>
    <w:rsid w:val="00C85FEE"/>
    <w:rsid w:val="00C94C3F"/>
    <w:rsid w:val="00C96115"/>
    <w:rsid w:val="00CA066C"/>
    <w:rsid w:val="00CA2EE9"/>
    <w:rsid w:val="00CA4C15"/>
    <w:rsid w:val="00CB0A88"/>
    <w:rsid w:val="00CC0C98"/>
    <w:rsid w:val="00CC0F57"/>
    <w:rsid w:val="00CC4E8E"/>
    <w:rsid w:val="00CD0DD3"/>
    <w:rsid w:val="00CD775A"/>
    <w:rsid w:val="00CE0B33"/>
    <w:rsid w:val="00CF71E5"/>
    <w:rsid w:val="00D0702A"/>
    <w:rsid w:val="00D1193B"/>
    <w:rsid w:val="00D205B9"/>
    <w:rsid w:val="00D22F19"/>
    <w:rsid w:val="00D231EB"/>
    <w:rsid w:val="00D2648B"/>
    <w:rsid w:val="00D26E95"/>
    <w:rsid w:val="00D3386A"/>
    <w:rsid w:val="00D36BF0"/>
    <w:rsid w:val="00D40584"/>
    <w:rsid w:val="00D51133"/>
    <w:rsid w:val="00D54C53"/>
    <w:rsid w:val="00D64569"/>
    <w:rsid w:val="00D80C72"/>
    <w:rsid w:val="00D8491F"/>
    <w:rsid w:val="00D84F8F"/>
    <w:rsid w:val="00DA505A"/>
    <w:rsid w:val="00DB00CF"/>
    <w:rsid w:val="00DB0516"/>
    <w:rsid w:val="00DC50F2"/>
    <w:rsid w:val="00DD5540"/>
    <w:rsid w:val="00DD5A96"/>
    <w:rsid w:val="00DE0016"/>
    <w:rsid w:val="00DE3A86"/>
    <w:rsid w:val="00DE4AA4"/>
    <w:rsid w:val="00DF6DE2"/>
    <w:rsid w:val="00E14621"/>
    <w:rsid w:val="00E361B4"/>
    <w:rsid w:val="00E905F4"/>
    <w:rsid w:val="00E96CA3"/>
    <w:rsid w:val="00EB527F"/>
    <w:rsid w:val="00EB77D5"/>
    <w:rsid w:val="00EC729E"/>
    <w:rsid w:val="00EF6193"/>
    <w:rsid w:val="00F16030"/>
    <w:rsid w:val="00F336A8"/>
    <w:rsid w:val="00F52701"/>
    <w:rsid w:val="00F70B98"/>
    <w:rsid w:val="00F90209"/>
    <w:rsid w:val="00F92E8C"/>
    <w:rsid w:val="00F93D99"/>
    <w:rsid w:val="00FA3218"/>
    <w:rsid w:val="00FA3DA9"/>
    <w:rsid w:val="00FB0914"/>
    <w:rsid w:val="00FD05AE"/>
    <w:rsid w:val="00FD0E4B"/>
    <w:rsid w:val="00FD7A96"/>
    <w:rsid w:val="00FE4E52"/>
    <w:rsid w:val="02C3660A"/>
    <w:rsid w:val="034B6689"/>
    <w:rsid w:val="03A65BFB"/>
    <w:rsid w:val="03AF5DAB"/>
    <w:rsid w:val="03D11555"/>
    <w:rsid w:val="03FA051D"/>
    <w:rsid w:val="040610F7"/>
    <w:rsid w:val="04697A4E"/>
    <w:rsid w:val="04F82F5B"/>
    <w:rsid w:val="058461CE"/>
    <w:rsid w:val="058B1B02"/>
    <w:rsid w:val="059D13BB"/>
    <w:rsid w:val="059E2931"/>
    <w:rsid w:val="05E40D68"/>
    <w:rsid w:val="066B3E03"/>
    <w:rsid w:val="07327D01"/>
    <w:rsid w:val="07551688"/>
    <w:rsid w:val="076E23BE"/>
    <w:rsid w:val="078F3950"/>
    <w:rsid w:val="07AC249D"/>
    <w:rsid w:val="07CE15A3"/>
    <w:rsid w:val="08742ACA"/>
    <w:rsid w:val="087C56D7"/>
    <w:rsid w:val="08C236DF"/>
    <w:rsid w:val="0930757E"/>
    <w:rsid w:val="094B14D9"/>
    <w:rsid w:val="09861CDB"/>
    <w:rsid w:val="099B37B7"/>
    <w:rsid w:val="09BF699D"/>
    <w:rsid w:val="09C82A59"/>
    <w:rsid w:val="09DE4B7B"/>
    <w:rsid w:val="0A1C43D1"/>
    <w:rsid w:val="0A1F5D0C"/>
    <w:rsid w:val="0A616A0E"/>
    <w:rsid w:val="0A8930DA"/>
    <w:rsid w:val="0AE26006"/>
    <w:rsid w:val="0B4D654C"/>
    <w:rsid w:val="0B5F2D63"/>
    <w:rsid w:val="0B801B16"/>
    <w:rsid w:val="0B964B9B"/>
    <w:rsid w:val="0BA44FE2"/>
    <w:rsid w:val="0BD40458"/>
    <w:rsid w:val="0BF56A8D"/>
    <w:rsid w:val="0C4C69F0"/>
    <w:rsid w:val="0D2544F1"/>
    <w:rsid w:val="0D2858D1"/>
    <w:rsid w:val="0D302AE7"/>
    <w:rsid w:val="0D401B7F"/>
    <w:rsid w:val="0E6B4DA5"/>
    <w:rsid w:val="0E7C1A52"/>
    <w:rsid w:val="0EA25979"/>
    <w:rsid w:val="0EF11D28"/>
    <w:rsid w:val="0FDE1697"/>
    <w:rsid w:val="10054DA1"/>
    <w:rsid w:val="103F39B5"/>
    <w:rsid w:val="104315CA"/>
    <w:rsid w:val="104D1AA9"/>
    <w:rsid w:val="10C448C4"/>
    <w:rsid w:val="110714AD"/>
    <w:rsid w:val="118D462A"/>
    <w:rsid w:val="121338BB"/>
    <w:rsid w:val="121E5815"/>
    <w:rsid w:val="122F5D37"/>
    <w:rsid w:val="12562CFF"/>
    <w:rsid w:val="12745020"/>
    <w:rsid w:val="12866FF3"/>
    <w:rsid w:val="12D82EBC"/>
    <w:rsid w:val="12E4526C"/>
    <w:rsid w:val="13667BEF"/>
    <w:rsid w:val="139879AC"/>
    <w:rsid w:val="13AB3638"/>
    <w:rsid w:val="13E26DBC"/>
    <w:rsid w:val="13EA3DF6"/>
    <w:rsid w:val="143A3F84"/>
    <w:rsid w:val="14881103"/>
    <w:rsid w:val="148F1947"/>
    <w:rsid w:val="14D87CEE"/>
    <w:rsid w:val="153674B6"/>
    <w:rsid w:val="15D61A45"/>
    <w:rsid w:val="16155F09"/>
    <w:rsid w:val="163B2CE4"/>
    <w:rsid w:val="1645615A"/>
    <w:rsid w:val="165868A4"/>
    <w:rsid w:val="167B7F56"/>
    <w:rsid w:val="16936A19"/>
    <w:rsid w:val="16CC29B1"/>
    <w:rsid w:val="17BC59E9"/>
    <w:rsid w:val="17F879F4"/>
    <w:rsid w:val="1808242A"/>
    <w:rsid w:val="18C01310"/>
    <w:rsid w:val="18C019A8"/>
    <w:rsid w:val="19085B50"/>
    <w:rsid w:val="19321CFE"/>
    <w:rsid w:val="19335D06"/>
    <w:rsid w:val="19752CF5"/>
    <w:rsid w:val="1989277C"/>
    <w:rsid w:val="19CF0DFA"/>
    <w:rsid w:val="19CF1F8B"/>
    <w:rsid w:val="1A165469"/>
    <w:rsid w:val="1A1669B2"/>
    <w:rsid w:val="1A7070D8"/>
    <w:rsid w:val="1A9C0846"/>
    <w:rsid w:val="1AA06864"/>
    <w:rsid w:val="1AA31384"/>
    <w:rsid w:val="1AF21242"/>
    <w:rsid w:val="1B653DF6"/>
    <w:rsid w:val="1BB5488D"/>
    <w:rsid w:val="1C237061"/>
    <w:rsid w:val="1C3E2EA6"/>
    <w:rsid w:val="1C4D2A6D"/>
    <w:rsid w:val="1C6B7772"/>
    <w:rsid w:val="1C721ABF"/>
    <w:rsid w:val="1CF20AF0"/>
    <w:rsid w:val="1D16051B"/>
    <w:rsid w:val="1D3A1E2F"/>
    <w:rsid w:val="1DB9388B"/>
    <w:rsid w:val="1DD42EEE"/>
    <w:rsid w:val="1DEF6AB3"/>
    <w:rsid w:val="1E1B1897"/>
    <w:rsid w:val="1E491246"/>
    <w:rsid w:val="1E4E64B0"/>
    <w:rsid w:val="1E9B72C9"/>
    <w:rsid w:val="1EE13174"/>
    <w:rsid w:val="1F493B56"/>
    <w:rsid w:val="201D6C97"/>
    <w:rsid w:val="20284983"/>
    <w:rsid w:val="203B6BB2"/>
    <w:rsid w:val="20747EDD"/>
    <w:rsid w:val="20D93A32"/>
    <w:rsid w:val="21062917"/>
    <w:rsid w:val="213C2B09"/>
    <w:rsid w:val="21426460"/>
    <w:rsid w:val="21635FF9"/>
    <w:rsid w:val="21716A56"/>
    <w:rsid w:val="218A3C21"/>
    <w:rsid w:val="21B71D80"/>
    <w:rsid w:val="22DE168D"/>
    <w:rsid w:val="22E21665"/>
    <w:rsid w:val="23C01353"/>
    <w:rsid w:val="23CB2A61"/>
    <w:rsid w:val="23D65E2A"/>
    <w:rsid w:val="23F53115"/>
    <w:rsid w:val="241B6A8D"/>
    <w:rsid w:val="244202FA"/>
    <w:rsid w:val="24D6060C"/>
    <w:rsid w:val="24DC38B1"/>
    <w:rsid w:val="24E237A2"/>
    <w:rsid w:val="24E73C59"/>
    <w:rsid w:val="24F21039"/>
    <w:rsid w:val="25076B1E"/>
    <w:rsid w:val="25CC0D48"/>
    <w:rsid w:val="25CC58F0"/>
    <w:rsid w:val="25DC4C61"/>
    <w:rsid w:val="25DE672E"/>
    <w:rsid w:val="25EE0530"/>
    <w:rsid w:val="262D7AFF"/>
    <w:rsid w:val="26D06E53"/>
    <w:rsid w:val="27101440"/>
    <w:rsid w:val="272F57D2"/>
    <w:rsid w:val="27897E26"/>
    <w:rsid w:val="27C3497F"/>
    <w:rsid w:val="27D7030F"/>
    <w:rsid w:val="282F1270"/>
    <w:rsid w:val="28480D6C"/>
    <w:rsid w:val="28977D2F"/>
    <w:rsid w:val="28A42054"/>
    <w:rsid w:val="291E616D"/>
    <w:rsid w:val="294556AE"/>
    <w:rsid w:val="2A353907"/>
    <w:rsid w:val="2AA76347"/>
    <w:rsid w:val="2ADD31BF"/>
    <w:rsid w:val="2AF634E7"/>
    <w:rsid w:val="2B0058E8"/>
    <w:rsid w:val="2B19061D"/>
    <w:rsid w:val="2B1A7291"/>
    <w:rsid w:val="2B6964B3"/>
    <w:rsid w:val="2B8F7F7F"/>
    <w:rsid w:val="2BE554DC"/>
    <w:rsid w:val="2C1B4D05"/>
    <w:rsid w:val="2CBF4379"/>
    <w:rsid w:val="2CCE467E"/>
    <w:rsid w:val="2D1112E0"/>
    <w:rsid w:val="2D9C6846"/>
    <w:rsid w:val="2DBF6A2B"/>
    <w:rsid w:val="2DC156B7"/>
    <w:rsid w:val="2DCA6419"/>
    <w:rsid w:val="2DCB19EC"/>
    <w:rsid w:val="2E440BDB"/>
    <w:rsid w:val="2E94738B"/>
    <w:rsid w:val="2EC769EB"/>
    <w:rsid w:val="2ED95DA5"/>
    <w:rsid w:val="2F607FE3"/>
    <w:rsid w:val="2F706FF5"/>
    <w:rsid w:val="2F9175A4"/>
    <w:rsid w:val="303C0365"/>
    <w:rsid w:val="30DE1EB0"/>
    <w:rsid w:val="310416A6"/>
    <w:rsid w:val="31190B77"/>
    <w:rsid w:val="315563F0"/>
    <w:rsid w:val="316A7981"/>
    <w:rsid w:val="31C226E8"/>
    <w:rsid w:val="323E6750"/>
    <w:rsid w:val="328D064A"/>
    <w:rsid w:val="329859F1"/>
    <w:rsid w:val="32C20F78"/>
    <w:rsid w:val="32EF427B"/>
    <w:rsid w:val="33286EAF"/>
    <w:rsid w:val="33935FC3"/>
    <w:rsid w:val="33D0560A"/>
    <w:rsid w:val="33E54871"/>
    <w:rsid w:val="345E2552"/>
    <w:rsid w:val="347B5761"/>
    <w:rsid w:val="34934547"/>
    <w:rsid w:val="34A62E9C"/>
    <w:rsid w:val="35126184"/>
    <w:rsid w:val="35D33437"/>
    <w:rsid w:val="360F30B0"/>
    <w:rsid w:val="366A72CE"/>
    <w:rsid w:val="367C2B46"/>
    <w:rsid w:val="367C2E2C"/>
    <w:rsid w:val="36BD203A"/>
    <w:rsid w:val="37FB372C"/>
    <w:rsid w:val="385C177A"/>
    <w:rsid w:val="386938ED"/>
    <w:rsid w:val="38762778"/>
    <w:rsid w:val="38AB3AC7"/>
    <w:rsid w:val="38B84243"/>
    <w:rsid w:val="38CB6425"/>
    <w:rsid w:val="39361359"/>
    <w:rsid w:val="3A01189C"/>
    <w:rsid w:val="3A8D6BD4"/>
    <w:rsid w:val="3AC71452"/>
    <w:rsid w:val="3B1E4783"/>
    <w:rsid w:val="3B627C03"/>
    <w:rsid w:val="3B8A77F1"/>
    <w:rsid w:val="3BBB6037"/>
    <w:rsid w:val="3C6C2D3C"/>
    <w:rsid w:val="3C966C83"/>
    <w:rsid w:val="3C9B426A"/>
    <w:rsid w:val="3CDC6DD5"/>
    <w:rsid w:val="3DC01731"/>
    <w:rsid w:val="3E102450"/>
    <w:rsid w:val="3E5B0E75"/>
    <w:rsid w:val="3E8F47E5"/>
    <w:rsid w:val="3EDD217E"/>
    <w:rsid w:val="3EE35FF3"/>
    <w:rsid w:val="3F55571A"/>
    <w:rsid w:val="3F820434"/>
    <w:rsid w:val="3FE66CF1"/>
    <w:rsid w:val="3FED2850"/>
    <w:rsid w:val="400C3160"/>
    <w:rsid w:val="4021606C"/>
    <w:rsid w:val="406750D6"/>
    <w:rsid w:val="40776EB7"/>
    <w:rsid w:val="410F7E79"/>
    <w:rsid w:val="414C6DED"/>
    <w:rsid w:val="41527752"/>
    <w:rsid w:val="41893B97"/>
    <w:rsid w:val="41935569"/>
    <w:rsid w:val="419E68C6"/>
    <w:rsid w:val="41C7438E"/>
    <w:rsid w:val="41EF7CE4"/>
    <w:rsid w:val="42056EC0"/>
    <w:rsid w:val="42074F46"/>
    <w:rsid w:val="42402F6D"/>
    <w:rsid w:val="42B309B7"/>
    <w:rsid w:val="430164D5"/>
    <w:rsid w:val="43197798"/>
    <w:rsid w:val="43875D22"/>
    <w:rsid w:val="43911B00"/>
    <w:rsid w:val="439A4E75"/>
    <w:rsid w:val="43A94C1B"/>
    <w:rsid w:val="43CC7013"/>
    <w:rsid w:val="43F17607"/>
    <w:rsid w:val="44E71E86"/>
    <w:rsid w:val="45127A03"/>
    <w:rsid w:val="451E3F37"/>
    <w:rsid w:val="45AD7252"/>
    <w:rsid w:val="45C73E8E"/>
    <w:rsid w:val="463C1DA6"/>
    <w:rsid w:val="4664263D"/>
    <w:rsid w:val="4744672B"/>
    <w:rsid w:val="476743A5"/>
    <w:rsid w:val="476E6C08"/>
    <w:rsid w:val="47904472"/>
    <w:rsid w:val="47926449"/>
    <w:rsid w:val="47F141D6"/>
    <w:rsid w:val="48464FD6"/>
    <w:rsid w:val="48CD2157"/>
    <w:rsid w:val="491112AD"/>
    <w:rsid w:val="49177549"/>
    <w:rsid w:val="49706894"/>
    <w:rsid w:val="49A470F1"/>
    <w:rsid w:val="49BB2C90"/>
    <w:rsid w:val="4AB57A6A"/>
    <w:rsid w:val="4AC91087"/>
    <w:rsid w:val="4AD10931"/>
    <w:rsid w:val="4B292E09"/>
    <w:rsid w:val="4B696CB2"/>
    <w:rsid w:val="4C1433ED"/>
    <w:rsid w:val="4C3D418F"/>
    <w:rsid w:val="4C4801F7"/>
    <w:rsid w:val="4CA0288C"/>
    <w:rsid w:val="4CA610B8"/>
    <w:rsid w:val="4CC2485A"/>
    <w:rsid w:val="4CC776F5"/>
    <w:rsid w:val="4CD65EB8"/>
    <w:rsid w:val="4CE80F79"/>
    <w:rsid w:val="4D5B0BA6"/>
    <w:rsid w:val="4E0B76E9"/>
    <w:rsid w:val="4E487D18"/>
    <w:rsid w:val="4E9B406A"/>
    <w:rsid w:val="4ECD2A47"/>
    <w:rsid w:val="4F61699F"/>
    <w:rsid w:val="4F663002"/>
    <w:rsid w:val="4F7D563A"/>
    <w:rsid w:val="50146603"/>
    <w:rsid w:val="50592F7B"/>
    <w:rsid w:val="50D440DA"/>
    <w:rsid w:val="50F061B7"/>
    <w:rsid w:val="51790BF2"/>
    <w:rsid w:val="519608DC"/>
    <w:rsid w:val="51BA0598"/>
    <w:rsid w:val="51C837E1"/>
    <w:rsid w:val="51F92B65"/>
    <w:rsid w:val="52695689"/>
    <w:rsid w:val="529C15EC"/>
    <w:rsid w:val="52E66F0E"/>
    <w:rsid w:val="52E74826"/>
    <w:rsid w:val="536D7069"/>
    <w:rsid w:val="53CA23A1"/>
    <w:rsid w:val="53D9568A"/>
    <w:rsid w:val="53E11D1F"/>
    <w:rsid w:val="53F02765"/>
    <w:rsid w:val="542009B0"/>
    <w:rsid w:val="542708F7"/>
    <w:rsid w:val="54510367"/>
    <w:rsid w:val="54AD624C"/>
    <w:rsid w:val="54E11178"/>
    <w:rsid w:val="55250B48"/>
    <w:rsid w:val="55293C0E"/>
    <w:rsid w:val="55A03472"/>
    <w:rsid w:val="55B83DE7"/>
    <w:rsid w:val="56290836"/>
    <w:rsid w:val="565D07CF"/>
    <w:rsid w:val="56735ACE"/>
    <w:rsid w:val="56AC0BB8"/>
    <w:rsid w:val="56C86544"/>
    <w:rsid w:val="56F1656F"/>
    <w:rsid w:val="56FA30B2"/>
    <w:rsid w:val="570B2452"/>
    <w:rsid w:val="5770460A"/>
    <w:rsid w:val="577A4543"/>
    <w:rsid w:val="5788233B"/>
    <w:rsid w:val="579F0982"/>
    <w:rsid w:val="57FF2C76"/>
    <w:rsid w:val="583A5D4B"/>
    <w:rsid w:val="583F459E"/>
    <w:rsid w:val="586662E8"/>
    <w:rsid w:val="58884733"/>
    <w:rsid w:val="58F627BA"/>
    <w:rsid w:val="5971764A"/>
    <w:rsid w:val="59A5044D"/>
    <w:rsid w:val="59BE707A"/>
    <w:rsid w:val="59CA3C03"/>
    <w:rsid w:val="5AAA2E41"/>
    <w:rsid w:val="5AF572ED"/>
    <w:rsid w:val="5B437AB9"/>
    <w:rsid w:val="5B440A11"/>
    <w:rsid w:val="5B6C14E7"/>
    <w:rsid w:val="5B8D3DBA"/>
    <w:rsid w:val="5B921F79"/>
    <w:rsid w:val="5C1211B9"/>
    <w:rsid w:val="5C732647"/>
    <w:rsid w:val="5C7D4A59"/>
    <w:rsid w:val="5CBB333C"/>
    <w:rsid w:val="5CCB5D4F"/>
    <w:rsid w:val="5CDD60BC"/>
    <w:rsid w:val="5D73521A"/>
    <w:rsid w:val="5DC50E35"/>
    <w:rsid w:val="5F7342B0"/>
    <w:rsid w:val="601902C3"/>
    <w:rsid w:val="605A575E"/>
    <w:rsid w:val="60601D2C"/>
    <w:rsid w:val="60691C3D"/>
    <w:rsid w:val="607B0A4E"/>
    <w:rsid w:val="60930A88"/>
    <w:rsid w:val="60D8180A"/>
    <w:rsid w:val="618E41D8"/>
    <w:rsid w:val="61D928CA"/>
    <w:rsid w:val="61FF5819"/>
    <w:rsid w:val="624A4381"/>
    <w:rsid w:val="63101487"/>
    <w:rsid w:val="63265756"/>
    <w:rsid w:val="63BC7655"/>
    <w:rsid w:val="63FE21FF"/>
    <w:rsid w:val="643A347F"/>
    <w:rsid w:val="64D057D6"/>
    <w:rsid w:val="64F7774F"/>
    <w:rsid w:val="65844385"/>
    <w:rsid w:val="65D76309"/>
    <w:rsid w:val="65F22703"/>
    <w:rsid w:val="66010B6B"/>
    <w:rsid w:val="66171C9C"/>
    <w:rsid w:val="664904C2"/>
    <w:rsid w:val="66966308"/>
    <w:rsid w:val="67103CD3"/>
    <w:rsid w:val="67AE667E"/>
    <w:rsid w:val="681A6472"/>
    <w:rsid w:val="6839392C"/>
    <w:rsid w:val="684B133F"/>
    <w:rsid w:val="68836DD8"/>
    <w:rsid w:val="68BE1A06"/>
    <w:rsid w:val="69567C66"/>
    <w:rsid w:val="695E051C"/>
    <w:rsid w:val="6A302C92"/>
    <w:rsid w:val="6AD51FE5"/>
    <w:rsid w:val="6B2F9B8D"/>
    <w:rsid w:val="6BF27653"/>
    <w:rsid w:val="6C0F4501"/>
    <w:rsid w:val="6C1F76B1"/>
    <w:rsid w:val="6C65649B"/>
    <w:rsid w:val="6D6B0D30"/>
    <w:rsid w:val="6DB93322"/>
    <w:rsid w:val="6DCA6E0A"/>
    <w:rsid w:val="6E426271"/>
    <w:rsid w:val="6E786B2D"/>
    <w:rsid w:val="6E8135CE"/>
    <w:rsid w:val="6EE54C4D"/>
    <w:rsid w:val="6EF441C0"/>
    <w:rsid w:val="6EFC202E"/>
    <w:rsid w:val="6F3F0EFE"/>
    <w:rsid w:val="6FC83D79"/>
    <w:rsid w:val="6FD2346F"/>
    <w:rsid w:val="701C7FE5"/>
    <w:rsid w:val="705E5770"/>
    <w:rsid w:val="709C743C"/>
    <w:rsid w:val="7120251E"/>
    <w:rsid w:val="714A06DC"/>
    <w:rsid w:val="721876DD"/>
    <w:rsid w:val="72E03F0E"/>
    <w:rsid w:val="72EC04E1"/>
    <w:rsid w:val="73175147"/>
    <w:rsid w:val="73BA0A8F"/>
    <w:rsid w:val="745046DC"/>
    <w:rsid w:val="747F6AFA"/>
    <w:rsid w:val="74AD5534"/>
    <w:rsid w:val="75A44A37"/>
    <w:rsid w:val="75AA4D22"/>
    <w:rsid w:val="75BB1992"/>
    <w:rsid w:val="75FFA307"/>
    <w:rsid w:val="768513A0"/>
    <w:rsid w:val="768D3764"/>
    <w:rsid w:val="77D62037"/>
    <w:rsid w:val="77E82965"/>
    <w:rsid w:val="7849647E"/>
    <w:rsid w:val="78727C42"/>
    <w:rsid w:val="78E1450B"/>
    <w:rsid w:val="79B7440E"/>
    <w:rsid w:val="79EC7ADB"/>
    <w:rsid w:val="7A51077D"/>
    <w:rsid w:val="7ABD5641"/>
    <w:rsid w:val="7AC96BC7"/>
    <w:rsid w:val="7B602ED2"/>
    <w:rsid w:val="7B7D0FEB"/>
    <w:rsid w:val="7BC471A3"/>
    <w:rsid w:val="7BC55EAB"/>
    <w:rsid w:val="7C3A09B0"/>
    <w:rsid w:val="7CA218F9"/>
    <w:rsid w:val="7D4F48AC"/>
    <w:rsid w:val="7D4F5FDF"/>
    <w:rsid w:val="7DC87293"/>
    <w:rsid w:val="7F151DCA"/>
    <w:rsid w:val="7F2630AD"/>
    <w:rsid w:val="7F966F16"/>
    <w:rsid w:val="7FF818B5"/>
    <w:rsid w:val="ABFC7477"/>
    <w:rsid w:val="F7EB19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99" w:semiHidden="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0"/>
    <w:qFormat/>
    <w:uiPriority w:val="0"/>
    <w:pPr>
      <w:keepNext/>
      <w:keepLines/>
      <w:spacing w:before="340" w:after="330" w:line="576" w:lineRule="auto"/>
      <w:outlineLvl w:val="0"/>
    </w:pPr>
    <w:rPr>
      <w:b/>
      <w:kern w:val="44"/>
      <w:sz w:val="44"/>
    </w:rPr>
  </w:style>
  <w:style w:type="paragraph" w:styleId="4">
    <w:name w:val="heading 2"/>
    <w:basedOn w:val="1"/>
    <w:next w:val="1"/>
    <w:link w:val="21"/>
    <w:unhideWhenUsed/>
    <w:qFormat/>
    <w:uiPriority w:val="0"/>
    <w:pPr>
      <w:keepNext/>
      <w:keepLines/>
      <w:spacing w:line="413" w:lineRule="auto"/>
      <w:outlineLvl w:val="1"/>
    </w:pPr>
    <w:rPr>
      <w:rFonts w:ascii="Arial" w:hAnsi="Arial" w:eastAsia="黑体"/>
      <w:b/>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next w:val="1"/>
    <w:qFormat/>
    <w:uiPriority w:val="99"/>
    <w:pPr>
      <w:ind w:firstLine="200" w:firstLineChars="200"/>
      <w:jc w:val="left"/>
    </w:pPr>
    <w:rPr>
      <w:rFonts w:eastAsia="仿宋_GB2312"/>
    </w:rPr>
  </w:style>
  <w:style w:type="paragraph" w:styleId="5">
    <w:name w:val="Document Map"/>
    <w:basedOn w:val="1"/>
    <w:link w:val="22"/>
    <w:qFormat/>
    <w:uiPriority w:val="99"/>
    <w:rPr>
      <w:rFonts w:ascii="宋体"/>
      <w:sz w:val="18"/>
      <w:szCs w:val="18"/>
    </w:rPr>
  </w:style>
  <w:style w:type="paragraph" w:styleId="6">
    <w:name w:val="annotation text"/>
    <w:basedOn w:val="1"/>
    <w:link w:val="23"/>
    <w:qFormat/>
    <w:uiPriority w:val="99"/>
    <w:pPr>
      <w:jc w:val="left"/>
    </w:pPr>
  </w:style>
  <w:style w:type="paragraph" w:styleId="7">
    <w:name w:val="Plain Text"/>
    <w:basedOn w:val="1"/>
    <w:next w:val="1"/>
    <w:link w:val="24"/>
    <w:unhideWhenUsed/>
    <w:qFormat/>
    <w:uiPriority w:val="99"/>
    <w:rPr>
      <w:rFonts w:hint="eastAsia" w:ascii="宋体" w:hAnsi="宋体"/>
      <w:kern w:val="0"/>
      <w:szCs w:val="21"/>
    </w:rPr>
  </w:style>
  <w:style w:type="paragraph" w:styleId="8">
    <w:name w:val="Balloon Text"/>
    <w:basedOn w:val="1"/>
    <w:link w:val="25"/>
    <w:qFormat/>
    <w:uiPriority w:val="99"/>
    <w:rPr>
      <w:sz w:val="18"/>
      <w:szCs w:val="18"/>
    </w:rPr>
  </w:style>
  <w:style w:type="paragraph" w:styleId="9">
    <w:name w:val="footer"/>
    <w:basedOn w:val="1"/>
    <w:link w:val="26"/>
    <w:unhideWhenUsed/>
    <w:qFormat/>
    <w:uiPriority w:val="99"/>
    <w:pPr>
      <w:tabs>
        <w:tab w:val="center" w:pos="4153"/>
        <w:tab w:val="right" w:pos="8306"/>
      </w:tabs>
      <w:snapToGrid w:val="0"/>
      <w:jc w:val="left"/>
    </w:pPr>
    <w:rPr>
      <w:sz w:val="18"/>
      <w:szCs w:val="18"/>
    </w:rPr>
  </w:style>
  <w:style w:type="paragraph" w:styleId="10">
    <w:name w:val="header"/>
    <w:basedOn w:val="1"/>
    <w:link w:val="2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39"/>
  </w:style>
  <w:style w:type="paragraph" w:styleId="12">
    <w:name w:val="Body Text Indent 3"/>
    <w:basedOn w:val="1"/>
    <w:link w:val="28"/>
    <w:qFormat/>
    <w:uiPriority w:val="99"/>
    <w:pPr>
      <w:ind w:firstLine="252"/>
    </w:p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Strong"/>
    <w:basedOn w:val="16"/>
    <w:qFormat/>
    <w:uiPriority w:val="22"/>
    <w:rPr>
      <w:b/>
    </w:rPr>
  </w:style>
  <w:style w:type="character" w:styleId="18">
    <w:name w:val="FollowedHyperlink"/>
    <w:basedOn w:val="16"/>
    <w:unhideWhenUsed/>
    <w:qFormat/>
    <w:uiPriority w:val="99"/>
    <w:rPr>
      <w:color w:val="954F72" w:themeColor="followedHyperlink"/>
      <w:u w:val="single"/>
      <w14:textFill>
        <w14:solidFill>
          <w14:schemeClr w14:val="folHlink"/>
        </w14:solidFill>
      </w14:textFill>
    </w:rPr>
  </w:style>
  <w:style w:type="character" w:styleId="19">
    <w:name w:val="Hyperlink"/>
    <w:basedOn w:val="16"/>
    <w:unhideWhenUsed/>
    <w:qFormat/>
    <w:uiPriority w:val="99"/>
    <w:rPr>
      <w:color w:val="0563C1" w:themeColor="hyperlink"/>
      <w:u w:val="single"/>
      <w14:textFill>
        <w14:solidFill>
          <w14:schemeClr w14:val="hlink"/>
        </w14:solidFill>
      </w14:textFill>
    </w:rPr>
  </w:style>
  <w:style w:type="character" w:customStyle="1" w:styleId="20">
    <w:name w:val="标题 1 Char"/>
    <w:basedOn w:val="16"/>
    <w:link w:val="3"/>
    <w:qFormat/>
    <w:uiPriority w:val="0"/>
    <w:rPr>
      <w:rFonts w:ascii="Calibri" w:hAnsi="Calibri"/>
      <w:b/>
      <w:kern w:val="44"/>
      <w:sz w:val="44"/>
      <w:szCs w:val="22"/>
    </w:rPr>
  </w:style>
  <w:style w:type="character" w:customStyle="1" w:styleId="21">
    <w:name w:val="标题 2 Char"/>
    <w:basedOn w:val="16"/>
    <w:link w:val="4"/>
    <w:qFormat/>
    <w:uiPriority w:val="0"/>
    <w:rPr>
      <w:rFonts w:ascii="Arial" w:hAnsi="Arial" w:eastAsia="黑体"/>
      <w:b/>
      <w:kern w:val="2"/>
      <w:sz w:val="32"/>
      <w:szCs w:val="22"/>
    </w:rPr>
  </w:style>
  <w:style w:type="character" w:customStyle="1" w:styleId="22">
    <w:name w:val="文档结构图 Char"/>
    <w:basedOn w:val="16"/>
    <w:link w:val="5"/>
    <w:qFormat/>
    <w:uiPriority w:val="99"/>
    <w:rPr>
      <w:rFonts w:ascii="宋体" w:hAnsi="Calibri" w:eastAsia="宋体"/>
      <w:kern w:val="2"/>
      <w:sz w:val="18"/>
      <w:szCs w:val="18"/>
    </w:rPr>
  </w:style>
  <w:style w:type="character" w:customStyle="1" w:styleId="23">
    <w:name w:val="批注文字 Char"/>
    <w:basedOn w:val="16"/>
    <w:link w:val="6"/>
    <w:qFormat/>
    <w:uiPriority w:val="99"/>
    <w:rPr>
      <w:rFonts w:ascii="Calibri" w:hAnsi="Calibri"/>
      <w:kern w:val="2"/>
      <w:sz w:val="21"/>
      <w:szCs w:val="22"/>
    </w:rPr>
  </w:style>
  <w:style w:type="character" w:customStyle="1" w:styleId="24">
    <w:name w:val="纯文本 Char"/>
    <w:basedOn w:val="16"/>
    <w:link w:val="7"/>
    <w:qFormat/>
    <w:uiPriority w:val="99"/>
    <w:rPr>
      <w:rFonts w:ascii="宋体" w:hAnsi="宋体"/>
      <w:sz w:val="21"/>
      <w:szCs w:val="21"/>
    </w:rPr>
  </w:style>
  <w:style w:type="character" w:customStyle="1" w:styleId="25">
    <w:name w:val="批注框文本 Char"/>
    <w:basedOn w:val="16"/>
    <w:link w:val="8"/>
    <w:qFormat/>
    <w:uiPriority w:val="99"/>
    <w:rPr>
      <w:rFonts w:ascii="Calibri" w:hAnsi="Calibri"/>
      <w:kern w:val="2"/>
      <w:sz w:val="18"/>
      <w:szCs w:val="18"/>
    </w:rPr>
  </w:style>
  <w:style w:type="character" w:customStyle="1" w:styleId="26">
    <w:name w:val="页脚 Char"/>
    <w:basedOn w:val="16"/>
    <w:link w:val="9"/>
    <w:qFormat/>
    <w:uiPriority w:val="99"/>
    <w:rPr>
      <w:rFonts w:ascii="Calibri" w:hAnsi="Calibri"/>
      <w:kern w:val="2"/>
      <w:sz w:val="18"/>
      <w:szCs w:val="18"/>
    </w:rPr>
  </w:style>
  <w:style w:type="character" w:customStyle="1" w:styleId="27">
    <w:name w:val="页眉 Char"/>
    <w:basedOn w:val="16"/>
    <w:link w:val="10"/>
    <w:qFormat/>
    <w:uiPriority w:val="99"/>
    <w:rPr>
      <w:rFonts w:ascii="Calibri" w:hAnsi="Calibri"/>
      <w:kern w:val="2"/>
      <w:sz w:val="18"/>
      <w:szCs w:val="22"/>
    </w:rPr>
  </w:style>
  <w:style w:type="character" w:customStyle="1" w:styleId="28">
    <w:name w:val="正文文本缩进 3 Char"/>
    <w:basedOn w:val="16"/>
    <w:link w:val="12"/>
    <w:qFormat/>
    <w:uiPriority w:val="99"/>
    <w:rPr>
      <w:rFonts w:ascii="Calibri" w:hAnsi="Calibri"/>
      <w:kern w:val="2"/>
      <w:sz w:val="21"/>
      <w:szCs w:val="22"/>
    </w:rPr>
  </w:style>
  <w:style w:type="character" w:customStyle="1" w:styleId="29">
    <w:name w:val="font51"/>
    <w:basedOn w:val="16"/>
    <w:qFormat/>
    <w:uiPriority w:val="0"/>
    <w:rPr>
      <w:rFonts w:hint="eastAsia" w:ascii="仿宋_GB2312" w:eastAsia="仿宋_GB2312" w:cs="仿宋_GB2312"/>
      <w:b/>
      <w:color w:val="000000"/>
      <w:sz w:val="20"/>
      <w:szCs w:val="20"/>
      <w:u w:val="none"/>
    </w:rPr>
  </w:style>
  <w:style w:type="character" w:customStyle="1" w:styleId="30">
    <w:name w:val="font11"/>
    <w:basedOn w:val="16"/>
    <w:qFormat/>
    <w:uiPriority w:val="0"/>
    <w:rPr>
      <w:rFonts w:hint="eastAsia" w:ascii="仿宋_GB2312" w:eastAsia="仿宋_GB2312" w:cs="仿宋_GB2312"/>
      <w:color w:val="000000"/>
      <w:sz w:val="20"/>
      <w:szCs w:val="20"/>
      <w:u w:val="none"/>
    </w:rPr>
  </w:style>
  <w:style w:type="character" w:customStyle="1" w:styleId="31">
    <w:name w:val="font61"/>
    <w:basedOn w:val="16"/>
    <w:qFormat/>
    <w:uiPriority w:val="0"/>
    <w:rPr>
      <w:rFonts w:hint="eastAsia" w:ascii="仿宋_GB2312" w:eastAsia="仿宋_GB2312" w:cs="仿宋_GB2312"/>
      <w:b/>
      <w:color w:val="000000"/>
      <w:sz w:val="21"/>
      <w:szCs w:val="21"/>
      <w:u w:val="none"/>
    </w:rPr>
  </w:style>
  <w:style w:type="character" w:customStyle="1" w:styleId="32">
    <w:name w:val="font81"/>
    <w:basedOn w:val="16"/>
    <w:qFormat/>
    <w:uiPriority w:val="0"/>
    <w:rPr>
      <w:rFonts w:hint="eastAsia" w:ascii="仿宋_GB2312" w:eastAsia="仿宋_GB2312" w:cs="仿宋_GB2312"/>
      <w:color w:val="000000"/>
      <w:sz w:val="21"/>
      <w:szCs w:val="21"/>
      <w:u w:val="none"/>
    </w:rPr>
  </w:style>
  <w:style w:type="character" w:customStyle="1" w:styleId="33">
    <w:name w:val="font71"/>
    <w:basedOn w:val="16"/>
    <w:qFormat/>
    <w:uiPriority w:val="0"/>
    <w:rPr>
      <w:rFonts w:hint="eastAsia" w:ascii="仿宋_GB2312" w:eastAsia="仿宋_GB2312" w:cs="仿宋_GB2312"/>
      <w:color w:val="000000"/>
      <w:sz w:val="18"/>
      <w:szCs w:val="18"/>
      <w:u w:val="none"/>
    </w:rPr>
  </w:style>
  <w:style w:type="character" w:customStyle="1" w:styleId="34">
    <w:name w:val="font21"/>
    <w:basedOn w:val="16"/>
    <w:qFormat/>
    <w:uiPriority w:val="0"/>
    <w:rPr>
      <w:rFonts w:hint="default" w:ascii="Times New Roman" w:hAnsi="Times New Roman" w:cs="Times New Roman"/>
      <w:color w:val="000000"/>
      <w:sz w:val="18"/>
      <w:szCs w:val="18"/>
      <w:u w:val="none"/>
    </w:rPr>
  </w:style>
  <w:style w:type="character" w:customStyle="1" w:styleId="35">
    <w:name w:val="font101"/>
    <w:basedOn w:val="16"/>
    <w:qFormat/>
    <w:uiPriority w:val="0"/>
    <w:rPr>
      <w:rFonts w:hint="eastAsia" w:ascii="仿宋_GB2312" w:eastAsia="仿宋_GB2312" w:cs="仿宋_GB2312"/>
      <w:color w:val="000000"/>
      <w:sz w:val="18"/>
      <w:szCs w:val="18"/>
      <w:u w:val="none"/>
    </w:rPr>
  </w:style>
  <w:style w:type="paragraph" w:customStyle="1" w:styleId="36">
    <w:name w:val="WPSOffice手动目录 1"/>
    <w:qFormat/>
    <w:uiPriority w:val="99"/>
    <w:rPr>
      <w:rFonts w:ascii="Times New Roman" w:hAnsi="Times New Roman" w:eastAsia="宋体" w:cs="Times New Roman"/>
      <w:lang w:val="en-US" w:eastAsia="zh-CN" w:bidi="ar-SA"/>
    </w:rPr>
  </w:style>
  <w:style w:type="character" w:customStyle="1" w:styleId="37">
    <w:name w:val="font01"/>
    <w:basedOn w:val="16"/>
    <w:qFormat/>
    <w:uiPriority w:val="0"/>
    <w:rPr>
      <w:rFonts w:ascii="Arial" w:hAnsi="Arial" w:cs="Arial"/>
      <w:color w:val="000000"/>
      <w:sz w:val="20"/>
      <w:szCs w:val="20"/>
      <w:u w:val="none"/>
    </w:rPr>
  </w:style>
  <w:style w:type="character" w:customStyle="1" w:styleId="38">
    <w:name w:val="font112"/>
    <w:basedOn w:val="16"/>
    <w:qFormat/>
    <w:uiPriority w:val="0"/>
    <w:rPr>
      <w:rFonts w:hint="eastAsia" w:ascii="仿宋_GB2312" w:eastAsia="仿宋_GB2312" w:cs="仿宋_GB2312"/>
      <w:color w:val="000000"/>
      <w:sz w:val="20"/>
      <w:szCs w:val="20"/>
      <w:u w:val="none"/>
    </w:rPr>
  </w:style>
  <w:style w:type="character" w:customStyle="1" w:styleId="39">
    <w:name w:val="font121"/>
    <w:basedOn w:val="16"/>
    <w:qFormat/>
    <w:uiPriority w:val="0"/>
    <w:rPr>
      <w:rFonts w:hint="eastAsia" w:ascii="仿宋_GB2312" w:eastAsia="仿宋_GB2312" w:cs="仿宋_GB2312"/>
      <w:color w:val="000000"/>
      <w:sz w:val="20"/>
      <w:szCs w:val="20"/>
      <w:u w:val="none"/>
    </w:rPr>
  </w:style>
  <w:style w:type="character" w:customStyle="1" w:styleId="40">
    <w:name w:val="sect2title1"/>
    <w:basedOn w:val="16"/>
    <w:qFormat/>
    <w:uiPriority w:val="0"/>
    <w:rPr>
      <w:rFonts w:hint="eastAsia" w:ascii="微软雅黑" w:hAnsi="微软雅黑" w:eastAsia="微软雅黑"/>
      <w:b/>
      <w:bCs/>
      <w:sz w:val="21"/>
      <w:szCs w:val="21"/>
    </w:rPr>
  </w:style>
  <w:style w:type="paragraph" w:customStyle="1" w:styleId="41">
    <w:name w:val="修订1"/>
    <w:hidden/>
    <w:unhideWhenUsed/>
    <w:qFormat/>
    <w:uiPriority w:val="99"/>
    <w:rPr>
      <w:rFonts w:ascii="Calibri" w:hAnsi="Calibri" w:eastAsia="宋体" w:cs="Times New Roman"/>
      <w:kern w:val="2"/>
      <w:sz w:val="21"/>
      <w:szCs w:val="22"/>
      <w:lang w:val="en-US" w:eastAsia="zh-CN" w:bidi="ar-SA"/>
    </w:rPr>
  </w:style>
  <w:style w:type="paragraph" w:customStyle="1" w:styleId="42">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styleId="4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367</Pages>
  <Words>394968</Words>
  <Characters>405021</Characters>
  <Lines>3061</Lines>
  <Paragraphs>861</Paragraphs>
  <TotalTime>41</TotalTime>
  <ScaleCrop>false</ScaleCrop>
  <LinksUpToDate>false</LinksUpToDate>
  <CharactersWithSpaces>417785</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2021-09-04T03:25:00Z</dcterms:created>
  <dc:creator>Emily</dc:creator>
  <cp:lastModifiedBy>csak</cp:lastModifiedBy>
  <cp:lastPrinted>2022-07-13T17:39:00Z</cp:lastPrinted>
  <dcterms:modified xsi:type="dcterms:W3CDTF">2025-01-15T15:29:26Z</dcterms:modified>
  <dc:title>附件3</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092E2492B048D6A2D6638767F27FA191</vt:lpwstr>
  </property>
</Properties>
</file>