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138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CD338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202</w:t>
      </w:r>
      <w:r>
        <w:rPr>
          <w:rFonts w:hint="eastAsia" w:ascii="方正小标宋简体" w:hAnsi="仿宋" w:eastAsia="方正小标宋简体"/>
          <w:sz w:val="44"/>
          <w:lang w:val="en-US" w:eastAsia="zh-CN"/>
        </w:rPr>
        <w:t>4</w:t>
      </w:r>
      <w:r>
        <w:rPr>
          <w:rFonts w:hint="eastAsia" w:ascii="方正小标宋简体" w:hAnsi="仿宋" w:eastAsia="方正小标宋简体"/>
          <w:sz w:val="44"/>
        </w:rPr>
        <w:t>年度</w:t>
      </w:r>
      <w:r>
        <w:rPr>
          <w:rFonts w:hint="eastAsia" w:ascii="方正小标宋简体" w:hAnsi="仿宋" w:eastAsia="方正小标宋简体"/>
          <w:sz w:val="44"/>
          <w:lang w:val="en-US" w:eastAsia="zh-CN"/>
        </w:rPr>
        <w:t>省</w:t>
      </w:r>
      <w:r>
        <w:rPr>
          <w:rFonts w:hint="eastAsia" w:ascii="方正小标宋简体" w:hAnsi="仿宋" w:eastAsia="方正小标宋简体"/>
          <w:sz w:val="44"/>
        </w:rPr>
        <w:t>级财政衔接推进乡</w:t>
      </w:r>
      <w:bookmarkStart w:id="0" w:name="_GoBack"/>
      <w:bookmarkEnd w:id="0"/>
      <w:r>
        <w:rPr>
          <w:rFonts w:hint="eastAsia" w:ascii="方正小标宋简体" w:hAnsi="仿宋" w:eastAsia="方正小标宋简体"/>
          <w:sz w:val="44"/>
        </w:rPr>
        <w:t>村振兴补助资金</w:t>
      </w:r>
    </w:p>
    <w:p w14:paraId="29210F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（巩固拓展脱贫攻坚成果和乡村振兴任务）分配结果</w:t>
      </w:r>
    </w:p>
    <w:p w14:paraId="1C2393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仿宋" w:eastAsia="方正小标宋简体"/>
          <w:sz w:val="44"/>
        </w:rPr>
      </w:pPr>
    </w:p>
    <w:p w14:paraId="4B5F92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right"/>
        <w:textAlignment w:val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Cs/>
          <w:sz w:val="28"/>
        </w:rPr>
        <w:t>单位：万元</w:t>
      </w:r>
    </w:p>
    <w:tbl>
      <w:tblPr>
        <w:tblStyle w:val="3"/>
        <w:tblW w:w="14786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1681"/>
        <w:gridCol w:w="939"/>
        <w:gridCol w:w="1162"/>
        <w:gridCol w:w="1162"/>
        <w:gridCol w:w="1162"/>
        <w:gridCol w:w="1170"/>
        <w:gridCol w:w="2408"/>
        <w:gridCol w:w="1327"/>
        <w:gridCol w:w="1487"/>
        <w:gridCol w:w="1509"/>
      </w:tblGrid>
      <w:tr w14:paraId="03BE36B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54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2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9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86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4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B9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501CCDB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D4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76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47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A6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C8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99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A3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4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 w14:paraId="6AAE389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88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1D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D5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A3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BC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F4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F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4F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EC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73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5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 w14:paraId="3DBC06B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7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EF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lang w:val="en-US" w:eastAsia="zh-CN"/>
              </w:rPr>
              <w:t>900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25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9E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lang w:val="en-US" w:eastAsia="zh-CN"/>
              </w:rPr>
              <w:t>900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BF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6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46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1F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3B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C9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0C87102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0F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CC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lang w:val="en-US" w:eastAsia="zh-CN"/>
              </w:rPr>
              <w:t>省级财政衔接推进乡村振兴补助资金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26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lang w:val="en-US" w:eastAsia="zh-CN"/>
              </w:rPr>
              <w:t>900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EE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6B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lang w:val="en-US" w:eastAsia="zh-CN"/>
              </w:rPr>
              <w:t>900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93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F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BE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lang w:val="en-US" w:eastAsia="zh-CN"/>
              </w:rPr>
              <w:t>分配区农业农村局900万元支持优势特色产业集群项目建设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D3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2D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lang w:val="en-US" w:eastAsia="zh-CN"/>
              </w:rPr>
              <w:t>2023.10.9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8B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lang w:val="en-US" w:eastAsia="zh-CN"/>
              </w:rPr>
              <w:t>2023.9.14</w:t>
            </w:r>
          </w:p>
        </w:tc>
      </w:tr>
    </w:tbl>
    <w:p w14:paraId="6DEB9DC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mYwMzE4Y2ViM2VmMDU1NGYzNTRhMGQyNjhkMDcifQ=="/>
  </w:docVars>
  <w:rsids>
    <w:rsidRoot w:val="799A4A05"/>
    <w:rsid w:val="086055C9"/>
    <w:rsid w:val="799A4A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2024-11-27T02:56:00Z</dcterms:created>
  <dc:creator>Zhēn</dc:creator>
  <cp:lastModifiedBy>Zhēn</cp:lastModifiedBy>
  <dcterms:modified xsi:type="dcterms:W3CDTF">2024-11-27T02:58:34Z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1BE423DF10E04B7C96A1B5BAA38C36D5_11</vt:lpwstr>
  </property>
</Properties>
</file>