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A4435">
      <w:pPr>
        <w:pStyle w:val="6"/>
        <w:jc w:val="center"/>
        <w:rPr>
          <w:rFonts w:hint="eastAsia" w:ascii="方正小标宋简体" w:hAnsi="宋体" w:eastAsia="方正小标宋简体" w:cs="Times New Roman"/>
          <w:color w:val="auto"/>
          <w:kern w:val="2"/>
          <w:sz w:val="44"/>
          <w:szCs w:val="44"/>
          <w:highlight w:val="none"/>
          <w:lang w:val="en-US" w:eastAsia="zh-CN" w:bidi="ar-SA"/>
        </w:rPr>
      </w:pPr>
    </w:p>
    <w:p w14:paraId="3A12F214">
      <w:pPr>
        <w:pStyle w:val="6"/>
        <w:jc w:val="center"/>
        <w:rPr>
          <w:rFonts w:hint="eastAsia" w:ascii="方正小标宋简体" w:hAnsi="宋体" w:eastAsia="方正小标宋简体" w:cs="Times New Roman"/>
          <w:color w:val="auto"/>
          <w:kern w:val="2"/>
          <w:sz w:val="44"/>
          <w:szCs w:val="44"/>
          <w:highlight w:val="none"/>
          <w:lang w:val="en-US" w:eastAsia="zh-CN" w:bidi="ar-SA"/>
        </w:rPr>
      </w:pPr>
    </w:p>
    <w:p w14:paraId="4900B7C6">
      <w:pPr>
        <w:spacing w:line="360" w:lineRule="auto"/>
        <w:jc w:val="center"/>
        <w:outlineLvl w:val="9"/>
        <w:rPr>
          <w:rFonts w:hint="eastAsia" w:asciiTheme="minorEastAsia" w:hAnsiTheme="minorEastAsia" w:eastAsiaTheme="minorEastAsia" w:cstheme="minorEastAsia"/>
          <w:color w:val="auto"/>
          <w:kern w:val="2"/>
          <w:sz w:val="44"/>
          <w:szCs w:val="44"/>
          <w:highlight w:val="none"/>
          <w:lang w:val="en-US" w:eastAsia="zh-CN" w:bidi="ar-SA"/>
        </w:rPr>
      </w:pPr>
      <w:r>
        <w:rPr>
          <w:rFonts w:hint="eastAsia" w:asciiTheme="minorEastAsia" w:hAnsiTheme="minorEastAsia" w:eastAsiaTheme="minorEastAsia" w:cstheme="minorEastAsia"/>
          <w:color w:val="auto"/>
          <w:kern w:val="2"/>
          <w:sz w:val="44"/>
          <w:szCs w:val="44"/>
          <w:highlight w:val="none"/>
          <w:lang w:val="en-US" w:eastAsia="zh-CN" w:bidi="ar-SA"/>
        </w:rPr>
        <w:t>2023年度</w:t>
      </w:r>
      <w:bookmarkStart w:id="0" w:name="_Toc15378442"/>
      <w:bookmarkStart w:id="1" w:name="_Toc15396476"/>
      <w:bookmarkStart w:id="2" w:name="_Toc15396598"/>
      <w:bookmarkStart w:id="3" w:name="_Toc15377194"/>
      <w:bookmarkStart w:id="4" w:name="_Toc15377426"/>
      <w:bookmarkStart w:id="5" w:name="_Toc15306268"/>
      <w:r>
        <w:rPr>
          <w:rFonts w:hint="eastAsia" w:asciiTheme="minorEastAsia" w:hAnsiTheme="minorEastAsia" w:eastAsiaTheme="minorEastAsia" w:cstheme="minorEastAsia"/>
          <w:color w:val="auto"/>
          <w:kern w:val="2"/>
          <w:sz w:val="44"/>
          <w:szCs w:val="44"/>
          <w:highlight w:val="none"/>
          <w:lang w:val="en-US" w:eastAsia="zh-CN" w:bidi="ar-SA"/>
        </w:rPr>
        <w:t>四川省中国共产主义青年团遂宁</w:t>
      </w:r>
    </w:p>
    <w:p w14:paraId="7A89AEC9">
      <w:pPr>
        <w:spacing w:line="360" w:lineRule="auto"/>
        <w:ind w:firstLine="2640" w:firstLineChars="600"/>
        <w:jc w:val="both"/>
        <w:outlineLvl w:val="9"/>
        <w:rPr>
          <w:rFonts w:hint="eastAsia" w:asciiTheme="minorEastAsia" w:hAnsiTheme="minorEastAsia" w:eastAsiaTheme="minorEastAsia" w:cstheme="minorEastAsia"/>
          <w:color w:val="auto"/>
          <w:kern w:val="2"/>
          <w:sz w:val="44"/>
          <w:szCs w:val="44"/>
          <w:highlight w:val="none"/>
          <w:lang w:val="en-US" w:eastAsia="zh-CN" w:bidi="ar-SA"/>
        </w:rPr>
      </w:pPr>
      <w:r>
        <w:rPr>
          <w:rFonts w:hint="eastAsia" w:asciiTheme="minorEastAsia" w:hAnsiTheme="minorEastAsia" w:eastAsiaTheme="minorEastAsia" w:cstheme="minorEastAsia"/>
          <w:color w:val="auto"/>
          <w:kern w:val="2"/>
          <w:sz w:val="44"/>
          <w:szCs w:val="44"/>
          <w:highlight w:val="none"/>
          <w:lang w:val="en-US" w:eastAsia="zh-CN" w:bidi="ar-SA"/>
        </w:rPr>
        <w:t>市船山区委员会</w:t>
      </w:r>
    </w:p>
    <w:p w14:paraId="6A720FF3">
      <w:pPr>
        <w:spacing w:line="360" w:lineRule="auto"/>
        <w:jc w:val="center"/>
        <w:outlineLvl w:val="9"/>
        <w:rPr>
          <w:rFonts w:hint="eastAsia" w:asciiTheme="minorEastAsia" w:hAnsiTheme="minorEastAsia" w:eastAsiaTheme="minorEastAsia" w:cstheme="minorEastAsia"/>
          <w:color w:val="auto"/>
          <w:kern w:val="2"/>
          <w:sz w:val="44"/>
          <w:szCs w:val="44"/>
          <w:highlight w:val="none"/>
          <w:lang w:val="en-US" w:eastAsia="zh-CN" w:bidi="ar-SA"/>
        </w:rPr>
      </w:pPr>
    </w:p>
    <w:p w14:paraId="48108F88">
      <w:pPr>
        <w:spacing w:line="360" w:lineRule="auto"/>
        <w:jc w:val="center"/>
        <w:outlineLvl w:val="9"/>
        <w:rPr>
          <w:rFonts w:hint="eastAsia" w:asciiTheme="minorEastAsia" w:hAnsiTheme="minorEastAsia" w:eastAsiaTheme="minorEastAsia" w:cstheme="minorEastAsia"/>
          <w:color w:val="auto"/>
          <w:kern w:val="2"/>
          <w:sz w:val="44"/>
          <w:szCs w:val="44"/>
          <w:highlight w:val="none"/>
          <w:lang w:val="en-US" w:eastAsia="zh-CN" w:bidi="ar-SA"/>
        </w:rPr>
      </w:pPr>
    </w:p>
    <w:p w14:paraId="1212B29D">
      <w:pPr>
        <w:spacing w:line="360" w:lineRule="auto"/>
        <w:jc w:val="center"/>
        <w:outlineLvl w:val="9"/>
        <w:rPr>
          <w:rFonts w:hint="eastAsia" w:asciiTheme="minorEastAsia" w:hAnsiTheme="minorEastAsia" w:eastAsiaTheme="minorEastAsia" w:cstheme="minorEastAsia"/>
          <w:color w:val="auto"/>
          <w:kern w:val="2"/>
          <w:sz w:val="44"/>
          <w:szCs w:val="44"/>
          <w:highlight w:val="none"/>
          <w:lang w:val="en-US" w:eastAsia="zh-CN" w:bidi="ar-SA"/>
        </w:rPr>
      </w:pPr>
    </w:p>
    <w:p w14:paraId="26F1BF7F">
      <w:pPr>
        <w:spacing w:line="360" w:lineRule="auto"/>
        <w:jc w:val="center"/>
        <w:outlineLvl w:val="9"/>
        <w:rPr>
          <w:rFonts w:hint="eastAsia" w:asciiTheme="minorEastAsia" w:hAnsiTheme="minorEastAsia" w:eastAsiaTheme="minorEastAsia" w:cstheme="minorEastAsia"/>
          <w:color w:val="auto"/>
          <w:kern w:val="2"/>
          <w:sz w:val="44"/>
          <w:szCs w:val="44"/>
          <w:highlight w:val="none"/>
          <w:lang w:val="en-US" w:eastAsia="zh-CN" w:bidi="ar-SA"/>
        </w:rPr>
      </w:pPr>
    </w:p>
    <w:p w14:paraId="07C054FD">
      <w:pPr>
        <w:spacing w:line="360" w:lineRule="auto"/>
        <w:jc w:val="center"/>
        <w:outlineLvl w:val="9"/>
        <w:rPr>
          <w:rFonts w:hint="eastAsia" w:asciiTheme="minorEastAsia" w:hAnsiTheme="minorEastAsia" w:eastAsiaTheme="minorEastAsia" w:cstheme="minorEastAsia"/>
          <w:color w:val="auto"/>
          <w:kern w:val="2"/>
          <w:sz w:val="44"/>
          <w:szCs w:val="44"/>
          <w:highlight w:val="none"/>
          <w:lang w:val="en-US" w:eastAsia="zh-CN" w:bidi="ar-SA"/>
        </w:rPr>
      </w:pPr>
      <w:r>
        <w:rPr>
          <w:rFonts w:hint="eastAsia" w:asciiTheme="minorEastAsia" w:hAnsiTheme="minorEastAsia" w:eastAsiaTheme="minorEastAsia" w:cstheme="minorEastAsia"/>
          <w:color w:val="auto"/>
          <w:kern w:val="2"/>
          <w:sz w:val="44"/>
          <w:szCs w:val="44"/>
          <w:highlight w:val="none"/>
          <w:lang w:val="en-US" w:eastAsia="zh-CN" w:bidi="ar-SA"/>
        </w:rPr>
        <w:t>单位决算</w:t>
      </w:r>
      <w:bookmarkEnd w:id="0"/>
      <w:bookmarkEnd w:id="1"/>
      <w:bookmarkEnd w:id="2"/>
      <w:bookmarkEnd w:id="3"/>
      <w:bookmarkEnd w:id="4"/>
      <w:bookmarkEnd w:id="5"/>
      <w:r>
        <w:rPr>
          <w:rFonts w:hint="eastAsia" w:asciiTheme="minorEastAsia" w:hAnsiTheme="minorEastAsia" w:eastAsiaTheme="minorEastAsia" w:cstheme="minorEastAsia"/>
          <w:color w:val="auto"/>
          <w:kern w:val="2"/>
          <w:sz w:val="44"/>
          <w:szCs w:val="44"/>
          <w:highlight w:val="none"/>
          <w:lang w:val="en-US" w:eastAsia="zh-CN" w:bidi="ar-SA"/>
        </w:rPr>
        <w:t>报告</w:t>
      </w:r>
    </w:p>
    <w:p w14:paraId="7B36D903">
      <w:pPr>
        <w:spacing w:line="360" w:lineRule="auto"/>
        <w:jc w:val="center"/>
        <w:outlineLvl w:val="9"/>
        <w:rPr>
          <w:rFonts w:hint="eastAsia" w:ascii="方正小标宋简体" w:hAnsi="宋体" w:eastAsia="方正小标宋简体" w:cs="Times New Roman"/>
          <w:color w:val="auto"/>
          <w:kern w:val="2"/>
          <w:sz w:val="44"/>
          <w:szCs w:val="44"/>
          <w:highlight w:val="none"/>
          <w:lang w:val="en-US" w:eastAsia="zh-CN" w:bidi="ar-SA"/>
        </w:rPr>
      </w:pPr>
    </w:p>
    <w:p w14:paraId="12306369">
      <w:pPr>
        <w:spacing w:line="360" w:lineRule="auto"/>
        <w:jc w:val="center"/>
        <w:outlineLvl w:val="9"/>
        <w:rPr>
          <w:rFonts w:hint="eastAsia" w:ascii="方正小标宋简体" w:hAnsi="宋体" w:eastAsia="方正小标宋简体" w:cs="Times New Roman"/>
          <w:color w:val="auto"/>
          <w:kern w:val="2"/>
          <w:sz w:val="44"/>
          <w:szCs w:val="44"/>
          <w:highlight w:val="none"/>
          <w:lang w:val="en-US" w:eastAsia="zh-CN" w:bidi="ar-SA"/>
        </w:rPr>
      </w:pPr>
    </w:p>
    <w:p w14:paraId="172A29AE">
      <w:pPr>
        <w:spacing w:line="360" w:lineRule="auto"/>
        <w:jc w:val="center"/>
        <w:outlineLvl w:val="9"/>
        <w:rPr>
          <w:rFonts w:hint="eastAsia" w:ascii="方正小标宋简体" w:hAnsi="宋体" w:eastAsia="方正小标宋简体" w:cs="Times New Roman"/>
          <w:color w:val="auto"/>
          <w:kern w:val="2"/>
          <w:sz w:val="44"/>
          <w:szCs w:val="44"/>
          <w:highlight w:val="none"/>
          <w:lang w:val="en-US" w:eastAsia="zh-CN" w:bidi="ar-SA"/>
        </w:rPr>
      </w:pPr>
    </w:p>
    <w:p w14:paraId="23CFEE4F">
      <w:pPr>
        <w:spacing w:line="360" w:lineRule="auto"/>
        <w:jc w:val="center"/>
        <w:outlineLvl w:val="9"/>
        <w:rPr>
          <w:rFonts w:hint="eastAsia" w:ascii="方正小标宋简体" w:hAnsi="宋体" w:eastAsia="方正小标宋简体" w:cs="Times New Roman"/>
          <w:color w:val="auto"/>
          <w:kern w:val="2"/>
          <w:sz w:val="44"/>
          <w:szCs w:val="44"/>
          <w:highlight w:val="none"/>
          <w:lang w:val="en-US" w:eastAsia="zh-CN" w:bidi="ar-SA"/>
        </w:rPr>
      </w:pPr>
    </w:p>
    <w:p w14:paraId="568372B9">
      <w:pPr>
        <w:spacing w:line="360" w:lineRule="auto"/>
        <w:jc w:val="center"/>
        <w:outlineLvl w:val="9"/>
        <w:rPr>
          <w:rFonts w:hint="eastAsia" w:ascii="方正小标宋简体" w:hAnsi="宋体" w:eastAsia="方正小标宋简体" w:cs="Times New Roman"/>
          <w:color w:val="auto"/>
          <w:kern w:val="2"/>
          <w:sz w:val="44"/>
          <w:szCs w:val="44"/>
          <w:highlight w:val="none"/>
          <w:lang w:val="en-US" w:eastAsia="zh-CN" w:bidi="ar-SA"/>
        </w:rPr>
      </w:pPr>
    </w:p>
    <w:p w14:paraId="404227CC">
      <w:pPr>
        <w:spacing w:line="360" w:lineRule="auto"/>
        <w:jc w:val="center"/>
        <w:outlineLvl w:val="9"/>
        <w:rPr>
          <w:rFonts w:hint="eastAsia" w:ascii="黑体" w:hAnsi="黑体" w:eastAsia="黑体"/>
          <w:color w:val="auto"/>
          <w:sz w:val="48"/>
          <w:szCs w:val="48"/>
          <w:highlight w:val="none"/>
        </w:rPr>
      </w:pPr>
    </w:p>
    <w:p w14:paraId="4D833EE4">
      <w:pPr>
        <w:spacing w:line="360" w:lineRule="auto"/>
        <w:jc w:val="center"/>
        <w:outlineLvl w:val="9"/>
        <w:rPr>
          <w:rFonts w:hint="eastAsia" w:ascii="黑体" w:hAnsi="黑体" w:eastAsia="黑体"/>
          <w:color w:val="auto"/>
          <w:sz w:val="48"/>
          <w:szCs w:val="48"/>
          <w:highlight w:val="none"/>
        </w:rPr>
      </w:pPr>
    </w:p>
    <w:p w14:paraId="38837A29">
      <w:pPr>
        <w:spacing w:line="360" w:lineRule="auto"/>
        <w:jc w:val="center"/>
        <w:outlineLvl w:val="9"/>
        <w:rPr>
          <w:rFonts w:hint="eastAsia" w:ascii="黑体" w:hAnsi="黑体" w:eastAsia="黑体"/>
          <w:color w:val="auto"/>
          <w:sz w:val="48"/>
          <w:szCs w:val="48"/>
          <w:highlight w:val="none"/>
        </w:rPr>
      </w:pPr>
    </w:p>
    <w:p w14:paraId="0995FBAF">
      <w:pPr>
        <w:spacing w:line="360" w:lineRule="auto"/>
        <w:jc w:val="center"/>
        <w:outlineLvl w:val="9"/>
        <w:rPr>
          <w:rFonts w:hint="eastAsia" w:ascii="黑体" w:hAnsi="黑体" w:eastAsia="黑体"/>
          <w:color w:val="auto"/>
          <w:sz w:val="48"/>
          <w:szCs w:val="48"/>
          <w:highlight w:val="none"/>
        </w:rPr>
      </w:pPr>
    </w:p>
    <w:p w14:paraId="458A9770">
      <w:pPr>
        <w:spacing w:line="360" w:lineRule="auto"/>
        <w:jc w:val="center"/>
        <w:outlineLvl w:val="9"/>
        <w:rPr>
          <w:rFonts w:ascii="黑体" w:hAnsi="黑体" w:eastAsia="黑体"/>
          <w:color w:val="auto"/>
          <w:sz w:val="48"/>
          <w:szCs w:val="48"/>
          <w:highlight w:val="none"/>
        </w:rPr>
      </w:pPr>
      <w:r>
        <w:rPr>
          <w:rFonts w:hint="eastAsia" w:ascii="黑体" w:hAnsi="黑体" w:eastAsia="黑体"/>
          <w:color w:val="auto"/>
          <w:sz w:val="48"/>
          <w:szCs w:val="48"/>
          <w:highlight w:val="none"/>
        </w:rPr>
        <w:t>目录</w:t>
      </w:r>
    </w:p>
    <w:p w14:paraId="50311A73">
      <w:pPr>
        <w:widowControl/>
        <w:jc w:val="center"/>
        <w:rPr>
          <w:rFonts w:ascii="黑体" w:hAnsi="黑体" w:eastAsia="黑体" w:cs="Times New Roman"/>
          <w:color w:val="auto"/>
          <w:sz w:val="28"/>
          <w:szCs w:val="28"/>
          <w:highlight w:val="none"/>
        </w:rPr>
      </w:pPr>
    </w:p>
    <w:p w14:paraId="0C92CB2C">
      <w:pPr>
        <w:pStyle w:val="11"/>
        <w:rPr>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11</w:t>
      </w:r>
      <w:r>
        <w:rPr>
          <w:rFonts w:hint="eastAsia"/>
          <w:color w:val="auto"/>
          <w:highlight w:val="none"/>
        </w:rPr>
        <w:t>日</w:t>
      </w:r>
    </w:p>
    <w:sdt>
      <w:sdtPr>
        <w:rPr>
          <w:rFonts w:ascii="宋体" w:hAnsi="宋体" w:eastAsia="宋体" w:cs="Times New Roman"/>
          <w:color w:val="auto"/>
          <w:kern w:val="2"/>
          <w:sz w:val="21"/>
          <w:szCs w:val="24"/>
          <w:lang w:val="en-US" w:eastAsia="zh-CN" w:bidi="ar-SA"/>
        </w:rPr>
        <w:id w:val="147460829"/>
        <w15:color w:val="DBDBDB"/>
        <w:docPartObj>
          <w:docPartGallery w:val="Table of Contents"/>
          <w:docPartUnique/>
        </w:docPartObj>
      </w:sdtPr>
      <w:sdtEndPr>
        <w:rPr>
          <w:rFonts w:hint="eastAsia" w:ascii="黑体" w:hAnsi="黑体" w:eastAsia="黑体" w:cs="Times New Roman"/>
          <w:b/>
          <w:bCs/>
          <w:color w:val="auto"/>
          <w:kern w:val="44"/>
          <w:sz w:val="44"/>
          <w:szCs w:val="44"/>
          <w:highlight w:val="none"/>
          <w:lang w:val="en-US" w:eastAsia="zh-CN" w:bidi="ar-SA"/>
        </w:rPr>
      </w:sdtEndPr>
      <w:sdtContent>
        <w:p w14:paraId="736F3870">
          <w:pPr>
            <w:spacing w:before="0" w:beforeLines="0" w:after="0" w:afterLines="0" w:line="240" w:lineRule="auto"/>
            <w:ind w:left="0" w:leftChars="0" w:right="0" w:rightChars="0" w:firstLine="0" w:firstLineChars="0"/>
            <w:jc w:val="center"/>
          </w:pPr>
          <w:bookmarkStart w:id="6" w:name="_Toc15377196"/>
          <w:bookmarkStart w:id="7" w:name="_Toc15396599"/>
          <w:r>
            <w:rPr>
              <w:rFonts w:ascii="宋体" w:hAnsi="宋体" w:eastAsia="宋体"/>
              <w:sz w:val="21"/>
            </w:rPr>
            <w:t>目录</w:t>
          </w:r>
        </w:p>
        <w:p w14:paraId="2C7EE72A">
          <w:pPr>
            <w:pStyle w:val="29"/>
            <w:tabs>
              <w:tab w:val="right" w:leader="dot" w:pos="8306"/>
            </w:tabs>
            <w:rPr>
              <w:b/>
            </w:rPr>
          </w:pPr>
          <w:r>
            <w:rPr>
              <w:rFonts w:hint="eastAsia" w:ascii="黑体" w:hAnsi="黑体" w:eastAsia="黑体"/>
              <w:b w:val="0"/>
              <w:color w:val="auto"/>
              <w:highlight w:val="none"/>
            </w:rPr>
            <w:fldChar w:fldCharType="begin"/>
          </w:r>
          <w:r>
            <w:rPr>
              <w:rFonts w:hint="eastAsia" w:ascii="黑体" w:hAnsi="黑体" w:eastAsia="黑体"/>
              <w:b w:val="0"/>
              <w:color w:val="auto"/>
              <w:highlight w:val="none"/>
            </w:rPr>
            <w:instrText xml:space="preserve">TOC \o "1-2" \h \u </w:instrText>
          </w:r>
          <w:r>
            <w:rPr>
              <w:rFonts w:hint="eastAsia" w:ascii="黑体" w:hAnsi="黑体" w:eastAsia="黑体"/>
              <w:b w:val="0"/>
              <w:color w:val="auto"/>
              <w:highlight w:val="none"/>
            </w:rPr>
            <w:fldChar w:fldCharType="separate"/>
          </w:r>
          <w:r>
            <w:rPr>
              <w:rFonts w:hint="eastAsia" w:ascii="黑体" w:hAnsi="黑体" w:eastAsia="黑体"/>
              <w:b/>
              <w:color w:val="auto"/>
              <w:highlight w:val="none"/>
            </w:rPr>
            <w:fldChar w:fldCharType="begin"/>
          </w:r>
          <w:r>
            <w:rPr>
              <w:rFonts w:hint="eastAsia" w:ascii="黑体" w:hAnsi="黑体" w:eastAsia="黑体"/>
              <w:b/>
              <w:highlight w:val="none"/>
            </w:rPr>
            <w:instrText xml:space="preserve"> HYPERLINK \l _Toc2049 </w:instrText>
          </w:r>
          <w:r>
            <w:rPr>
              <w:rFonts w:hint="eastAsia" w:ascii="黑体" w:hAnsi="黑体" w:eastAsia="黑体"/>
              <w:b/>
              <w:highlight w:val="none"/>
            </w:rPr>
            <w:fldChar w:fldCharType="separate"/>
          </w:r>
          <w:r>
            <w:rPr>
              <w:rFonts w:hint="eastAsia" w:ascii="黑体" w:hAnsi="黑体" w:eastAsia="黑体"/>
              <w:b/>
              <w:highlight w:val="none"/>
            </w:rPr>
            <w:t xml:space="preserve">第一部分 </w:t>
          </w:r>
          <w:r>
            <w:rPr>
              <w:rFonts w:hint="eastAsia" w:ascii="黑体" w:hAnsi="黑体" w:eastAsia="黑体"/>
              <w:b/>
              <w:bCs w:val="0"/>
              <w:highlight w:val="none"/>
            </w:rPr>
            <w:t>部门概况</w:t>
          </w:r>
          <w:r>
            <w:rPr>
              <w:b/>
            </w:rPr>
            <w:tab/>
          </w:r>
          <w:r>
            <w:rPr>
              <w:b/>
            </w:rPr>
            <w:fldChar w:fldCharType="begin"/>
          </w:r>
          <w:r>
            <w:rPr>
              <w:b/>
            </w:rPr>
            <w:instrText xml:space="preserve"> PAGEREF _Toc2049 \h </w:instrText>
          </w:r>
          <w:r>
            <w:rPr>
              <w:b/>
            </w:rPr>
            <w:fldChar w:fldCharType="separate"/>
          </w:r>
          <w:r>
            <w:rPr>
              <w:b/>
            </w:rPr>
            <w:t>1</w:t>
          </w:r>
          <w:r>
            <w:rPr>
              <w:b/>
            </w:rPr>
            <w:fldChar w:fldCharType="end"/>
          </w:r>
          <w:r>
            <w:rPr>
              <w:rFonts w:hint="eastAsia" w:ascii="黑体" w:hAnsi="黑体" w:eastAsia="黑体"/>
              <w:b/>
              <w:color w:val="auto"/>
              <w:highlight w:val="none"/>
            </w:rPr>
            <w:fldChar w:fldCharType="end"/>
          </w:r>
        </w:p>
        <w:p w14:paraId="6373F1C0">
          <w:pPr>
            <w:pStyle w:val="30"/>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_Toc12334 </w:instrText>
          </w:r>
          <w:r>
            <w:rPr>
              <w:rFonts w:hint="eastAsia" w:ascii="黑体" w:hAnsi="黑体" w:eastAsia="黑体"/>
              <w:highlight w:val="none"/>
            </w:rPr>
            <w:fldChar w:fldCharType="separate"/>
          </w:r>
          <w:r>
            <w:rPr>
              <w:rFonts w:hint="eastAsia" w:ascii="黑体" w:hAnsi="黑体" w:eastAsia="黑体"/>
              <w:lang w:eastAsia="zh-CN"/>
            </w:rPr>
            <w:t xml:space="preserve">一、 </w:t>
          </w:r>
          <w:r>
            <w:rPr>
              <w:rFonts w:hint="eastAsia" w:ascii="黑体" w:hAnsi="黑体" w:eastAsia="黑体"/>
              <w:highlight w:val="none"/>
              <w:lang w:eastAsia="zh-CN"/>
            </w:rPr>
            <w:t>部门职责</w:t>
          </w:r>
          <w:r>
            <w:tab/>
          </w:r>
          <w:r>
            <w:fldChar w:fldCharType="begin"/>
          </w:r>
          <w:r>
            <w:instrText xml:space="preserve"> PAGEREF _Toc12334 \h </w:instrText>
          </w:r>
          <w:r>
            <w:fldChar w:fldCharType="separate"/>
          </w:r>
          <w:r>
            <w:t>1</w:t>
          </w:r>
          <w:r>
            <w:fldChar w:fldCharType="end"/>
          </w:r>
          <w:r>
            <w:rPr>
              <w:rFonts w:hint="eastAsia" w:ascii="黑体" w:hAnsi="黑体" w:eastAsia="黑体"/>
              <w:color w:val="auto"/>
              <w:highlight w:val="none"/>
            </w:rPr>
            <w:fldChar w:fldCharType="end"/>
          </w:r>
        </w:p>
        <w:p w14:paraId="29CF590E">
          <w:pPr>
            <w:pStyle w:val="30"/>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_Toc2712 </w:instrText>
          </w:r>
          <w:r>
            <w:rPr>
              <w:rFonts w:hint="eastAsia" w:ascii="黑体" w:hAnsi="黑体" w:eastAsia="黑体"/>
              <w:highlight w:val="none"/>
            </w:rPr>
            <w:fldChar w:fldCharType="separate"/>
          </w:r>
          <w:r>
            <w:rPr>
              <w:rFonts w:hint="eastAsia" w:ascii="黑体" w:hAnsi="黑体" w:eastAsia="黑体"/>
              <w:bCs w:val="0"/>
            </w:rPr>
            <w:t xml:space="preserve">二、 </w:t>
          </w:r>
          <w:r>
            <w:rPr>
              <w:rFonts w:hint="eastAsia" w:ascii="黑体" w:hAnsi="黑体" w:eastAsia="黑体"/>
              <w:highlight w:val="none"/>
            </w:rPr>
            <w:t>机</w:t>
          </w:r>
          <w:r>
            <w:rPr>
              <w:rFonts w:hint="eastAsia" w:ascii="黑体" w:hAnsi="黑体" w:eastAsia="黑体"/>
              <w:bCs w:val="0"/>
              <w:highlight w:val="none"/>
            </w:rPr>
            <w:t>构设置</w:t>
          </w:r>
          <w:r>
            <w:tab/>
          </w:r>
          <w:r>
            <w:fldChar w:fldCharType="begin"/>
          </w:r>
          <w:r>
            <w:instrText xml:space="preserve"> PAGEREF _Toc2712 \h </w:instrText>
          </w:r>
          <w:r>
            <w:fldChar w:fldCharType="separate"/>
          </w:r>
          <w:r>
            <w:t>2</w:t>
          </w:r>
          <w:r>
            <w:fldChar w:fldCharType="end"/>
          </w:r>
          <w:r>
            <w:rPr>
              <w:rFonts w:hint="eastAsia" w:ascii="黑体" w:hAnsi="黑体" w:eastAsia="黑体"/>
              <w:color w:val="auto"/>
              <w:highlight w:val="none"/>
            </w:rPr>
            <w:fldChar w:fldCharType="end"/>
          </w:r>
        </w:p>
        <w:p w14:paraId="0E3A821F">
          <w:pPr>
            <w:pStyle w:val="29"/>
            <w:tabs>
              <w:tab w:val="right" w:leader="dot" w:pos="8306"/>
            </w:tabs>
            <w:rPr>
              <w:b/>
            </w:rPr>
          </w:pPr>
          <w:r>
            <w:rPr>
              <w:rFonts w:hint="eastAsia" w:ascii="黑体" w:hAnsi="黑体" w:eastAsia="黑体"/>
              <w:b/>
              <w:color w:val="auto"/>
              <w:highlight w:val="none"/>
            </w:rPr>
            <w:fldChar w:fldCharType="begin"/>
          </w:r>
          <w:r>
            <w:rPr>
              <w:rFonts w:hint="eastAsia" w:ascii="黑体" w:hAnsi="黑体" w:eastAsia="黑体"/>
              <w:b/>
              <w:highlight w:val="none"/>
            </w:rPr>
            <w:instrText xml:space="preserve"> HYPERLINK \l _Toc23036 </w:instrText>
          </w:r>
          <w:r>
            <w:rPr>
              <w:rFonts w:hint="eastAsia" w:ascii="黑体" w:hAnsi="黑体" w:eastAsia="黑体"/>
              <w:b/>
              <w:highlight w:val="none"/>
            </w:rPr>
            <w:fldChar w:fldCharType="separate"/>
          </w:r>
          <w:r>
            <w:rPr>
              <w:rFonts w:hint="eastAsia" w:ascii="黑体" w:hAnsi="黑体" w:eastAsia="黑体"/>
              <w:b/>
              <w:bCs/>
              <w:highlight w:val="none"/>
            </w:rPr>
            <w:t xml:space="preserve">第二部分 </w:t>
          </w:r>
          <w:r>
            <w:rPr>
              <w:rFonts w:hint="eastAsia" w:ascii="黑体" w:hAnsi="黑体" w:eastAsia="黑体"/>
              <w:b/>
              <w:bCs/>
              <w:highlight w:val="none"/>
              <w:lang w:val="en-US" w:eastAsia="zh-CN"/>
            </w:rPr>
            <w:t>2023年度单位</w:t>
          </w:r>
          <w:r>
            <w:rPr>
              <w:rFonts w:hint="eastAsia" w:ascii="黑体" w:hAnsi="黑体" w:eastAsia="黑体"/>
              <w:b/>
              <w:bCs/>
              <w:highlight w:val="none"/>
            </w:rPr>
            <w:t>决算情况说明</w:t>
          </w:r>
          <w:r>
            <w:rPr>
              <w:b/>
            </w:rPr>
            <w:tab/>
          </w:r>
          <w:r>
            <w:rPr>
              <w:b/>
            </w:rPr>
            <w:fldChar w:fldCharType="begin"/>
          </w:r>
          <w:r>
            <w:rPr>
              <w:b/>
            </w:rPr>
            <w:instrText xml:space="preserve"> PAGEREF _Toc23036 \h </w:instrText>
          </w:r>
          <w:r>
            <w:rPr>
              <w:b/>
            </w:rPr>
            <w:fldChar w:fldCharType="separate"/>
          </w:r>
          <w:r>
            <w:rPr>
              <w:b/>
            </w:rPr>
            <w:t>3</w:t>
          </w:r>
          <w:r>
            <w:rPr>
              <w:b/>
            </w:rPr>
            <w:fldChar w:fldCharType="end"/>
          </w:r>
          <w:r>
            <w:rPr>
              <w:rFonts w:hint="eastAsia" w:ascii="黑体" w:hAnsi="黑体" w:eastAsia="黑体"/>
              <w:b/>
              <w:color w:val="auto"/>
              <w:highlight w:val="none"/>
            </w:rPr>
            <w:fldChar w:fldCharType="end"/>
          </w:r>
        </w:p>
        <w:p w14:paraId="144D0BB7">
          <w:pPr>
            <w:pStyle w:val="30"/>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_Toc2455 </w:instrText>
          </w:r>
          <w:r>
            <w:rPr>
              <w:rFonts w:hint="eastAsia" w:ascii="黑体" w:hAnsi="黑体" w:eastAsia="黑体"/>
              <w:highlight w:val="none"/>
            </w:rPr>
            <w:fldChar w:fldCharType="separate"/>
          </w:r>
          <w:r>
            <w:rPr>
              <w:rFonts w:hint="default" w:ascii="黑体" w:hAnsi="黑体" w:eastAsia="黑体"/>
            </w:rPr>
            <w:t xml:space="preserve">一、 </w:t>
          </w:r>
          <w:r>
            <w:rPr>
              <w:rFonts w:hint="eastAsia" w:ascii="黑体" w:hAnsi="黑体" w:eastAsia="黑体"/>
              <w:szCs w:val="32"/>
              <w:highlight w:val="none"/>
            </w:rPr>
            <w:t>收</w:t>
          </w:r>
          <w:r>
            <w:rPr>
              <w:rFonts w:hint="eastAsia" w:ascii="黑体" w:hAnsi="黑体" w:eastAsia="黑体"/>
              <w:highlight w:val="none"/>
            </w:rPr>
            <w:t>入支出决算总体情况说明</w:t>
          </w:r>
          <w:r>
            <w:tab/>
          </w:r>
          <w:r>
            <w:fldChar w:fldCharType="begin"/>
          </w:r>
          <w:r>
            <w:instrText xml:space="preserve"> PAGEREF _Toc2455 \h </w:instrText>
          </w:r>
          <w:r>
            <w:fldChar w:fldCharType="separate"/>
          </w:r>
          <w:r>
            <w:t>3</w:t>
          </w:r>
          <w:r>
            <w:fldChar w:fldCharType="end"/>
          </w:r>
          <w:r>
            <w:rPr>
              <w:rFonts w:hint="eastAsia" w:ascii="黑体" w:hAnsi="黑体" w:eastAsia="黑体"/>
              <w:color w:val="auto"/>
              <w:highlight w:val="none"/>
            </w:rPr>
            <w:fldChar w:fldCharType="end"/>
          </w:r>
        </w:p>
        <w:p w14:paraId="60B40FA9">
          <w:pPr>
            <w:pStyle w:val="30"/>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_Toc13407 </w:instrText>
          </w:r>
          <w:r>
            <w:rPr>
              <w:rFonts w:hint="eastAsia" w:ascii="黑体" w:hAnsi="黑体" w:eastAsia="黑体"/>
              <w:highlight w:val="none"/>
            </w:rPr>
            <w:fldChar w:fldCharType="separate"/>
          </w:r>
          <w:r>
            <w:rPr>
              <w:rFonts w:hint="default" w:ascii="黑体" w:hAnsi="黑体" w:eastAsia="黑体"/>
            </w:rPr>
            <w:t xml:space="preserve">二、 </w:t>
          </w:r>
          <w:r>
            <w:rPr>
              <w:rFonts w:hint="eastAsia" w:ascii="黑体" w:hAnsi="黑体" w:eastAsia="黑体"/>
              <w:szCs w:val="32"/>
              <w:highlight w:val="none"/>
            </w:rPr>
            <w:t>收</w:t>
          </w:r>
          <w:r>
            <w:rPr>
              <w:rFonts w:hint="eastAsia" w:ascii="黑体" w:hAnsi="黑体" w:eastAsia="黑体"/>
              <w:highlight w:val="none"/>
            </w:rPr>
            <w:t>入决算情况说明</w:t>
          </w:r>
          <w:r>
            <w:tab/>
          </w:r>
          <w:r>
            <w:fldChar w:fldCharType="begin"/>
          </w:r>
          <w:r>
            <w:instrText xml:space="preserve"> PAGEREF _Toc13407 \h </w:instrText>
          </w:r>
          <w:r>
            <w:fldChar w:fldCharType="separate"/>
          </w:r>
          <w:r>
            <w:t>3</w:t>
          </w:r>
          <w:r>
            <w:fldChar w:fldCharType="end"/>
          </w:r>
          <w:r>
            <w:rPr>
              <w:rFonts w:hint="eastAsia" w:ascii="黑体" w:hAnsi="黑体" w:eastAsia="黑体"/>
              <w:color w:val="auto"/>
              <w:highlight w:val="none"/>
            </w:rPr>
            <w:fldChar w:fldCharType="end"/>
          </w:r>
        </w:p>
        <w:p w14:paraId="7E09252B">
          <w:pPr>
            <w:pStyle w:val="30"/>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_Toc7034 </w:instrText>
          </w:r>
          <w:r>
            <w:rPr>
              <w:rFonts w:hint="eastAsia" w:ascii="黑体" w:hAnsi="黑体" w:eastAsia="黑体"/>
              <w:highlight w:val="none"/>
            </w:rPr>
            <w:fldChar w:fldCharType="separate"/>
          </w:r>
          <w:r>
            <w:rPr>
              <w:rFonts w:hint="default" w:ascii="黑体" w:hAnsi="黑体" w:eastAsia="黑体"/>
            </w:rPr>
            <w:t xml:space="preserve">三、 </w:t>
          </w:r>
          <w:r>
            <w:rPr>
              <w:rFonts w:hint="eastAsia" w:ascii="黑体" w:hAnsi="黑体" w:eastAsia="黑体"/>
              <w:szCs w:val="32"/>
              <w:highlight w:val="none"/>
            </w:rPr>
            <w:t>支</w:t>
          </w:r>
          <w:r>
            <w:rPr>
              <w:rFonts w:hint="eastAsia" w:ascii="黑体" w:hAnsi="黑体" w:eastAsia="黑体"/>
              <w:highlight w:val="none"/>
            </w:rPr>
            <w:t>出决算情况说明</w:t>
          </w:r>
          <w:r>
            <w:tab/>
          </w:r>
          <w:r>
            <w:fldChar w:fldCharType="begin"/>
          </w:r>
          <w:r>
            <w:instrText xml:space="preserve"> PAGEREF _Toc7034 \h </w:instrText>
          </w:r>
          <w:r>
            <w:fldChar w:fldCharType="separate"/>
          </w:r>
          <w:r>
            <w:t>4</w:t>
          </w:r>
          <w:r>
            <w:fldChar w:fldCharType="end"/>
          </w:r>
          <w:r>
            <w:rPr>
              <w:rFonts w:hint="eastAsia" w:ascii="黑体" w:hAnsi="黑体" w:eastAsia="黑体"/>
              <w:color w:val="auto"/>
              <w:highlight w:val="none"/>
            </w:rPr>
            <w:fldChar w:fldCharType="end"/>
          </w:r>
        </w:p>
        <w:p w14:paraId="7FD78802">
          <w:pPr>
            <w:pStyle w:val="30"/>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_Toc15506 </w:instrText>
          </w:r>
          <w:r>
            <w:rPr>
              <w:rFonts w:hint="eastAsia" w:ascii="黑体" w:hAnsi="黑体" w:eastAsia="黑体"/>
              <w:highlight w:val="none"/>
            </w:rPr>
            <w:fldChar w:fldCharType="separate"/>
          </w:r>
          <w:r>
            <w:rPr>
              <w:rFonts w:hint="eastAsia" w:ascii="黑体" w:hAnsi="黑体" w:eastAsia="黑体"/>
              <w:szCs w:val="32"/>
              <w:highlight w:val="none"/>
            </w:rPr>
            <w:t>四、财</w:t>
          </w:r>
          <w:r>
            <w:rPr>
              <w:rFonts w:hint="eastAsia" w:ascii="黑体" w:hAnsi="黑体" w:eastAsia="黑体"/>
              <w:highlight w:val="none"/>
            </w:rPr>
            <w:t>政拨款收入支出决算总体情况说明</w:t>
          </w:r>
          <w:r>
            <w:tab/>
          </w:r>
          <w:r>
            <w:fldChar w:fldCharType="begin"/>
          </w:r>
          <w:r>
            <w:instrText xml:space="preserve"> PAGEREF _Toc15506 \h </w:instrText>
          </w:r>
          <w:r>
            <w:fldChar w:fldCharType="separate"/>
          </w:r>
          <w:r>
            <w:t>4</w:t>
          </w:r>
          <w:r>
            <w:fldChar w:fldCharType="end"/>
          </w:r>
          <w:r>
            <w:rPr>
              <w:rFonts w:hint="eastAsia" w:ascii="黑体" w:hAnsi="黑体" w:eastAsia="黑体"/>
              <w:color w:val="auto"/>
              <w:highlight w:val="none"/>
            </w:rPr>
            <w:fldChar w:fldCharType="end"/>
          </w:r>
        </w:p>
        <w:p w14:paraId="0951CD26">
          <w:pPr>
            <w:pStyle w:val="30"/>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_Toc25742 </w:instrText>
          </w:r>
          <w:r>
            <w:rPr>
              <w:rFonts w:hint="eastAsia" w:ascii="黑体" w:hAnsi="黑体" w:eastAsia="黑体"/>
              <w:highlight w:val="none"/>
            </w:rPr>
            <w:fldChar w:fldCharType="separate"/>
          </w:r>
          <w:r>
            <w:rPr>
              <w:rFonts w:hint="eastAsia" w:ascii="黑体" w:hAnsi="黑体" w:eastAsia="黑体"/>
              <w:szCs w:val="32"/>
              <w:highlight w:val="none"/>
            </w:rPr>
            <w:t>五、一</w:t>
          </w:r>
          <w:r>
            <w:rPr>
              <w:rFonts w:hint="eastAsia" w:ascii="黑体" w:hAnsi="黑体" w:eastAsia="黑体"/>
              <w:highlight w:val="none"/>
            </w:rPr>
            <w:t>般公共预算财政拨款支出决算情况说明</w:t>
          </w:r>
          <w:r>
            <w:tab/>
          </w:r>
          <w:r>
            <w:fldChar w:fldCharType="begin"/>
          </w:r>
          <w:r>
            <w:instrText xml:space="preserve"> PAGEREF _Toc25742 \h </w:instrText>
          </w:r>
          <w:r>
            <w:fldChar w:fldCharType="separate"/>
          </w:r>
          <w:r>
            <w:t>5</w:t>
          </w:r>
          <w:r>
            <w:fldChar w:fldCharType="end"/>
          </w:r>
          <w:r>
            <w:rPr>
              <w:rFonts w:hint="eastAsia" w:ascii="黑体" w:hAnsi="黑体" w:eastAsia="黑体"/>
              <w:color w:val="auto"/>
              <w:highlight w:val="none"/>
            </w:rPr>
            <w:fldChar w:fldCharType="end"/>
          </w:r>
        </w:p>
        <w:p w14:paraId="35AAF6D9">
          <w:pPr>
            <w:pStyle w:val="30"/>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_Toc12065 </w:instrText>
          </w:r>
          <w:r>
            <w:rPr>
              <w:rFonts w:hint="eastAsia" w:ascii="黑体" w:hAnsi="黑体" w:eastAsia="黑体"/>
              <w:highlight w:val="none"/>
            </w:rPr>
            <w:fldChar w:fldCharType="separate"/>
          </w:r>
          <w:r>
            <w:rPr>
              <w:rFonts w:hint="eastAsia" w:ascii="黑体" w:eastAsia="黑体"/>
              <w:szCs w:val="32"/>
              <w:highlight w:val="none"/>
            </w:rPr>
            <w:t>六、</w:t>
          </w:r>
          <w:r>
            <w:rPr>
              <w:rFonts w:hint="eastAsia" w:ascii="黑体" w:hAnsi="黑体" w:eastAsia="黑体"/>
              <w:szCs w:val="32"/>
              <w:highlight w:val="none"/>
            </w:rPr>
            <w:t>一</w:t>
          </w:r>
          <w:r>
            <w:rPr>
              <w:rFonts w:hint="eastAsia" w:ascii="黑体" w:hAnsi="黑体" w:eastAsia="黑体"/>
              <w:highlight w:val="none"/>
            </w:rPr>
            <w:t>般公共预算财政拨款基本支出决算情况说明</w:t>
          </w:r>
          <w:r>
            <w:tab/>
          </w:r>
          <w:r>
            <w:fldChar w:fldCharType="begin"/>
          </w:r>
          <w:r>
            <w:instrText xml:space="preserve"> PAGEREF _Toc12065 \h </w:instrText>
          </w:r>
          <w:r>
            <w:fldChar w:fldCharType="separate"/>
          </w:r>
          <w:r>
            <w:t>8</w:t>
          </w:r>
          <w:r>
            <w:fldChar w:fldCharType="end"/>
          </w:r>
          <w:r>
            <w:rPr>
              <w:rFonts w:hint="eastAsia" w:ascii="黑体" w:hAnsi="黑体" w:eastAsia="黑体"/>
              <w:color w:val="auto"/>
              <w:highlight w:val="none"/>
            </w:rPr>
            <w:fldChar w:fldCharType="end"/>
          </w:r>
        </w:p>
        <w:p w14:paraId="39019D52">
          <w:pPr>
            <w:pStyle w:val="30"/>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_Toc14505 </w:instrText>
          </w:r>
          <w:r>
            <w:rPr>
              <w:rFonts w:hint="eastAsia" w:ascii="黑体" w:hAnsi="黑体" w:eastAsia="黑体"/>
              <w:highlight w:val="none"/>
            </w:rPr>
            <w:fldChar w:fldCharType="separate"/>
          </w:r>
          <w:r>
            <w:rPr>
              <w:rFonts w:hint="eastAsia" w:ascii="黑体" w:eastAsia="黑体"/>
              <w:szCs w:val="32"/>
              <w:highlight w:val="none"/>
            </w:rPr>
            <w:t>七、</w:t>
          </w:r>
          <w:r>
            <w:rPr>
              <w:rFonts w:hint="eastAsia" w:ascii="黑体" w:hAnsi="黑体" w:eastAsia="黑体"/>
              <w:highlight w:val="none"/>
            </w:rPr>
            <w:t>财政拨款“三公”经费支出决算情况说明</w:t>
          </w:r>
          <w:r>
            <w:tab/>
          </w:r>
          <w:r>
            <w:fldChar w:fldCharType="begin"/>
          </w:r>
          <w:r>
            <w:instrText xml:space="preserve"> PAGEREF _Toc14505 \h </w:instrText>
          </w:r>
          <w:r>
            <w:fldChar w:fldCharType="separate"/>
          </w:r>
          <w:r>
            <w:t>8</w:t>
          </w:r>
          <w:r>
            <w:fldChar w:fldCharType="end"/>
          </w:r>
          <w:r>
            <w:rPr>
              <w:rFonts w:hint="eastAsia" w:ascii="黑体" w:hAnsi="黑体" w:eastAsia="黑体"/>
              <w:color w:val="auto"/>
              <w:highlight w:val="none"/>
            </w:rPr>
            <w:fldChar w:fldCharType="end"/>
          </w:r>
        </w:p>
        <w:p w14:paraId="168E8A2F">
          <w:pPr>
            <w:pStyle w:val="30"/>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_Toc17758 </w:instrText>
          </w:r>
          <w:r>
            <w:rPr>
              <w:rFonts w:hint="eastAsia" w:ascii="黑体" w:hAnsi="黑体" w:eastAsia="黑体"/>
              <w:highlight w:val="none"/>
            </w:rPr>
            <w:fldChar w:fldCharType="separate"/>
          </w:r>
          <w:r>
            <w:rPr>
              <w:rFonts w:hint="eastAsia" w:ascii="黑体" w:eastAsia="黑体"/>
              <w:szCs w:val="32"/>
              <w:highlight w:val="none"/>
            </w:rPr>
            <w:t>八、</w:t>
          </w:r>
          <w:r>
            <w:rPr>
              <w:rFonts w:hint="eastAsia" w:ascii="黑体" w:hAnsi="黑体" w:eastAsia="黑体"/>
              <w:highlight w:val="none"/>
            </w:rPr>
            <w:t>政府性基金预算支出决算情况说明</w:t>
          </w:r>
          <w:r>
            <w:tab/>
          </w:r>
          <w:r>
            <w:fldChar w:fldCharType="begin"/>
          </w:r>
          <w:r>
            <w:instrText xml:space="preserve"> PAGEREF _Toc17758 \h </w:instrText>
          </w:r>
          <w:r>
            <w:fldChar w:fldCharType="separate"/>
          </w:r>
          <w:r>
            <w:t>9</w:t>
          </w:r>
          <w:r>
            <w:fldChar w:fldCharType="end"/>
          </w:r>
          <w:r>
            <w:rPr>
              <w:rFonts w:hint="eastAsia" w:ascii="黑体" w:hAnsi="黑体" w:eastAsia="黑体"/>
              <w:color w:val="auto"/>
              <w:highlight w:val="none"/>
            </w:rPr>
            <w:fldChar w:fldCharType="end"/>
          </w:r>
        </w:p>
        <w:p w14:paraId="58EE1DEA">
          <w:pPr>
            <w:pStyle w:val="30"/>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_Toc17349 </w:instrText>
          </w:r>
          <w:r>
            <w:rPr>
              <w:rFonts w:hint="eastAsia" w:ascii="黑体" w:hAnsi="黑体" w:eastAsia="黑体"/>
              <w:highlight w:val="none"/>
            </w:rPr>
            <w:fldChar w:fldCharType="separate"/>
          </w:r>
          <w:r>
            <w:rPr>
              <w:rFonts w:hint="eastAsia" w:ascii="黑体" w:hAnsi="黑体" w:eastAsia="黑体"/>
            </w:rPr>
            <w:t xml:space="preserve">九、 </w:t>
          </w:r>
          <w:r>
            <w:rPr>
              <w:rFonts w:hint="eastAsia" w:ascii="黑体" w:hAnsi="黑体" w:eastAsia="黑体"/>
              <w:highlight w:val="none"/>
            </w:rPr>
            <w:t>国有资本经营预算支出决算情况说明</w:t>
          </w:r>
          <w:r>
            <w:tab/>
          </w:r>
          <w:r>
            <w:fldChar w:fldCharType="begin"/>
          </w:r>
          <w:r>
            <w:instrText xml:space="preserve"> PAGEREF _Toc17349 \h </w:instrText>
          </w:r>
          <w:r>
            <w:fldChar w:fldCharType="separate"/>
          </w:r>
          <w:r>
            <w:t>9</w:t>
          </w:r>
          <w:r>
            <w:fldChar w:fldCharType="end"/>
          </w:r>
          <w:r>
            <w:rPr>
              <w:rFonts w:hint="eastAsia" w:ascii="黑体" w:hAnsi="黑体" w:eastAsia="黑体"/>
              <w:color w:val="auto"/>
              <w:highlight w:val="none"/>
            </w:rPr>
            <w:fldChar w:fldCharType="end"/>
          </w:r>
        </w:p>
        <w:p w14:paraId="2DBC204C">
          <w:pPr>
            <w:pStyle w:val="30"/>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_Toc14761 </w:instrText>
          </w:r>
          <w:r>
            <w:rPr>
              <w:rFonts w:hint="eastAsia" w:ascii="黑体" w:hAnsi="黑体" w:eastAsia="黑体"/>
              <w:highlight w:val="none"/>
            </w:rPr>
            <w:fldChar w:fldCharType="separate"/>
          </w:r>
          <w:r>
            <w:rPr>
              <w:rFonts w:hint="eastAsia" w:ascii="黑体" w:hAnsi="黑体" w:eastAsia="黑体"/>
            </w:rPr>
            <w:t xml:space="preserve">十、 </w:t>
          </w:r>
          <w:r>
            <w:rPr>
              <w:rFonts w:hint="eastAsia" w:ascii="黑体" w:hAnsi="黑体" w:eastAsia="黑体"/>
              <w:highlight w:val="none"/>
            </w:rPr>
            <w:t>其他重要事项的情况说明</w:t>
          </w:r>
          <w:r>
            <w:tab/>
          </w:r>
          <w:r>
            <w:fldChar w:fldCharType="begin"/>
          </w:r>
          <w:r>
            <w:instrText xml:space="preserve"> PAGEREF _Toc14761 \h </w:instrText>
          </w:r>
          <w:r>
            <w:fldChar w:fldCharType="separate"/>
          </w:r>
          <w:r>
            <w:t>9</w:t>
          </w:r>
          <w:r>
            <w:fldChar w:fldCharType="end"/>
          </w:r>
          <w:r>
            <w:rPr>
              <w:rFonts w:hint="eastAsia" w:ascii="黑体" w:hAnsi="黑体" w:eastAsia="黑体"/>
              <w:color w:val="auto"/>
              <w:highlight w:val="none"/>
            </w:rPr>
            <w:fldChar w:fldCharType="end"/>
          </w:r>
        </w:p>
        <w:p w14:paraId="418FB629">
          <w:pPr>
            <w:pStyle w:val="29"/>
            <w:tabs>
              <w:tab w:val="right" w:leader="dot" w:pos="8306"/>
            </w:tabs>
          </w:pPr>
          <w:r>
            <w:rPr>
              <w:rFonts w:hint="eastAsia" w:ascii="黑体" w:hAnsi="黑体" w:eastAsia="黑体"/>
              <w:b/>
              <w:color w:val="auto"/>
              <w:highlight w:val="none"/>
            </w:rPr>
            <w:fldChar w:fldCharType="begin"/>
          </w:r>
          <w:r>
            <w:rPr>
              <w:rFonts w:hint="eastAsia" w:ascii="黑体" w:hAnsi="黑体" w:eastAsia="黑体"/>
              <w:b/>
              <w:highlight w:val="none"/>
            </w:rPr>
            <w:instrText xml:space="preserve"> HYPERLINK \l _Toc10403 </w:instrText>
          </w:r>
          <w:r>
            <w:rPr>
              <w:rFonts w:hint="eastAsia" w:ascii="黑体" w:hAnsi="黑体" w:eastAsia="黑体"/>
              <w:b/>
              <w:highlight w:val="none"/>
            </w:rPr>
            <w:fldChar w:fldCharType="separate"/>
          </w:r>
          <w:r>
            <w:rPr>
              <w:rFonts w:hint="eastAsia" w:ascii="黑体" w:hAnsi="黑体" w:eastAsia="黑体"/>
              <w:b/>
            </w:rPr>
            <w:t xml:space="preserve">第三部分 </w:t>
          </w:r>
          <w:r>
            <w:rPr>
              <w:rFonts w:hint="eastAsia" w:ascii="黑体" w:hAnsi="黑体" w:eastAsia="黑体"/>
              <w:b/>
              <w:szCs w:val="44"/>
              <w:highlight w:val="none"/>
            </w:rPr>
            <w:t>名</w:t>
          </w:r>
          <w:r>
            <w:rPr>
              <w:rFonts w:hint="eastAsia" w:ascii="黑体" w:hAnsi="黑体" w:eastAsia="黑体"/>
              <w:b/>
              <w:highlight w:val="none"/>
            </w:rPr>
            <w:t>词解释</w:t>
          </w:r>
          <w:r>
            <w:rPr>
              <w:b/>
            </w:rPr>
            <w:tab/>
          </w:r>
          <w:r>
            <w:rPr>
              <w:b/>
            </w:rPr>
            <w:fldChar w:fldCharType="begin"/>
          </w:r>
          <w:r>
            <w:rPr>
              <w:b/>
            </w:rPr>
            <w:instrText xml:space="preserve"> PAGEREF _Toc10403 \h </w:instrText>
          </w:r>
          <w:r>
            <w:rPr>
              <w:b/>
            </w:rPr>
            <w:fldChar w:fldCharType="separate"/>
          </w:r>
          <w:r>
            <w:rPr>
              <w:b/>
            </w:rPr>
            <w:t>12</w:t>
          </w:r>
          <w:r>
            <w:rPr>
              <w:b/>
            </w:rPr>
            <w:fldChar w:fldCharType="end"/>
          </w:r>
          <w:r>
            <w:rPr>
              <w:rFonts w:hint="eastAsia" w:ascii="黑体" w:hAnsi="黑体" w:eastAsia="黑体"/>
              <w:b/>
              <w:color w:val="auto"/>
              <w:highlight w:val="none"/>
            </w:rPr>
            <w:fldChar w:fldCharType="end"/>
          </w:r>
        </w:p>
        <w:p w14:paraId="122F8A28">
          <w:pPr>
            <w:pStyle w:val="29"/>
            <w:tabs>
              <w:tab w:val="right" w:leader="dot" w:pos="8306"/>
            </w:tabs>
            <w:rPr>
              <w:b/>
            </w:rPr>
          </w:pPr>
          <w:r>
            <w:rPr>
              <w:rFonts w:hint="eastAsia" w:ascii="黑体" w:hAnsi="黑体" w:eastAsia="黑体"/>
              <w:b/>
              <w:color w:val="auto"/>
              <w:highlight w:val="none"/>
            </w:rPr>
            <w:fldChar w:fldCharType="begin"/>
          </w:r>
          <w:r>
            <w:rPr>
              <w:rFonts w:hint="eastAsia" w:ascii="黑体" w:hAnsi="黑体" w:eastAsia="黑体"/>
              <w:b/>
              <w:highlight w:val="none"/>
            </w:rPr>
            <w:instrText xml:space="preserve"> HYPERLINK \l _Toc9126 </w:instrText>
          </w:r>
          <w:r>
            <w:rPr>
              <w:rFonts w:hint="eastAsia" w:ascii="黑体" w:hAnsi="黑体" w:eastAsia="黑体"/>
              <w:b/>
              <w:highlight w:val="none"/>
            </w:rPr>
            <w:fldChar w:fldCharType="separate"/>
          </w:r>
          <w:r>
            <w:rPr>
              <w:rFonts w:hint="eastAsia" w:ascii="黑体" w:hAnsi="黑体" w:eastAsia="黑体"/>
              <w:b/>
              <w:szCs w:val="44"/>
              <w:highlight w:val="none"/>
            </w:rPr>
            <w:t>第</w:t>
          </w:r>
          <w:r>
            <w:rPr>
              <w:rFonts w:hint="eastAsia" w:ascii="黑体" w:hAnsi="黑体" w:eastAsia="黑体"/>
              <w:b/>
              <w:highlight w:val="none"/>
            </w:rPr>
            <w:t>四部分 附件</w:t>
          </w:r>
          <w:r>
            <w:rPr>
              <w:b/>
            </w:rPr>
            <w:tab/>
          </w:r>
          <w:r>
            <w:rPr>
              <w:b/>
            </w:rPr>
            <w:fldChar w:fldCharType="begin"/>
          </w:r>
          <w:r>
            <w:rPr>
              <w:b/>
            </w:rPr>
            <w:instrText xml:space="preserve"> PAGEREF _Toc9126 \h </w:instrText>
          </w:r>
          <w:r>
            <w:rPr>
              <w:b/>
            </w:rPr>
            <w:fldChar w:fldCharType="separate"/>
          </w:r>
          <w:r>
            <w:rPr>
              <w:b/>
            </w:rPr>
            <w:t>16</w:t>
          </w:r>
          <w:r>
            <w:rPr>
              <w:b/>
            </w:rPr>
            <w:fldChar w:fldCharType="end"/>
          </w:r>
          <w:r>
            <w:rPr>
              <w:rFonts w:hint="eastAsia" w:ascii="黑体" w:hAnsi="黑体" w:eastAsia="黑体"/>
              <w:b/>
              <w:color w:val="auto"/>
              <w:highlight w:val="none"/>
            </w:rPr>
            <w:fldChar w:fldCharType="end"/>
          </w:r>
        </w:p>
        <w:p w14:paraId="7E7D3C10">
          <w:pPr>
            <w:pStyle w:val="29"/>
            <w:tabs>
              <w:tab w:val="right" w:leader="dot" w:pos="8306"/>
            </w:tabs>
            <w:rPr>
              <w:b/>
            </w:rPr>
          </w:pPr>
          <w:r>
            <w:rPr>
              <w:rFonts w:hint="eastAsia" w:ascii="黑体" w:hAnsi="黑体" w:eastAsia="黑体"/>
              <w:b/>
              <w:color w:val="auto"/>
              <w:highlight w:val="none"/>
            </w:rPr>
            <w:fldChar w:fldCharType="begin"/>
          </w:r>
          <w:r>
            <w:rPr>
              <w:rFonts w:hint="eastAsia" w:ascii="黑体" w:hAnsi="黑体" w:eastAsia="黑体"/>
              <w:b/>
              <w:highlight w:val="none"/>
            </w:rPr>
            <w:instrText xml:space="preserve"> HYPERLINK \l _Toc29630 </w:instrText>
          </w:r>
          <w:r>
            <w:rPr>
              <w:rFonts w:hint="eastAsia" w:ascii="黑体" w:hAnsi="黑体" w:eastAsia="黑体"/>
              <w:b/>
              <w:highlight w:val="none"/>
            </w:rPr>
            <w:fldChar w:fldCharType="separate"/>
          </w:r>
          <w:r>
            <w:rPr>
              <w:rFonts w:hint="eastAsia" w:ascii="黑体" w:hAnsi="黑体" w:eastAsia="黑体"/>
              <w:b/>
              <w:szCs w:val="44"/>
              <w:highlight w:val="none"/>
            </w:rPr>
            <w:t>第</w:t>
          </w:r>
          <w:r>
            <w:rPr>
              <w:rFonts w:hint="eastAsia" w:ascii="黑体" w:hAnsi="黑体" w:eastAsia="黑体"/>
              <w:b/>
              <w:highlight w:val="none"/>
            </w:rPr>
            <w:t>五部分 附表</w:t>
          </w:r>
          <w:r>
            <w:rPr>
              <w:b/>
            </w:rPr>
            <w:tab/>
          </w:r>
          <w:r>
            <w:rPr>
              <w:b/>
            </w:rPr>
            <w:fldChar w:fldCharType="begin"/>
          </w:r>
          <w:r>
            <w:rPr>
              <w:b/>
            </w:rPr>
            <w:instrText xml:space="preserve"> PAGEREF _Toc29630 \h </w:instrText>
          </w:r>
          <w:r>
            <w:rPr>
              <w:b/>
            </w:rPr>
            <w:fldChar w:fldCharType="separate"/>
          </w:r>
          <w:r>
            <w:rPr>
              <w:b/>
            </w:rPr>
            <w:t>72</w:t>
          </w:r>
          <w:r>
            <w:rPr>
              <w:b/>
            </w:rPr>
            <w:fldChar w:fldCharType="end"/>
          </w:r>
          <w:r>
            <w:rPr>
              <w:rFonts w:hint="eastAsia" w:ascii="黑体" w:hAnsi="黑体" w:eastAsia="黑体"/>
              <w:b/>
              <w:color w:val="auto"/>
              <w:highlight w:val="none"/>
            </w:rPr>
            <w:fldChar w:fldCharType="end"/>
          </w:r>
        </w:p>
        <w:p w14:paraId="29B1C934">
          <w:pPr>
            <w:pStyle w:val="30"/>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_Toc31376 </w:instrText>
          </w:r>
          <w:r>
            <w:rPr>
              <w:rFonts w:hint="eastAsia" w:ascii="黑体" w:hAnsi="黑体" w:eastAsia="黑体"/>
              <w:highlight w:val="none"/>
            </w:rPr>
            <w:fldChar w:fldCharType="separate"/>
          </w:r>
          <w:r>
            <w:rPr>
              <w:rFonts w:hint="eastAsia" w:ascii="仿宋" w:hAnsi="仿宋" w:eastAsia="仿宋"/>
              <w:highlight w:val="none"/>
            </w:rPr>
            <w:t>一、收</w:t>
          </w:r>
          <w:r>
            <w:rPr>
              <w:rFonts w:hint="eastAsia" w:ascii="仿宋" w:hAnsi="仿宋" w:eastAsia="仿宋"/>
              <w:bCs w:val="0"/>
              <w:highlight w:val="none"/>
            </w:rPr>
            <w:t>入支出决算总表</w:t>
          </w:r>
          <w:r>
            <w:tab/>
          </w:r>
          <w:r>
            <w:fldChar w:fldCharType="begin"/>
          </w:r>
          <w:r>
            <w:instrText xml:space="preserve"> PAGEREF _Toc31376 \h </w:instrText>
          </w:r>
          <w:r>
            <w:fldChar w:fldCharType="separate"/>
          </w:r>
          <w:r>
            <w:t>73</w:t>
          </w:r>
          <w:r>
            <w:fldChar w:fldCharType="end"/>
          </w:r>
          <w:r>
            <w:rPr>
              <w:rFonts w:hint="eastAsia" w:ascii="黑体" w:hAnsi="黑体" w:eastAsia="黑体"/>
              <w:color w:val="auto"/>
              <w:highlight w:val="none"/>
            </w:rPr>
            <w:fldChar w:fldCharType="end"/>
          </w:r>
        </w:p>
        <w:p w14:paraId="50259095">
          <w:pPr>
            <w:pStyle w:val="30"/>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_Toc494 </w:instrText>
          </w:r>
          <w:r>
            <w:rPr>
              <w:rFonts w:hint="eastAsia" w:ascii="黑体" w:hAnsi="黑体" w:eastAsia="黑体"/>
              <w:highlight w:val="none"/>
            </w:rPr>
            <w:fldChar w:fldCharType="separate"/>
          </w:r>
          <w:r>
            <w:rPr>
              <w:rFonts w:hint="eastAsia" w:ascii="仿宋" w:hAnsi="仿宋" w:eastAsia="仿宋"/>
              <w:highlight w:val="none"/>
            </w:rPr>
            <w:t>二、收</w:t>
          </w:r>
          <w:r>
            <w:rPr>
              <w:rFonts w:hint="eastAsia" w:ascii="仿宋" w:hAnsi="仿宋" w:eastAsia="仿宋"/>
              <w:bCs w:val="0"/>
              <w:highlight w:val="none"/>
            </w:rPr>
            <w:t>入决算表</w:t>
          </w:r>
          <w:r>
            <w:tab/>
          </w:r>
          <w:r>
            <w:fldChar w:fldCharType="begin"/>
          </w:r>
          <w:r>
            <w:instrText xml:space="preserve"> PAGEREF _Toc494 \h </w:instrText>
          </w:r>
          <w:r>
            <w:fldChar w:fldCharType="separate"/>
          </w:r>
          <w:r>
            <w:t>73</w:t>
          </w:r>
          <w:r>
            <w:fldChar w:fldCharType="end"/>
          </w:r>
          <w:r>
            <w:rPr>
              <w:rFonts w:hint="eastAsia" w:ascii="黑体" w:hAnsi="黑体" w:eastAsia="黑体"/>
              <w:color w:val="auto"/>
              <w:highlight w:val="none"/>
            </w:rPr>
            <w:fldChar w:fldCharType="end"/>
          </w:r>
        </w:p>
        <w:p w14:paraId="10712F55">
          <w:pPr>
            <w:pStyle w:val="30"/>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_Toc29383 </w:instrText>
          </w:r>
          <w:r>
            <w:rPr>
              <w:rFonts w:hint="eastAsia" w:ascii="黑体" w:hAnsi="黑体" w:eastAsia="黑体"/>
              <w:highlight w:val="none"/>
            </w:rPr>
            <w:fldChar w:fldCharType="separate"/>
          </w:r>
          <w:r>
            <w:rPr>
              <w:rFonts w:hint="eastAsia" w:ascii="仿宋" w:hAnsi="仿宋" w:eastAsia="仿宋"/>
              <w:bCs w:val="0"/>
              <w:highlight w:val="none"/>
            </w:rPr>
            <w:t>三、</w:t>
          </w:r>
          <w:r>
            <w:rPr>
              <w:rFonts w:hint="eastAsia" w:ascii="仿宋" w:hAnsi="仿宋" w:eastAsia="仿宋"/>
              <w:highlight w:val="none"/>
            </w:rPr>
            <w:t>支</w:t>
          </w:r>
          <w:r>
            <w:rPr>
              <w:rFonts w:hint="eastAsia" w:ascii="仿宋" w:hAnsi="仿宋" w:eastAsia="仿宋"/>
              <w:bCs w:val="0"/>
              <w:highlight w:val="none"/>
            </w:rPr>
            <w:t>出决算表</w:t>
          </w:r>
          <w:r>
            <w:tab/>
          </w:r>
          <w:r>
            <w:fldChar w:fldCharType="begin"/>
          </w:r>
          <w:r>
            <w:instrText xml:space="preserve"> PAGEREF _Toc29383 \h </w:instrText>
          </w:r>
          <w:r>
            <w:fldChar w:fldCharType="separate"/>
          </w:r>
          <w:r>
            <w:t>73</w:t>
          </w:r>
          <w:r>
            <w:fldChar w:fldCharType="end"/>
          </w:r>
          <w:r>
            <w:rPr>
              <w:rFonts w:hint="eastAsia" w:ascii="黑体" w:hAnsi="黑体" w:eastAsia="黑体"/>
              <w:color w:val="auto"/>
              <w:highlight w:val="none"/>
            </w:rPr>
            <w:fldChar w:fldCharType="end"/>
          </w:r>
        </w:p>
        <w:p w14:paraId="433E708B">
          <w:pPr>
            <w:pStyle w:val="30"/>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_Toc15375 </w:instrText>
          </w:r>
          <w:r>
            <w:rPr>
              <w:rFonts w:hint="eastAsia" w:ascii="黑体" w:hAnsi="黑体" w:eastAsia="黑体"/>
              <w:highlight w:val="none"/>
            </w:rPr>
            <w:fldChar w:fldCharType="separate"/>
          </w:r>
          <w:r>
            <w:rPr>
              <w:rFonts w:hint="eastAsia" w:ascii="仿宋" w:hAnsi="仿宋" w:eastAsia="仿宋"/>
              <w:bCs w:val="0"/>
              <w:highlight w:val="none"/>
            </w:rPr>
            <w:t>四、</w:t>
          </w:r>
          <w:r>
            <w:rPr>
              <w:rFonts w:hint="eastAsia" w:ascii="仿宋" w:hAnsi="仿宋" w:eastAsia="仿宋"/>
              <w:highlight w:val="none"/>
            </w:rPr>
            <w:t>财</w:t>
          </w:r>
          <w:r>
            <w:rPr>
              <w:rFonts w:hint="eastAsia" w:ascii="仿宋" w:hAnsi="仿宋" w:eastAsia="仿宋"/>
              <w:bCs w:val="0"/>
              <w:highlight w:val="none"/>
            </w:rPr>
            <w:t>政拨款收入支出决算总表</w:t>
          </w:r>
          <w:r>
            <w:tab/>
          </w:r>
          <w:r>
            <w:fldChar w:fldCharType="begin"/>
          </w:r>
          <w:r>
            <w:instrText xml:space="preserve"> PAGEREF _Toc15375 \h </w:instrText>
          </w:r>
          <w:r>
            <w:fldChar w:fldCharType="separate"/>
          </w:r>
          <w:r>
            <w:t>73</w:t>
          </w:r>
          <w:r>
            <w:fldChar w:fldCharType="end"/>
          </w:r>
          <w:r>
            <w:rPr>
              <w:rFonts w:hint="eastAsia" w:ascii="黑体" w:hAnsi="黑体" w:eastAsia="黑体"/>
              <w:color w:val="auto"/>
              <w:highlight w:val="none"/>
            </w:rPr>
            <w:fldChar w:fldCharType="end"/>
          </w:r>
        </w:p>
        <w:p w14:paraId="6FD9FE17">
          <w:pPr>
            <w:pStyle w:val="30"/>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_Toc15023 </w:instrText>
          </w:r>
          <w:r>
            <w:rPr>
              <w:rFonts w:hint="eastAsia" w:ascii="黑体" w:hAnsi="黑体" w:eastAsia="黑体"/>
              <w:highlight w:val="none"/>
            </w:rPr>
            <w:fldChar w:fldCharType="separate"/>
          </w:r>
          <w:r>
            <w:rPr>
              <w:rFonts w:hint="eastAsia" w:ascii="仿宋" w:hAnsi="仿宋" w:eastAsia="仿宋"/>
              <w:bCs w:val="0"/>
              <w:highlight w:val="none"/>
            </w:rPr>
            <w:t>五、</w:t>
          </w:r>
          <w:r>
            <w:rPr>
              <w:rFonts w:hint="eastAsia" w:ascii="仿宋" w:hAnsi="仿宋" w:eastAsia="仿宋"/>
              <w:highlight w:val="none"/>
            </w:rPr>
            <w:t>财</w:t>
          </w:r>
          <w:r>
            <w:rPr>
              <w:rFonts w:hint="eastAsia" w:ascii="仿宋" w:hAnsi="仿宋" w:eastAsia="仿宋"/>
              <w:bCs w:val="0"/>
              <w:highlight w:val="none"/>
            </w:rPr>
            <w:t>政拨款支出决算明细表</w:t>
          </w:r>
          <w:r>
            <w:tab/>
          </w:r>
          <w:r>
            <w:fldChar w:fldCharType="begin"/>
          </w:r>
          <w:r>
            <w:instrText xml:space="preserve"> PAGEREF _Toc15023 \h </w:instrText>
          </w:r>
          <w:r>
            <w:fldChar w:fldCharType="separate"/>
          </w:r>
          <w:r>
            <w:t>73</w:t>
          </w:r>
          <w:r>
            <w:fldChar w:fldCharType="end"/>
          </w:r>
          <w:r>
            <w:rPr>
              <w:rFonts w:hint="eastAsia" w:ascii="黑体" w:hAnsi="黑体" w:eastAsia="黑体"/>
              <w:color w:val="auto"/>
              <w:highlight w:val="none"/>
            </w:rPr>
            <w:fldChar w:fldCharType="end"/>
          </w:r>
        </w:p>
        <w:p w14:paraId="10404200">
          <w:pPr>
            <w:pStyle w:val="30"/>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_Toc26006 </w:instrText>
          </w:r>
          <w:r>
            <w:rPr>
              <w:rFonts w:hint="eastAsia" w:ascii="黑体" w:hAnsi="黑体" w:eastAsia="黑体"/>
              <w:highlight w:val="none"/>
            </w:rPr>
            <w:fldChar w:fldCharType="separate"/>
          </w:r>
          <w:r>
            <w:rPr>
              <w:rFonts w:hint="eastAsia" w:ascii="仿宋" w:hAnsi="仿宋" w:eastAsia="仿宋"/>
              <w:bCs w:val="0"/>
              <w:highlight w:val="none"/>
            </w:rPr>
            <w:t>六、</w:t>
          </w:r>
          <w:r>
            <w:rPr>
              <w:rFonts w:hint="eastAsia" w:ascii="仿宋" w:hAnsi="仿宋" w:eastAsia="仿宋"/>
              <w:highlight w:val="none"/>
            </w:rPr>
            <w:t>一</w:t>
          </w:r>
          <w:r>
            <w:rPr>
              <w:rFonts w:hint="eastAsia" w:ascii="仿宋" w:hAnsi="仿宋" w:eastAsia="仿宋"/>
              <w:bCs w:val="0"/>
              <w:highlight w:val="none"/>
            </w:rPr>
            <w:t>般公共预算财政拨款支出决算表</w:t>
          </w:r>
          <w:r>
            <w:tab/>
          </w:r>
          <w:r>
            <w:fldChar w:fldCharType="begin"/>
          </w:r>
          <w:r>
            <w:instrText xml:space="preserve"> PAGEREF _Toc26006 \h </w:instrText>
          </w:r>
          <w:r>
            <w:fldChar w:fldCharType="separate"/>
          </w:r>
          <w:r>
            <w:t>73</w:t>
          </w:r>
          <w:r>
            <w:fldChar w:fldCharType="end"/>
          </w:r>
          <w:r>
            <w:rPr>
              <w:rFonts w:hint="eastAsia" w:ascii="黑体" w:hAnsi="黑体" w:eastAsia="黑体"/>
              <w:color w:val="auto"/>
              <w:highlight w:val="none"/>
            </w:rPr>
            <w:fldChar w:fldCharType="end"/>
          </w:r>
        </w:p>
        <w:p w14:paraId="262913FD">
          <w:pPr>
            <w:pStyle w:val="30"/>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_Toc3575 </w:instrText>
          </w:r>
          <w:r>
            <w:rPr>
              <w:rFonts w:hint="eastAsia" w:ascii="黑体" w:hAnsi="黑体" w:eastAsia="黑体"/>
              <w:highlight w:val="none"/>
            </w:rPr>
            <w:fldChar w:fldCharType="separate"/>
          </w:r>
          <w:r>
            <w:rPr>
              <w:rFonts w:hint="eastAsia" w:ascii="仿宋" w:hAnsi="仿宋" w:eastAsia="仿宋"/>
              <w:bCs w:val="0"/>
              <w:highlight w:val="none"/>
            </w:rPr>
            <w:t>七、</w:t>
          </w:r>
          <w:r>
            <w:rPr>
              <w:rFonts w:hint="eastAsia" w:ascii="仿宋" w:hAnsi="仿宋" w:eastAsia="仿宋"/>
              <w:highlight w:val="none"/>
            </w:rPr>
            <w:t>一</w:t>
          </w:r>
          <w:r>
            <w:rPr>
              <w:rFonts w:hint="eastAsia" w:ascii="仿宋" w:hAnsi="仿宋" w:eastAsia="仿宋"/>
              <w:bCs w:val="0"/>
              <w:highlight w:val="none"/>
            </w:rPr>
            <w:t>般公共预算财政拨款支出决算明细表</w:t>
          </w:r>
          <w:r>
            <w:tab/>
          </w:r>
          <w:r>
            <w:fldChar w:fldCharType="begin"/>
          </w:r>
          <w:r>
            <w:instrText xml:space="preserve"> PAGEREF _Toc3575 \h </w:instrText>
          </w:r>
          <w:r>
            <w:fldChar w:fldCharType="separate"/>
          </w:r>
          <w:r>
            <w:t>73</w:t>
          </w:r>
          <w:r>
            <w:fldChar w:fldCharType="end"/>
          </w:r>
          <w:r>
            <w:rPr>
              <w:rFonts w:hint="eastAsia" w:ascii="黑体" w:hAnsi="黑体" w:eastAsia="黑体"/>
              <w:color w:val="auto"/>
              <w:highlight w:val="none"/>
            </w:rPr>
            <w:fldChar w:fldCharType="end"/>
          </w:r>
        </w:p>
        <w:p w14:paraId="4CAEC349">
          <w:pPr>
            <w:pStyle w:val="30"/>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_Toc322 </w:instrText>
          </w:r>
          <w:r>
            <w:rPr>
              <w:rFonts w:hint="eastAsia" w:ascii="黑体" w:hAnsi="黑体" w:eastAsia="黑体"/>
              <w:highlight w:val="none"/>
            </w:rPr>
            <w:fldChar w:fldCharType="separate"/>
          </w:r>
          <w:r>
            <w:rPr>
              <w:rFonts w:hint="eastAsia" w:ascii="仿宋" w:hAnsi="仿宋" w:eastAsia="仿宋"/>
              <w:bCs w:val="0"/>
              <w:highlight w:val="none"/>
            </w:rPr>
            <w:t>八、</w:t>
          </w:r>
          <w:r>
            <w:rPr>
              <w:rFonts w:hint="eastAsia" w:ascii="仿宋" w:hAnsi="仿宋" w:eastAsia="仿宋"/>
              <w:highlight w:val="none"/>
            </w:rPr>
            <w:t>一</w:t>
          </w:r>
          <w:r>
            <w:rPr>
              <w:rFonts w:hint="eastAsia" w:ascii="仿宋" w:hAnsi="仿宋" w:eastAsia="仿宋"/>
              <w:bCs w:val="0"/>
              <w:highlight w:val="none"/>
            </w:rPr>
            <w:t>般公共预算财政拨款基本支出决算表</w:t>
          </w:r>
          <w:r>
            <w:tab/>
          </w:r>
          <w:r>
            <w:fldChar w:fldCharType="begin"/>
          </w:r>
          <w:r>
            <w:instrText xml:space="preserve"> PAGEREF _Toc322 \h </w:instrText>
          </w:r>
          <w:r>
            <w:fldChar w:fldCharType="separate"/>
          </w:r>
          <w:r>
            <w:t>73</w:t>
          </w:r>
          <w:r>
            <w:fldChar w:fldCharType="end"/>
          </w:r>
          <w:r>
            <w:rPr>
              <w:rFonts w:hint="eastAsia" w:ascii="黑体" w:hAnsi="黑体" w:eastAsia="黑体"/>
              <w:color w:val="auto"/>
              <w:highlight w:val="none"/>
            </w:rPr>
            <w:fldChar w:fldCharType="end"/>
          </w:r>
        </w:p>
        <w:p w14:paraId="51624FC4">
          <w:pPr>
            <w:pStyle w:val="30"/>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_Toc27401 </w:instrText>
          </w:r>
          <w:r>
            <w:rPr>
              <w:rFonts w:hint="eastAsia" w:ascii="黑体" w:hAnsi="黑体" w:eastAsia="黑体"/>
              <w:highlight w:val="none"/>
            </w:rPr>
            <w:fldChar w:fldCharType="separate"/>
          </w:r>
          <w:r>
            <w:rPr>
              <w:rFonts w:hint="eastAsia" w:ascii="仿宋" w:hAnsi="仿宋" w:eastAsia="仿宋"/>
              <w:bCs w:val="0"/>
              <w:highlight w:val="none"/>
            </w:rPr>
            <w:t>九、</w:t>
          </w:r>
          <w:r>
            <w:rPr>
              <w:rFonts w:hint="eastAsia" w:ascii="仿宋" w:hAnsi="仿宋" w:eastAsia="仿宋"/>
              <w:highlight w:val="none"/>
            </w:rPr>
            <w:t>一</w:t>
          </w:r>
          <w:r>
            <w:rPr>
              <w:rFonts w:hint="eastAsia" w:ascii="仿宋" w:hAnsi="仿宋" w:eastAsia="仿宋"/>
              <w:bCs w:val="0"/>
              <w:highlight w:val="none"/>
            </w:rPr>
            <w:t>般公共预算财政拨款项目支出决算表</w:t>
          </w:r>
          <w:r>
            <w:tab/>
          </w:r>
          <w:r>
            <w:fldChar w:fldCharType="begin"/>
          </w:r>
          <w:r>
            <w:instrText xml:space="preserve"> PAGEREF _Toc27401 \h </w:instrText>
          </w:r>
          <w:r>
            <w:fldChar w:fldCharType="separate"/>
          </w:r>
          <w:r>
            <w:t>73</w:t>
          </w:r>
          <w:r>
            <w:fldChar w:fldCharType="end"/>
          </w:r>
          <w:r>
            <w:rPr>
              <w:rFonts w:hint="eastAsia" w:ascii="黑体" w:hAnsi="黑体" w:eastAsia="黑体"/>
              <w:color w:val="auto"/>
              <w:highlight w:val="none"/>
            </w:rPr>
            <w:fldChar w:fldCharType="end"/>
          </w:r>
        </w:p>
        <w:p w14:paraId="7614B2EB">
          <w:pPr>
            <w:pStyle w:val="30"/>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_Toc2029 </w:instrText>
          </w:r>
          <w:r>
            <w:rPr>
              <w:rFonts w:hint="eastAsia" w:ascii="黑体" w:hAnsi="黑体" w:eastAsia="黑体"/>
              <w:highlight w:val="none"/>
            </w:rPr>
            <w:fldChar w:fldCharType="separate"/>
          </w:r>
          <w:r>
            <w:rPr>
              <w:rFonts w:hint="eastAsia" w:ascii="仿宋" w:hAnsi="仿宋" w:eastAsia="仿宋"/>
              <w:bCs w:val="0"/>
              <w:highlight w:val="none"/>
            </w:rPr>
            <w:t>十、</w:t>
          </w:r>
          <w:r>
            <w:rPr>
              <w:rFonts w:hint="eastAsia" w:ascii="仿宋" w:hAnsi="仿宋" w:eastAsia="仿宋"/>
              <w:highlight w:val="none"/>
            </w:rPr>
            <w:t>政</w:t>
          </w:r>
          <w:r>
            <w:rPr>
              <w:rFonts w:hint="eastAsia" w:ascii="仿宋" w:hAnsi="仿宋" w:eastAsia="仿宋"/>
              <w:bCs w:val="0"/>
              <w:highlight w:val="none"/>
            </w:rPr>
            <w:t>府性基金预算财政拨款收入支出决算表</w:t>
          </w:r>
          <w:r>
            <w:tab/>
          </w:r>
          <w:r>
            <w:fldChar w:fldCharType="begin"/>
          </w:r>
          <w:r>
            <w:instrText xml:space="preserve"> PAGEREF _Toc2029 \h </w:instrText>
          </w:r>
          <w:r>
            <w:fldChar w:fldCharType="separate"/>
          </w:r>
          <w:r>
            <w:t>74</w:t>
          </w:r>
          <w:r>
            <w:fldChar w:fldCharType="end"/>
          </w:r>
          <w:r>
            <w:rPr>
              <w:rFonts w:hint="eastAsia" w:ascii="黑体" w:hAnsi="黑体" w:eastAsia="黑体"/>
              <w:color w:val="auto"/>
              <w:highlight w:val="none"/>
            </w:rPr>
            <w:fldChar w:fldCharType="end"/>
          </w:r>
        </w:p>
        <w:p w14:paraId="247A2C6D">
          <w:pPr>
            <w:pStyle w:val="30"/>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_Toc29445 </w:instrText>
          </w:r>
          <w:r>
            <w:rPr>
              <w:rFonts w:hint="eastAsia" w:ascii="黑体" w:hAnsi="黑体" w:eastAsia="黑体"/>
              <w:highlight w:val="none"/>
            </w:rPr>
            <w:fldChar w:fldCharType="separate"/>
          </w:r>
          <w:r>
            <w:rPr>
              <w:rFonts w:hint="eastAsia" w:ascii="仿宋" w:hAnsi="仿宋" w:eastAsia="仿宋"/>
              <w:bCs w:val="0"/>
              <w:highlight w:val="none"/>
            </w:rPr>
            <w:t>十一、</w:t>
          </w:r>
          <w:r>
            <w:rPr>
              <w:rFonts w:hint="eastAsia" w:ascii="仿宋" w:hAnsi="仿宋" w:eastAsia="仿宋"/>
              <w:highlight w:val="none"/>
            </w:rPr>
            <w:t>国</w:t>
          </w:r>
          <w:r>
            <w:rPr>
              <w:rFonts w:hint="eastAsia" w:ascii="仿宋" w:hAnsi="仿宋" w:eastAsia="仿宋"/>
              <w:bCs w:val="0"/>
              <w:highlight w:val="none"/>
            </w:rPr>
            <w:t>有资本经营预算</w:t>
          </w:r>
          <w:r>
            <w:rPr>
              <w:rFonts w:hint="eastAsia" w:ascii="仿宋" w:hAnsi="仿宋" w:eastAsia="仿宋"/>
              <w:bCs w:val="0"/>
              <w:highlight w:val="none"/>
              <w:lang w:eastAsia="zh-CN"/>
            </w:rPr>
            <w:t>财政拨款收入</w:t>
          </w:r>
          <w:r>
            <w:rPr>
              <w:rFonts w:hint="eastAsia" w:ascii="仿宋" w:hAnsi="仿宋" w:eastAsia="仿宋"/>
              <w:bCs w:val="0"/>
              <w:highlight w:val="none"/>
            </w:rPr>
            <w:t>支出决算表</w:t>
          </w:r>
          <w:r>
            <w:tab/>
          </w:r>
          <w:r>
            <w:fldChar w:fldCharType="begin"/>
          </w:r>
          <w:r>
            <w:instrText xml:space="preserve"> PAGEREF _Toc29445 \h </w:instrText>
          </w:r>
          <w:r>
            <w:fldChar w:fldCharType="separate"/>
          </w:r>
          <w:r>
            <w:t>74</w:t>
          </w:r>
          <w:r>
            <w:fldChar w:fldCharType="end"/>
          </w:r>
          <w:r>
            <w:rPr>
              <w:rFonts w:hint="eastAsia" w:ascii="黑体" w:hAnsi="黑体" w:eastAsia="黑体"/>
              <w:color w:val="auto"/>
              <w:highlight w:val="none"/>
            </w:rPr>
            <w:fldChar w:fldCharType="end"/>
          </w:r>
        </w:p>
        <w:p w14:paraId="36484F75">
          <w:pPr>
            <w:pStyle w:val="30"/>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_Toc15137 </w:instrText>
          </w:r>
          <w:r>
            <w:rPr>
              <w:rFonts w:hint="eastAsia" w:ascii="黑体" w:hAnsi="黑体" w:eastAsia="黑体"/>
              <w:highlight w:val="none"/>
            </w:rPr>
            <w:fldChar w:fldCharType="separate"/>
          </w:r>
          <w:r>
            <w:rPr>
              <w:rFonts w:hint="eastAsia" w:ascii="仿宋" w:hAnsi="仿宋" w:eastAsia="仿宋"/>
              <w:bCs w:val="0"/>
              <w:highlight w:val="none"/>
            </w:rPr>
            <w:t>十二、</w:t>
          </w:r>
          <w:r>
            <w:rPr>
              <w:rFonts w:hint="eastAsia" w:ascii="仿宋" w:hAnsi="仿宋" w:eastAsia="仿宋"/>
              <w:bCs w:val="0"/>
              <w:highlight w:val="none"/>
              <w:lang w:eastAsia="zh-CN"/>
            </w:rPr>
            <w:t>国有资本经营预算财政拨款支出决算表</w:t>
          </w:r>
          <w:r>
            <w:tab/>
          </w:r>
          <w:r>
            <w:fldChar w:fldCharType="begin"/>
          </w:r>
          <w:r>
            <w:instrText xml:space="preserve"> PAGEREF _Toc15137 \h </w:instrText>
          </w:r>
          <w:r>
            <w:fldChar w:fldCharType="separate"/>
          </w:r>
          <w:r>
            <w:t>74</w:t>
          </w:r>
          <w:r>
            <w:fldChar w:fldCharType="end"/>
          </w:r>
          <w:r>
            <w:rPr>
              <w:rFonts w:hint="eastAsia" w:ascii="黑体" w:hAnsi="黑体" w:eastAsia="黑体"/>
              <w:color w:val="auto"/>
              <w:highlight w:val="none"/>
            </w:rPr>
            <w:fldChar w:fldCharType="end"/>
          </w:r>
        </w:p>
        <w:p w14:paraId="69589B0A">
          <w:pPr>
            <w:pStyle w:val="30"/>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_Toc6801 </w:instrText>
          </w:r>
          <w:r>
            <w:rPr>
              <w:rFonts w:hint="eastAsia" w:ascii="黑体" w:hAnsi="黑体" w:eastAsia="黑体"/>
              <w:highlight w:val="none"/>
            </w:rPr>
            <w:fldChar w:fldCharType="separate"/>
          </w:r>
          <w:r>
            <w:rPr>
              <w:rFonts w:hint="eastAsia" w:ascii="仿宋" w:hAnsi="仿宋" w:eastAsia="仿宋"/>
              <w:bCs w:val="0"/>
              <w:highlight w:val="none"/>
            </w:rPr>
            <w:t>十三、</w:t>
          </w:r>
          <w:r>
            <w:rPr>
              <w:rFonts w:hint="eastAsia" w:ascii="仿宋" w:hAnsi="仿宋" w:eastAsia="仿宋"/>
              <w:bCs w:val="0"/>
              <w:highlight w:val="none"/>
              <w:lang w:eastAsia="zh-CN"/>
            </w:rPr>
            <w:t>财政拨款“三公”经费支出决算表</w:t>
          </w:r>
          <w:r>
            <w:tab/>
          </w:r>
          <w:r>
            <w:fldChar w:fldCharType="begin"/>
          </w:r>
          <w:r>
            <w:instrText xml:space="preserve"> PAGEREF _Toc6801 \h </w:instrText>
          </w:r>
          <w:r>
            <w:fldChar w:fldCharType="separate"/>
          </w:r>
          <w:r>
            <w:t>74</w:t>
          </w:r>
          <w:r>
            <w:fldChar w:fldCharType="end"/>
          </w:r>
          <w:r>
            <w:rPr>
              <w:rFonts w:hint="eastAsia" w:ascii="黑体" w:hAnsi="黑体" w:eastAsia="黑体"/>
              <w:color w:val="auto"/>
              <w:highlight w:val="none"/>
            </w:rPr>
            <w:fldChar w:fldCharType="end"/>
          </w:r>
        </w:p>
        <w:p w14:paraId="58A872B2">
          <w:pPr>
            <w:pStyle w:val="3"/>
            <w:jc w:val="center"/>
            <w:outlineLvl w:val="9"/>
            <w:rPr>
              <w:rFonts w:hint="eastAsia" w:ascii="黑体" w:hAnsi="黑体" w:eastAsia="黑体" w:cs="Times New Roman"/>
              <w:b/>
              <w:bCs/>
              <w:color w:val="auto"/>
              <w:kern w:val="44"/>
              <w:sz w:val="44"/>
              <w:szCs w:val="44"/>
              <w:highlight w:val="none"/>
              <w:lang w:val="en-US" w:eastAsia="zh-CN" w:bidi="ar-SA"/>
            </w:rPr>
          </w:pPr>
          <w:r>
            <w:rPr>
              <w:rFonts w:hint="eastAsia" w:ascii="黑体" w:hAnsi="黑体" w:eastAsia="黑体"/>
              <w:b/>
              <w:color w:val="auto"/>
              <w:highlight w:val="none"/>
            </w:rPr>
            <w:fldChar w:fldCharType="end"/>
          </w:r>
        </w:p>
      </w:sdtContent>
    </w:sdt>
    <w:p w14:paraId="1292D733">
      <w:pPr>
        <w:rPr>
          <w:rFonts w:hint="eastAsia"/>
        </w:rPr>
      </w:pPr>
    </w:p>
    <w:p w14:paraId="0C8A2727">
      <w:pPr>
        <w:rPr>
          <w:rFonts w:hint="eastAsia" w:ascii="黑体" w:hAnsi="黑体" w:eastAsia="黑体"/>
          <w:b w:val="0"/>
          <w:color w:val="auto"/>
          <w:highlight w:val="none"/>
        </w:rPr>
      </w:pPr>
    </w:p>
    <w:p w14:paraId="3D423318">
      <w:pPr>
        <w:pStyle w:val="2"/>
        <w:outlineLvl w:val="9"/>
        <w:rPr>
          <w:rFonts w:hint="eastAsia"/>
        </w:rPr>
        <w:sectPr>
          <w:pgSz w:w="11906" w:h="16838"/>
          <w:pgMar w:top="1440" w:right="1800" w:bottom="1440" w:left="1800" w:header="720" w:footer="720" w:gutter="0"/>
          <w:cols w:space="720" w:num="1"/>
          <w:docGrid w:type="lines" w:linePitch="312" w:charSpace="0"/>
        </w:sectPr>
      </w:pPr>
    </w:p>
    <w:p w14:paraId="0B987687">
      <w:pPr>
        <w:pStyle w:val="3"/>
        <w:jc w:val="center"/>
        <w:rPr>
          <w:rStyle w:val="20"/>
          <w:rFonts w:ascii="黑体" w:hAnsi="黑体" w:eastAsia="黑体"/>
          <w:b/>
          <w:bCs w:val="0"/>
          <w:color w:val="auto"/>
          <w:highlight w:val="none"/>
        </w:rPr>
      </w:pPr>
      <w:bookmarkStart w:id="8" w:name="_Toc2049"/>
      <w:r>
        <w:rPr>
          <w:rFonts w:hint="eastAsia" w:ascii="黑体" w:hAnsi="黑体" w:eastAsia="黑体"/>
          <w:b w:val="0"/>
          <w:color w:val="auto"/>
          <w:highlight w:val="none"/>
        </w:rPr>
        <w:t xml:space="preserve">第一部分 </w:t>
      </w:r>
      <w:r>
        <w:rPr>
          <w:rStyle w:val="20"/>
          <w:rFonts w:hint="eastAsia" w:ascii="黑体" w:hAnsi="黑体" w:eastAsia="黑体"/>
          <w:b w:val="0"/>
          <w:bCs w:val="0"/>
          <w:color w:val="auto"/>
          <w:highlight w:val="none"/>
        </w:rPr>
        <w:t>部门概况</w:t>
      </w:r>
      <w:bookmarkEnd w:id="6"/>
      <w:bookmarkEnd w:id="7"/>
      <w:bookmarkEnd w:id="8"/>
    </w:p>
    <w:p w14:paraId="15BA4682">
      <w:pPr>
        <w:widowControl/>
        <w:jc w:val="left"/>
        <w:rPr>
          <w:rFonts w:ascii="黑体" w:eastAsia="黑体"/>
          <w:color w:val="auto"/>
          <w:sz w:val="32"/>
          <w:szCs w:val="32"/>
          <w:highlight w:val="none"/>
        </w:rPr>
      </w:pPr>
    </w:p>
    <w:p w14:paraId="6F6D02FA">
      <w:pPr>
        <w:pStyle w:val="2"/>
        <w:numPr>
          <w:ilvl w:val="0"/>
          <w:numId w:val="1"/>
        </w:numPr>
        <w:rPr>
          <w:rFonts w:hint="eastAsia" w:ascii="黑体" w:hAnsi="黑体" w:eastAsia="黑体"/>
          <w:b w:val="0"/>
          <w:color w:val="auto"/>
          <w:highlight w:val="none"/>
          <w:lang w:eastAsia="zh-CN"/>
        </w:rPr>
      </w:pPr>
      <w:bookmarkStart w:id="9" w:name="_Toc12334"/>
      <w:r>
        <w:rPr>
          <w:rFonts w:hint="eastAsia" w:ascii="黑体" w:hAnsi="黑体" w:eastAsia="黑体"/>
          <w:b w:val="0"/>
          <w:color w:val="auto"/>
          <w:highlight w:val="none"/>
          <w:lang w:eastAsia="zh-CN"/>
        </w:rPr>
        <w:t>部门职责</w:t>
      </w:r>
      <w:bookmarkEnd w:id="9"/>
    </w:p>
    <w:p w14:paraId="68EC6D1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 w:cs="Times New Roman"/>
          <w:bCs/>
          <w:color w:val="000000"/>
          <w:sz w:val="32"/>
        </w:rPr>
      </w:pPr>
      <w:bookmarkStart w:id="10" w:name="OLE_LINK16"/>
      <w:bookmarkStart w:id="11" w:name="OLE_LINK102"/>
      <w:r>
        <w:rPr>
          <w:rFonts w:hint="eastAsia" w:ascii="Times New Roman" w:hAnsi="Times New Roman" w:eastAsia="仿宋" w:cs="Times New Roman"/>
          <w:bCs/>
          <w:color w:val="000000"/>
          <w:sz w:val="32"/>
        </w:rPr>
        <w:t>中国共产主义青年团是中国共产党领导的先进青年的群</w:t>
      </w:r>
      <w:r>
        <w:rPr>
          <w:rFonts w:hint="eastAsia" w:ascii="Times New Roman" w:hAnsi="Times New Roman" w:eastAsia="仿宋" w:cs="Times New Roman"/>
          <w:bCs/>
          <w:color w:val="000000"/>
          <w:sz w:val="32"/>
          <w:lang w:eastAsia="zh-CN"/>
        </w:rPr>
        <w:t>团</w:t>
      </w:r>
      <w:r>
        <w:rPr>
          <w:rFonts w:hint="eastAsia" w:ascii="Times New Roman" w:hAnsi="Times New Roman" w:eastAsia="仿宋" w:cs="Times New Roman"/>
          <w:bCs/>
          <w:color w:val="000000"/>
          <w:sz w:val="32"/>
        </w:rPr>
        <w:t>组织，是广大青年在实践中学习共产主义的学校，是党的助手和后备军，是党联系青年的桥梁和纽带，是国家政权的重要社会支柱之一。共青团遂宁市船山区委员会由中共遂宁市船山区委领导，其机关的主要职能是：</w:t>
      </w:r>
    </w:p>
    <w:p w14:paraId="743BE4B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 w:cs="Times New Roman"/>
          <w:bCs/>
          <w:color w:val="000000"/>
          <w:sz w:val="32"/>
        </w:rPr>
      </w:pPr>
      <w:r>
        <w:rPr>
          <w:rFonts w:hint="eastAsia" w:ascii="Times New Roman" w:hAnsi="Times New Roman" w:eastAsia="仿宋" w:cs="Times New Roman"/>
          <w:bCs/>
          <w:color w:val="000000"/>
          <w:sz w:val="32"/>
        </w:rPr>
        <w:t>1、行使共青团遂宁市船山区委员会赋予的领导全区共青团工作、领导全区青年统战工作的职权，对全区青年社团组织进行指导和管理。</w:t>
      </w:r>
    </w:p>
    <w:p w14:paraId="751F025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 w:cs="Times New Roman"/>
          <w:bCs/>
          <w:color w:val="000000"/>
          <w:sz w:val="32"/>
        </w:rPr>
      </w:pPr>
      <w:r>
        <w:rPr>
          <w:rFonts w:hint="eastAsia" w:ascii="Times New Roman" w:hAnsi="Times New Roman" w:eastAsia="仿宋" w:cs="Times New Roman"/>
          <w:bCs/>
          <w:color w:val="000000"/>
          <w:sz w:val="32"/>
        </w:rPr>
        <w:t>2、参与制定我区青少年事业发展规划和青少年工作方针、政策，对我区青少年活动阵地、青少年服务机构的建设和青少年读物出版等事务进行规范和管理。</w:t>
      </w:r>
    </w:p>
    <w:p w14:paraId="23F8770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 w:cs="Times New Roman"/>
          <w:bCs/>
          <w:color w:val="000000"/>
          <w:sz w:val="32"/>
        </w:rPr>
      </w:pPr>
      <w:r>
        <w:rPr>
          <w:rFonts w:hint="eastAsia" w:ascii="Times New Roman" w:hAnsi="Times New Roman" w:eastAsia="仿宋" w:cs="Times New Roman"/>
          <w:bCs/>
          <w:color w:val="000000"/>
          <w:sz w:val="32"/>
        </w:rPr>
        <w:t>3、参与有关我区青少年事务的</w:t>
      </w:r>
      <w:r>
        <w:rPr>
          <w:rFonts w:hint="eastAsia" w:ascii="Times New Roman" w:hAnsi="Times New Roman" w:eastAsia="仿宋" w:cs="Times New Roman"/>
          <w:bCs/>
          <w:color w:val="000000"/>
          <w:sz w:val="32"/>
          <w:lang w:eastAsia="zh-CN"/>
        </w:rPr>
        <w:t>法律法规</w:t>
      </w:r>
      <w:r>
        <w:rPr>
          <w:rFonts w:hint="eastAsia" w:ascii="Times New Roman" w:hAnsi="Times New Roman" w:eastAsia="仿宋" w:cs="Times New Roman"/>
          <w:bCs/>
          <w:color w:val="000000"/>
          <w:sz w:val="32"/>
        </w:rPr>
        <w:t>的实施，协助区委和区政府处理、协调与青少年利益相关的事务。</w:t>
      </w:r>
    </w:p>
    <w:p w14:paraId="48DD6CD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 w:cs="Times New Roman"/>
          <w:bCs/>
          <w:color w:val="000000"/>
          <w:sz w:val="32"/>
        </w:rPr>
      </w:pPr>
      <w:r>
        <w:rPr>
          <w:rFonts w:hint="eastAsia" w:ascii="Times New Roman" w:hAnsi="Times New Roman" w:eastAsia="仿宋" w:cs="Times New Roman"/>
          <w:bCs/>
          <w:color w:val="000000"/>
          <w:sz w:val="32"/>
        </w:rPr>
        <w:t>4、调查青年思想动态和青年工作状况，研究青少年运动、青少年工作理论和思想教育问题，提出相应的对策，开展各种活动。</w:t>
      </w:r>
    </w:p>
    <w:p w14:paraId="47B16B5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 w:cs="Times New Roman"/>
          <w:bCs/>
          <w:color w:val="000000"/>
          <w:sz w:val="32"/>
        </w:rPr>
      </w:pPr>
      <w:r>
        <w:rPr>
          <w:rFonts w:hint="eastAsia" w:ascii="Times New Roman" w:hAnsi="Times New Roman" w:eastAsia="仿宋" w:cs="Times New Roman"/>
          <w:bCs/>
          <w:color w:val="000000"/>
          <w:sz w:val="32"/>
        </w:rPr>
        <w:t>5、在国家经济建设中，组织和带领青年发挥生力军和突击队作用。</w:t>
      </w:r>
    </w:p>
    <w:p w14:paraId="108D07E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 w:cs="Times New Roman"/>
          <w:bCs/>
          <w:color w:val="000000"/>
          <w:sz w:val="32"/>
        </w:rPr>
      </w:pPr>
      <w:r>
        <w:rPr>
          <w:rFonts w:hint="eastAsia" w:ascii="Times New Roman" w:hAnsi="Times New Roman" w:eastAsia="仿宋" w:cs="Times New Roman"/>
          <w:bCs/>
          <w:color w:val="000000"/>
          <w:sz w:val="32"/>
        </w:rPr>
        <w:t>6、会同有关部门对全区青少年外事工作进行归口管理和提供服务，负责与国外青少年团体、政府青年机构、国际地区性青年组织及其他友好团体的交流工作。</w:t>
      </w:r>
    </w:p>
    <w:p w14:paraId="11ABB70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 w:cs="Times New Roman"/>
          <w:bCs/>
          <w:color w:val="000000"/>
          <w:sz w:val="32"/>
        </w:rPr>
      </w:pPr>
      <w:r>
        <w:rPr>
          <w:rFonts w:hint="eastAsia" w:ascii="Times New Roman" w:hAnsi="Times New Roman" w:eastAsia="仿宋" w:cs="Times New Roman"/>
          <w:bCs/>
          <w:color w:val="000000"/>
          <w:sz w:val="32"/>
        </w:rPr>
        <w:t>7、参与制定我区有关青年统战工作的政策，做好我区青年统战对象的团结教育工作，维护和促进祖国统一和民族团结。</w:t>
      </w:r>
    </w:p>
    <w:p w14:paraId="05DA9BC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楷体_GB2312" w:hAnsi="Times New Roman" w:eastAsia="楷体_GB2312" w:cs="Times New Roman"/>
          <w:sz w:val="32"/>
          <w:szCs w:val="32"/>
        </w:rPr>
      </w:pPr>
      <w:r>
        <w:rPr>
          <w:rFonts w:hint="eastAsia" w:ascii="Times New Roman" w:hAnsi="Times New Roman" w:eastAsia="仿宋" w:cs="Times New Roman"/>
          <w:bCs/>
          <w:color w:val="000000"/>
          <w:sz w:val="32"/>
        </w:rPr>
        <w:t>8、承担区委、区政府和团市委交办的有关事项。</w:t>
      </w:r>
      <w:bookmarkEnd w:id="10"/>
    </w:p>
    <w:bookmarkEnd w:id="11"/>
    <w:p w14:paraId="61C2BF66">
      <w:pPr>
        <w:pStyle w:val="12"/>
        <w:rPr>
          <w:rFonts w:hint="eastAsia"/>
          <w:lang w:eastAsia="zh-CN"/>
        </w:rPr>
      </w:pPr>
    </w:p>
    <w:p w14:paraId="6A348E43">
      <w:pPr>
        <w:pStyle w:val="2"/>
        <w:numPr>
          <w:ilvl w:val="0"/>
          <w:numId w:val="1"/>
        </w:numPr>
        <w:ind w:left="0" w:leftChars="0" w:firstLine="0" w:firstLineChars="0"/>
        <w:rPr>
          <w:rStyle w:val="21"/>
          <w:rFonts w:hint="eastAsia" w:ascii="黑体" w:hAnsi="黑体" w:eastAsia="黑体"/>
          <w:b w:val="0"/>
          <w:bCs w:val="0"/>
          <w:color w:val="auto"/>
          <w:highlight w:val="none"/>
        </w:rPr>
      </w:pPr>
      <w:bookmarkStart w:id="12" w:name="_Toc15396601"/>
      <w:bookmarkStart w:id="13" w:name="_Toc15377200"/>
      <w:bookmarkStart w:id="14" w:name="_Toc2712"/>
      <w:r>
        <w:rPr>
          <w:rFonts w:hint="eastAsia" w:ascii="黑体" w:hAnsi="黑体" w:eastAsia="黑体"/>
          <w:b w:val="0"/>
          <w:color w:val="auto"/>
          <w:highlight w:val="none"/>
        </w:rPr>
        <w:t>机</w:t>
      </w:r>
      <w:r>
        <w:rPr>
          <w:rStyle w:val="21"/>
          <w:rFonts w:hint="eastAsia" w:ascii="黑体" w:hAnsi="黑体" w:eastAsia="黑体"/>
          <w:b w:val="0"/>
          <w:bCs w:val="0"/>
          <w:color w:val="auto"/>
          <w:highlight w:val="none"/>
        </w:rPr>
        <w:t>构设置</w:t>
      </w:r>
      <w:bookmarkEnd w:id="12"/>
      <w:bookmarkEnd w:id="13"/>
      <w:bookmarkEnd w:id="14"/>
    </w:p>
    <w:p w14:paraId="2BF7C6F5">
      <w:pPr>
        <w:ind w:firstLine="800" w:firstLineChars="25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团区委</w:t>
      </w:r>
      <w:r>
        <w:rPr>
          <w:rFonts w:hint="eastAsia" w:ascii="仿宋" w:hAnsi="仿宋" w:eastAsia="仿宋"/>
          <w:color w:val="auto"/>
          <w:sz w:val="32"/>
          <w:szCs w:val="32"/>
          <w:highlight w:val="none"/>
        </w:rPr>
        <w:t>下属二级单位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个，其中行政单位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个，参照公务员法管理的事业单位</w:t>
      </w:r>
      <w:r>
        <w:rPr>
          <w:rFonts w:hint="eastAsia" w:ascii="仿宋" w:hAnsi="仿宋" w:eastAsia="仿宋"/>
          <w:bCs/>
          <w:color w:val="auto"/>
          <w:sz w:val="32"/>
          <w:szCs w:val="32"/>
          <w:highlight w:val="none"/>
          <w:lang w:val="en-US" w:eastAsia="zh-CN"/>
        </w:rPr>
        <w:t>0</w:t>
      </w:r>
      <w:r>
        <w:rPr>
          <w:rFonts w:hint="eastAsia" w:ascii="仿宋" w:hAnsi="仿宋" w:eastAsia="仿宋"/>
          <w:color w:val="auto"/>
          <w:sz w:val="32"/>
          <w:szCs w:val="32"/>
          <w:highlight w:val="none"/>
        </w:rPr>
        <w:t>个，其他事业单位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w:t>
      </w:r>
    </w:p>
    <w:p w14:paraId="4BA32046">
      <w:pPr>
        <w:pStyle w:val="6"/>
        <w:adjustRightInd w:val="0"/>
        <w:snapToGrid w:val="0"/>
        <w:spacing w:before="93"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无</w:t>
      </w:r>
      <w:r>
        <w:rPr>
          <w:rFonts w:hint="eastAsia" w:ascii="仿宋" w:hAnsi="仿宋" w:eastAsia="仿宋"/>
          <w:color w:val="auto"/>
          <w:sz w:val="32"/>
          <w:szCs w:val="32"/>
          <w:highlight w:val="none"/>
        </w:rPr>
        <w:t>纳入</w:t>
      </w:r>
      <w:r>
        <w:rPr>
          <w:rFonts w:hint="eastAsia" w:ascii="仿宋" w:hAnsi="仿宋" w:eastAsia="仿宋"/>
          <w:color w:val="auto"/>
          <w:sz w:val="32"/>
          <w:szCs w:val="32"/>
          <w:highlight w:val="none"/>
          <w:lang w:eastAsia="zh-CN"/>
        </w:rPr>
        <w:t>团区委</w:t>
      </w: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年度部门决算编制范围的二级预算单位</w:t>
      </w:r>
      <w:r>
        <w:rPr>
          <w:rFonts w:hint="eastAsia" w:ascii="仿宋" w:hAnsi="仿宋" w:eastAsia="仿宋"/>
          <w:color w:val="auto"/>
          <w:sz w:val="32"/>
          <w:szCs w:val="32"/>
          <w:highlight w:val="none"/>
          <w:lang w:eastAsia="zh-CN"/>
        </w:rPr>
        <w:t>。</w:t>
      </w:r>
    </w:p>
    <w:p w14:paraId="074D5799">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14:paraId="6DCFD198">
      <w:pPr>
        <w:pStyle w:val="3"/>
        <w:ind w:right="440"/>
        <w:jc w:val="center"/>
        <w:rPr>
          <w:rStyle w:val="20"/>
          <w:rFonts w:ascii="黑体" w:hAnsi="黑体" w:eastAsia="黑体"/>
          <w:b w:val="0"/>
          <w:bCs/>
          <w:color w:val="auto"/>
          <w:highlight w:val="none"/>
        </w:rPr>
      </w:pPr>
      <w:bookmarkStart w:id="15" w:name="_Toc15377204"/>
      <w:bookmarkStart w:id="16" w:name="_Toc15396602"/>
      <w:bookmarkStart w:id="17" w:name="_Toc23036"/>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2023年度</w:t>
      </w:r>
      <w:r>
        <w:rPr>
          <w:rStyle w:val="20"/>
          <w:rFonts w:hint="eastAsia" w:ascii="黑体" w:hAnsi="黑体" w:eastAsia="黑体"/>
          <w:b w:val="0"/>
          <w:bCs/>
          <w:color w:val="auto"/>
          <w:highlight w:val="none"/>
          <w:lang w:val="en-US" w:eastAsia="zh-CN"/>
        </w:rPr>
        <w:t>单位</w:t>
      </w:r>
      <w:r>
        <w:rPr>
          <w:rStyle w:val="20"/>
          <w:rFonts w:hint="eastAsia" w:ascii="黑体" w:hAnsi="黑体" w:eastAsia="黑体"/>
          <w:b w:val="0"/>
          <w:bCs/>
          <w:color w:val="auto"/>
          <w:highlight w:val="none"/>
        </w:rPr>
        <w:t>决算情况说明</w:t>
      </w:r>
      <w:bookmarkEnd w:id="15"/>
      <w:bookmarkEnd w:id="16"/>
      <w:bookmarkEnd w:id="17"/>
    </w:p>
    <w:p w14:paraId="64FF9266">
      <w:pPr>
        <w:rPr>
          <w:color w:val="auto"/>
          <w:highlight w:val="none"/>
        </w:rPr>
      </w:pPr>
    </w:p>
    <w:p w14:paraId="32D86B83">
      <w:pPr>
        <w:pStyle w:val="22"/>
        <w:numPr>
          <w:ilvl w:val="0"/>
          <w:numId w:val="2"/>
        </w:numPr>
        <w:spacing w:line="600" w:lineRule="exact"/>
        <w:ind w:firstLineChars="0"/>
        <w:outlineLvl w:val="1"/>
        <w:rPr>
          <w:rStyle w:val="21"/>
          <w:rFonts w:ascii="黑体" w:hAnsi="黑体" w:eastAsia="黑体"/>
          <w:b w:val="0"/>
          <w:color w:val="auto"/>
          <w:highlight w:val="none"/>
        </w:rPr>
      </w:pPr>
      <w:bookmarkStart w:id="18" w:name="_Toc2455"/>
      <w:bookmarkStart w:id="19" w:name="_Toc15396603"/>
      <w:bookmarkStart w:id="20" w:name="_Toc15377205"/>
      <w:r>
        <w:rPr>
          <w:rFonts w:hint="eastAsia" w:ascii="黑体" w:hAnsi="黑体" w:eastAsia="黑体"/>
          <w:color w:val="auto"/>
          <w:sz w:val="32"/>
          <w:szCs w:val="32"/>
          <w:highlight w:val="none"/>
        </w:rPr>
        <w:t>收</w:t>
      </w:r>
      <w:r>
        <w:rPr>
          <w:rStyle w:val="21"/>
          <w:rFonts w:hint="eastAsia" w:ascii="黑体" w:hAnsi="黑体" w:eastAsia="黑体"/>
          <w:b w:val="0"/>
          <w:color w:val="auto"/>
          <w:highlight w:val="none"/>
        </w:rPr>
        <w:t>入支出决算总体情况说明</w:t>
      </w:r>
      <w:bookmarkEnd w:id="18"/>
      <w:bookmarkEnd w:id="19"/>
      <w:bookmarkEnd w:id="20"/>
    </w:p>
    <w:p w14:paraId="67B072CA">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eastAsia="zh-CN"/>
        </w:rPr>
        <w:t>均为</w:t>
      </w:r>
      <w:r>
        <w:rPr>
          <w:rFonts w:hint="eastAsia" w:ascii="仿宋" w:hAnsi="仿宋" w:eastAsia="仿宋"/>
          <w:color w:val="auto"/>
          <w:sz w:val="32"/>
          <w:szCs w:val="32"/>
          <w:highlight w:val="none"/>
        </w:rPr>
        <w:t>358.61万元。与</w:t>
      </w: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相比，收、支总计各增加</w:t>
      </w:r>
      <w:r>
        <w:rPr>
          <w:rFonts w:hint="eastAsia" w:ascii="仿宋" w:hAnsi="仿宋" w:eastAsia="仿宋"/>
          <w:color w:val="auto"/>
          <w:sz w:val="32"/>
          <w:szCs w:val="32"/>
          <w:highlight w:val="none"/>
          <w:lang w:val="en-US" w:eastAsia="zh-CN"/>
        </w:rPr>
        <w:t>32.02</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w:t>
      </w:r>
      <w:bookmarkStart w:id="21" w:name="OLE_LINK2"/>
      <w:r>
        <w:rPr>
          <w:rFonts w:hint="eastAsia" w:ascii="仿宋" w:hAnsi="仿宋" w:eastAsia="仿宋"/>
          <w:color w:val="auto"/>
          <w:sz w:val="32"/>
          <w:szCs w:val="32"/>
          <w:highlight w:val="none"/>
        </w:rPr>
        <w:t>是</w:t>
      </w:r>
      <w:bookmarkStart w:id="22" w:name="OLE_LINK1"/>
      <w:r>
        <w:rPr>
          <w:rFonts w:hint="eastAsia" w:ascii="仿宋" w:hAnsi="仿宋" w:eastAsia="仿宋"/>
          <w:color w:val="auto"/>
          <w:sz w:val="32"/>
          <w:szCs w:val="32"/>
          <w:highlight w:val="none"/>
        </w:rPr>
        <w:t>增加了西部计划志愿者省级补贴</w:t>
      </w:r>
      <w:bookmarkEnd w:id="21"/>
      <w:bookmarkEnd w:id="22"/>
      <w:r>
        <w:rPr>
          <w:rFonts w:hint="eastAsia" w:ascii="仿宋" w:hAnsi="仿宋" w:eastAsia="仿宋"/>
          <w:color w:val="auto"/>
          <w:sz w:val="32"/>
          <w:szCs w:val="32"/>
          <w:highlight w:val="none"/>
          <w:lang w:eastAsia="zh-CN"/>
        </w:rPr>
        <w:t>。</w:t>
      </w:r>
    </w:p>
    <w:p w14:paraId="2F6C9D57">
      <w:pPr>
        <w:spacing w:line="600" w:lineRule="exact"/>
        <w:ind w:firstLine="640" w:firstLineChars="200"/>
        <w:jc w:val="left"/>
        <w:rPr>
          <w:rFonts w:ascii="仿宋_GB2312" w:eastAsia="仿宋_GB2312"/>
          <w:color w:val="auto"/>
          <w:sz w:val="32"/>
          <w:szCs w:val="32"/>
          <w:highlight w:val="none"/>
        </w:rPr>
      </w:pPr>
    </w:p>
    <w:p w14:paraId="5A504C11">
      <w:pPr>
        <w:pStyle w:val="6"/>
        <w:rPr>
          <w:rFonts w:ascii="仿宋_GB2312" w:eastAsia="仿宋_GB2312"/>
          <w:color w:val="auto"/>
          <w:sz w:val="32"/>
          <w:szCs w:val="32"/>
          <w:highlight w:val="none"/>
        </w:rPr>
      </w:pPr>
      <w:r>
        <w:drawing>
          <wp:inline distT="0" distB="0" distL="114300" distR="114300">
            <wp:extent cx="4591050" cy="2743200"/>
            <wp:effectExtent l="4445" t="4445" r="14605" b="14605"/>
            <wp:docPr id="2" name="图表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2C28BDE">
      <w:pPr>
        <w:pStyle w:val="22"/>
        <w:numPr>
          <w:ilvl w:val="0"/>
          <w:numId w:val="2"/>
        </w:numPr>
        <w:spacing w:line="600" w:lineRule="exact"/>
        <w:ind w:firstLineChars="0"/>
        <w:outlineLvl w:val="1"/>
        <w:rPr>
          <w:rStyle w:val="21"/>
          <w:rFonts w:ascii="黑体" w:hAnsi="黑体" w:eastAsia="黑体"/>
          <w:b w:val="0"/>
          <w:color w:val="auto"/>
          <w:highlight w:val="none"/>
        </w:rPr>
      </w:pPr>
      <w:bookmarkStart w:id="23" w:name="_Toc15377206"/>
      <w:bookmarkStart w:id="24" w:name="_Toc15396604"/>
      <w:bookmarkStart w:id="25" w:name="_Toc13407"/>
      <w:r>
        <w:rPr>
          <w:rFonts w:hint="eastAsia" w:ascii="黑体" w:hAnsi="黑体" w:eastAsia="黑体"/>
          <w:color w:val="auto"/>
          <w:sz w:val="32"/>
          <w:szCs w:val="32"/>
          <w:highlight w:val="none"/>
        </w:rPr>
        <w:t>收</w:t>
      </w:r>
      <w:r>
        <w:rPr>
          <w:rStyle w:val="21"/>
          <w:rFonts w:hint="eastAsia" w:ascii="黑体" w:hAnsi="黑体" w:eastAsia="黑体"/>
          <w:b w:val="0"/>
          <w:color w:val="auto"/>
          <w:highlight w:val="none"/>
        </w:rPr>
        <w:t>入决算情况说明</w:t>
      </w:r>
      <w:bookmarkEnd w:id="23"/>
      <w:bookmarkEnd w:id="24"/>
      <w:bookmarkEnd w:id="25"/>
    </w:p>
    <w:p w14:paraId="395CE12D">
      <w:pPr>
        <w:spacing w:line="600" w:lineRule="exact"/>
        <w:ind w:firstLine="640" w:firstLineChars="200"/>
        <w:outlineLvl w:val="1"/>
        <w:rPr>
          <w:rFonts w:ascii="仿宋_GB2312" w:eastAsia="仿宋_GB2312"/>
          <w:color w:val="auto"/>
          <w:sz w:val="32"/>
          <w:szCs w:val="32"/>
          <w:highlight w:val="none"/>
        </w:rPr>
      </w:pPr>
      <w:bookmarkStart w:id="26" w:name="_Toc3694"/>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本年收入合计</w:t>
      </w:r>
      <w:r>
        <w:rPr>
          <w:rFonts w:hint="eastAsia" w:ascii="仿宋" w:hAnsi="仿宋" w:eastAsia="仿宋"/>
          <w:color w:val="auto"/>
          <w:sz w:val="32"/>
          <w:szCs w:val="32"/>
          <w:highlight w:val="none"/>
          <w:lang w:val="en-US" w:eastAsia="zh-CN"/>
        </w:rPr>
        <w:t>317.88</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284.18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89.40</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0.00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国有资本经营预算财政拨款收入</w:t>
      </w:r>
      <w:r>
        <w:rPr>
          <w:rFonts w:hint="eastAsia" w:ascii="仿宋" w:hAnsi="仿宋" w:eastAsia="仿宋"/>
          <w:color w:val="auto"/>
          <w:sz w:val="32"/>
          <w:szCs w:val="32"/>
          <w:highlight w:val="none"/>
          <w:lang w:val="en-US" w:eastAsia="zh-CN"/>
        </w:rPr>
        <w:t>0.00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；上级补助收入</w:t>
      </w:r>
      <w:r>
        <w:rPr>
          <w:rFonts w:hint="eastAsia" w:ascii="仿宋" w:hAnsi="仿宋" w:eastAsia="仿宋"/>
          <w:color w:val="auto"/>
          <w:sz w:val="32"/>
          <w:szCs w:val="32"/>
          <w:highlight w:val="none"/>
          <w:lang w:val="en-US" w:eastAsia="zh-CN"/>
        </w:rPr>
        <w:t>0.00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0.00</w:t>
      </w:r>
      <w:r>
        <w:rPr>
          <w:rFonts w:ascii="仿宋" w:hAnsi="仿宋" w:eastAsia="仿宋"/>
          <w:color w:val="auto"/>
          <w:sz w:val="32"/>
          <w:szCs w:val="32"/>
          <w:highlight w:val="none"/>
        </w:rPr>
        <w:t>%</w:t>
      </w:r>
      <w:r>
        <w:rPr>
          <w:rFonts w:hint="eastAsia" w:ascii="仿宋" w:hAnsi="仿宋" w:eastAsia="仿宋"/>
          <w:color w:val="auto"/>
          <w:sz w:val="32"/>
          <w:szCs w:val="32"/>
          <w:highlight w:val="none"/>
        </w:rPr>
        <w:t>；事业收入</w:t>
      </w:r>
      <w:r>
        <w:rPr>
          <w:rFonts w:hint="eastAsia" w:ascii="仿宋" w:hAnsi="仿宋" w:eastAsia="仿宋"/>
          <w:color w:val="auto"/>
          <w:sz w:val="32"/>
          <w:szCs w:val="32"/>
          <w:highlight w:val="none"/>
          <w:lang w:val="en-US" w:eastAsia="zh-CN"/>
        </w:rPr>
        <w:t>0.00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；经营收入</w:t>
      </w:r>
      <w:r>
        <w:rPr>
          <w:rFonts w:hint="eastAsia" w:ascii="仿宋" w:hAnsi="仿宋" w:eastAsia="仿宋"/>
          <w:color w:val="auto"/>
          <w:sz w:val="32"/>
          <w:szCs w:val="32"/>
          <w:highlight w:val="none"/>
          <w:lang w:val="en-US" w:eastAsia="zh-CN"/>
        </w:rPr>
        <w:t>0.00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0.00</w:t>
      </w:r>
      <w:r>
        <w:rPr>
          <w:rFonts w:ascii="仿宋" w:hAnsi="仿宋" w:eastAsia="仿宋"/>
          <w:color w:val="auto"/>
          <w:sz w:val="32"/>
          <w:szCs w:val="32"/>
          <w:highlight w:val="none"/>
        </w:rPr>
        <w:t>%</w:t>
      </w:r>
      <w:r>
        <w:rPr>
          <w:rFonts w:hint="eastAsia" w:ascii="仿宋" w:hAnsi="仿宋" w:eastAsia="仿宋"/>
          <w:color w:val="auto"/>
          <w:sz w:val="32"/>
          <w:szCs w:val="32"/>
          <w:highlight w:val="none"/>
        </w:rPr>
        <w:t>；附属单位上缴收入</w:t>
      </w:r>
      <w:r>
        <w:rPr>
          <w:rFonts w:hint="eastAsia" w:ascii="仿宋" w:hAnsi="仿宋" w:eastAsia="仿宋"/>
          <w:color w:val="auto"/>
          <w:sz w:val="32"/>
          <w:szCs w:val="32"/>
          <w:highlight w:val="none"/>
          <w:lang w:val="en-US" w:eastAsia="zh-CN"/>
        </w:rPr>
        <w:t>0.00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33.69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10.60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26"/>
    </w:p>
    <w:p w14:paraId="2DA43CD8">
      <w:pPr>
        <w:pStyle w:val="6"/>
        <w:rPr>
          <w:rFonts w:hint="eastAsia" w:eastAsia="宋体"/>
          <w:lang w:eastAsia="zh-CN"/>
        </w:rPr>
      </w:pPr>
      <w:r>
        <w:rPr>
          <w:rFonts w:hint="eastAsia" w:eastAsia="宋体"/>
          <w:lang w:eastAsia="zh-CN"/>
        </w:rPr>
        <w:object>
          <v:shape id="_x0000_i1025" o:spt="75" type="#_x0000_t75" style="height:222.75pt;width:366.9pt;" o:ole="t" filled="f" o:preferrelative="t" stroked="f" coordsize="21600,21600">
            <v:path/>
            <v:fill on="f" focussize="0,0"/>
            <v:stroke on="f"/>
            <v:imagedata r:id="rId10" o:title=""/>
            <o:lock v:ext="edit" aspectratio="t"/>
            <w10:wrap type="none"/>
            <w10:anchorlock/>
          </v:shape>
          <o:OLEObject Type="Embed" ProgID="Excel.Chart.8" ShapeID="_x0000_i1025" DrawAspect="Content" ObjectID="_1468075725" r:id="rId9">
            <o:LockedField>false</o:LockedField>
          </o:OLEObject>
        </w:object>
      </w:r>
    </w:p>
    <w:p w14:paraId="10328F9B">
      <w:pPr>
        <w:pStyle w:val="22"/>
        <w:numPr>
          <w:ilvl w:val="0"/>
          <w:numId w:val="2"/>
        </w:numPr>
        <w:spacing w:line="600" w:lineRule="exact"/>
        <w:ind w:firstLineChars="0"/>
        <w:outlineLvl w:val="1"/>
        <w:rPr>
          <w:rStyle w:val="21"/>
          <w:rFonts w:ascii="黑体" w:hAnsi="黑体" w:eastAsia="黑体"/>
          <w:b w:val="0"/>
          <w:color w:val="auto"/>
          <w:highlight w:val="none"/>
        </w:rPr>
      </w:pPr>
      <w:bookmarkStart w:id="27" w:name="_Toc15377207"/>
      <w:bookmarkStart w:id="28" w:name="_Toc15396605"/>
      <w:bookmarkStart w:id="29" w:name="_Toc7034"/>
      <w:r>
        <w:rPr>
          <w:rFonts w:hint="eastAsia" w:ascii="黑体" w:hAnsi="黑体" w:eastAsia="黑体"/>
          <w:color w:val="auto"/>
          <w:sz w:val="32"/>
          <w:szCs w:val="32"/>
          <w:highlight w:val="none"/>
        </w:rPr>
        <w:t>支</w:t>
      </w:r>
      <w:r>
        <w:rPr>
          <w:rStyle w:val="21"/>
          <w:rFonts w:hint="eastAsia" w:ascii="黑体" w:hAnsi="黑体" w:eastAsia="黑体"/>
          <w:b w:val="0"/>
          <w:color w:val="auto"/>
          <w:highlight w:val="none"/>
        </w:rPr>
        <w:t>出决算情况说明</w:t>
      </w:r>
      <w:bookmarkEnd w:id="27"/>
      <w:bookmarkEnd w:id="28"/>
      <w:bookmarkEnd w:id="29"/>
    </w:p>
    <w:p w14:paraId="435B6EFA">
      <w:pPr>
        <w:spacing w:line="600" w:lineRule="exact"/>
        <w:ind w:firstLine="640" w:firstLineChars="200"/>
        <w:outlineLvl w:val="1"/>
        <w:rPr>
          <w:rFonts w:hint="eastAsia" w:eastAsia="仿宋"/>
          <w:lang w:eastAsia="zh-CN"/>
        </w:rPr>
      </w:pPr>
      <w:bookmarkStart w:id="30" w:name="_Toc25436"/>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本年支出合计</w:t>
      </w:r>
      <w:r>
        <w:rPr>
          <w:rFonts w:hint="eastAsia" w:ascii="仿宋" w:hAnsi="仿宋" w:eastAsia="仿宋"/>
          <w:color w:val="auto"/>
          <w:sz w:val="32"/>
          <w:szCs w:val="32"/>
          <w:highlight w:val="none"/>
          <w:lang w:val="en-US" w:eastAsia="zh-CN"/>
        </w:rPr>
        <w:t>323.74</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83.99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25.94</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239.75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74.06</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；上缴上级支出</w:t>
      </w:r>
      <w:r>
        <w:rPr>
          <w:rFonts w:hint="eastAsia" w:ascii="仿宋" w:hAnsi="仿宋" w:eastAsia="仿宋"/>
          <w:color w:val="auto"/>
          <w:sz w:val="32"/>
          <w:szCs w:val="32"/>
          <w:highlight w:val="none"/>
          <w:lang w:val="en-US" w:eastAsia="zh-CN"/>
        </w:rPr>
        <w:t>0.00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；经营支出</w:t>
      </w:r>
      <w:r>
        <w:rPr>
          <w:rFonts w:hint="eastAsia" w:ascii="仿宋" w:hAnsi="仿宋" w:eastAsia="仿宋"/>
          <w:color w:val="auto"/>
          <w:sz w:val="32"/>
          <w:szCs w:val="32"/>
          <w:highlight w:val="none"/>
          <w:lang w:val="en-US" w:eastAsia="zh-CN"/>
        </w:rPr>
        <w:t>0.00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0.00</w:t>
      </w:r>
      <w:r>
        <w:rPr>
          <w:rFonts w:ascii="仿宋" w:hAnsi="仿宋" w:eastAsia="仿宋"/>
          <w:color w:val="auto"/>
          <w:sz w:val="32"/>
          <w:szCs w:val="32"/>
          <w:highlight w:val="none"/>
        </w:rPr>
        <w:t>%</w:t>
      </w:r>
      <w:r>
        <w:rPr>
          <w:rFonts w:hint="eastAsia" w:ascii="仿宋" w:hAnsi="仿宋" w:eastAsia="仿宋"/>
          <w:color w:val="auto"/>
          <w:sz w:val="32"/>
          <w:szCs w:val="32"/>
          <w:highlight w:val="none"/>
        </w:rPr>
        <w:t>；对附属单位补助支出</w:t>
      </w:r>
      <w:r>
        <w:rPr>
          <w:rFonts w:hint="eastAsia" w:ascii="仿宋" w:hAnsi="仿宋" w:eastAsia="仿宋"/>
          <w:color w:val="auto"/>
          <w:sz w:val="32"/>
          <w:szCs w:val="32"/>
          <w:highlight w:val="none"/>
          <w:lang w:val="en-US" w:eastAsia="zh-CN"/>
        </w:rPr>
        <w:t>0.00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0"/>
    </w:p>
    <w:p w14:paraId="5C23ACC5">
      <w:pPr>
        <w:pStyle w:val="6"/>
        <w:rPr>
          <w:rFonts w:hint="eastAsia" w:ascii="仿宋" w:hAnsi="仿宋" w:eastAsia="仿宋"/>
          <w:color w:val="auto"/>
          <w:sz w:val="32"/>
          <w:szCs w:val="32"/>
          <w:highlight w:val="none"/>
          <w:shd w:val="pct10" w:color="auto" w:fill="FFFFFF"/>
          <w:lang w:eastAsia="zh-CN"/>
        </w:rPr>
      </w:pPr>
      <w:r>
        <w:rPr>
          <w:rFonts w:hint="eastAsia" w:ascii="仿宋" w:hAnsi="仿宋" w:eastAsia="仿宋"/>
          <w:color w:val="auto"/>
          <w:sz w:val="32"/>
          <w:szCs w:val="32"/>
          <w:highlight w:val="none"/>
          <w:shd w:val="pct10" w:color="auto" w:fill="FFFFFF"/>
          <w:lang w:eastAsia="zh-CN"/>
        </w:rPr>
        <w:object>
          <v:shape id="_x0000_i1026" o:spt="75" type="#_x0000_t75" style="height:226pt;width:393.1pt;" o:ole="t" filled="f" o:preferrelative="t" stroked="f" coordsize="21600,21600">
            <v:path/>
            <v:fill on="f" focussize="0,0"/>
            <v:stroke on="f"/>
            <v:imagedata r:id="rId12" o:title=""/>
            <o:lock v:ext="edit" aspectratio="t"/>
            <w10:wrap type="none"/>
            <w10:anchorlock/>
          </v:shape>
          <o:OLEObject Type="Embed" ProgID="Excel.Chart.8" ShapeID="_x0000_i1026" DrawAspect="Content" ObjectID="_1468075726" r:id="rId11">
            <o:LockedField>false</o:LockedField>
          </o:OLEObject>
        </w:object>
      </w:r>
    </w:p>
    <w:p w14:paraId="37E3060A">
      <w:pPr>
        <w:spacing w:line="600" w:lineRule="exact"/>
        <w:ind w:firstLine="640" w:firstLineChars="200"/>
        <w:outlineLvl w:val="1"/>
        <w:rPr>
          <w:rStyle w:val="21"/>
          <w:rFonts w:ascii="黑体" w:hAnsi="黑体" w:eastAsia="黑体"/>
          <w:b w:val="0"/>
          <w:color w:val="auto"/>
          <w:highlight w:val="none"/>
        </w:rPr>
      </w:pPr>
      <w:bookmarkStart w:id="31" w:name="_Toc15377208"/>
      <w:bookmarkStart w:id="32" w:name="_Toc15506"/>
      <w:bookmarkStart w:id="33" w:name="_Toc15396606"/>
      <w:r>
        <w:rPr>
          <w:rFonts w:hint="eastAsia" w:ascii="黑体" w:hAnsi="黑体" w:eastAsia="黑体"/>
          <w:color w:val="auto"/>
          <w:sz w:val="32"/>
          <w:szCs w:val="32"/>
          <w:highlight w:val="none"/>
        </w:rPr>
        <w:t>四、财</w:t>
      </w:r>
      <w:r>
        <w:rPr>
          <w:rStyle w:val="21"/>
          <w:rFonts w:hint="eastAsia" w:ascii="黑体" w:hAnsi="黑体" w:eastAsia="黑体"/>
          <w:b w:val="0"/>
          <w:color w:val="auto"/>
          <w:highlight w:val="none"/>
        </w:rPr>
        <w:t>政拨款收入支出决算总体情况说明</w:t>
      </w:r>
      <w:bookmarkEnd w:id="31"/>
      <w:bookmarkEnd w:id="32"/>
      <w:bookmarkEnd w:id="33"/>
    </w:p>
    <w:p w14:paraId="7E302BB5">
      <w:pPr>
        <w:spacing w:line="600" w:lineRule="exact"/>
        <w:ind w:firstLine="64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财政拨款收、支总计</w:t>
      </w:r>
      <w:r>
        <w:rPr>
          <w:rFonts w:hint="eastAsia" w:ascii="仿宋" w:hAnsi="仿宋" w:eastAsia="仿宋"/>
          <w:color w:val="auto"/>
          <w:sz w:val="32"/>
          <w:szCs w:val="32"/>
          <w:highlight w:val="none"/>
          <w:lang w:eastAsia="zh-CN"/>
        </w:rPr>
        <w:t>均为</w:t>
      </w:r>
      <w:r>
        <w:rPr>
          <w:rFonts w:hint="eastAsia" w:ascii="仿宋" w:hAnsi="仿宋" w:eastAsia="仿宋"/>
          <w:color w:val="auto"/>
          <w:sz w:val="32"/>
          <w:szCs w:val="32"/>
          <w:highlight w:val="none"/>
          <w:lang w:val="en-US" w:eastAsia="zh-CN"/>
        </w:rPr>
        <w:t>284.18</w:t>
      </w:r>
      <w:r>
        <w:rPr>
          <w:rFonts w:hint="eastAsia" w:ascii="仿宋" w:hAnsi="仿宋" w:eastAsia="仿宋"/>
          <w:color w:val="auto"/>
          <w:sz w:val="32"/>
          <w:szCs w:val="32"/>
          <w:highlight w:val="none"/>
        </w:rPr>
        <w:t>万元。与</w:t>
      </w: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相比，财政拨款收、支总计各增加</w:t>
      </w:r>
      <w:r>
        <w:rPr>
          <w:rFonts w:hint="eastAsia" w:ascii="仿宋" w:hAnsi="仿宋" w:eastAsia="仿宋"/>
          <w:color w:val="auto"/>
          <w:sz w:val="32"/>
          <w:szCs w:val="32"/>
          <w:highlight w:val="none"/>
          <w:lang w:val="en-US" w:eastAsia="zh-CN"/>
        </w:rPr>
        <w:t>19.46</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7.</w:t>
      </w:r>
    </w:p>
    <w:p w14:paraId="7577D70C">
      <w:pPr>
        <w:spacing w:line="600" w:lineRule="exact"/>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val="en-US" w:eastAsia="zh-CN"/>
        </w:rPr>
        <w:t>35</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。主要变动原因是增加了西部计划志愿者省级补贴</w:t>
      </w:r>
      <w:r>
        <w:rPr>
          <w:rFonts w:hint="eastAsia" w:ascii="仿宋" w:hAnsi="仿宋" w:eastAsia="仿宋"/>
          <w:color w:val="auto"/>
          <w:sz w:val="32"/>
          <w:szCs w:val="32"/>
          <w:highlight w:val="none"/>
          <w:lang w:eastAsia="zh-CN"/>
        </w:rPr>
        <w:t>。</w:t>
      </w:r>
    </w:p>
    <w:p w14:paraId="1E79226D">
      <w:pPr>
        <w:spacing w:line="600" w:lineRule="exact"/>
        <w:ind w:firstLine="640" w:firstLineChars="200"/>
        <w:rPr>
          <w:rFonts w:hint="eastAsia" w:ascii="仿宋" w:hAnsi="仿宋" w:eastAsia="仿宋"/>
          <w:color w:val="auto"/>
          <w:sz w:val="32"/>
          <w:szCs w:val="32"/>
          <w:highlight w:val="none"/>
          <w:lang w:eastAsia="zh-CN"/>
        </w:rPr>
      </w:pPr>
    </w:p>
    <w:p w14:paraId="2F3EEC65">
      <w:pPr>
        <w:pStyle w:val="6"/>
        <w:rPr>
          <w:rFonts w:hint="eastAsia" w:ascii="仿宋" w:hAnsi="仿宋" w:eastAsia="仿宋"/>
          <w:color w:val="auto"/>
          <w:sz w:val="32"/>
          <w:szCs w:val="32"/>
          <w:highlight w:val="none"/>
        </w:rPr>
      </w:pPr>
    </w:p>
    <w:p w14:paraId="5E6CC3C3">
      <w:pPr>
        <w:pStyle w:val="14"/>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object>
          <v:shape id="_x0000_i1027" o:spt="75" type="#_x0000_t75" style="height:255.25pt;width:302.5pt;" o:ole="t" filled="f" o:preferrelative="t" stroked="f" coordsize="21600,21600">
            <v:path/>
            <v:fill on="f" focussize="0,0"/>
            <v:stroke on="f"/>
            <v:imagedata r:id="rId14" o:title=""/>
            <o:lock v:ext="edit" aspectratio="t"/>
            <w10:wrap type="none"/>
            <w10:anchorlock/>
          </v:shape>
          <o:OLEObject Type="Embed" ProgID="Excel.Chart.8" ShapeID="_x0000_i1027" DrawAspect="Content" ObjectID="_1468075727" r:id="rId13">
            <o:LockedField>false</o:LockedField>
          </o:OLEObject>
        </w:object>
      </w:r>
    </w:p>
    <w:p w14:paraId="69077877">
      <w:pPr>
        <w:spacing w:line="600" w:lineRule="exact"/>
        <w:ind w:firstLine="640" w:firstLineChars="200"/>
        <w:outlineLvl w:val="1"/>
        <w:rPr>
          <w:rStyle w:val="21"/>
          <w:rFonts w:ascii="黑体" w:hAnsi="黑体" w:eastAsia="黑体"/>
          <w:b w:val="0"/>
          <w:color w:val="auto"/>
          <w:highlight w:val="none"/>
        </w:rPr>
      </w:pPr>
      <w:bookmarkStart w:id="34" w:name="_Toc25742"/>
      <w:bookmarkStart w:id="35" w:name="_Toc15377209"/>
      <w:bookmarkStart w:id="36"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1"/>
          <w:rFonts w:hint="eastAsia" w:ascii="黑体" w:hAnsi="黑体" w:eastAsia="黑体"/>
          <w:b w:val="0"/>
          <w:color w:val="auto"/>
          <w:highlight w:val="none"/>
        </w:rPr>
        <w:t>般公共预算财政拨款支出决算情况说明</w:t>
      </w:r>
      <w:bookmarkEnd w:id="34"/>
      <w:bookmarkEnd w:id="35"/>
      <w:bookmarkEnd w:id="36"/>
    </w:p>
    <w:p w14:paraId="42C7D33D">
      <w:pPr>
        <w:spacing w:line="600" w:lineRule="exact"/>
        <w:ind w:firstLine="643" w:firstLineChars="200"/>
        <w:outlineLvl w:val="2"/>
        <w:rPr>
          <w:rFonts w:ascii="仿宋" w:hAnsi="仿宋" w:eastAsia="仿宋"/>
          <w:b/>
          <w:color w:val="auto"/>
          <w:sz w:val="32"/>
          <w:szCs w:val="32"/>
          <w:highlight w:val="none"/>
        </w:rPr>
      </w:pPr>
      <w:bookmarkStart w:id="37" w:name="_Toc15377210"/>
      <w:r>
        <w:rPr>
          <w:rFonts w:hint="eastAsia" w:ascii="仿宋" w:hAnsi="仿宋" w:eastAsia="仿宋"/>
          <w:b/>
          <w:color w:val="auto"/>
          <w:sz w:val="32"/>
          <w:szCs w:val="32"/>
          <w:highlight w:val="none"/>
        </w:rPr>
        <w:t>（一）一般公共预算财政拨款支出决算总体情况</w:t>
      </w:r>
      <w:bookmarkEnd w:id="37"/>
    </w:p>
    <w:p w14:paraId="3DBD23D9">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一般公共预算财政拨款支出</w:t>
      </w:r>
      <w:r>
        <w:rPr>
          <w:rFonts w:hint="eastAsia" w:ascii="仿宋" w:hAnsi="仿宋" w:eastAsia="仿宋"/>
          <w:color w:val="auto"/>
          <w:sz w:val="32"/>
          <w:szCs w:val="32"/>
          <w:highlight w:val="none"/>
          <w:lang w:val="en-US" w:eastAsia="zh-CN"/>
        </w:rPr>
        <w:t>284.18</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95.09</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6.01</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7.35</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。主要变动原因是增加了西部计划志愿者补贴</w:t>
      </w:r>
    </w:p>
    <w:p w14:paraId="68355D39">
      <w:pPr>
        <w:spacing w:line="600" w:lineRule="exact"/>
        <w:ind w:firstLine="640" w:firstLineChars="200"/>
        <w:rPr>
          <w:rFonts w:ascii="仿宋" w:hAnsi="仿宋" w:eastAsia="仿宋"/>
          <w:color w:val="auto"/>
          <w:sz w:val="32"/>
          <w:szCs w:val="32"/>
          <w:highlight w:val="none"/>
        </w:rPr>
      </w:pPr>
    </w:p>
    <w:p w14:paraId="71873BCC">
      <w:pPr>
        <w:pStyle w:val="6"/>
        <w:rPr>
          <w:rFonts w:ascii="仿宋" w:hAnsi="仿宋" w:eastAsia="仿宋"/>
          <w:color w:val="auto"/>
          <w:sz w:val="32"/>
          <w:szCs w:val="32"/>
          <w:highlight w:val="none"/>
        </w:rPr>
      </w:pPr>
      <w:r>
        <w:drawing>
          <wp:inline distT="0" distB="0" distL="114300" distR="114300">
            <wp:extent cx="4591050" cy="2743200"/>
            <wp:effectExtent l="4445" t="4445" r="14605" b="14605"/>
            <wp:docPr id="1" name="图表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18B9774">
      <w:pPr>
        <w:spacing w:line="600" w:lineRule="exact"/>
        <w:rPr>
          <w:rFonts w:ascii="仿宋" w:hAnsi="仿宋" w:eastAsia="仿宋"/>
          <w:color w:val="auto"/>
          <w:sz w:val="32"/>
          <w:szCs w:val="32"/>
          <w:highlight w:val="none"/>
        </w:rPr>
      </w:pPr>
    </w:p>
    <w:p w14:paraId="7C98E050">
      <w:pPr>
        <w:spacing w:line="600" w:lineRule="exact"/>
        <w:ind w:firstLine="643" w:firstLineChars="200"/>
        <w:outlineLvl w:val="2"/>
        <w:rPr>
          <w:rFonts w:ascii="仿宋" w:hAnsi="仿宋" w:eastAsia="仿宋"/>
          <w:b/>
          <w:color w:val="auto"/>
          <w:sz w:val="32"/>
          <w:szCs w:val="32"/>
          <w:highlight w:val="none"/>
        </w:rPr>
      </w:pPr>
      <w:bookmarkStart w:id="38" w:name="_Toc15377211"/>
      <w:r>
        <w:rPr>
          <w:rFonts w:hint="eastAsia" w:ascii="仿宋" w:hAnsi="仿宋" w:eastAsia="仿宋"/>
          <w:b/>
          <w:color w:val="auto"/>
          <w:sz w:val="32"/>
          <w:szCs w:val="32"/>
          <w:highlight w:val="none"/>
        </w:rPr>
        <w:t>（二）一般公共预算财政拨款支出决算结构情况</w:t>
      </w:r>
      <w:bookmarkEnd w:id="38"/>
    </w:p>
    <w:p w14:paraId="77ADDAE7">
      <w:pPr>
        <w:spacing w:line="600" w:lineRule="exact"/>
        <w:ind w:firstLine="640"/>
        <w:rPr>
          <w:rFonts w:hint="eastAsia" w:ascii="仿宋" w:hAnsi="仿宋" w:eastAsia="仿宋"/>
          <w:b/>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一</w:t>
      </w:r>
      <w:r>
        <w:rPr>
          <w:rFonts w:hint="eastAsia" w:ascii="仿宋" w:hAnsi="仿宋" w:eastAsia="仿宋" w:cs="Times New Roman"/>
          <w:color w:val="auto"/>
          <w:sz w:val="32"/>
          <w:szCs w:val="32"/>
          <w:highlight w:val="none"/>
        </w:rPr>
        <w:t>般公共预算财政拨款支出</w:t>
      </w:r>
      <w:r>
        <w:rPr>
          <w:rFonts w:hint="eastAsia" w:ascii="仿宋" w:hAnsi="仿宋" w:eastAsia="仿宋" w:cs="Times New Roman"/>
          <w:color w:val="auto"/>
          <w:sz w:val="32"/>
          <w:szCs w:val="32"/>
          <w:highlight w:val="none"/>
          <w:lang w:val="en-US" w:eastAsia="zh-CN"/>
        </w:rPr>
        <w:t>284.18</w:t>
      </w:r>
      <w:r>
        <w:rPr>
          <w:rFonts w:hint="eastAsia" w:ascii="仿宋" w:hAnsi="仿宋" w:eastAsia="仿宋" w:cs="Times New Roman"/>
          <w:color w:val="auto"/>
          <w:sz w:val="32"/>
          <w:szCs w:val="32"/>
          <w:highlight w:val="none"/>
        </w:rPr>
        <w:t>万元，主要用于以下方面:一般公共服务支出</w:t>
      </w:r>
      <w:r>
        <w:rPr>
          <w:rFonts w:hint="eastAsia" w:ascii="仿宋" w:hAnsi="仿宋" w:eastAsia="仿宋" w:cs="Times New Roman"/>
          <w:color w:val="auto"/>
          <w:sz w:val="32"/>
          <w:szCs w:val="32"/>
          <w:highlight w:val="none"/>
          <w:lang w:val="en-US" w:eastAsia="zh-CN"/>
        </w:rPr>
        <w:t>268.32</w:t>
      </w:r>
      <w:r>
        <w:rPr>
          <w:rFonts w:hint="eastAsia" w:ascii="仿宋" w:hAnsi="仿宋" w:eastAsia="仿宋" w:cs="Times New Roman"/>
          <w:color w:val="auto"/>
          <w:sz w:val="32"/>
          <w:szCs w:val="32"/>
          <w:highlight w:val="none"/>
        </w:rPr>
        <w:t>万元，占</w:t>
      </w:r>
      <w:r>
        <w:rPr>
          <w:rFonts w:hint="eastAsia" w:ascii="仿宋" w:hAnsi="仿宋" w:eastAsia="仿宋" w:cs="Times New Roman"/>
          <w:color w:val="auto"/>
          <w:sz w:val="32"/>
          <w:szCs w:val="32"/>
          <w:highlight w:val="none"/>
          <w:lang w:val="en-US" w:eastAsia="zh-CN"/>
        </w:rPr>
        <w:t>94.42</w:t>
      </w:r>
      <w:r>
        <w:rPr>
          <w:rFonts w:hint="eastAsia" w:ascii="仿宋" w:hAnsi="仿宋" w:eastAsia="仿宋" w:cs="Times New Roman"/>
          <w:color w:val="auto"/>
          <w:sz w:val="32"/>
          <w:szCs w:val="32"/>
          <w:highlight w:val="none"/>
        </w:rPr>
        <w:t>%；教育支出</w:t>
      </w:r>
      <w:r>
        <w:rPr>
          <w:rFonts w:hint="eastAsia" w:ascii="仿宋" w:hAnsi="仿宋" w:eastAsia="仿宋" w:cs="Times New Roman"/>
          <w:color w:val="auto"/>
          <w:sz w:val="32"/>
          <w:szCs w:val="32"/>
          <w:highlight w:val="none"/>
          <w:lang w:val="en-US" w:eastAsia="zh-CN"/>
        </w:rPr>
        <w:t>0.00</w:t>
      </w:r>
      <w:r>
        <w:rPr>
          <w:rFonts w:hint="eastAsia" w:ascii="仿宋" w:hAnsi="仿宋" w:eastAsia="仿宋" w:cs="Times New Roman"/>
          <w:color w:val="auto"/>
          <w:sz w:val="32"/>
          <w:szCs w:val="32"/>
          <w:highlight w:val="none"/>
        </w:rPr>
        <w:t>万元，占</w:t>
      </w:r>
      <w:r>
        <w:rPr>
          <w:rFonts w:hint="eastAsia" w:ascii="仿宋" w:hAnsi="仿宋" w:eastAsia="仿宋" w:cs="Times New Roman"/>
          <w:color w:val="auto"/>
          <w:sz w:val="32"/>
          <w:szCs w:val="32"/>
          <w:highlight w:val="none"/>
          <w:lang w:val="en-US" w:eastAsia="zh-CN"/>
        </w:rPr>
        <w:t>0.00</w:t>
      </w:r>
      <w:r>
        <w:rPr>
          <w:rFonts w:hint="eastAsia" w:ascii="仿宋" w:hAnsi="仿宋" w:eastAsia="仿宋" w:cs="Times New Roman"/>
          <w:color w:val="auto"/>
          <w:sz w:val="32"/>
          <w:szCs w:val="32"/>
          <w:highlight w:val="none"/>
        </w:rPr>
        <w:t>%；科学技术支出</w:t>
      </w:r>
      <w:r>
        <w:rPr>
          <w:rFonts w:hint="eastAsia" w:ascii="仿宋" w:hAnsi="仿宋" w:eastAsia="仿宋" w:cs="Times New Roman"/>
          <w:color w:val="auto"/>
          <w:sz w:val="32"/>
          <w:szCs w:val="32"/>
          <w:highlight w:val="none"/>
          <w:lang w:val="en-US" w:eastAsia="zh-CN"/>
        </w:rPr>
        <w:t>0.00</w:t>
      </w:r>
      <w:r>
        <w:rPr>
          <w:rFonts w:hint="eastAsia" w:ascii="仿宋" w:hAnsi="仿宋" w:eastAsia="仿宋" w:cs="Times New Roman"/>
          <w:color w:val="auto"/>
          <w:sz w:val="32"/>
          <w:szCs w:val="32"/>
          <w:highlight w:val="none"/>
        </w:rPr>
        <w:t>万元，占</w:t>
      </w:r>
      <w:r>
        <w:rPr>
          <w:rFonts w:hint="eastAsia" w:ascii="仿宋" w:hAnsi="仿宋" w:eastAsia="仿宋" w:cs="Times New Roman"/>
          <w:color w:val="auto"/>
          <w:sz w:val="32"/>
          <w:szCs w:val="32"/>
          <w:highlight w:val="none"/>
          <w:lang w:val="en-US" w:eastAsia="zh-CN"/>
        </w:rPr>
        <w:t>0.00</w:t>
      </w:r>
      <w:r>
        <w:rPr>
          <w:rFonts w:hint="eastAsia" w:ascii="仿宋" w:hAnsi="仿宋" w:eastAsia="仿宋" w:cs="Times New Roman"/>
          <w:color w:val="auto"/>
          <w:sz w:val="32"/>
          <w:szCs w:val="32"/>
          <w:highlight w:val="none"/>
        </w:rPr>
        <w:t>%；文化旅游体育与传媒支出</w:t>
      </w:r>
      <w:r>
        <w:rPr>
          <w:rFonts w:hint="eastAsia" w:ascii="仿宋" w:hAnsi="仿宋" w:eastAsia="仿宋" w:cs="Times New Roman"/>
          <w:color w:val="auto"/>
          <w:sz w:val="32"/>
          <w:szCs w:val="32"/>
          <w:highlight w:val="none"/>
          <w:lang w:val="en-US" w:eastAsia="zh-CN"/>
        </w:rPr>
        <w:t>0.00</w:t>
      </w:r>
      <w:r>
        <w:rPr>
          <w:rFonts w:hint="eastAsia" w:ascii="仿宋" w:hAnsi="仿宋" w:eastAsia="仿宋" w:cs="Times New Roman"/>
          <w:color w:val="auto"/>
          <w:sz w:val="32"/>
          <w:szCs w:val="32"/>
          <w:highlight w:val="none"/>
        </w:rPr>
        <w:t>万元，占</w:t>
      </w:r>
      <w:r>
        <w:rPr>
          <w:rFonts w:hint="eastAsia" w:ascii="仿宋" w:hAnsi="仿宋" w:eastAsia="仿宋" w:cs="Times New Roman"/>
          <w:color w:val="auto"/>
          <w:sz w:val="32"/>
          <w:szCs w:val="32"/>
          <w:highlight w:val="none"/>
          <w:lang w:val="en-US" w:eastAsia="zh-CN"/>
        </w:rPr>
        <w:t>0.00</w:t>
      </w:r>
      <w:r>
        <w:rPr>
          <w:rFonts w:hint="eastAsia" w:ascii="仿宋" w:hAnsi="仿宋" w:eastAsia="仿宋" w:cs="Times New Roman"/>
          <w:color w:val="auto"/>
          <w:sz w:val="32"/>
          <w:szCs w:val="32"/>
          <w:highlight w:val="none"/>
        </w:rPr>
        <w:t>%；社会保障和就业支出</w:t>
      </w:r>
      <w:r>
        <w:rPr>
          <w:rFonts w:hint="eastAsia" w:ascii="仿宋" w:hAnsi="仿宋" w:eastAsia="仿宋" w:cs="Times New Roman"/>
          <w:color w:val="auto"/>
          <w:sz w:val="32"/>
          <w:szCs w:val="32"/>
          <w:highlight w:val="none"/>
          <w:lang w:val="en-US" w:eastAsia="zh-CN"/>
        </w:rPr>
        <w:t>7.26</w:t>
      </w:r>
      <w:r>
        <w:rPr>
          <w:rFonts w:hint="eastAsia" w:ascii="仿宋" w:hAnsi="仿宋" w:eastAsia="仿宋" w:cs="Times New Roman"/>
          <w:color w:val="auto"/>
          <w:sz w:val="32"/>
          <w:szCs w:val="32"/>
          <w:highlight w:val="none"/>
        </w:rPr>
        <w:t>万元，占</w:t>
      </w:r>
      <w:r>
        <w:rPr>
          <w:rFonts w:hint="eastAsia" w:ascii="仿宋" w:hAnsi="仿宋" w:eastAsia="仿宋" w:cs="Times New Roman"/>
          <w:color w:val="auto"/>
          <w:sz w:val="32"/>
          <w:szCs w:val="32"/>
          <w:highlight w:val="none"/>
          <w:lang w:val="en-US" w:eastAsia="zh-CN"/>
        </w:rPr>
        <w:t>2.55</w:t>
      </w:r>
      <w:r>
        <w:rPr>
          <w:rFonts w:hint="eastAsia" w:ascii="仿宋" w:hAnsi="仿宋" w:eastAsia="仿宋" w:cs="Times New Roman"/>
          <w:color w:val="auto"/>
          <w:sz w:val="32"/>
          <w:szCs w:val="32"/>
          <w:highlight w:val="none"/>
        </w:rPr>
        <w:t>%；卫生健康支出</w:t>
      </w:r>
      <w:r>
        <w:rPr>
          <w:rFonts w:hint="eastAsia" w:ascii="仿宋" w:hAnsi="仿宋" w:eastAsia="仿宋" w:cs="Times New Roman"/>
          <w:color w:val="auto"/>
          <w:sz w:val="32"/>
          <w:szCs w:val="32"/>
          <w:highlight w:val="none"/>
          <w:lang w:val="en-US" w:eastAsia="zh-CN"/>
        </w:rPr>
        <w:t>2.78</w:t>
      </w:r>
      <w:r>
        <w:rPr>
          <w:rFonts w:hint="eastAsia" w:ascii="仿宋" w:hAnsi="仿宋" w:eastAsia="仿宋" w:cs="Times New Roman"/>
          <w:color w:val="auto"/>
          <w:sz w:val="32"/>
          <w:szCs w:val="32"/>
          <w:highlight w:val="none"/>
        </w:rPr>
        <w:t>万元，占</w:t>
      </w:r>
      <w:r>
        <w:rPr>
          <w:rFonts w:hint="eastAsia" w:ascii="仿宋" w:hAnsi="仿宋" w:eastAsia="仿宋" w:cs="Times New Roman"/>
          <w:color w:val="auto"/>
          <w:sz w:val="32"/>
          <w:szCs w:val="32"/>
          <w:highlight w:val="none"/>
          <w:lang w:val="en-US" w:eastAsia="zh-CN"/>
        </w:rPr>
        <w:t>0.98</w:t>
      </w:r>
      <w:r>
        <w:rPr>
          <w:rFonts w:hint="eastAsia" w:ascii="仿宋" w:hAnsi="仿宋" w:eastAsia="仿宋" w:cs="Times New Roman"/>
          <w:color w:val="auto"/>
          <w:sz w:val="32"/>
          <w:szCs w:val="32"/>
          <w:highlight w:val="none"/>
        </w:rPr>
        <w:t>%；住房保障支出</w:t>
      </w:r>
      <w:r>
        <w:rPr>
          <w:rFonts w:hint="eastAsia" w:ascii="仿宋" w:hAnsi="仿宋" w:eastAsia="仿宋" w:cs="Times New Roman"/>
          <w:color w:val="auto"/>
          <w:sz w:val="32"/>
          <w:szCs w:val="32"/>
          <w:highlight w:val="none"/>
          <w:lang w:val="en-US" w:eastAsia="zh-CN"/>
        </w:rPr>
        <w:t>5.82</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val="en-US" w:eastAsia="zh-CN"/>
        </w:rPr>
        <w:t>占2.05</w:t>
      </w:r>
      <w:r>
        <w:rPr>
          <w:rFonts w:hint="eastAsia" w:ascii="仿宋" w:hAnsi="仿宋" w:eastAsia="仿宋" w:cs="Times New Roman"/>
          <w:color w:val="auto"/>
          <w:sz w:val="32"/>
          <w:szCs w:val="32"/>
          <w:highlight w:val="none"/>
        </w:rPr>
        <w:t>%。</w:t>
      </w:r>
      <w:bookmarkStart w:id="39" w:name="_Toc15377212"/>
    </w:p>
    <w:p w14:paraId="2049D1B5">
      <w:pPr>
        <w:pStyle w:val="6"/>
        <w:rPr>
          <w:rFonts w:hint="eastAsia" w:ascii="仿宋" w:hAnsi="仿宋" w:eastAsia="仿宋"/>
          <w:b/>
          <w:color w:val="auto"/>
          <w:sz w:val="32"/>
          <w:szCs w:val="32"/>
          <w:highlight w:val="none"/>
        </w:rPr>
      </w:pPr>
      <w:r>
        <w:rPr>
          <w:rFonts w:hint="eastAsia" w:ascii="仿宋" w:hAnsi="仿宋" w:eastAsia="仿宋"/>
          <w:b/>
          <w:color w:val="auto"/>
          <w:sz w:val="32"/>
          <w:szCs w:val="32"/>
          <w:highlight w:val="none"/>
          <w:lang w:eastAsia="zh-CN"/>
        </w:rPr>
        <w:object>
          <v:shape id="_x0000_i1028" o:spt="75" type="#_x0000_t75" style="height:222.75pt;width:366.75pt;" o:ole="t" filled="f" o:preferrelative="t" stroked="f" coordsize="21600,21600">
            <v:path/>
            <v:fill on="f" focussize="0,0"/>
            <v:stroke on="f"/>
            <v:imagedata r:id="rId17" o:title=""/>
            <o:lock v:ext="edit" aspectratio="t"/>
            <w10:wrap type="none"/>
            <w10:anchorlock/>
          </v:shape>
          <o:OLEObject Type="Embed" ProgID="Excel.Chart.8" ShapeID="_x0000_i1028" DrawAspect="Content" ObjectID="_1468075728" r:id="rId16">
            <o:LockedField>false</o:LockedField>
          </o:OLEObject>
        </w:object>
      </w:r>
    </w:p>
    <w:p w14:paraId="603C5099">
      <w:pPr>
        <w:spacing w:line="600" w:lineRule="exact"/>
        <w:ind w:firstLine="643" w:firstLineChars="200"/>
        <w:outlineLvl w:val="1"/>
        <w:rPr>
          <w:rFonts w:ascii="仿宋" w:hAnsi="仿宋" w:eastAsia="仿宋"/>
          <w:b/>
          <w:color w:val="auto"/>
          <w:sz w:val="32"/>
          <w:szCs w:val="32"/>
          <w:highlight w:val="none"/>
        </w:rPr>
      </w:pPr>
      <w:bookmarkStart w:id="40" w:name="_Toc16181"/>
      <w:r>
        <w:rPr>
          <w:rFonts w:hint="eastAsia" w:ascii="仿宋" w:hAnsi="仿宋" w:eastAsia="仿宋"/>
          <w:b/>
          <w:color w:val="auto"/>
          <w:sz w:val="32"/>
          <w:szCs w:val="32"/>
          <w:highlight w:val="none"/>
        </w:rPr>
        <w:t>一般公共预算财政拨款支出决算具体情况</w:t>
      </w:r>
      <w:bookmarkEnd w:id="39"/>
      <w:bookmarkEnd w:id="40"/>
    </w:p>
    <w:p w14:paraId="0606FF24">
      <w:pPr>
        <w:spacing w:line="600" w:lineRule="exact"/>
        <w:ind w:firstLine="643" w:firstLineChars="200"/>
        <w:outlineLvl w:val="2"/>
        <w:rPr>
          <w:rFonts w:ascii="仿宋" w:hAnsi="仿宋" w:eastAsia="仿宋"/>
          <w:color w:val="auto"/>
          <w:sz w:val="32"/>
          <w:szCs w:val="32"/>
          <w:highlight w:val="none"/>
        </w:rPr>
      </w:pPr>
      <w:bookmarkStart w:id="41" w:name="_Toc15377444"/>
      <w:bookmarkStart w:id="42" w:name="_Toc15377213"/>
      <w:bookmarkStart w:id="43" w:name="_Toc15378460"/>
      <w:r>
        <w:rPr>
          <w:rFonts w:hint="eastAsia" w:ascii="仿宋" w:hAnsi="仿宋" w:eastAsia="仿宋"/>
          <w:b/>
          <w:color w:val="auto"/>
          <w:sz w:val="32"/>
          <w:szCs w:val="32"/>
          <w:highlight w:val="none"/>
          <w:lang w:eastAsia="zh-CN"/>
        </w:rPr>
        <w:t>2023</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度一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284.18万元</w:t>
      </w:r>
      <w:r>
        <w:rPr>
          <w:rFonts w:hint="eastAsia" w:ascii="仿宋" w:hAnsi="仿宋" w:eastAsia="仿宋"/>
          <w:color w:val="auto"/>
          <w:sz w:val="32"/>
          <w:szCs w:val="32"/>
          <w:highlight w:val="none"/>
        </w:rPr>
        <w:t>，</w:t>
      </w:r>
      <w:r>
        <w:rPr>
          <w:rStyle w:val="18"/>
          <w:rFonts w:hint="eastAsia" w:ascii="仿宋" w:hAnsi="仿宋" w:eastAsia="仿宋"/>
          <w:bCs/>
          <w:color w:val="auto"/>
          <w:sz w:val="32"/>
          <w:szCs w:val="32"/>
          <w:highlight w:val="none"/>
        </w:rPr>
        <w:t>完成预算</w:t>
      </w:r>
      <w:r>
        <w:rPr>
          <w:rStyle w:val="18"/>
          <w:rFonts w:hint="eastAsia" w:ascii="仿宋" w:hAnsi="仿宋" w:eastAsia="仿宋"/>
          <w:bCs/>
          <w:color w:val="auto"/>
          <w:sz w:val="32"/>
          <w:szCs w:val="32"/>
          <w:highlight w:val="none"/>
          <w:lang w:val="en-US" w:eastAsia="zh-CN"/>
        </w:rPr>
        <w:t>100.00</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。其中：</w:t>
      </w:r>
      <w:bookmarkEnd w:id="41"/>
      <w:bookmarkEnd w:id="42"/>
      <w:bookmarkEnd w:id="43"/>
    </w:p>
    <w:p w14:paraId="7D6FB6BC">
      <w:pPr>
        <w:numPr>
          <w:ilvl w:val="0"/>
          <w:numId w:val="3"/>
        </w:numPr>
        <w:tabs>
          <w:tab w:val="left" w:pos="397"/>
        </w:tabs>
        <w:spacing w:line="600" w:lineRule="exact"/>
        <w:ind w:left="425" w:leftChars="0" w:hanging="425" w:firstLineChars="0"/>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rPr>
        <w:t>一般公共服务（</w:t>
      </w:r>
      <w:r>
        <w:rPr>
          <w:rStyle w:val="18"/>
          <w:rFonts w:hint="eastAsia" w:ascii="仿宋" w:hAnsi="仿宋" w:eastAsia="仿宋"/>
          <w:bCs/>
          <w:color w:val="auto"/>
          <w:sz w:val="32"/>
          <w:szCs w:val="32"/>
          <w:highlight w:val="none"/>
          <w:lang w:val="en-US" w:eastAsia="zh-CN"/>
        </w:rPr>
        <w:t>201</w:t>
      </w:r>
      <w:r>
        <w:rPr>
          <w:rStyle w:val="18"/>
          <w:rFonts w:hint="eastAsia" w:ascii="仿宋" w:hAnsi="仿宋" w:eastAsia="仿宋"/>
          <w:bCs/>
          <w:color w:val="auto"/>
          <w:sz w:val="32"/>
          <w:szCs w:val="32"/>
          <w:highlight w:val="none"/>
        </w:rPr>
        <w:t>）群众团体事务（</w:t>
      </w:r>
      <w:r>
        <w:rPr>
          <w:rStyle w:val="18"/>
          <w:rFonts w:hint="eastAsia" w:ascii="仿宋" w:hAnsi="仿宋" w:eastAsia="仿宋"/>
          <w:bCs/>
          <w:color w:val="auto"/>
          <w:sz w:val="32"/>
          <w:szCs w:val="32"/>
          <w:highlight w:val="none"/>
          <w:lang w:val="en-US" w:eastAsia="zh-CN"/>
        </w:rPr>
        <w:t>29</w:t>
      </w:r>
      <w:r>
        <w:rPr>
          <w:rStyle w:val="18"/>
          <w:rFonts w:hint="eastAsia" w:ascii="仿宋" w:hAnsi="仿宋" w:eastAsia="仿宋"/>
          <w:bCs/>
          <w:color w:val="auto"/>
          <w:sz w:val="32"/>
          <w:szCs w:val="32"/>
          <w:highlight w:val="none"/>
        </w:rPr>
        <w:t>）行政运行（</w:t>
      </w:r>
      <w:r>
        <w:rPr>
          <w:rStyle w:val="18"/>
          <w:rFonts w:hint="eastAsia" w:ascii="仿宋" w:hAnsi="仿宋" w:eastAsia="仿宋"/>
          <w:bCs/>
          <w:color w:val="auto"/>
          <w:sz w:val="32"/>
          <w:szCs w:val="32"/>
          <w:highlight w:val="none"/>
          <w:lang w:val="en-US" w:eastAsia="zh-CN"/>
        </w:rPr>
        <w:t>01</w:t>
      </w:r>
      <w:r>
        <w:rPr>
          <w:rStyle w:val="18"/>
          <w:rFonts w:hint="eastAsia" w:ascii="仿宋" w:hAnsi="仿宋" w:eastAsia="仿宋"/>
          <w:bCs/>
          <w:color w:val="auto"/>
          <w:sz w:val="32"/>
          <w:szCs w:val="32"/>
          <w:highlight w:val="none"/>
        </w:rPr>
        <w:t>）</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63.38</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与</w:t>
      </w:r>
      <w:r>
        <w:rPr>
          <w:rStyle w:val="18"/>
          <w:rFonts w:hint="eastAsia" w:ascii="仿宋" w:hAnsi="仿宋" w:eastAsia="仿宋"/>
          <w:b w:val="0"/>
          <w:bCs/>
          <w:color w:val="auto"/>
          <w:sz w:val="32"/>
          <w:szCs w:val="32"/>
          <w:highlight w:val="none"/>
        </w:rPr>
        <w:t>预算数</w:t>
      </w:r>
      <w:r>
        <w:rPr>
          <w:rStyle w:val="18"/>
          <w:rFonts w:hint="eastAsia" w:ascii="仿宋" w:hAnsi="仿宋" w:eastAsia="仿宋"/>
          <w:b w:val="0"/>
          <w:bCs/>
          <w:color w:val="auto"/>
          <w:sz w:val="32"/>
          <w:szCs w:val="32"/>
          <w:highlight w:val="none"/>
          <w:lang w:eastAsia="zh-CN"/>
        </w:rPr>
        <w:t>持平</w:t>
      </w:r>
      <w:r>
        <w:rPr>
          <w:rStyle w:val="18"/>
          <w:rFonts w:hint="eastAsia" w:ascii="仿宋" w:hAnsi="仿宋" w:eastAsia="仿宋"/>
          <w:b w:val="0"/>
          <w:bCs/>
          <w:color w:val="auto"/>
          <w:sz w:val="32"/>
          <w:szCs w:val="32"/>
          <w:highlight w:val="none"/>
        </w:rPr>
        <w:t>。</w:t>
      </w:r>
    </w:p>
    <w:p w14:paraId="7FC8B688">
      <w:pPr>
        <w:numPr>
          <w:ilvl w:val="0"/>
          <w:numId w:val="3"/>
        </w:numPr>
        <w:tabs>
          <w:tab w:val="left" w:pos="397"/>
        </w:tabs>
        <w:spacing w:line="600" w:lineRule="exact"/>
        <w:ind w:left="425" w:leftChars="0" w:hanging="425" w:firstLineChars="0"/>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rPr>
        <w:t>一般公共服务（</w:t>
      </w:r>
      <w:r>
        <w:rPr>
          <w:rStyle w:val="18"/>
          <w:rFonts w:hint="eastAsia" w:ascii="仿宋" w:hAnsi="仿宋" w:eastAsia="仿宋"/>
          <w:bCs/>
          <w:color w:val="auto"/>
          <w:sz w:val="32"/>
          <w:szCs w:val="32"/>
          <w:highlight w:val="none"/>
          <w:lang w:val="en-US" w:eastAsia="zh-CN"/>
        </w:rPr>
        <w:t>201</w:t>
      </w:r>
      <w:r>
        <w:rPr>
          <w:rStyle w:val="18"/>
          <w:rFonts w:hint="eastAsia" w:ascii="仿宋" w:hAnsi="仿宋" w:eastAsia="仿宋"/>
          <w:bCs/>
          <w:color w:val="auto"/>
          <w:sz w:val="32"/>
          <w:szCs w:val="32"/>
          <w:highlight w:val="none"/>
        </w:rPr>
        <w:t>）群众团体事务（</w:t>
      </w:r>
      <w:r>
        <w:rPr>
          <w:rStyle w:val="18"/>
          <w:rFonts w:hint="eastAsia" w:ascii="仿宋" w:hAnsi="仿宋" w:eastAsia="仿宋"/>
          <w:bCs/>
          <w:color w:val="auto"/>
          <w:sz w:val="32"/>
          <w:szCs w:val="32"/>
          <w:highlight w:val="none"/>
          <w:lang w:val="en-US" w:eastAsia="zh-CN"/>
        </w:rPr>
        <w:t>29</w:t>
      </w:r>
      <w:r>
        <w:rPr>
          <w:rStyle w:val="18"/>
          <w:rFonts w:hint="eastAsia" w:ascii="仿宋" w:hAnsi="仿宋" w:eastAsia="仿宋"/>
          <w:bCs/>
          <w:color w:val="auto"/>
          <w:sz w:val="32"/>
          <w:szCs w:val="32"/>
          <w:highlight w:val="none"/>
        </w:rPr>
        <w:t>）一般行政管理事务（</w:t>
      </w:r>
      <w:r>
        <w:rPr>
          <w:rStyle w:val="18"/>
          <w:rFonts w:hint="eastAsia" w:ascii="仿宋" w:hAnsi="仿宋" w:eastAsia="仿宋"/>
          <w:bCs/>
          <w:color w:val="auto"/>
          <w:sz w:val="32"/>
          <w:szCs w:val="32"/>
          <w:highlight w:val="none"/>
          <w:lang w:val="en-US" w:eastAsia="zh-CN"/>
        </w:rPr>
        <w:t>02</w:t>
      </w:r>
      <w:r>
        <w:rPr>
          <w:rStyle w:val="18"/>
          <w:rFonts w:hint="eastAsia" w:ascii="仿宋" w:hAnsi="仿宋" w:eastAsia="仿宋"/>
          <w:bCs/>
          <w:color w:val="auto"/>
          <w:sz w:val="32"/>
          <w:szCs w:val="32"/>
          <w:highlight w:val="none"/>
        </w:rPr>
        <w:t>）</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34.25</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与</w:t>
      </w:r>
      <w:r>
        <w:rPr>
          <w:rStyle w:val="18"/>
          <w:rFonts w:hint="eastAsia" w:ascii="仿宋" w:hAnsi="仿宋" w:eastAsia="仿宋"/>
          <w:b w:val="0"/>
          <w:bCs/>
          <w:color w:val="auto"/>
          <w:sz w:val="32"/>
          <w:szCs w:val="32"/>
          <w:highlight w:val="none"/>
        </w:rPr>
        <w:t>预算数</w:t>
      </w:r>
      <w:r>
        <w:rPr>
          <w:rStyle w:val="18"/>
          <w:rFonts w:hint="eastAsia" w:ascii="仿宋" w:hAnsi="仿宋" w:eastAsia="仿宋"/>
          <w:b w:val="0"/>
          <w:bCs/>
          <w:color w:val="auto"/>
          <w:sz w:val="32"/>
          <w:szCs w:val="32"/>
          <w:highlight w:val="none"/>
          <w:lang w:eastAsia="zh-CN"/>
        </w:rPr>
        <w:t>持平</w:t>
      </w:r>
      <w:r>
        <w:rPr>
          <w:rStyle w:val="18"/>
          <w:rFonts w:hint="eastAsia" w:ascii="仿宋" w:hAnsi="仿宋" w:eastAsia="仿宋"/>
          <w:b w:val="0"/>
          <w:bCs/>
          <w:color w:val="auto"/>
          <w:sz w:val="32"/>
          <w:szCs w:val="32"/>
          <w:highlight w:val="none"/>
        </w:rPr>
        <w:t>。</w:t>
      </w:r>
    </w:p>
    <w:p w14:paraId="57BE0FC1">
      <w:pPr>
        <w:numPr>
          <w:ilvl w:val="0"/>
          <w:numId w:val="3"/>
        </w:numPr>
        <w:tabs>
          <w:tab w:val="left" w:pos="397"/>
        </w:tabs>
        <w:spacing w:line="600" w:lineRule="exact"/>
        <w:ind w:left="425" w:leftChars="0" w:hanging="425" w:firstLineChars="0"/>
        <w:rPr>
          <w:rStyle w:val="18"/>
          <w:rFonts w:hint="eastAsia" w:ascii="仿宋" w:hAnsi="仿宋" w:eastAsia="仿宋"/>
          <w:b w:val="0"/>
          <w:bCs/>
          <w:color w:val="auto"/>
          <w:sz w:val="32"/>
          <w:szCs w:val="32"/>
          <w:highlight w:val="none"/>
        </w:rPr>
      </w:pPr>
      <w:r>
        <w:rPr>
          <w:rStyle w:val="18"/>
          <w:rFonts w:hint="eastAsia" w:ascii="仿宋" w:hAnsi="仿宋" w:eastAsia="仿宋"/>
          <w:bCs/>
          <w:color w:val="auto"/>
          <w:sz w:val="32"/>
          <w:szCs w:val="32"/>
          <w:highlight w:val="none"/>
        </w:rPr>
        <w:t>一般公共服务（</w:t>
      </w:r>
      <w:r>
        <w:rPr>
          <w:rStyle w:val="18"/>
          <w:rFonts w:hint="eastAsia" w:ascii="仿宋" w:hAnsi="仿宋" w:eastAsia="仿宋"/>
          <w:bCs/>
          <w:color w:val="auto"/>
          <w:sz w:val="32"/>
          <w:szCs w:val="32"/>
          <w:highlight w:val="none"/>
          <w:lang w:val="en-US" w:eastAsia="zh-CN"/>
        </w:rPr>
        <w:t>201</w:t>
      </w:r>
      <w:r>
        <w:rPr>
          <w:rStyle w:val="18"/>
          <w:rFonts w:hint="eastAsia" w:ascii="仿宋" w:hAnsi="仿宋" w:eastAsia="仿宋"/>
          <w:bCs/>
          <w:color w:val="auto"/>
          <w:sz w:val="32"/>
          <w:szCs w:val="32"/>
          <w:highlight w:val="none"/>
        </w:rPr>
        <w:t>）群众团体事务（</w:t>
      </w:r>
      <w:r>
        <w:rPr>
          <w:rStyle w:val="18"/>
          <w:rFonts w:hint="eastAsia" w:ascii="仿宋" w:hAnsi="仿宋" w:eastAsia="仿宋"/>
          <w:bCs/>
          <w:color w:val="auto"/>
          <w:sz w:val="32"/>
          <w:szCs w:val="32"/>
          <w:highlight w:val="none"/>
          <w:lang w:val="en-US" w:eastAsia="zh-CN"/>
        </w:rPr>
        <w:t>29</w:t>
      </w:r>
      <w:r>
        <w:rPr>
          <w:rStyle w:val="18"/>
          <w:rFonts w:hint="eastAsia" w:ascii="仿宋" w:hAnsi="仿宋" w:eastAsia="仿宋"/>
          <w:bCs/>
          <w:color w:val="auto"/>
          <w:sz w:val="32"/>
          <w:szCs w:val="32"/>
          <w:highlight w:val="none"/>
        </w:rPr>
        <w:t>）其他群众团体事务支出（</w:t>
      </w:r>
      <w:r>
        <w:rPr>
          <w:rStyle w:val="18"/>
          <w:rFonts w:hint="eastAsia" w:ascii="仿宋" w:hAnsi="仿宋" w:eastAsia="仿宋"/>
          <w:bCs/>
          <w:color w:val="auto"/>
          <w:sz w:val="32"/>
          <w:szCs w:val="32"/>
          <w:highlight w:val="none"/>
          <w:lang w:val="en-US" w:eastAsia="zh-CN"/>
        </w:rPr>
        <w:t>99</w:t>
      </w:r>
      <w:r>
        <w:rPr>
          <w:rStyle w:val="18"/>
          <w:rFonts w:hint="eastAsia" w:ascii="仿宋" w:hAnsi="仿宋" w:eastAsia="仿宋"/>
          <w:bCs/>
          <w:color w:val="auto"/>
          <w:sz w:val="32"/>
          <w:szCs w:val="32"/>
          <w:highlight w:val="none"/>
        </w:rPr>
        <w:t>）</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170.69</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与</w:t>
      </w:r>
      <w:r>
        <w:rPr>
          <w:rStyle w:val="18"/>
          <w:rFonts w:hint="eastAsia" w:ascii="仿宋" w:hAnsi="仿宋" w:eastAsia="仿宋"/>
          <w:b w:val="0"/>
          <w:bCs/>
          <w:color w:val="auto"/>
          <w:sz w:val="32"/>
          <w:szCs w:val="32"/>
          <w:highlight w:val="none"/>
        </w:rPr>
        <w:t>预算数</w:t>
      </w:r>
      <w:r>
        <w:rPr>
          <w:rStyle w:val="18"/>
          <w:rFonts w:hint="eastAsia" w:ascii="仿宋" w:hAnsi="仿宋" w:eastAsia="仿宋"/>
          <w:b w:val="0"/>
          <w:bCs/>
          <w:color w:val="auto"/>
          <w:sz w:val="32"/>
          <w:szCs w:val="32"/>
          <w:highlight w:val="none"/>
          <w:lang w:eastAsia="zh-CN"/>
        </w:rPr>
        <w:t>持平</w:t>
      </w:r>
      <w:r>
        <w:rPr>
          <w:rStyle w:val="18"/>
          <w:rFonts w:hint="eastAsia" w:ascii="仿宋" w:hAnsi="仿宋" w:eastAsia="仿宋"/>
          <w:b w:val="0"/>
          <w:bCs/>
          <w:color w:val="auto"/>
          <w:sz w:val="32"/>
          <w:szCs w:val="32"/>
          <w:highlight w:val="none"/>
        </w:rPr>
        <w:t>。</w:t>
      </w:r>
    </w:p>
    <w:p w14:paraId="197E41DC">
      <w:pPr>
        <w:numPr>
          <w:ilvl w:val="0"/>
          <w:numId w:val="3"/>
        </w:numPr>
        <w:tabs>
          <w:tab w:val="left" w:pos="397"/>
        </w:tabs>
        <w:spacing w:line="600" w:lineRule="exact"/>
        <w:ind w:left="425" w:leftChars="0" w:hanging="425" w:firstLineChars="0"/>
        <w:rPr>
          <w:rStyle w:val="18"/>
          <w:rFonts w:hint="eastAsia" w:ascii="仿宋" w:hAnsi="仿宋" w:eastAsia="仿宋"/>
          <w:b w:val="0"/>
          <w:bCs/>
          <w:color w:val="auto"/>
          <w:sz w:val="32"/>
          <w:szCs w:val="32"/>
          <w:highlight w:val="none"/>
        </w:rPr>
      </w:pPr>
      <w:r>
        <w:rPr>
          <w:rStyle w:val="18"/>
          <w:rFonts w:hint="eastAsia" w:ascii="仿宋" w:hAnsi="仿宋" w:eastAsia="仿宋"/>
          <w:bCs/>
          <w:color w:val="auto"/>
          <w:sz w:val="32"/>
          <w:szCs w:val="32"/>
          <w:highlight w:val="none"/>
        </w:rPr>
        <w:t>社会保障和就业（</w:t>
      </w:r>
      <w:r>
        <w:rPr>
          <w:rStyle w:val="18"/>
          <w:rFonts w:hint="eastAsia" w:ascii="仿宋" w:hAnsi="仿宋" w:eastAsia="仿宋"/>
          <w:bCs/>
          <w:color w:val="auto"/>
          <w:sz w:val="32"/>
          <w:szCs w:val="32"/>
          <w:highlight w:val="none"/>
          <w:lang w:val="en-US" w:eastAsia="zh-CN"/>
        </w:rPr>
        <w:t>208</w:t>
      </w:r>
      <w:r>
        <w:rPr>
          <w:rStyle w:val="18"/>
          <w:rFonts w:hint="eastAsia" w:ascii="仿宋" w:hAnsi="仿宋" w:eastAsia="仿宋"/>
          <w:bCs/>
          <w:color w:val="auto"/>
          <w:sz w:val="32"/>
          <w:szCs w:val="32"/>
          <w:highlight w:val="none"/>
        </w:rPr>
        <w:t>）行政事业单位养老支出（</w:t>
      </w:r>
      <w:r>
        <w:rPr>
          <w:rStyle w:val="18"/>
          <w:rFonts w:hint="eastAsia" w:ascii="仿宋" w:hAnsi="仿宋" w:eastAsia="仿宋"/>
          <w:bCs/>
          <w:color w:val="auto"/>
          <w:sz w:val="32"/>
          <w:szCs w:val="32"/>
          <w:highlight w:val="none"/>
          <w:lang w:val="en-US" w:eastAsia="zh-CN"/>
        </w:rPr>
        <w:t>05</w:t>
      </w:r>
      <w:r>
        <w:rPr>
          <w:rStyle w:val="18"/>
          <w:rFonts w:hint="eastAsia" w:ascii="仿宋" w:hAnsi="仿宋" w:eastAsia="仿宋"/>
          <w:bCs/>
          <w:color w:val="auto"/>
          <w:sz w:val="32"/>
          <w:szCs w:val="32"/>
          <w:highlight w:val="none"/>
        </w:rPr>
        <w:t>）机关事业单位基本养老保险缴费支出（</w:t>
      </w:r>
      <w:r>
        <w:rPr>
          <w:rStyle w:val="18"/>
          <w:rFonts w:hint="eastAsia" w:ascii="仿宋" w:hAnsi="仿宋" w:eastAsia="仿宋"/>
          <w:bCs/>
          <w:color w:val="auto"/>
          <w:sz w:val="32"/>
          <w:szCs w:val="32"/>
          <w:highlight w:val="none"/>
          <w:lang w:val="en-US" w:eastAsia="zh-CN"/>
        </w:rPr>
        <w:t>05</w:t>
      </w:r>
      <w:r>
        <w:rPr>
          <w:rStyle w:val="18"/>
          <w:rFonts w:hint="eastAsia" w:ascii="仿宋" w:hAnsi="仿宋" w:eastAsia="仿宋"/>
          <w:bCs/>
          <w:color w:val="auto"/>
          <w:sz w:val="32"/>
          <w:szCs w:val="32"/>
          <w:highlight w:val="none"/>
        </w:rPr>
        <w:t>）</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7.24</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与</w:t>
      </w:r>
      <w:r>
        <w:rPr>
          <w:rStyle w:val="18"/>
          <w:rFonts w:hint="eastAsia" w:ascii="仿宋" w:hAnsi="仿宋" w:eastAsia="仿宋"/>
          <w:b w:val="0"/>
          <w:bCs/>
          <w:color w:val="auto"/>
          <w:sz w:val="32"/>
          <w:szCs w:val="32"/>
          <w:highlight w:val="none"/>
        </w:rPr>
        <w:t>预算数</w:t>
      </w:r>
      <w:r>
        <w:rPr>
          <w:rStyle w:val="18"/>
          <w:rFonts w:hint="eastAsia" w:ascii="仿宋" w:hAnsi="仿宋" w:eastAsia="仿宋"/>
          <w:b w:val="0"/>
          <w:bCs/>
          <w:color w:val="auto"/>
          <w:sz w:val="32"/>
          <w:szCs w:val="32"/>
          <w:highlight w:val="none"/>
          <w:lang w:eastAsia="zh-CN"/>
        </w:rPr>
        <w:t>持平</w:t>
      </w:r>
      <w:r>
        <w:rPr>
          <w:rStyle w:val="18"/>
          <w:rFonts w:hint="eastAsia" w:ascii="仿宋" w:hAnsi="仿宋" w:eastAsia="仿宋"/>
          <w:b w:val="0"/>
          <w:bCs/>
          <w:color w:val="auto"/>
          <w:sz w:val="32"/>
          <w:szCs w:val="32"/>
          <w:highlight w:val="none"/>
        </w:rPr>
        <w:t>。</w:t>
      </w:r>
    </w:p>
    <w:p w14:paraId="671AD1A8">
      <w:pPr>
        <w:numPr>
          <w:ilvl w:val="0"/>
          <w:numId w:val="3"/>
        </w:numPr>
        <w:tabs>
          <w:tab w:val="left" w:pos="397"/>
        </w:tabs>
        <w:spacing w:line="600" w:lineRule="exact"/>
        <w:ind w:left="425" w:leftChars="0" w:hanging="425" w:firstLineChars="0"/>
        <w:rPr>
          <w:rFonts w:hint="eastAsia"/>
        </w:rPr>
      </w:pPr>
      <w:r>
        <w:rPr>
          <w:rStyle w:val="18"/>
          <w:rFonts w:hint="eastAsia" w:ascii="仿宋" w:hAnsi="仿宋" w:eastAsia="仿宋"/>
          <w:bCs/>
          <w:color w:val="auto"/>
          <w:sz w:val="32"/>
          <w:szCs w:val="32"/>
          <w:highlight w:val="none"/>
        </w:rPr>
        <w:t>社会保障和就业（</w:t>
      </w:r>
      <w:r>
        <w:rPr>
          <w:rStyle w:val="18"/>
          <w:rFonts w:hint="eastAsia" w:ascii="仿宋" w:hAnsi="仿宋" w:eastAsia="仿宋"/>
          <w:bCs/>
          <w:color w:val="auto"/>
          <w:sz w:val="32"/>
          <w:szCs w:val="32"/>
          <w:highlight w:val="none"/>
          <w:lang w:val="en-US" w:eastAsia="zh-CN"/>
        </w:rPr>
        <w:t>208</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val="en-US" w:eastAsia="zh-CN"/>
        </w:rPr>
        <w:t>其他社会保障和就业支出（99）</w:t>
      </w:r>
      <w:r>
        <w:rPr>
          <w:rStyle w:val="18"/>
          <w:rFonts w:ascii="仿宋" w:hAnsi="仿宋" w:eastAsia="仿宋"/>
          <w:b w:val="0"/>
          <w:bCs/>
          <w:color w:val="auto"/>
          <w:sz w:val="32"/>
          <w:szCs w:val="32"/>
          <w:highlight w:val="none"/>
        </w:rPr>
        <w:t xml:space="preserve"> </w:t>
      </w:r>
      <w:r>
        <w:rPr>
          <w:rFonts w:hint="eastAsia" w:eastAsia="仿宋"/>
          <w:b/>
          <w:bCs/>
          <w:sz w:val="32"/>
          <w:szCs w:val="32"/>
          <w:lang w:val="en-US" w:eastAsia="zh-CN"/>
        </w:rPr>
        <w:t>其他社会保障和就业支出（99）</w:t>
      </w:r>
      <w:r>
        <w:rPr>
          <w:rFonts w:hint="eastAsia" w:eastAsia="仿宋"/>
          <w:b/>
          <w:bCs/>
          <w:lang w:val="en-US" w:eastAsia="zh-CN"/>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0.03</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与</w:t>
      </w:r>
      <w:r>
        <w:rPr>
          <w:rStyle w:val="18"/>
          <w:rFonts w:hint="eastAsia" w:ascii="仿宋" w:hAnsi="仿宋" w:eastAsia="仿宋"/>
          <w:b w:val="0"/>
          <w:bCs/>
          <w:color w:val="auto"/>
          <w:sz w:val="32"/>
          <w:szCs w:val="32"/>
          <w:highlight w:val="none"/>
        </w:rPr>
        <w:t>预算数</w:t>
      </w:r>
      <w:r>
        <w:rPr>
          <w:rStyle w:val="18"/>
          <w:rFonts w:hint="eastAsia" w:ascii="仿宋" w:hAnsi="仿宋" w:eastAsia="仿宋"/>
          <w:b w:val="0"/>
          <w:bCs/>
          <w:color w:val="auto"/>
          <w:sz w:val="32"/>
          <w:szCs w:val="32"/>
          <w:highlight w:val="none"/>
          <w:lang w:eastAsia="zh-CN"/>
        </w:rPr>
        <w:t>持平</w:t>
      </w:r>
      <w:r>
        <w:rPr>
          <w:rStyle w:val="18"/>
          <w:rFonts w:hint="eastAsia" w:ascii="仿宋" w:hAnsi="仿宋" w:eastAsia="仿宋"/>
          <w:b w:val="0"/>
          <w:bCs/>
          <w:color w:val="auto"/>
          <w:sz w:val="32"/>
          <w:szCs w:val="32"/>
          <w:highlight w:val="none"/>
        </w:rPr>
        <w:t>。</w:t>
      </w:r>
    </w:p>
    <w:p w14:paraId="7B83BA93">
      <w:pPr>
        <w:numPr>
          <w:ilvl w:val="0"/>
          <w:numId w:val="3"/>
        </w:numPr>
        <w:tabs>
          <w:tab w:val="left" w:pos="397"/>
        </w:tabs>
        <w:spacing w:line="600" w:lineRule="exact"/>
        <w:ind w:left="425" w:leftChars="0" w:hanging="425" w:firstLineChars="0"/>
        <w:rPr>
          <w:rStyle w:val="18"/>
          <w:rFonts w:hint="eastAsia" w:ascii="仿宋" w:hAnsi="仿宋" w:eastAsia="仿宋"/>
          <w:b w:val="0"/>
          <w:bCs/>
          <w:color w:val="auto"/>
          <w:sz w:val="32"/>
          <w:szCs w:val="32"/>
          <w:highlight w:val="none"/>
        </w:rPr>
      </w:pPr>
      <w:r>
        <w:rPr>
          <w:rFonts w:hint="eastAsia" w:ascii="仿宋" w:hAnsi="仿宋" w:eastAsia="仿宋"/>
          <w:b/>
          <w:bCs/>
          <w:color w:val="auto"/>
          <w:sz w:val="32"/>
          <w:szCs w:val="32"/>
          <w:highlight w:val="none"/>
        </w:rPr>
        <w:t>卫生健康</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val="en-US" w:eastAsia="zh-CN"/>
        </w:rPr>
        <w:t>210</w:t>
      </w:r>
      <w:r>
        <w:rPr>
          <w:rStyle w:val="18"/>
          <w:rFonts w:hint="eastAsia" w:ascii="仿宋" w:hAnsi="仿宋" w:eastAsia="仿宋"/>
          <w:bCs/>
          <w:color w:val="auto"/>
          <w:sz w:val="32"/>
          <w:szCs w:val="32"/>
          <w:highlight w:val="none"/>
        </w:rPr>
        <w:t>）行政事业单位医疗（</w:t>
      </w:r>
      <w:r>
        <w:rPr>
          <w:rStyle w:val="18"/>
          <w:rFonts w:hint="eastAsia" w:ascii="仿宋" w:hAnsi="仿宋" w:eastAsia="仿宋"/>
          <w:bCs/>
          <w:color w:val="auto"/>
          <w:sz w:val="32"/>
          <w:szCs w:val="32"/>
          <w:highlight w:val="none"/>
          <w:lang w:val="en-US" w:eastAsia="zh-CN"/>
        </w:rPr>
        <w:t>11</w:t>
      </w:r>
      <w:r>
        <w:rPr>
          <w:rStyle w:val="18"/>
          <w:rFonts w:hint="eastAsia" w:ascii="仿宋" w:hAnsi="仿宋" w:eastAsia="仿宋"/>
          <w:bCs/>
          <w:color w:val="auto"/>
          <w:sz w:val="32"/>
          <w:szCs w:val="32"/>
          <w:highlight w:val="none"/>
        </w:rPr>
        <w:t>）行政单位医疗（</w:t>
      </w:r>
      <w:r>
        <w:rPr>
          <w:rStyle w:val="18"/>
          <w:rFonts w:hint="eastAsia" w:ascii="仿宋" w:hAnsi="仿宋" w:eastAsia="仿宋"/>
          <w:bCs/>
          <w:color w:val="auto"/>
          <w:sz w:val="32"/>
          <w:szCs w:val="32"/>
          <w:highlight w:val="none"/>
          <w:lang w:val="en-US" w:eastAsia="zh-CN"/>
        </w:rPr>
        <w:t>01</w:t>
      </w:r>
      <w:r>
        <w:rPr>
          <w:rStyle w:val="18"/>
          <w:rFonts w:hint="eastAsia" w:ascii="仿宋" w:hAnsi="仿宋" w:eastAsia="仿宋"/>
          <w:bCs/>
          <w:color w:val="auto"/>
          <w:sz w:val="32"/>
          <w:szCs w:val="32"/>
          <w:highlight w:val="none"/>
        </w:rPr>
        <w:t>）</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2.19</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与</w:t>
      </w:r>
      <w:r>
        <w:rPr>
          <w:rStyle w:val="18"/>
          <w:rFonts w:hint="eastAsia" w:ascii="仿宋" w:hAnsi="仿宋" w:eastAsia="仿宋"/>
          <w:b w:val="0"/>
          <w:bCs/>
          <w:color w:val="auto"/>
          <w:sz w:val="32"/>
          <w:szCs w:val="32"/>
          <w:highlight w:val="none"/>
        </w:rPr>
        <w:t>预算数</w:t>
      </w:r>
      <w:r>
        <w:rPr>
          <w:rStyle w:val="18"/>
          <w:rFonts w:hint="eastAsia" w:ascii="仿宋" w:hAnsi="仿宋" w:eastAsia="仿宋"/>
          <w:b w:val="0"/>
          <w:bCs/>
          <w:color w:val="auto"/>
          <w:sz w:val="32"/>
          <w:szCs w:val="32"/>
          <w:highlight w:val="none"/>
          <w:lang w:eastAsia="zh-CN"/>
        </w:rPr>
        <w:t>持平</w:t>
      </w:r>
      <w:r>
        <w:rPr>
          <w:rStyle w:val="18"/>
          <w:rFonts w:hint="eastAsia" w:ascii="仿宋" w:hAnsi="仿宋" w:eastAsia="仿宋"/>
          <w:b w:val="0"/>
          <w:bCs/>
          <w:color w:val="auto"/>
          <w:sz w:val="32"/>
          <w:szCs w:val="32"/>
          <w:highlight w:val="none"/>
        </w:rPr>
        <w:t>。</w:t>
      </w:r>
    </w:p>
    <w:p w14:paraId="0CC0BF4D">
      <w:pPr>
        <w:numPr>
          <w:ilvl w:val="0"/>
          <w:numId w:val="3"/>
        </w:numPr>
        <w:tabs>
          <w:tab w:val="left" w:pos="397"/>
        </w:tabs>
        <w:spacing w:line="600" w:lineRule="exact"/>
        <w:ind w:left="425" w:leftChars="0" w:hanging="425" w:firstLineChars="0"/>
        <w:rPr>
          <w:rStyle w:val="18"/>
          <w:rFonts w:hint="eastAsia" w:ascii="仿宋" w:hAnsi="仿宋" w:eastAsia="仿宋"/>
          <w:b w:val="0"/>
          <w:bCs/>
          <w:color w:val="auto"/>
          <w:sz w:val="32"/>
          <w:szCs w:val="32"/>
          <w:highlight w:val="none"/>
        </w:rPr>
      </w:pPr>
      <w:r>
        <w:rPr>
          <w:rFonts w:hint="eastAsia" w:ascii="仿宋" w:hAnsi="仿宋" w:eastAsia="仿宋"/>
          <w:b/>
          <w:bCs/>
          <w:color w:val="auto"/>
          <w:sz w:val="32"/>
          <w:szCs w:val="32"/>
          <w:highlight w:val="none"/>
        </w:rPr>
        <w:t>卫生健康</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val="en-US" w:eastAsia="zh-CN"/>
        </w:rPr>
        <w:t>210</w:t>
      </w:r>
      <w:r>
        <w:rPr>
          <w:rStyle w:val="18"/>
          <w:rFonts w:hint="eastAsia" w:ascii="仿宋" w:hAnsi="仿宋" w:eastAsia="仿宋"/>
          <w:bCs/>
          <w:color w:val="auto"/>
          <w:sz w:val="32"/>
          <w:szCs w:val="32"/>
          <w:highlight w:val="none"/>
        </w:rPr>
        <w:t>）行政事业单位医疗（</w:t>
      </w:r>
      <w:r>
        <w:rPr>
          <w:rStyle w:val="18"/>
          <w:rFonts w:hint="eastAsia" w:ascii="仿宋" w:hAnsi="仿宋" w:eastAsia="仿宋"/>
          <w:bCs/>
          <w:color w:val="auto"/>
          <w:sz w:val="32"/>
          <w:szCs w:val="32"/>
          <w:highlight w:val="none"/>
          <w:lang w:val="en-US" w:eastAsia="zh-CN"/>
        </w:rPr>
        <w:t>11</w:t>
      </w:r>
      <w:r>
        <w:rPr>
          <w:rStyle w:val="18"/>
          <w:rFonts w:hint="eastAsia" w:ascii="仿宋" w:hAnsi="仿宋" w:eastAsia="仿宋"/>
          <w:bCs/>
          <w:color w:val="auto"/>
          <w:sz w:val="32"/>
          <w:szCs w:val="32"/>
          <w:highlight w:val="none"/>
        </w:rPr>
        <w:t>）公务员医疗补助（</w:t>
      </w:r>
      <w:r>
        <w:rPr>
          <w:rStyle w:val="18"/>
          <w:rFonts w:hint="eastAsia" w:ascii="仿宋" w:hAnsi="仿宋" w:eastAsia="仿宋"/>
          <w:bCs/>
          <w:color w:val="auto"/>
          <w:sz w:val="32"/>
          <w:szCs w:val="32"/>
          <w:highlight w:val="none"/>
          <w:lang w:val="en-US" w:eastAsia="zh-CN"/>
        </w:rPr>
        <w:t>03</w:t>
      </w:r>
      <w:r>
        <w:rPr>
          <w:rStyle w:val="18"/>
          <w:rFonts w:hint="eastAsia" w:ascii="仿宋" w:hAnsi="仿宋" w:eastAsia="仿宋"/>
          <w:bCs/>
          <w:color w:val="auto"/>
          <w:sz w:val="32"/>
          <w:szCs w:val="32"/>
          <w:highlight w:val="none"/>
        </w:rPr>
        <w:t>）</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0.59</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与</w:t>
      </w:r>
      <w:r>
        <w:rPr>
          <w:rStyle w:val="18"/>
          <w:rFonts w:hint="eastAsia" w:ascii="仿宋" w:hAnsi="仿宋" w:eastAsia="仿宋"/>
          <w:b w:val="0"/>
          <w:bCs/>
          <w:color w:val="auto"/>
          <w:sz w:val="32"/>
          <w:szCs w:val="32"/>
          <w:highlight w:val="none"/>
        </w:rPr>
        <w:t>预算数</w:t>
      </w:r>
      <w:r>
        <w:rPr>
          <w:rStyle w:val="18"/>
          <w:rFonts w:hint="eastAsia" w:ascii="仿宋" w:hAnsi="仿宋" w:eastAsia="仿宋"/>
          <w:b w:val="0"/>
          <w:bCs/>
          <w:color w:val="auto"/>
          <w:sz w:val="32"/>
          <w:szCs w:val="32"/>
          <w:highlight w:val="none"/>
          <w:lang w:eastAsia="zh-CN"/>
        </w:rPr>
        <w:t>持平</w:t>
      </w:r>
      <w:r>
        <w:rPr>
          <w:rStyle w:val="18"/>
          <w:rFonts w:hint="eastAsia" w:ascii="仿宋" w:hAnsi="仿宋" w:eastAsia="仿宋"/>
          <w:b w:val="0"/>
          <w:bCs/>
          <w:color w:val="auto"/>
          <w:sz w:val="32"/>
          <w:szCs w:val="32"/>
          <w:highlight w:val="none"/>
        </w:rPr>
        <w:t>。</w:t>
      </w:r>
    </w:p>
    <w:p w14:paraId="2A105D35">
      <w:pPr>
        <w:numPr>
          <w:ilvl w:val="0"/>
          <w:numId w:val="3"/>
        </w:numPr>
        <w:tabs>
          <w:tab w:val="left" w:pos="397"/>
        </w:tabs>
        <w:spacing w:line="600" w:lineRule="exact"/>
        <w:ind w:left="425" w:leftChars="0" w:hanging="425" w:firstLineChars="0"/>
        <w:rPr>
          <w:rFonts w:ascii="仿宋" w:hAnsi="仿宋" w:eastAsia="仿宋"/>
          <w:b/>
          <w:color w:val="auto"/>
          <w:sz w:val="32"/>
          <w:szCs w:val="32"/>
          <w:highlight w:val="none"/>
        </w:rPr>
      </w:pPr>
      <w:r>
        <w:rPr>
          <w:rFonts w:hint="eastAsia" w:ascii="仿宋" w:hAnsi="仿宋" w:eastAsia="仿宋"/>
          <w:b/>
          <w:bCs/>
          <w:color w:val="auto"/>
          <w:sz w:val="32"/>
          <w:szCs w:val="32"/>
          <w:highlight w:val="none"/>
        </w:rPr>
        <w:t>住房保障</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val="en-US" w:eastAsia="zh-CN"/>
        </w:rPr>
        <w:t>221</w:t>
      </w:r>
      <w:r>
        <w:rPr>
          <w:rStyle w:val="18"/>
          <w:rFonts w:hint="eastAsia" w:ascii="仿宋" w:hAnsi="仿宋" w:eastAsia="仿宋"/>
          <w:bCs/>
          <w:color w:val="auto"/>
          <w:sz w:val="32"/>
          <w:szCs w:val="32"/>
          <w:highlight w:val="none"/>
        </w:rPr>
        <w:t>）住房改革支出（</w:t>
      </w:r>
      <w:r>
        <w:rPr>
          <w:rStyle w:val="18"/>
          <w:rFonts w:hint="eastAsia" w:ascii="仿宋" w:hAnsi="仿宋" w:eastAsia="仿宋"/>
          <w:bCs/>
          <w:color w:val="auto"/>
          <w:sz w:val="32"/>
          <w:szCs w:val="32"/>
          <w:highlight w:val="none"/>
          <w:lang w:val="en-US" w:eastAsia="zh-CN"/>
        </w:rPr>
        <w:t>02</w:t>
      </w:r>
      <w:r>
        <w:rPr>
          <w:rStyle w:val="18"/>
          <w:rFonts w:hint="eastAsia" w:ascii="仿宋" w:hAnsi="仿宋" w:eastAsia="仿宋"/>
          <w:bCs/>
          <w:color w:val="auto"/>
          <w:sz w:val="32"/>
          <w:szCs w:val="32"/>
          <w:highlight w:val="none"/>
        </w:rPr>
        <w:t>）住房公积金（</w:t>
      </w:r>
      <w:r>
        <w:rPr>
          <w:rStyle w:val="18"/>
          <w:rFonts w:hint="eastAsia" w:ascii="仿宋" w:hAnsi="仿宋" w:eastAsia="仿宋"/>
          <w:bCs/>
          <w:color w:val="auto"/>
          <w:sz w:val="32"/>
          <w:szCs w:val="32"/>
          <w:highlight w:val="none"/>
          <w:lang w:val="en-US" w:eastAsia="zh-CN"/>
        </w:rPr>
        <w:t>01</w:t>
      </w:r>
      <w:r>
        <w:rPr>
          <w:rStyle w:val="18"/>
          <w:rFonts w:hint="eastAsia" w:ascii="仿宋" w:hAnsi="仿宋" w:eastAsia="仿宋"/>
          <w:bCs/>
          <w:color w:val="auto"/>
          <w:sz w:val="32"/>
          <w:szCs w:val="32"/>
          <w:highlight w:val="none"/>
        </w:rPr>
        <w:t>）</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5.82</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与</w:t>
      </w:r>
      <w:r>
        <w:rPr>
          <w:rStyle w:val="18"/>
          <w:rFonts w:hint="eastAsia" w:ascii="仿宋" w:hAnsi="仿宋" w:eastAsia="仿宋"/>
          <w:b w:val="0"/>
          <w:bCs/>
          <w:color w:val="auto"/>
          <w:sz w:val="32"/>
          <w:szCs w:val="32"/>
          <w:highlight w:val="none"/>
        </w:rPr>
        <w:t>预算数</w:t>
      </w:r>
      <w:r>
        <w:rPr>
          <w:rStyle w:val="18"/>
          <w:rFonts w:hint="eastAsia" w:ascii="仿宋" w:hAnsi="仿宋" w:eastAsia="仿宋"/>
          <w:b w:val="0"/>
          <w:bCs/>
          <w:color w:val="auto"/>
          <w:sz w:val="32"/>
          <w:szCs w:val="32"/>
          <w:highlight w:val="none"/>
          <w:lang w:eastAsia="zh-CN"/>
        </w:rPr>
        <w:t>持平。</w:t>
      </w:r>
    </w:p>
    <w:p w14:paraId="2B7C2846">
      <w:pPr>
        <w:tabs>
          <w:tab w:val="right" w:pos="8306"/>
        </w:tabs>
        <w:spacing w:line="600" w:lineRule="exact"/>
        <w:ind w:firstLine="640"/>
        <w:outlineLvl w:val="1"/>
        <w:rPr>
          <w:rStyle w:val="21"/>
          <w:color w:val="auto"/>
          <w:highlight w:val="none"/>
        </w:rPr>
      </w:pPr>
      <w:bookmarkStart w:id="44" w:name="_Toc15377214"/>
      <w:bookmarkStart w:id="45" w:name="_Toc12065"/>
      <w:bookmarkStart w:id="46"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1"/>
          <w:rFonts w:hint="eastAsia" w:ascii="黑体" w:hAnsi="黑体" w:eastAsia="黑体"/>
          <w:b w:val="0"/>
          <w:color w:val="auto"/>
          <w:highlight w:val="none"/>
        </w:rPr>
        <w:t>般公共预算财政拨款基本支出决算情况说明</w:t>
      </w:r>
      <w:bookmarkEnd w:id="44"/>
      <w:bookmarkEnd w:id="45"/>
      <w:bookmarkEnd w:id="46"/>
      <w:r>
        <w:rPr>
          <w:rStyle w:val="21"/>
          <w:rFonts w:ascii="黑体" w:hAnsi="黑体" w:eastAsia="黑体"/>
          <w:b w:val="0"/>
          <w:color w:val="auto"/>
          <w:highlight w:val="none"/>
        </w:rPr>
        <w:tab/>
      </w:r>
    </w:p>
    <w:p w14:paraId="313DEB09">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一般公共预算财政拨款基本支出</w:t>
      </w:r>
      <w:r>
        <w:rPr>
          <w:rFonts w:hint="eastAsia" w:ascii="仿宋" w:hAnsi="仿宋" w:eastAsia="仿宋"/>
          <w:color w:val="auto"/>
          <w:sz w:val="32"/>
          <w:szCs w:val="32"/>
          <w:highlight w:val="none"/>
          <w:lang w:val="en-US" w:eastAsia="zh-CN"/>
        </w:rPr>
        <w:t>79.24</w:t>
      </w:r>
      <w:r>
        <w:rPr>
          <w:rFonts w:hint="eastAsia" w:ascii="仿宋" w:hAnsi="仿宋" w:eastAsia="仿宋"/>
          <w:color w:val="auto"/>
          <w:sz w:val="32"/>
          <w:szCs w:val="32"/>
          <w:highlight w:val="none"/>
        </w:rPr>
        <w:t>万元，其中：</w:t>
      </w:r>
    </w:p>
    <w:p w14:paraId="0806EBC1">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66.85</w:t>
      </w:r>
      <w:r>
        <w:rPr>
          <w:rFonts w:hint="eastAsia" w:ascii="仿宋" w:hAnsi="仿宋" w:eastAsia="仿宋"/>
          <w:color w:val="auto"/>
          <w:sz w:val="32"/>
          <w:szCs w:val="32"/>
          <w:highlight w:val="none"/>
        </w:rPr>
        <w:t>万元，主要包括：基本工资、津贴补贴、奖金、机关事业单位基本养老保险缴费、职工基本医疗保险缴费</w:t>
      </w:r>
      <w:r>
        <w:rPr>
          <w:rFonts w:hint="eastAsia" w:ascii="仿宋" w:hAnsi="仿宋" w:eastAsia="仿宋"/>
          <w:color w:val="auto"/>
          <w:sz w:val="32"/>
          <w:szCs w:val="32"/>
          <w:highlight w:val="none"/>
          <w:lang w:eastAsia="zh-CN"/>
        </w:rPr>
        <w:t>、公务员医疗补助缴费、</w:t>
      </w:r>
      <w:r>
        <w:rPr>
          <w:rFonts w:hint="eastAsia" w:ascii="仿宋" w:hAnsi="仿宋" w:eastAsia="仿宋"/>
          <w:color w:val="auto"/>
          <w:sz w:val="32"/>
          <w:szCs w:val="32"/>
          <w:highlight w:val="none"/>
        </w:rPr>
        <w:t>其他社会保障缴费、</w:t>
      </w:r>
      <w:r>
        <w:rPr>
          <w:rFonts w:hint="eastAsia" w:ascii="仿宋" w:hAnsi="仿宋" w:eastAsia="仿宋"/>
          <w:color w:val="auto"/>
          <w:sz w:val="32"/>
          <w:szCs w:val="32"/>
          <w:highlight w:val="none"/>
          <w:lang w:val="en-US" w:eastAsia="zh-CN"/>
        </w:rPr>
        <w:t>住房公积金、</w:t>
      </w:r>
      <w:r>
        <w:rPr>
          <w:rFonts w:hint="eastAsia" w:ascii="仿宋" w:hAnsi="仿宋" w:eastAsia="仿宋"/>
          <w:color w:val="auto"/>
          <w:sz w:val="32"/>
          <w:szCs w:val="32"/>
          <w:highlight w:val="none"/>
        </w:rPr>
        <w:t>其他工资福利支出</w:t>
      </w:r>
      <w:r>
        <w:rPr>
          <w:rFonts w:hint="eastAsia" w:ascii="仿宋" w:hAnsi="仿宋" w:eastAsia="仿宋"/>
          <w:color w:val="auto"/>
          <w:sz w:val="32"/>
          <w:szCs w:val="32"/>
          <w:highlight w:val="none"/>
          <w:lang w:eastAsia="zh-CN"/>
        </w:rPr>
        <w:t>。</w:t>
      </w:r>
    </w:p>
    <w:p w14:paraId="24894BDD">
      <w:pPr>
        <w:spacing w:line="600" w:lineRule="exact"/>
        <w:ind w:firstLine="645"/>
        <w:rPr>
          <w:rFonts w:ascii="仿宋" w:hAnsi="仿宋" w:eastAsia="仿宋"/>
          <w:b/>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12.39</w:t>
      </w:r>
      <w:r>
        <w:rPr>
          <w:rFonts w:hint="eastAsia" w:ascii="仿宋" w:hAnsi="仿宋" w:eastAsia="仿宋"/>
          <w:color w:val="auto"/>
          <w:sz w:val="32"/>
          <w:szCs w:val="32"/>
          <w:highlight w:val="none"/>
        </w:rPr>
        <w:t>万元，主要包括：办公费、印刷费、邮电费、</w:t>
      </w:r>
      <w:r>
        <w:rPr>
          <w:rFonts w:hint="eastAsia" w:ascii="仿宋" w:hAnsi="仿宋" w:eastAsia="仿宋"/>
          <w:color w:val="auto"/>
          <w:sz w:val="32"/>
          <w:szCs w:val="32"/>
          <w:highlight w:val="none"/>
          <w:lang w:val="en-US" w:eastAsia="zh-CN"/>
        </w:rPr>
        <w:t>培训费、</w:t>
      </w:r>
      <w:r>
        <w:rPr>
          <w:rFonts w:hint="eastAsia" w:ascii="仿宋" w:hAnsi="仿宋" w:eastAsia="仿宋"/>
          <w:color w:val="auto"/>
          <w:sz w:val="32"/>
          <w:szCs w:val="32"/>
          <w:highlight w:val="none"/>
        </w:rPr>
        <w:t>福利费、其他交通费、其他商品和服务支出</w:t>
      </w:r>
      <w:r>
        <w:rPr>
          <w:rFonts w:hint="eastAsia" w:ascii="仿宋" w:hAnsi="仿宋" w:eastAsia="仿宋"/>
          <w:color w:val="auto"/>
          <w:sz w:val="32"/>
          <w:szCs w:val="32"/>
          <w:highlight w:val="none"/>
          <w:lang w:eastAsia="zh-CN"/>
        </w:rPr>
        <w:t>。</w:t>
      </w:r>
    </w:p>
    <w:p w14:paraId="55CD16A5">
      <w:pPr>
        <w:spacing w:line="600" w:lineRule="exact"/>
        <w:ind w:firstLine="640"/>
        <w:outlineLvl w:val="1"/>
        <w:rPr>
          <w:rStyle w:val="21"/>
          <w:rFonts w:ascii="黑体" w:hAnsi="黑体" w:eastAsia="黑体"/>
          <w:b w:val="0"/>
          <w:color w:val="auto"/>
          <w:highlight w:val="none"/>
        </w:rPr>
      </w:pPr>
      <w:bookmarkStart w:id="47" w:name="_Toc15396609"/>
      <w:bookmarkStart w:id="48" w:name="_Toc15377215"/>
      <w:bookmarkStart w:id="49" w:name="_Toc14505"/>
      <w:r>
        <w:rPr>
          <w:rFonts w:hint="eastAsia" w:ascii="黑体" w:eastAsia="黑体"/>
          <w:color w:val="auto"/>
          <w:sz w:val="32"/>
          <w:szCs w:val="32"/>
          <w:highlight w:val="none"/>
        </w:rPr>
        <w:t>七、</w:t>
      </w:r>
      <w:r>
        <w:rPr>
          <w:rStyle w:val="21"/>
          <w:rFonts w:hint="eastAsia" w:ascii="黑体" w:hAnsi="黑体" w:eastAsia="黑体"/>
          <w:b w:val="0"/>
          <w:color w:val="auto"/>
          <w:highlight w:val="none"/>
        </w:rPr>
        <w:t>财政拨款</w:t>
      </w:r>
      <w:r>
        <w:rPr>
          <w:rStyle w:val="21"/>
          <w:rFonts w:hint="eastAsia" w:ascii="黑体" w:hAnsi="黑体" w:eastAsia="黑体"/>
          <w:color w:val="auto"/>
          <w:highlight w:val="none"/>
        </w:rPr>
        <w:t>“</w:t>
      </w:r>
      <w:r>
        <w:rPr>
          <w:rStyle w:val="21"/>
          <w:rFonts w:hint="eastAsia" w:ascii="黑体" w:hAnsi="黑体" w:eastAsia="黑体"/>
          <w:b w:val="0"/>
          <w:color w:val="auto"/>
          <w:highlight w:val="none"/>
        </w:rPr>
        <w:t>三公”经费支出决算情况说明</w:t>
      </w:r>
      <w:bookmarkEnd w:id="47"/>
      <w:bookmarkEnd w:id="48"/>
      <w:bookmarkEnd w:id="49"/>
    </w:p>
    <w:p w14:paraId="78AE3758">
      <w:pPr>
        <w:spacing w:line="600" w:lineRule="exact"/>
        <w:ind w:firstLine="640"/>
        <w:outlineLvl w:val="2"/>
        <w:rPr>
          <w:rFonts w:ascii="仿宋" w:hAnsi="仿宋" w:eastAsia="仿宋"/>
          <w:b/>
          <w:color w:val="auto"/>
          <w:sz w:val="32"/>
          <w:szCs w:val="32"/>
          <w:highlight w:val="none"/>
        </w:rPr>
      </w:pPr>
      <w:bookmarkStart w:id="50" w:name="_Toc15377216"/>
      <w:bookmarkStart w:id="51" w:name="_Toc15377218"/>
      <w:bookmarkStart w:id="52" w:name="_Toc15396610"/>
      <w:r>
        <w:rPr>
          <w:rFonts w:hint="eastAsia" w:ascii="仿宋" w:hAnsi="仿宋" w:eastAsia="仿宋"/>
          <w:b/>
          <w:color w:val="auto"/>
          <w:sz w:val="32"/>
          <w:szCs w:val="32"/>
          <w:highlight w:val="none"/>
        </w:rPr>
        <w:t>（一）“三公”经费财政拨款支出决算总体情况说明</w:t>
      </w:r>
      <w:bookmarkEnd w:id="50"/>
    </w:p>
    <w:p w14:paraId="1A1D56E6">
      <w:pPr>
        <w:spacing w:line="600" w:lineRule="exact"/>
        <w:ind w:firstLine="640"/>
        <w:rPr>
          <w:rFonts w:hint="eastAsia" w:ascii="仿宋" w:hAnsi="仿宋" w:eastAsia="仿宋"/>
          <w:b/>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0.00</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w:t>
      </w:r>
      <w:r>
        <w:rPr>
          <w:rStyle w:val="18"/>
          <w:rFonts w:hint="eastAsia" w:ascii="仿宋" w:hAnsi="仿宋" w:eastAsia="仿宋"/>
          <w:b w:val="0"/>
          <w:bCs/>
          <w:color w:val="auto"/>
          <w:sz w:val="32"/>
          <w:szCs w:val="32"/>
          <w:highlight w:val="none"/>
          <w:lang w:eastAsia="zh-CN"/>
        </w:rPr>
        <w:t>与预算持平。</w:t>
      </w:r>
    </w:p>
    <w:p w14:paraId="011B3F23">
      <w:pPr>
        <w:spacing w:line="600" w:lineRule="exact"/>
        <w:ind w:firstLine="640"/>
        <w:outlineLvl w:val="2"/>
        <w:rPr>
          <w:rFonts w:ascii="仿宋" w:hAnsi="仿宋" w:eastAsia="仿宋"/>
          <w:b/>
          <w:color w:val="auto"/>
          <w:sz w:val="32"/>
          <w:szCs w:val="32"/>
          <w:highlight w:val="none"/>
        </w:rPr>
      </w:pPr>
      <w:bookmarkStart w:id="53" w:name="_Toc15377217"/>
      <w:r>
        <w:rPr>
          <w:rFonts w:hint="eastAsia" w:ascii="仿宋" w:hAnsi="仿宋" w:eastAsia="仿宋"/>
          <w:b/>
          <w:color w:val="auto"/>
          <w:sz w:val="32"/>
          <w:szCs w:val="32"/>
          <w:highlight w:val="none"/>
        </w:rPr>
        <w:t>（二）“三公”经费财政拨款支出决算具体情况说明</w:t>
      </w:r>
      <w:bookmarkEnd w:id="53"/>
    </w:p>
    <w:p w14:paraId="7F0E458F">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0.00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0.00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0.00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14:paraId="5CF210D0">
      <w:pPr>
        <w:numPr>
          <w:ilvl w:val="0"/>
          <w:numId w:val="4"/>
        </w:numP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lang w:eastAsia="zh-CN"/>
        </w:rPr>
        <w:t>与预算持平。</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p>
    <w:p w14:paraId="43EBB8B1">
      <w:pPr>
        <w:numPr>
          <w:ilvl w:val="0"/>
          <w:numId w:val="0"/>
        </w:numPr>
        <w:spacing w:line="600" w:lineRule="exact"/>
        <w:ind w:firstLine="643" w:firstLineChars="20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lang w:eastAsia="zh-CN"/>
        </w:rPr>
        <w:t>与预算持平</w:t>
      </w:r>
      <w:r>
        <w:rPr>
          <w:rStyle w:val="18"/>
          <w:rFonts w:hint="eastAsia" w:ascii="仿宋" w:hAnsi="仿宋" w:eastAsia="仿宋"/>
          <w:b w:val="0"/>
          <w:bCs/>
          <w:color w:val="auto"/>
          <w:sz w:val="32"/>
          <w:szCs w:val="32"/>
          <w:highlight w:val="none"/>
        </w:rPr>
        <w:t>。</w:t>
      </w:r>
    </w:p>
    <w:p w14:paraId="2CB75EBD">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b/>
          <w:color w:val="auto"/>
          <w:sz w:val="32"/>
          <w:szCs w:val="32"/>
          <w:highlight w:val="none"/>
          <w:lang w:val="en-US" w:eastAsia="zh-CN"/>
        </w:rPr>
        <w:t>0.00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14:paraId="204A45EE">
      <w:pP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w:t>
      </w:r>
    </w:p>
    <w:p w14:paraId="6402049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jc w:val="left"/>
        <w:textAlignment w:val="auto"/>
        <w:outlineLvl w:val="9"/>
        <w:rPr>
          <w:rFonts w:hint="default" w:ascii="仿宋_GB2312" w:eastAsia="仿宋_GB2312"/>
          <w:color w:val="auto"/>
          <w:sz w:val="32"/>
          <w:szCs w:val="32"/>
          <w:highlight w:val="none"/>
          <w:lang w:val="en-US"/>
        </w:rPr>
      </w:pPr>
      <w:r>
        <w:rPr>
          <w:rFonts w:hint="eastAsia" w:ascii="仿宋_GB2312" w:eastAsia="仿宋_GB2312"/>
          <w:b/>
          <w:color w:val="auto"/>
          <w:sz w:val="32"/>
          <w:szCs w:val="32"/>
          <w:highlight w:val="none"/>
          <w:lang w:val="en-US" w:eastAsia="zh-CN"/>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lang w:eastAsia="zh-CN"/>
        </w:rPr>
        <w:t>与预算持平，</w:t>
      </w:r>
      <w:r>
        <w:rPr>
          <w:rStyle w:val="18"/>
          <w:rFonts w:hint="eastAsia" w:ascii="仿宋" w:hAnsi="仿宋" w:eastAsia="仿宋"/>
          <w:b w:val="0"/>
          <w:bCs/>
          <w:color w:val="auto"/>
          <w:sz w:val="32"/>
          <w:szCs w:val="32"/>
          <w:highlight w:val="none"/>
          <w:lang w:val="en-US" w:eastAsia="zh-CN"/>
        </w:rPr>
        <w:t>比上年减少</w:t>
      </w:r>
      <w:r>
        <w:rPr>
          <w:rFonts w:hint="eastAsia" w:ascii="仿宋_GB2312" w:eastAsia="仿宋_GB2312"/>
          <w:color w:val="auto"/>
          <w:sz w:val="32"/>
          <w:szCs w:val="32"/>
          <w:highlight w:val="none"/>
          <w:lang w:val="en-US" w:eastAsia="zh-CN"/>
        </w:rPr>
        <w:t>100%，根据</w:t>
      </w:r>
      <w:r>
        <w:rPr>
          <w:rFonts w:hint="eastAsia" w:ascii="仿宋_GB2312" w:eastAsia="仿宋_GB2312"/>
          <w:color w:val="auto"/>
          <w:sz w:val="32"/>
          <w:szCs w:val="32"/>
          <w:highlight w:val="none"/>
          <w:lang w:eastAsia="zh-CN"/>
        </w:rPr>
        <w:t>厉行节约</w:t>
      </w:r>
      <w:r>
        <w:rPr>
          <w:rStyle w:val="18"/>
          <w:rFonts w:hint="eastAsia" w:ascii="仿宋" w:hAnsi="仿宋" w:eastAsia="仿宋"/>
          <w:b w:val="0"/>
          <w:bCs/>
          <w:color w:val="auto"/>
          <w:sz w:val="32"/>
          <w:szCs w:val="32"/>
          <w:highlight w:val="none"/>
          <w:lang w:val="en-US" w:eastAsia="zh-CN"/>
        </w:rPr>
        <w:t>条例，压减六项经费。</w:t>
      </w:r>
    </w:p>
    <w:p w14:paraId="6DF4949E">
      <w:pPr>
        <w:numPr>
          <w:ilvl w:val="0"/>
          <w:numId w:val="0"/>
        </w:numPr>
        <w:spacing w:line="600" w:lineRule="exact"/>
        <w:ind w:firstLine="964" w:firstLineChars="300"/>
        <w:rPr>
          <w:rFonts w:hint="eastAsia" w:ascii="仿宋_GB2312" w:eastAsia="仿宋_GB2312"/>
          <w:color w:val="auto"/>
          <w:sz w:val="32"/>
          <w:szCs w:val="32"/>
          <w:highlight w:val="none"/>
          <w:lang w:eastAsia="zh-CN"/>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0.00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Style w:val="18"/>
          <w:rFonts w:hint="eastAsia" w:ascii="仿宋" w:hAnsi="仿宋" w:eastAsia="仿宋"/>
          <w:b w:val="0"/>
          <w:bCs/>
          <w:color w:val="auto"/>
          <w:sz w:val="32"/>
          <w:szCs w:val="32"/>
          <w:highlight w:val="none"/>
          <w:lang w:eastAsia="zh-CN"/>
        </w:rPr>
        <w:t>与预算持平。</w:t>
      </w:r>
    </w:p>
    <w:p w14:paraId="1B788D6C">
      <w:pPr>
        <w:spacing w:line="600" w:lineRule="exact"/>
        <w:ind w:firstLine="964" w:firstLineChars="300"/>
        <w:rPr>
          <w:rFonts w:ascii="黑体" w:eastAsia="黑体"/>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0.00</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lang w:eastAsia="zh-CN"/>
        </w:rPr>
        <w:t>与预算持平。</w:t>
      </w:r>
    </w:p>
    <w:p w14:paraId="55C24065">
      <w:pPr>
        <w:spacing w:line="600" w:lineRule="exact"/>
        <w:ind w:firstLine="640"/>
        <w:outlineLvl w:val="1"/>
        <w:rPr>
          <w:rStyle w:val="21"/>
          <w:rFonts w:ascii="黑体" w:hAnsi="黑体" w:eastAsia="黑体"/>
          <w:color w:val="auto"/>
          <w:highlight w:val="none"/>
        </w:rPr>
      </w:pPr>
      <w:bookmarkStart w:id="54" w:name="_Toc17758"/>
      <w:r>
        <w:rPr>
          <w:rFonts w:hint="eastAsia" w:ascii="黑体" w:eastAsia="黑体"/>
          <w:color w:val="auto"/>
          <w:sz w:val="32"/>
          <w:szCs w:val="32"/>
          <w:highlight w:val="none"/>
        </w:rPr>
        <w:t>八、</w:t>
      </w:r>
      <w:r>
        <w:rPr>
          <w:rStyle w:val="21"/>
          <w:rFonts w:hint="eastAsia" w:ascii="黑体" w:hAnsi="黑体" w:eastAsia="黑体"/>
          <w:b w:val="0"/>
          <w:color w:val="auto"/>
          <w:highlight w:val="none"/>
        </w:rPr>
        <w:t>政府性基金预算支出决算情况说明</w:t>
      </w:r>
      <w:bookmarkEnd w:id="51"/>
      <w:bookmarkEnd w:id="52"/>
      <w:bookmarkEnd w:id="54"/>
    </w:p>
    <w:p w14:paraId="6ED49B4D">
      <w:pPr>
        <w:spacing w:line="60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bookmarkStart w:id="55" w:name="OLE_LINK3"/>
      <w:r>
        <w:rPr>
          <w:rFonts w:hint="eastAsia" w:ascii="仿宋_GB2312" w:eastAsia="仿宋_GB2312"/>
          <w:color w:val="auto"/>
          <w:sz w:val="32"/>
          <w:szCs w:val="32"/>
          <w:highlight w:val="none"/>
          <w:lang w:val="en-US" w:eastAsia="zh-CN"/>
        </w:rPr>
        <w:t>0.00</w:t>
      </w:r>
      <w:bookmarkEnd w:id="55"/>
      <w:r>
        <w:rPr>
          <w:rFonts w:hint="eastAsia" w:ascii="仿宋_GB2312" w:eastAsia="仿宋_GB2312"/>
          <w:color w:val="auto"/>
          <w:sz w:val="32"/>
          <w:szCs w:val="32"/>
          <w:highlight w:val="none"/>
        </w:rPr>
        <w:t>万元。</w:t>
      </w:r>
    </w:p>
    <w:p w14:paraId="21B032BF">
      <w:pPr>
        <w:numPr>
          <w:ilvl w:val="0"/>
          <w:numId w:val="5"/>
        </w:numPr>
        <w:spacing w:line="600" w:lineRule="exact"/>
        <w:ind w:firstLine="640"/>
        <w:outlineLvl w:val="1"/>
        <w:rPr>
          <w:rStyle w:val="21"/>
          <w:rFonts w:ascii="黑体" w:hAnsi="黑体" w:eastAsia="黑体"/>
          <w:b w:val="0"/>
          <w:color w:val="auto"/>
          <w:highlight w:val="none"/>
        </w:rPr>
      </w:pPr>
      <w:bookmarkStart w:id="56" w:name="_Toc15396611"/>
      <w:bookmarkStart w:id="57" w:name="_Toc15377219"/>
      <w:bookmarkStart w:id="58" w:name="_Toc17349"/>
      <w:r>
        <w:rPr>
          <w:rStyle w:val="21"/>
          <w:rFonts w:hint="eastAsia" w:ascii="黑体" w:hAnsi="黑体" w:eastAsia="黑体"/>
          <w:b w:val="0"/>
          <w:color w:val="auto"/>
          <w:highlight w:val="none"/>
        </w:rPr>
        <w:t>国有资本经营预算支出决算情况说明</w:t>
      </w:r>
      <w:bookmarkEnd w:id="56"/>
      <w:bookmarkEnd w:id="57"/>
      <w:bookmarkEnd w:id="58"/>
    </w:p>
    <w:p w14:paraId="3668AA36">
      <w:pPr>
        <w:spacing w:line="600" w:lineRule="exact"/>
        <w:ind w:firstLine="640"/>
        <w:rPr>
          <w:rFonts w:ascii="方正小标宋简体" w:hAnsi="方正小标宋简体" w:eastAsia="方正小标宋简体" w:cs="方正小标宋简体"/>
          <w:color w:val="auto"/>
          <w:sz w:val="44"/>
          <w:szCs w:val="44"/>
          <w:highlight w:val="none"/>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bookmarkStart w:id="59" w:name="OLE_LINK4"/>
      <w:r>
        <w:rPr>
          <w:rFonts w:hint="eastAsia" w:ascii="仿宋_GB2312" w:eastAsia="仿宋_GB2312"/>
          <w:color w:val="auto"/>
          <w:sz w:val="32"/>
          <w:szCs w:val="32"/>
          <w:highlight w:val="none"/>
          <w:lang w:val="en-US" w:eastAsia="zh-CN"/>
        </w:rPr>
        <w:t>0.00</w:t>
      </w:r>
      <w:bookmarkEnd w:id="59"/>
      <w:r>
        <w:rPr>
          <w:rFonts w:hint="eastAsia" w:ascii="仿宋_GB2312" w:eastAsia="仿宋_GB2312"/>
          <w:color w:val="auto"/>
          <w:sz w:val="32"/>
          <w:szCs w:val="32"/>
          <w:highlight w:val="none"/>
        </w:rPr>
        <w:t>万元。</w:t>
      </w:r>
    </w:p>
    <w:p w14:paraId="4DA59CEF">
      <w:pPr>
        <w:numPr>
          <w:ilvl w:val="0"/>
          <w:numId w:val="5"/>
        </w:numPr>
        <w:spacing w:line="600" w:lineRule="exact"/>
        <w:ind w:firstLine="640"/>
        <w:outlineLvl w:val="1"/>
        <w:rPr>
          <w:rStyle w:val="21"/>
          <w:rFonts w:hint="eastAsia" w:ascii="黑体" w:hAnsi="黑体" w:eastAsia="黑体"/>
          <w:b w:val="0"/>
          <w:color w:val="auto"/>
          <w:highlight w:val="none"/>
        </w:rPr>
      </w:pPr>
      <w:bookmarkStart w:id="60" w:name="_Toc15396612"/>
      <w:bookmarkStart w:id="61" w:name="_Toc14761"/>
      <w:bookmarkStart w:id="62" w:name="_Toc15377221"/>
      <w:r>
        <w:rPr>
          <w:rStyle w:val="21"/>
          <w:rFonts w:hint="eastAsia" w:ascii="黑体" w:hAnsi="黑体" w:eastAsia="黑体"/>
          <w:b w:val="0"/>
          <w:color w:val="auto"/>
          <w:highlight w:val="none"/>
        </w:rPr>
        <w:t>其他重要事项的情况说明</w:t>
      </w:r>
      <w:bookmarkEnd w:id="60"/>
      <w:bookmarkEnd w:id="61"/>
      <w:bookmarkEnd w:id="62"/>
    </w:p>
    <w:p w14:paraId="766FE011">
      <w:pPr>
        <w:spacing w:line="600" w:lineRule="exact"/>
        <w:ind w:firstLine="643" w:firstLineChars="200"/>
        <w:outlineLvl w:val="2"/>
        <w:rPr>
          <w:rFonts w:ascii="仿宋" w:hAnsi="仿宋" w:eastAsia="仿宋"/>
          <w:color w:val="auto"/>
          <w:sz w:val="32"/>
          <w:szCs w:val="32"/>
          <w:highlight w:val="none"/>
        </w:rPr>
      </w:pPr>
      <w:bookmarkStart w:id="63" w:name="_Toc15377222"/>
      <w:r>
        <w:rPr>
          <w:rFonts w:hint="eastAsia" w:ascii="仿宋" w:hAnsi="仿宋" w:eastAsia="仿宋"/>
          <w:b/>
          <w:color w:val="auto"/>
          <w:sz w:val="32"/>
          <w:szCs w:val="32"/>
          <w:highlight w:val="none"/>
        </w:rPr>
        <w:t>（一）机关运行经费支出情况</w:t>
      </w:r>
      <w:bookmarkEnd w:id="63"/>
    </w:p>
    <w:p w14:paraId="3F2F2B7D">
      <w:pPr>
        <w:spacing w:line="600" w:lineRule="exact"/>
        <w:ind w:firstLine="640" w:firstLineChars="200"/>
        <w:rPr>
          <w:rFonts w:hint="eastAsia" w:ascii="仿宋_GB2312" w:eastAsia="仿宋_GB2312" w:cs="Times New Roman"/>
          <w:color w:val="auto"/>
          <w:sz w:val="32"/>
          <w:szCs w:val="32"/>
          <w:highlight w:val="none"/>
          <w:lang w:eastAsia="zh-CN"/>
        </w:rPr>
      </w:pPr>
      <w:bookmarkStart w:id="64" w:name="_Toc15377223"/>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团区委</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12.39</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3.32</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26.80</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厉行节约</w:t>
      </w:r>
      <w:r>
        <w:rPr>
          <w:rFonts w:hint="eastAsia" w:ascii="仿宋_GB2312" w:eastAsia="仿宋_GB2312" w:cs="Times New Roman"/>
          <w:color w:val="auto"/>
          <w:sz w:val="32"/>
          <w:szCs w:val="32"/>
          <w:highlight w:val="none"/>
          <w:lang w:eastAsia="zh-CN"/>
        </w:rPr>
        <w:t>。</w:t>
      </w:r>
    </w:p>
    <w:p w14:paraId="1F66AC86">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（二）政府采购支出情况</w:t>
      </w:r>
      <w:bookmarkEnd w:id="64"/>
    </w:p>
    <w:p w14:paraId="0F92F119">
      <w:pPr>
        <w:spacing w:line="600" w:lineRule="exact"/>
        <w:ind w:firstLine="640" w:firstLineChars="200"/>
        <w:rPr>
          <w:rFonts w:ascii="仿宋_GB2312" w:eastAsia="仿宋_GB2312"/>
          <w:color w:val="auto"/>
          <w:sz w:val="32"/>
          <w:szCs w:val="32"/>
          <w:highlight w:val="none"/>
        </w:rPr>
      </w:pPr>
      <w:bookmarkStart w:id="65" w:name="_Toc15377224"/>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团区委</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61BE17A2">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（三）国有资产占有使用情况</w:t>
      </w:r>
      <w:bookmarkEnd w:id="65"/>
    </w:p>
    <w:p w14:paraId="58DB2ACD">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团区委</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14:paraId="6485ACFD">
      <w:pPr>
        <w:autoSpaceDE w:val="0"/>
        <w:autoSpaceDN w:val="0"/>
        <w:adjustRightInd w:val="0"/>
        <w:spacing w:line="600" w:lineRule="exact"/>
        <w:ind w:firstLine="643" w:firstLineChars="200"/>
        <w:jc w:val="left"/>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w:t>
      </w:r>
      <w:r>
        <w:rPr>
          <w:rFonts w:hint="eastAsia" w:ascii="仿宋" w:hAnsi="仿宋" w:eastAsia="仿宋"/>
          <w:b/>
          <w:color w:val="auto"/>
          <w:sz w:val="32"/>
          <w:szCs w:val="32"/>
          <w:highlight w:val="none"/>
          <w:lang w:eastAsia="zh-CN"/>
        </w:rPr>
        <w:t>于</w:t>
      </w:r>
      <w:r>
        <w:rPr>
          <w:rFonts w:hint="eastAsia" w:ascii="仿宋" w:hAnsi="仿宋" w:eastAsia="仿宋"/>
          <w:b/>
          <w:color w:val="auto"/>
          <w:sz w:val="32"/>
          <w:szCs w:val="32"/>
          <w:highlight w:val="none"/>
        </w:rPr>
        <w:t>财决附</w:t>
      </w:r>
      <w:r>
        <w:rPr>
          <w:rFonts w:ascii="仿宋" w:hAnsi="仿宋" w:eastAsia="仿宋"/>
          <w:b/>
          <w:color w:val="auto"/>
          <w:sz w:val="32"/>
          <w:szCs w:val="32"/>
          <w:highlight w:val="none"/>
        </w:rPr>
        <w:t>03</w:t>
      </w:r>
      <w:r>
        <w:rPr>
          <w:rFonts w:hint="eastAsia" w:ascii="仿宋" w:hAnsi="仿宋" w:eastAsia="仿宋"/>
          <w:b/>
          <w:color w:val="auto"/>
          <w:sz w:val="32"/>
          <w:szCs w:val="32"/>
          <w:highlight w:val="none"/>
        </w:rPr>
        <w:t>表，按部门决算报表填报数据罗列车辆情况。）</w:t>
      </w:r>
    </w:p>
    <w:p w14:paraId="5D0C696F">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14:paraId="549DFBA8">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根据预算绩效管理要求，本部门在</w:t>
      </w:r>
      <w:r>
        <w:rPr>
          <w:rFonts w:hint="eastAsia" w:ascii="仿宋_GB2312" w:hAnsi="仿宋_GB2312" w:eastAsia="仿宋_GB2312" w:cs="仿宋_GB2312"/>
          <w:color w:val="auto"/>
          <w:sz w:val="32"/>
          <w:szCs w:val="32"/>
          <w:highlight w:val="none"/>
          <w:lang w:val="en-US" w:eastAsia="zh-CN"/>
        </w:rPr>
        <w:t>2023年度</w:t>
      </w:r>
      <w:r>
        <w:rPr>
          <w:rFonts w:hint="eastAsia" w:ascii="仿宋_GB2312" w:hAnsi="仿宋_GB2312" w:eastAsia="仿宋_GB2312" w:cs="仿宋_GB2312"/>
          <w:color w:val="auto"/>
          <w:sz w:val="32"/>
          <w:szCs w:val="32"/>
          <w:highlight w:val="none"/>
        </w:rPr>
        <w:t>预算编制阶段，组织对</w:t>
      </w:r>
      <w:bookmarkStart w:id="66" w:name="OLE_LINK5"/>
      <w:r>
        <w:rPr>
          <w:rFonts w:hint="eastAsia" w:ascii="仿宋_GB2312" w:hAnsi="仿宋_GB2312" w:eastAsia="仿宋_GB2312" w:cs="仿宋_GB2312"/>
          <w:color w:val="auto"/>
          <w:sz w:val="32"/>
          <w:szCs w:val="32"/>
        </w:rPr>
        <w:t>西部计划志愿者补贴</w:t>
      </w:r>
      <w:r>
        <w:rPr>
          <w:rFonts w:hint="eastAsia" w:ascii="仿宋_GB2312" w:hAnsi="仿宋_GB2312" w:eastAsia="仿宋_GB2312" w:cs="仿宋_GB2312"/>
          <w:color w:val="auto"/>
          <w:sz w:val="32"/>
          <w:szCs w:val="32"/>
          <w:highlight w:val="none"/>
        </w:rPr>
        <w:t>项目</w:t>
      </w:r>
      <w:bookmarkEnd w:id="66"/>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lang w:val="en-US" w:eastAsia="zh-CN"/>
        </w:rPr>
        <w:t>10个项目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个项目编制了绩效目标</w:t>
      </w:r>
      <w:bookmarkStart w:id="67" w:name="OLE_LINK8"/>
      <w:r>
        <w:rPr>
          <w:rFonts w:hint="eastAsia" w:ascii="仿宋_GB2312" w:hAnsi="仿宋_GB2312" w:eastAsia="仿宋_GB2312" w:cs="仿宋_GB2312"/>
          <w:color w:val="auto"/>
          <w:sz w:val="32"/>
          <w:szCs w:val="32"/>
          <w:highlight w:val="none"/>
        </w:rPr>
        <w:t>，预算执行过程中，选取</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个项目开展绩效监控</w:t>
      </w:r>
      <w:bookmarkEnd w:id="67"/>
      <w:r>
        <w:rPr>
          <w:rFonts w:hint="eastAsia" w:ascii="仿宋_GB2312" w:hAnsi="仿宋_GB2312" w:eastAsia="仿宋_GB2312" w:cs="仿宋_GB2312"/>
          <w:color w:val="auto"/>
          <w:sz w:val="32"/>
          <w:szCs w:val="32"/>
          <w:highlight w:val="none"/>
          <w:lang w:eastAsia="zh-CN"/>
        </w:rPr>
        <w:t>。</w:t>
      </w:r>
    </w:p>
    <w:p w14:paraId="5B1BA576">
      <w:pPr>
        <w:spacing w:line="58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组织</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val="en-US" w:eastAsia="zh-CN"/>
        </w:rPr>
        <w:t>2023年度一般公共预算、</w:t>
      </w:r>
      <w:r>
        <w:rPr>
          <w:rFonts w:hint="eastAsia" w:ascii="仿宋_GB2312" w:hAnsi="仿宋_GB2312" w:eastAsia="仿宋_GB2312" w:cs="仿宋_GB2312"/>
          <w:color w:val="auto"/>
          <w:sz w:val="32"/>
          <w:szCs w:val="32"/>
          <w:highlight w:val="none"/>
          <w:lang w:eastAsia="zh-CN"/>
        </w:rPr>
        <w:t>政府性基金预算、国有资本经营预算、社会保险基金预算以及资本资产、债券资金等</w:t>
      </w:r>
      <w:r>
        <w:rPr>
          <w:rFonts w:hint="eastAsia" w:ascii="仿宋_GB2312" w:hAnsi="仿宋_GB2312" w:eastAsia="仿宋_GB2312" w:cs="仿宋_GB2312"/>
          <w:color w:val="auto"/>
          <w:sz w:val="32"/>
          <w:szCs w:val="32"/>
          <w:highlight w:val="none"/>
          <w:lang w:val="en-US" w:eastAsia="zh-CN"/>
        </w:rPr>
        <w:t>全面开展绩效自评，形成</w:t>
      </w:r>
      <w:bookmarkStart w:id="68" w:name="OLE_LINK6"/>
      <w:r>
        <w:rPr>
          <w:rFonts w:hint="eastAsia" w:ascii="仿宋_GB2312" w:hAnsi="仿宋_GB2312" w:eastAsia="仿宋_GB2312" w:cs="仿宋_GB2312"/>
          <w:color w:val="auto"/>
          <w:sz w:val="32"/>
          <w:szCs w:val="32"/>
          <w:highlight w:val="none"/>
          <w:lang w:val="en-US" w:eastAsia="zh-CN"/>
        </w:rPr>
        <w:t>中国共产主义青年团遂宁市船山区委员会</w:t>
      </w:r>
      <w:bookmarkEnd w:id="68"/>
      <w:r>
        <w:rPr>
          <w:rFonts w:hint="eastAsia" w:ascii="仿宋_GB2312" w:hAnsi="仿宋_GB2312" w:eastAsia="仿宋_GB2312" w:cs="仿宋_GB2312"/>
          <w:color w:val="auto"/>
          <w:sz w:val="32"/>
          <w:szCs w:val="32"/>
          <w:highlight w:val="none"/>
          <w:lang w:eastAsia="zh-CN"/>
        </w:rPr>
        <w:t>部门整体（含部门预算项目）</w:t>
      </w:r>
      <w:r>
        <w:rPr>
          <w:rFonts w:hint="eastAsia" w:ascii="仿宋_GB2312" w:hAnsi="仿宋_GB2312" w:eastAsia="仿宋_GB2312" w:cs="仿宋_GB2312"/>
          <w:color w:val="auto"/>
          <w:sz w:val="32"/>
          <w:szCs w:val="32"/>
          <w:highlight w:val="none"/>
          <w:lang w:val="en-US" w:eastAsia="zh-CN"/>
        </w:rPr>
        <w:t>绩效自评报告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rPr>
        <w:t>西部计划志愿者补贴</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val="en-US" w:eastAsia="zh-CN"/>
        </w:rPr>
        <w:t>等</w:t>
      </w:r>
      <w:r>
        <w:rPr>
          <w:rFonts w:hint="eastAsia" w:ascii="仿宋_GB2312" w:hAnsi="仿宋_GB2312" w:eastAsia="仿宋_GB2312" w:cs="仿宋_GB2312"/>
          <w:color w:val="auto"/>
          <w:sz w:val="32"/>
          <w:szCs w:val="32"/>
          <w:highlight w:val="none"/>
          <w:lang w:eastAsia="zh-CN"/>
        </w:rPr>
        <w:t>专项预算项目</w:t>
      </w:r>
      <w:r>
        <w:rPr>
          <w:rFonts w:hint="eastAsia" w:ascii="仿宋_GB2312" w:hAnsi="仿宋_GB2312" w:eastAsia="仿宋_GB2312" w:cs="仿宋_GB2312"/>
          <w:color w:val="auto"/>
          <w:sz w:val="32"/>
          <w:szCs w:val="32"/>
          <w:highlight w:val="none"/>
          <w:lang w:val="en-US" w:eastAsia="zh-CN"/>
        </w:rPr>
        <w:t>绩效自评报告，其中，中国共产主义青年团遂宁市船山区委员会部门整体</w:t>
      </w:r>
      <w:r>
        <w:rPr>
          <w:rFonts w:hint="eastAsia" w:ascii="仿宋_GB2312" w:hAnsi="仿宋_GB2312" w:eastAsia="仿宋_GB2312" w:cs="仿宋_GB2312"/>
          <w:color w:val="auto"/>
          <w:sz w:val="32"/>
          <w:szCs w:val="32"/>
          <w:highlight w:val="none"/>
          <w:lang w:eastAsia="zh-CN"/>
        </w:rPr>
        <w:t>（含部门预算项目）</w:t>
      </w:r>
      <w:r>
        <w:rPr>
          <w:rFonts w:hint="eastAsia" w:ascii="仿宋_GB2312" w:hAnsi="仿宋_GB2312" w:eastAsia="仿宋_GB2312" w:cs="仿宋_GB2312"/>
          <w:color w:val="auto"/>
          <w:sz w:val="32"/>
          <w:szCs w:val="32"/>
          <w:highlight w:val="none"/>
          <w:lang w:val="en-US" w:eastAsia="zh-CN"/>
        </w:rPr>
        <w:t>绩效自评得分为89分；</w:t>
      </w:r>
      <w:bookmarkStart w:id="69" w:name="OLE_LINK103"/>
      <w:bookmarkStart w:id="70" w:name="OLE_LINK7"/>
      <w:r>
        <w:rPr>
          <w:rFonts w:hint="eastAsia" w:ascii="仿宋_GB2312" w:hAnsi="仿宋_GB2312" w:eastAsia="仿宋_GB2312" w:cs="仿宋_GB2312"/>
          <w:color w:val="auto"/>
          <w:sz w:val="32"/>
          <w:szCs w:val="32"/>
        </w:rPr>
        <w:t>西部计划志愿者补贴</w:t>
      </w:r>
      <w:bookmarkEnd w:id="69"/>
      <w:bookmarkStart w:id="71" w:name="OLE_LINK9"/>
      <w:r>
        <w:rPr>
          <w:rFonts w:hint="eastAsia" w:ascii="仿宋_GB2312" w:hAnsi="仿宋_GB2312" w:eastAsia="仿宋_GB2312" w:cs="仿宋_GB2312"/>
          <w:color w:val="auto"/>
          <w:sz w:val="32"/>
          <w:szCs w:val="32"/>
          <w:highlight w:val="none"/>
          <w:lang w:eastAsia="zh-CN"/>
        </w:rPr>
        <w:t>专项</w:t>
      </w:r>
      <w:bookmarkEnd w:id="71"/>
      <w:r>
        <w:rPr>
          <w:rFonts w:hint="eastAsia" w:ascii="仿宋_GB2312" w:hAnsi="仿宋_GB2312" w:eastAsia="仿宋_GB2312" w:cs="仿宋_GB2312"/>
          <w:color w:val="auto"/>
          <w:sz w:val="32"/>
          <w:szCs w:val="32"/>
          <w:highlight w:val="none"/>
          <w:lang w:eastAsia="zh-CN"/>
        </w:rPr>
        <w:t>预</w:t>
      </w:r>
      <w:r>
        <w:rPr>
          <w:rFonts w:hint="eastAsia" w:ascii="仿宋_GB2312" w:hAnsi="仿宋_GB2312" w:eastAsia="仿宋_GB2312" w:cs="仿宋_GB2312"/>
          <w:color w:val="auto"/>
          <w:sz w:val="32"/>
          <w:szCs w:val="32"/>
          <w:highlight w:val="none"/>
          <w:lang w:val="en-US" w:eastAsia="zh-CN"/>
        </w:rPr>
        <w:t>算项目绩效自评得分为99分</w:t>
      </w:r>
      <w:bookmarkEnd w:id="70"/>
      <w:r>
        <w:rPr>
          <w:rFonts w:hint="eastAsia" w:ascii="仿宋_GB2312" w:hAnsi="仿宋_GB2312" w:eastAsia="仿宋_GB2312" w:cs="仿宋_GB2312"/>
          <w:color w:val="auto"/>
          <w:sz w:val="32"/>
          <w:szCs w:val="32"/>
          <w:highlight w:val="none"/>
          <w:lang w:val="en-US" w:eastAsia="zh-CN"/>
        </w:rPr>
        <w:t>，</w:t>
      </w:r>
      <w:bookmarkStart w:id="72" w:name="OLE_LINK105"/>
      <w:r>
        <w:rPr>
          <w:rFonts w:hint="eastAsia" w:ascii="仿宋_GB2312" w:hAnsi="仿宋_GB2312" w:eastAsia="仿宋_GB2312" w:cs="仿宋_GB2312"/>
          <w:color w:val="auto"/>
          <w:sz w:val="32"/>
          <w:szCs w:val="32"/>
          <w:lang w:eastAsia="zh-CN"/>
        </w:rPr>
        <w:t>共青团专项工作经费</w:t>
      </w:r>
      <w:bookmarkEnd w:id="72"/>
      <w:r>
        <w:rPr>
          <w:rFonts w:hint="eastAsia" w:ascii="仿宋_GB2312" w:hAnsi="仿宋_GB2312" w:eastAsia="仿宋_GB2312" w:cs="仿宋_GB2312"/>
          <w:color w:val="auto"/>
          <w:sz w:val="32"/>
          <w:szCs w:val="32"/>
          <w:highlight w:val="none"/>
          <w:lang w:eastAsia="zh-CN"/>
        </w:rPr>
        <w:t>专项预</w:t>
      </w:r>
      <w:r>
        <w:rPr>
          <w:rFonts w:hint="eastAsia" w:ascii="仿宋_GB2312" w:hAnsi="仿宋_GB2312" w:eastAsia="仿宋_GB2312" w:cs="仿宋_GB2312"/>
          <w:color w:val="auto"/>
          <w:sz w:val="32"/>
          <w:szCs w:val="32"/>
          <w:highlight w:val="none"/>
          <w:lang w:val="en-US" w:eastAsia="zh-CN"/>
        </w:rPr>
        <w:t>算项目绩效自评得分为97.8分，</w:t>
      </w:r>
      <w:r>
        <w:rPr>
          <w:rFonts w:hint="eastAsia" w:ascii="仿宋_GB2312" w:hAnsi="仿宋_GB2312" w:eastAsia="仿宋_GB2312" w:cs="仿宋_GB2312"/>
          <w:color w:val="auto"/>
          <w:sz w:val="32"/>
          <w:szCs w:val="32"/>
          <w:lang w:eastAsia="zh-CN"/>
        </w:rPr>
        <w:t>重点青少年管理</w:t>
      </w:r>
      <w:r>
        <w:rPr>
          <w:rFonts w:hint="default"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eastAsia="zh-CN"/>
        </w:rPr>
        <w:t>经费</w:t>
      </w:r>
      <w:bookmarkStart w:id="73" w:name="OLE_LINK10"/>
      <w:r>
        <w:rPr>
          <w:rFonts w:hint="eastAsia" w:ascii="仿宋_GB2312" w:hAnsi="仿宋_GB2312" w:eastAsia="仿宋_GB2312" w:cs="仿宋_GB2312"/>
          <w:color w:val="auto"/>
          <w:sz w:val="32"/>
          <w:szCs w:val="32"/>
          <w:highlight w:val="none"/>
          <w:lang w:eastAsia="zh-CN"/>
        </w:rPr>
        <w:t>专项预</w:t>
      </w:r>
      <w:r>
        <w:rPr>
          <w:rFonts w:hint="eastAsia" w:ascii="仿宋_GB2312" w:hAnsi="仿宋_GB2312" w:eastAsia="仿宋_GB2312" w:cs="仿宋_GB2312"/>
          <w:color w:val="auto"/>
          <w:sz w:val="32"/>
          <w:szCs w:val="32"/>
          <w:highlight w:val="none"/>
          <w:lang w:val="en-US" w:eastAsia="zh-CN"/>
        </w:rPr>
        <w:t>算</w:t>
      </w:r>
      <w:bookmarkEnd w:id="73"/>
      <w:r>
        <w:rPr>
          <w:rFonts w:hint="eastAsia" w:ascii="仿宋_GB2312" w:hAnsi="仿宋_GB2312" w:eastAsia="仿宋_GB2312" w:cs="仿宋_GB2312"/>
          <w:color w:val="auto"/>
          <w:sz w:val="32"/>
          <w:szCs w:val="32"/>
          <w:highlight w:val="none"/>
          <w:lang w:val="en-US" w:eastAsia="zh-CN"/>
        </w:rPr>
        <w:t>项目绩效自评得分为96.8分，</w:t>
      </w:r>
      <w:r>
        <w:rPr>
          <w:rFonts w:hint="eastAsia" w:ascii="仿宋_GB2312" w:hAnsi="仿宋_GB2312" w:eastAsia="仿宋_GB2312" w:cs="仿宋_GB2312"/>
          <w:color w:val="auto"/>
          <w:sz w:val="32"/>
          <w:szCs w:val="32"/>
          <w:lang w:val="en-US" w:eastAsia="zh-CN"/>
        </w:rPr>
        <w:t>“童伴计划”</w:t>
      </w:r>
      <w:r>
        <w:rPr>
          <w:rFonts w:hint="eastAsia" w:ascii="仿宋_GB2312" w:hAnsi="仿宋_GB2312" w:eastAsia="仿宋_GB2312" w:cs="仿宋_GB2312"/>
          <w:color w:val="auto"/>
          <w:sz w:val="32"/>
          <w:szCs w:val="32"/>
          <w:highlight w:val="none"/>
          <w:lang w:eastAsia="zh-CN"/>
        </w:rPr>
        <w:t>专项预</w:t>
      </w:r>
      <w:r>
        <w:rPr>
          <w:rFonts w:hint="eastAsia" w:ascii="仿宋_GB2312" w:hAnsi="仿宋_GB2312" w:eastAsia="仿宋_GB2312" w:cs="仿宋_GB2312"/>
          <w:color w:val="auto"/>
          <w:sz w:val="32"/>
          <w:szCs w:val="32"/>
          <w:highlight w:val="none"/>
          <w:lang w:val="en-US" w:eastAsia="zh-CN"/>
        </w:rPr>
        <w:t>算项目绩效自评得分为97分，</w:t>
      </w:r>
      <w:r>
        <w:rPr>
          <w:rFonts w:hint="eastAsia" w:ascii="仿宋_GB2312" w:hAnsi="仿宋_GB2312" w:eastAsia="仿宋_GB2312" w:cs="仿宋_GB2312"/>
          <w:color w:val="auto"/>
          <w:sz w:val="32"/>
          <w:szCs w:val="32"/>
          <w:lang w:val="en-US" w:eastAsia="zh-CN"/>
        </w:rPr>
        <w:t>少先队工作经费</w:t>
      </w:r>
      <w:r>
        <w:rPr>
          <w:rFonts w:hint="eastAsia" w:ascii="仿宋_GB2312" w:hAnsi="仿宋_GB2312" w:eastAsia="仿宋_GB2312" w:cs="仿宋_GB2312"/>
          <w:color w:val="auto"/>
          <w:sz w:val="32"/>
          <w:szCs w:val="32"/>
          <w:highlight w:val="none"/>
          <w:lang w:eastAsia="zh-CN"/>
        </w:rPr>
        <w:t>专项预</w:t>
      </w:r>
      <w:r>
        <w:rPr>
          <w:rFonts w:hint="eastAsia" w:ascii="仿宋_GB2312" w:hAnsi="仿宋_GB2312" w:eastAsia="仿宋_GB2312" w:cs="仿宋_GB2312"/>
          <w:color w:val="auto"/>
          <w:sz w:val="32"/>
          <w:szCs w:val="32"/>
          <w:highlight w:val="none"/>
          <w:lang w:val="en-US" w:eastAsia="zh-CN"/>
        </w:rPr>
        <w:t>算项目绩效自评得分为98分，</w:t>
      </w:r>
      <w:r>
        <w:rPr>
          <w:rFonts w:hint="eastAsia" w:ascii="仿宋_GB2312" w:hAnsi="仿宋_GB2312" w:eastAsia="仿宋_GB2312" w:cs="仿宋_GB2312"/>
          <w:color w:val="auto"/>
          <w:sz w:val="32"/>
          <w:szCs w:val="32"/>
          <w:lang w:val="en-US" w:eastAsia="zh-CN"/>
        </w:rPr>
        <w:t>西部计划</w:t>
      </w:r>
      <w:r>
        <w:rPr>
          <w:rFonts w:hint="default" w:ascii="仿宋_GB2312" w:hAnsi="仿宋_GB2312" w:eastAsia="仿宋_GB2312" w:cs="仿宋_GB2312"/>
          <w:color w:val="auto"/>
          <w:sz w:val="32"/>
          <w:szCs w:val="32"/>
          <w:lang w:val="en-US" w:eastAsia="zh-CN"/>
        </w:rPr>
        <w:t>项目</w:t>
      </w:r>
      <w:r>
        <w:rPr>
          <w:rFonts w:hint="eastAsia" w:ascii="仿宋_GB2312" w:hAnsi="仿宋_GB2312" w:eastAsia="仿宋_GB2312" w:cs="仿宋_GB2312"/>
          <w:color w:val="auto"/>
          <w:sz w:val="32"/>
          <w:szCs w:val="32"/>
          <w:lang w:val="en-US" w:eastAsia="zh-CN"/>
        </w:rPr>
        <w:t>工作经费</w:t>
      </w:r>
      <w:r>
        <w:rPr>
          <w:rFonts w:hint="eastAsia" w:ascii="仿宋_GB2312" w:hAnsi="仿宋_GB2312" w:eastAsia="仿宋_GB2312" w:cs="仿宋_GB2312"/>
          <w:color w:val="auto"/>
          <w:sz w:val="32"/>
          <w:szCs w:val="32"/>
          <w:highlight w:val="none"/>
          <w:lang w:eastAsia="zh-CN"/>
        </w:rPr>
        <w:t>专项预</w:t>
      </w:r>
      <w:r>
        <w:rPr>
          <w:rFonts w:hint="eastAsia" w:ascii="仿宋_GB2312" w:hAnsi="仿宋_GB2312" w:eastAsia="仿宋_GB2312" w:cs="仿宋_GB2312"/>
          <w:color w:val="auto"/>
          <w:sz w:val="32"/>
          <w:szCs w:val="32"/>
          <w:highlight w:val="none"/>
          <w:lang w:val="en-US" w:eastAsia="zh-CN"/>
        </w:rPr>
        <w:t>算项目绩效自评得分为99分，</w:t>
      </w:r>
      <w:r>
        <w:rPr>
          <w:rFonts w:hint="eastAsia" w:ascii="仿宋_GB2312" w:hAnsi="仿宋_GB2312" w:eastAsia="仿宋_GB2312" w:cs="仿宋_GB2312"/>
          <w:color w:val="auto"/>
          <w:sz w:val="32"/>
          <w:szCs w:val="32"/>
          <w:lang w:val="en-US" w:eastAsia="zh-CN"/>
        </w:rPr>
        <w:t>区级西部计划志愿者</w:t>
      </w:r>
      <w:r>
        <w:rPr>
          <w:rFonts w:hint="eastAsia" w:ascii="仿宋_GB2312" w:hAnsi="仿宋_GB2312" w:eastAsia="仿宋_GB2312" w:cs="仿宋_GB2312"/>
          <w:color w:val="auto"/>
          <w:sz w:val="32"/>
          <w:szCs w:val="32"/>
          <w:highlight w:val="none"/>
          <w:lang w:eastAsia="zh-CN"/>
        </w:rPr>
        <w:t>专项预</w:t>
      </w:r>
      <w:r>
        <w:rPr>
          <w:rFonts w:hint="eastAsia" w:ascii="仿宋_GB2312" w:hAnsi="仿宋_GB2312" w:eastAsia="仿宋_GB2312" w:cs="仿宋_GB2312"/>
          <w:color w:val="auto"/>
          <w:sz w:val="32"/>
          <w:szCs w:val="32"/>
          <w:highlight w:val="none"/>
          <w:lang w:val="en-US" w:eastAsia="zh-CN"/>
        </w:rPr>
        <w:t>算项目绩效自评得分为97分，</w:t>
      </w:r>
      <w:r>
        <w:rPr>
          <w:rFonts w:hint="eastAsia" w:ascii="仿宋_GB2312" w:hAnsi="仿宋_GB2312" w:eastAsia="仿宋_GB2312" w:cs="仿宋_GB2312"/>
          <w:color w:val="auto"/>
          <w:sz w:val="32"/>
          <w:szCs w:val="32"/>
          <w:lang w:val="en-US" w:eastAsia="zh-CN"/>
        </w:rPr>
        <w:t>县域共青团基层组织改革</w:t>
      </w:r>
      <w:r>
        <w:rPr>
          <w:rFonts w:hint="eastAsia" w:ascii="仿宋_GB2312" w:hAnsi="仿宋_GB2312" w:eastAsia="仿宋_GB2312" w:cs="仿宋_GB2312"/>
          <w:color w:val="auto"/>
          <w:sz w:val="32"/>
          <w:szCs w:val="32"/>
          <w:highlight w:val="none"/>
          <w:lang w:eastAsia="zh-CN"/>
        </w:rPr>
        <w:t>专项预</w:t>
      </w:r>
      <w:r>
        <w:rPr>
          <w:rFonts w:hint="eastAsia" w:ascii="仿宋_GB2312" w:hAnsi="仿宋_GB2312" w:eastAsia="仿宋_GB2312" w:cs="仿宋_GB2312"/>
          <w:color w:val="auto"/>
          <w:sz w:val="32"/>
          <w:szCs w:val="32"/>
          <w:highlight w:val="none"/>
          <w:lang w:val="en-US" w:eastAsia="zh-CN"/>
        </w:rPr>
        <w:t>算项目绩效自评得分为98分，</w:t>
      </w:r>
      <w:r>
        <w:rPr>
          <w:rFonts w:hint="eastAsia" w:ascii="仿宋_GB2312" w:hAnsi="仿宋_GB2312" w:eastAsia="仿宋_GB2312" w:cs="仿宋_GB2312"/>
          <w:color w:val="auto"/>
          <w:sz w:val="32"/>
          <w:szCs w:val="32"/>
          <w:lang w:val="en-US" w:eastAsia="zh-CN"/>
        </w:rPr>
        <w:t>青年志愿者慰问</w:t>
      </w:r>
      <w:bookmarkStart w:id="74" w:name="OLE_LINK12"/>
      <w:r>
        <w:rPr>
          <w:rFonts w:hint="eastAsia" w:ascii="仿宋_GB2312" w:hAnsi="仿宋_GB2312" w:eastAsia="仿宋_GB2312" w:cs="仿宋_GB2312"/>
          <w:color w:val="auto"/>
          <w:sz w:val="32"/>
          <w:szCs w:val="32"/>
          <w:highlight w:val="none"/>
          <w:lang w:eastAsia="zh-CN"/>
        </w:rPr>
        <w:t>专项预</w:t>
      </w:r>
      <w:r>
        <w:rPr>
          <w:rFonts w:hint="eastAsia" w:ascii="仿宋_GB2312" w:hAnsi="仿宋_GB2312" w:eastAsia="仿宋_GB2312" w:cs="仿宋_GB2312"/>
          <w:color w:val="auto"/>
          <w:sz w:val="32"/>
          <w:szCs w:val="32"/>
          <w:highlight w:val="none"/>
          <w:lang w:val="en-US" w:eastAsia="zh-CN"/>
        </w:rPr>
        <w:t>算项目绩效自评得分为99分</w:t>
      </w:r>
      <w:bookmarkEnd w:id="74"/>
      <w:bookmarkStart w:id="75" w:name="OLE_LINK11"/>
      <w:r>
        <w:rPr>
          <w:rFonts w:hint="eastAsia" w:ascii="仿宋_GB2312" w:hAnsi="仿宋_GB2312" w:eastAsia="仿宋_GB2312" w:cs="仿宋_GB2312"/>
          <w:color w:val="auto"/>
          <w:sz w:val="32"/>
          <w:szCs w:val="32"/>
          <w:highlight w:val="none"/>
          <w:lang w:val="en-US" w:eastAsia="zh-CN"/>
        </w:rPr>
        <w:t>，</w:t>
      </w:r>
      <w:bookmarkEnd w:id="75"/>
      <w:r>
        <w:rPr>
          <w:rFonts w:hint="eastAsia" w:ascii="仿宋_GB2312" w:hAnsi="仿宋_GB2312" w:eastAsia="仿宋_GB2312" w:cs="仿宋_GB2312"/>
          <w:color w:val="auto"/>
          <w:sz w:val="32"/>
          <w:szCs w:val="32"/>
          <w:lang w:val="en-US" w:eastAsia="zh-CN"/>
        </w:rPr>
        <w:t>人才工作经费</w:t>
      </w:r>
      <w:r>
        <w:rPr>
          <w:rFonts w:hint="eastAsia" w:ascii="仿宋_GB2312" w:hAnsi="仿宋_GB2312" w:eastAsia="仿宋_GB2312" w:cs="仿宋_GB2312"/>
          <w:color w:val="auto"/>
          <w:sz w:val="32"/>
          <w:szCs w:val="32"/>
          <w:highlight w:val="none"/>
          <w:lang w:eastAsia="zh-CN"/>
        </w:rPr>
        <w:t>专项预</w:t>
      </w:r>
      <w:r>
        <w:rPr>
          <w:rFonts w:hint="eastAsia" w:ascii="仿宋_GB2312" w:hAnsi="仿宋_GB2312" w:eastAsia="仿宋_GB2312" w:cs="仿宋_GB2312"/>
          <w:color w:val="auto"/>
          <w:sz w:val="32"/>
          <w:szCs w:val="32"/>
          <w:highlight w:val="none"/>
          <w:lang w:val="en-US" w:eastAsia="zh-CN"/>
        </w:rPr>
        <w:t>算项目绩效自评得分为99分。部分绩效自评报告详见附件。</w:t>
      </w:r>
      <w:bookmarkStart w:id="76" w:name="OLE_LINK13"/>
    </w:p>
    <w:bookmarkEnd w:id="76"/>
    <w:p w14:paraId="329B2F9C">
      <w:pPr>
        <w:widowControl/>
        <w:ind w:firstLine="643" w:firstLineChars="200"/>
        <w:jc w:val="left"/>
        <w:rPr>
          <w:rFonts w:ascii="仿宋_GB2312" w:eastAsia="仿宋_GB2312"/>
          <w:b/>
          <w:color w:val="auto"/>
          <w:sz w:val="32"/>
          <w:szCs w:val="32"/>
          <w:highlight w:val="none"/>
        </w:rPr>
      </w:pPr>
    </w:p>
    <w:p w14:paraId="43C02227">
      <w:pPr>
        <w:pStyle w:val="2"/>
        <w:outlineLvl w:val="9"/>
        <w:rPr>
          <w:rFonts w:ascii="仿宋_GB2312" w:eastAsia="仿宋_GB2312"/>
          <w:b/>
          <w:color w:val="auto"/>
          <w:sz w:val="32"/>
          <w:szCs w:val="32"/>
          <w:highlight w:val="none"/>
        </w:rPr>
      </w:pPr>
    </w:p>
    <w:p w14:paraId="18DC709F">
      <w:pPr>
        <w:rPr>
          <w:rFonts w:ascii="仿宋_GB2312" w:eastAsia="仿宋_GB2312"/>
          <w:b/>
          <w:color w:val="auto"/>
          <w:sz w:val="32"/>
          <w:szCs w:val="32"/>
          <w:highlight w:val="none"/>
        </w:rPr>
      </w:pPr>
    </w:p>
    <w:p w14:paraId="2793C881">
      <w:pPr>
        <w:pStyle w:val="2"/>
        <w:outlineLvl w:val="9"/>
        <w:rPr>
          <w:rFonts w:ascii="仿宋_GB2312" w:eastAsia="仿宋_GB2312"/>
          <w:b/>
          <w:color w:val="auto"/>
          <w:sz w:val="32"/>
          <w:szCs w:val="32"/>
          <w:highlight w:val="none"/>
        </w:rPr>
      </w:pPr>
    </w:p>
    <w:p w14:paraId="78DA60A7">
      <w:pPr>
        <w:rPr>
          <w:rFonts w:ascii="仿宋_GB2312" w:eastAsia="仿宋_GB2312"/>
          <w:b/>
          <w:color w:val="auto"/>
          <w:sz w:val="32"/>
          <w:szCs w:val="32"/>
          <w:highlight w:val="none"/>
        </w:rPr>
      </w:pPr>
    </w:p>
    <w:p w14:paraId="7B0354B4">
      <w:pPr>
        <w:pStyle w:val="2"/>
        <w:outlineLvl w:val="9"/>
        <w:rPr>
          <w:rFonts w:ascii="仿宋_GB2312" w:eastAsia="仿宋_GB2312"/>
          <w:b/>
          <w:color w:val="auto"/>
          <w:sz w:val="32"/>
          <w:szCs w:val="32"/>
          <w:highlight w:val="none"/>
        </w:rPr>
      </w:pPr>
    </w:p>
    <w:p w14:paraId="40BBCA6A">
      <w:pPr>
        <w:rPr>
          <w:rFonts w:ascii="仿宋_GB2312" w:eastAsia="仿宋_GB2312"/>
          <w:b/>
          <w:color w:val="auto"/>
          <w:sz w:val="32"/>
          <w:szCs w:val="32"/>
          <w:highlight w:val="none"/>
        </w:rPr>
      </w:pPr>
    </w:p>
    <w:p w14:paraId="28887495">
      <w:pPr>
        <w:pStyle w:val="2"/>
        <w:outlineLvl w:val="9"/>
        <w:rPr>
          <w:rFonts w:ascii="仿宋_GB2312" w:eastAsia="仿宋_GB2312"/>
          <w:b/>
          <w:color w:val="auto"/>
          <w:sz w:val="32"/>
          <w:szCs w:val="32"/>
          <w:highlight w:val="none"/>
        </w:rPr>
      </w:pPr>
    </w:p>
    <w:p w14:paraId="56278403"/>
    <w:p w14:paraId="37D0A363"/>
    <w:p w14:paraId="560B33A4">
      <w:pPr>
        <w:numPr>
          <w:ilvl w:val="0"/>
          <w:numId w:val="6"/>
        </w:numPr>
        <w:spacing w:line="600" w:lineRule="exact"/>
        <w:ind w:firstLine="660" w:firstLineChars="150"/>
        <w:jc w:val="center"/>
        <w:outlineLvl w:val="0"/>
        <w:rPr>
          <w:rStyle w:val="20"/>
          <w:rFonts w:ascii="黑体" w:hAnsi="黑体" w:eastAsia="黑体"/>
          <w:b w:val="0"/>
          <w:color w:val="auto"/>
          <w:highlight w:val="none"/>
        </w:rPr>
      </w:pPr>
      <w:bookmarkStart w:id="77" w:name="_Toc15377225"/>
      <w:bookmarkStart w:id="78" w:name="_Toc15396613"/>
      <w:bookmarkStart w:id="79" w:name="_Toc10403"/>
      <w:r>
        <w:rPr>
          <w:rFonts w:hint="eastAsia" w:ascii="黑体" w:hAnsi="黑体" w:eastAsia="黑体"/>
          <w:color w:val="auto"/>
          <w:sz w:val="44"/>
          <w:szCs w:val="44"/>
          <w:highlight w:val="none"/>
        </w:rPr>
        <w:t>名</w:t>
      </w:r>
      <w:r>
        <w:rPr>
          <w:rStyle w:val="20"/>
          <w:rFonts w:hint="eastAsia" w:ascii="黑体" w:hAnsi="黑体" w:eastAsia="黑体"/>
          <w:b w:val="0"/>
          <w:color w:val="auto"/>
          <w:highlight w:val="none"/>
        </w:rPr>
        <w:t>词解释</w:t>
      </w:r>
      <w:bookmarkEnd w:id="77"/>
      <w:bookmarkEnd w:id="78"/>
      <w:bookmarkEnd w:id="79"/>
    </w:p>
    <w:p w14:paraId="71B6E2FC">
      <w:pPr>
        <w:spacing w:line="600" w:lineRule="exact"/>
        <w:jc w:val="left"/>
        <w:rPr>
          <w:rFonts w:ascii="宋体"/>
          <w:b/>
          <w:color w:val="auto"/>
          <w:sz w:val="44"/>
          <w:szCs w:val="44"/>
          <w:highlight w:val="none"/>
        </w:rPr>
      </w:pPr>
    </w:p>
    <w:p w14:paraId="722B6C55">
      <w:pPr>
        <w:pStyle w:val="23"/>
        <w:spacing w:line="560" w:lineRule="exact"/>
        <w:ind w:firstLine="640" w:firstLineChars="200"/>
        <w:outlineLvl w:val="1"/>
        <w:rPr>
          <w:rFonts w:ascii="仿宋_GB2312" w:eastAsia="仿宋_GB2312"/>
          <w:color w:val="auto"/>
          <w:sz w:val="32"/>
          <w:szCs w:val="32"/>
          <w:highlight w:val="none"/>
        </w:rPr>
      </w:pPr>
      <w:bookmarkStart w:id="80" w:name="_Toc15856"/>
      <w:bookmarkStart w:id="81" w:name="_Toc15377226"/>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bookmarkEnd w:id="80"/>
    </w:p>
    <w:p w14:paraId="25B328B8">
      <w:pPr>
        <w:pStyle w:val="23"/>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14:paraId="7D981D8F">
      <w:pPr>
        <w:pStyle w:val="23"/>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w:t>
      </w:r>
    </w:p>
    <w:p w14:paraId="68252546">
      <w:pPr>
        <w:pStyle w:val="23"/>
        <w:spacing w:line="560" w:lineRule="exact"/>
        <w:ind w:firstLine="640" w:firstLineChars="200"/>
        <w:outlineLvl w:val="1"/>
        <w:rPr>
          <w:rFonts w:ascii="仿宋_GB2312" w:eastAsia="仿宋_GB2312"/>
          <w:color w:val="auto"/>
          <w:sz w:val="32"/>
          <w:szCs w:val="32"/>
          <w:highlight w:val="none"/>
        </w:rPr>
      </w:pPr>
      <w:bookmarkStart w:id="82" w:name="_Toc6859"/>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w:t>
      </w:r>
      <w:bookmarkEnd w:id="82"/>
    </w:p>
    <w:p w14:paraId="28E85D93">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14:paraId="75F16D5E">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14:paraId="1F6C8642">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14:paraId="28E122FE">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年末结转和结余：指单位按有关规定结转到下年或以后年度继续使用的资金。</w:t>
      </w:r>
    </w:p>
    <w:p w14:paraId="71849046">
      <w:pPr>
        <w:pStyle w:val="23"/>
        <w:spacing w:line="560" w:lineRule="exact"/>
        <w:ind w:firstLine="640" w:firstLineChars="200"/>
        <w:rPr>
          <w:rFonts w:hint="eastAsia" w:ascii="仿宋_GB2312" w:eastAsia="仿宋_GB2312"/>
          <w:sz w:val="32"/>
          <w:szCs w:val="32"/>
          <w:highlight w:val="none"/>
          <w:lang w:eastAsia="zh-CN"/>
        </w:rPr>
      </w:pPr>
      <w:r>
        <w:rPr>
          <w:rFonts w:ascii="仿宋_GB2312" w:eastAsia="仿宋_GB2312"/>
          <w:color w:val="auto"/>
          <w:sz w:val="32"/>
          <w:szCs w:val="32"/>
          <w:highlight w:val="none"/>
        </w:rPr>
        <w:t>9.</w:t>
      </w:r>
      <w:r>
        <w:rPr>
          <w:rFonts w:hint="eastAsia" w:ascii="仿宋_GB2312" w:eastAsia="仿宋_GB2312"/>
          <w:sz w:val="32"/>
          <w:szCs w:val="32"/>
          <w:highlight w:val="none"/>
        </w:rPr>
        <w:t>一般公共服务支出（</w:t>
      </w:r>
      <w:r>
        <w:rPr>
          <w:rFonts w:hint="eastAsia" w:ascii="仿宋_GB2312" w:eastAsia="仿宋_GB2312"/>
          <w:sz w:val="32"/>
          <w:szCs w:val="32"/>
          <w:highlight w:val="none"/>
          <w:lang w:val="en-US" w:eastAsia="zh-CN"/>
        </w:rPr>
        <w:t>201</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人大</w:t>
      </w:r>
      <w:r>
        <w:rPr>
          <w:rFonts w:hint="eastAsia" w:ascii="仿宋_GB2312" w:eastAsia="仿宋_GB2312"/>
          <w:sz w:val="32"/>
          <w:szCs w:val="32"/>
          <w:highlight w:val="none"/>
        </w:rPr>
        <w:t>事务（</w:t>
      </w:r>
      <w:r>
        <w:rPr>
          <w:rFonts w:hint="eastAsia" w:ascii="仿宋_GB2312" w:eastAsia="仿宋_GB2312"/>
          <w:sz w:val="32"/>
          <w:szCs w:val="32"/>
          <w:highlight w:val="none"/>
          <w:lang w:val="en-US" w:eastAsia="zh-CN"/>
        </w:rPr>
        <w:t>01</w:t>
      </w:r>
      <w:r>
        <w:rPr>
          <w:rFonts w:hint="eastAsia" w:ascii="仿宋_GB2312" w:eastAsia="仿宋_GB2312"/>
          <w:sz w:val="32"/>
          <w:szCs w:val="32"/>
          <w:highlight w:val="none"/>
        </w:rPr>
        <w:t>）行政运行（</w:t>
      </w:r>
      <w:r>
        <w:rPr>
          <w:rFonts w:hint="eastAsia" w:ascii="仿宋_GB2312" w:eastAsia="仿宋_GB2312"/>
          <w:sz w:val="32"/>
          <w:szCs w:val="32"/>
          <w:highlight w:val="none"/>
          <w:lang w:val="en-US" w:eastAsia="zh-CN"/>
        </w:rPr>
        <w:t>01</w:t>
      </w:r>
      <w:r>
        <w:rPr>
          <w:rFonts w:hint="eastAsia" w:ascii="仿宋_GB2312" w:eastAsia="仿宋_GB2312"/>
          <w:sz w:val="32"/>
          <w:szCs w:val="32"/>
          <w:highlight w:val="none"/>
        </w:rPr>
        <w:t>）</w:t>
      </w:r>
      <w:r>
        <w:rPr>
          <w:rFonts w:ascii="仿宋_GB2312" w:eastAsia="仿宋_GB2312"/>
          <w:sz w:val="32"/>
          <w:szCs w:val="32"/>
          <w:highlight w:val="none"/>
        </w:rPr>
        <w:t>:</w:t>
      </w:r>
      <w:r>
        <w:rPr>
          <w:rFonts w:hint="eastAsia" w:ascii="仿宋_GB2312" w:eastAsia="仿宋_GB2312"/>
          <w:sz w:val="32"/>
          <w:szCs w:val="32"/>
          <w:highlight w:val="none"/>
        </w:rPr>
        <w:t>指反映行政单位（包括实行公务员管理的事业单位）的基本支出</w:t>
      </w:r>
      <w:r>
        <w:rPr>
          <w:rFonts w:hint="eastAsia" w:ascii="仿宋_GB2312" w:eastAsia="仿宋_GB2312"/>
          <w:sz w:val="32"/>
          <w:szCs w:val="32"/>
          <w:highlight w:val="none"/>
          <w:lang w:eastAsia="zh-CN"/>
        </w:rPr>
        <w:t>。</w:t>
      </w:r>
    </w:p>
    <w:p w14:paraId="0FF32944">
      <w:pPr>
        <w:pStyle w:val="23"/>
        <w:spacing w:line="560" w:lineRule="exact"/>
        <w:ind w:firstLine="640" w:firstLineChars="200"/>
        <w:rPr>
          <w:rFonts w:hint="eastAsia" w:ascii="仿宋_GB2312" w:eastAsia="仿宋_GB2312"/>
          <w:sz w:val="32"/>
          <w:szCs w:val="32"/>
          <w:highlight w:val="none"/>
          <w:lang w:eastAsia="zh-CN"/>
        </w:rPr>
      </w:pPr>
      <w:r>
        <w:rPr>
          <w:rFonts w:ascii="仿宋_GB2312" w:eastAsia="仿宋_GB2312"/>
          <w:color w:val="auto"/>
          <w:sz w:val="32"/>
          <w:szCs w:val="32"/>
          <w:highlight w:val="none"/>
        </w:rPr>
        <w:t>10.</w:t>
      </w:r>
      <w:r>
        <w:rPr>
          <w:rFonts w:hint="eastAsia" w:ascii="仿宋_GB2312" w:eastAsia="仿宋_GB2312"/>
          <w:sz w:val="32"/>
          <w:szCs w:val="32"/>
          <w:highlight w:val="none"/>
        </w:rPr>
        <w:t>一般公共服务支出（</w:t>
      </w:r>
      <w:r>
        <w:rPr>
          <w:rFonts w:hint="eastAsia" w:ascii="仿宋_GB2312" w:eastAsia="仿宋_GB2312"/>
          <w:sz w:val="32"/>
          <w:szCs w:val="32"/>
          <w:highlight w:val="none"/>
          <w:lang w:val="en-US" w:eastAsia="zh-CN"/>
        </w:rPr>
        <w:t>201</w:t>
      </w:r>
      <w:r>
        <w:rPr>
          <w:rFonts w:hint="eastAsia" w:ascii="仿宋_GB2312" w:eastAsia="仿宋_GB2312"/>
          <w:sz w:val="32"/>
          <w:szCs w:val="32"/>
          <w:highlight w:val="none"/>
        </w:rPr>
        <w:t>）群众团体事务（</w:t>
      </w:r>
      <w:r>
        <w:rPr>
          <w:rFonts w:hint="eastAsia" w:ascii="仿宋_GB2312" w:eastAsia="仿宋_GB2312"/>
          <w:sz w:val="32"/>
          <w:szCs w:val="32"/>
          <w:highlight w:val="none"/>
          <w:lang w:val="en-US" w:eastAsia="zh-CN"/>
        </w:rPr>
        <w:t>29</w:t>
      </w:r>
      <w:r>
        <w:rPr>
          <w:rFonts w:hint="eastAsia" w:ascii="仿宋_GB2312" w:eastAsia="仿宋_GB2312"/>
          <w:sz w:val="32"/>
          <w:szCs w:val="32"/>
          <w:highlight w:val="none"/>
        </w:rPr>
        <w:t>）行政运行（</w:t>
      </w:r>
      <w:r>
        <w:rPr>
          <w:rFonts w:hint="eastAsia" w:ascii="仿宋_GB2312" w:eastAsia="仿宋_GB2312"/>
          <w:sz w:val="32"/>
          <w:szCs w:val="32"/>
          <w:highlight w:val="none"/>
          <w:lang w:val="en-US" w:eastAsia="zh-CN"/>
        </w:rPr>
        <w:t>01</w:t>
      </w:r>
      <w:r>
        <w:rPr>
          <w:rFonts w:hint="eastAsia" w:ascii="仿宋_GB2312" w:eastAsia="仿宋_GB2312"/>
          <w:sz w:val="32"/>
          <w:szCs w:val="32"/>
          <w:highlight w:val="none"/>
        </w:rPr>
        <w:t>）</w:t>
      </w:r>
      <w:r>
        <w:rPr>
          <w:rFonts w:ascii="仿宋_GB2312" w:eastAsia="仿宋_GB2312"/>
          <w:sz w:val="32"/>
          <w:szCs w:val="32"/>
          <w:highlight w:val="none"/>
        </w:rPr>
        <w:t>:</w:t>
      </w:r>
      <w:r>
        <w:rPr>
          <w:rFonts w:hint="eastAsia" w:ascii="仿宋_GB2312" w:eastAsia="仿宋_GB2312"/>
          <w:sz w:val="32"/>
          <w:szCs w:val="32"/>
          <w:highlight w:val="none"/>
        </w:rPr>
        <w:t>指反映行政单位（包括实行公务员管理的事业单位）的基本</w:t>
      </w:r>
      <w:r>
        <w:rPr>
          <w:rFonts w:hint="eastAsia" w:ascii="仿宋_GB2312" w:eastAsia="仿宋_GB2312"/>
          <w:sz w:val="32"/>
          <w:szCs w:val="32"/>
          <w:highlight w:val="none"/>
          <w:lang w:eastAsia="zh-CN"/>
        </w:rPr>
        <w:t>支出。</w:t>
      </w:r>
    </w:p>
    <w:p w14:paraId="7C4A3138">
      <w:pPr>
        <w:pStyle w:val="23"/>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lang w:val="en-US" w:eastAsia="zh-CN"/>
        </w:rPr>
        <w:t>11.</w:t>
      </w:r>
      <w:r>
        <w:rPr>
          <w:rFonts w:hint="eastAsia" w:ascii="仿宋_GB2312" w:eastAsia="仿宋_GB2312"/>
          <w:sz w:val="32"/>
          <w:szCs w:val="32"/>
          <w:highlight w:val="none"/>
        </w:rPr>
        <w:t>一般公共服务支出（</w:t>
      </w:r>
      <w:r>
        <w:rPr>
          <w:rFonts w:hint="eastAsia" w:ascii="仿宋_GB2312" w:eastAsia="仿宋_GB2312"/>
          <w:sz w:val="32"/>
          <w:szCs w:val="32"/>
          <w:highlight w:val="none"/>
          <w:lang w:val="en-US" w:eastAsia="zh-CN"/>
        </w:rPr>
        <w:t>201</w:t>
      </w:r>
      <w:r>
        <w:rPr>
          <w:rFonts w:hint="eastAsia" w:ascii="仿宋_GB2312" w:eastAsia="仿宋_GB2312"/>
          <w:sz w:val="32"/>
          <w:szCs w:val="32"/>
          <w:highlight w:val="none"/>
        </w:rPr>
        <w:t>）群众团体事务（</w:t>
      </w:r>
      <w:r>
        <w:rPr>
          <w:rFonts w:hint="eastAsia" w:ascii="仿宋_GB2312" w:eastAsia="仿宋_GB2312"/>
          <w:sz w:val="32"/>
          <w:szCs w:val="32"/>
          <w:highlight w:val="none"/>
          <w:lang w:val="en-US" w:eastAsia="zh-CN"/>
        </w:rPr>
        <w:t>29</w:t>
      </w:r>
      <w:r>
        <w:rPr>
          <w:rFonts w:hint="eastAsia" w:ascii="仿宋_GB2312" w:eastAsia="仿宋_GB2312"/>
          <w:sz w:val="32"/>
          <w:szCs w:val="32"/>
          <w:highlight w:val="none"/>
        </w:rPr>
        <w:t>）一般行政管理事务（</w:t>
      </w:r>
      <w:r>
        <w:rPr>
          <w:rFonts w:hint="eastAsia" w:ascii="仿宋_GB2312" w:eastAsia="仿宋_GB2312"/>
          <w:sz w:val="32"/>
          <w:szCs w:val="32"/>
          <w:highlight w:val="none"/>
          <w:lang w:val="en-US" w:eastAsia="zh-CN"/>
        </w:rPr>
        <w:t>02</w:t>
      </w:r>
      <w:r>
        <w:rPr>
          <w:rFonts w:hint="eastAsia" w:ascii="仿宋_GB2312" w:eastAsia="仿宋_GB2312"/>
          <w:sz w:val="32"/>
          <w:szCs w:val="32"/>
          <w:highlight w:val="none"/>
        </w:rPr>
        <w:t>）</w:t>
      </w:r>
      <w:r>
        <w:rPr>
          <w:rFonts w:ascii="仿宋_GB2312" w:eastAsia="仿宋_GB2312"/>
          <w:sz w:val="32"/>
          <w:szCs w:val="32"/>
          <w:highlight w:val="none"/>
        </w:rPr>
        <w:t xml:space="preserve">: </w:t>
      </w:r>
      <w:r>
        <w:rPr>
          <w:rFonts w:hint="eastAsia" w:ascii="仿宋_GB2312" w:eastAsia="仿宋_GB2312"/>
          <w:sz w:val="32"/>
          <w:szCs w:val="32"/>
          <w:highlight w:val="none"/>
        </w:rPr>
        <w:t>指反映行政单位（包括实行公务员管理的事业单位）未单独设置项级科目的其他项目支出。</w:t>
      </w:r>
    </w:p>
    <w:p w14:paraId="0D8DC4CA">
      <w:pPr>
        <w:pStyle w:val="23"/>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lang w:val="en-US" w:eastAsia="zh-CN"/>
        </w:rPr>
        <w:t>12.</w:t>
      </w:r>
      <w:r>
        <w:rPr>
          <w:rFonts w:hint="eastAsia" w:ascii="仿宋_GB2312" w:eastAsia="仿宋_GB2312"/>
          <w:sz w:val="32"/>
          <w:szCs w:val="32"/>
          <w:highlight w:val="none"/>
        </w:rPr>
        <w:t>一般公共服务支出（</w:t>
      </w:r>
      <w:r>
        <w:rPr>
          <w:rFonts w:hint="eastAsia" w:ascii="仿宋_GB2312" w:eastAsia="仿宋_GB2312"/>
          <w:sz w:val="32"/>
          <w:szCs w:val="32"/>
          <w:highlight w:val="none"/>
          <w:lang w:val="en-US" w:eastAsia="zh-CN"/>
        </w:rPr>
        <w:t>201</w:t>
      </w:r>
      <w:r>
        <w:rPr>
          <w:rFonts w:hint="eastAsia" w:ascii="仿宋_GB2312" w:eastAsia="仿宋_GB2312"/>
          <w:sz w:val="32"/>
          <w:szCs w:val="32"/>
          <w:highlight w:val="none"/>
        </w:rPr>
        <w:t>）群众团体事务（</w:t>
      </w:r>
      <w:r>
        <w:rPr>
          <w:rFonts w:hint="eastAsia" w:ascii="仿宋_GB2312" w:eastAsia="仿宋_GB2312"/>
          <w:sz w:val="32"/>
          <w:szCs w:val="32"/>
          <w:highlight w:val="none"/>
          <w:lang w:val="en-US" w:eastAsia="zh-CN"/>
        </w:rPr>
        <w:t>29</w:t>
      </w:r>
      <w:r>
        <w:rPr>
          <w:rFonts w:hint="eastAsia" w:ascii="仿宋_GB2312" w:eastAsia="仿宋_GB2312"/>
          <w:sz w:val="32"/>
          <w:szCs w:val="32"/>
          <w:highlight w:val="none"/>
        </w:rPr>
        <w:t>）其他群众团体事务支出（</w:t>
      </w:r>
      <w:r>
        <w:rPr>
          <w:rFonts w:hint="eastAsia" w:ascii="仿宋_GB2312" w:eastAsia="仿宋_GB2312"/>
          <w:sz w:val="32"/>
          <w:szCs w:val="32"/>
          <w:highlight w:val="none"/>
          <w:lang w:val="en-US" w:eastAsia="zh-CN"/>
        </w:rPr>
        <w:t>99</w:t>
      </w:r>
      <w:r>
        <w:rPr>
          <w:rFonts w:hint="eastAsia" w:ascii="仿宋_GB2312" w:eastAsia="仿宋_GB2312"/>
          <w:sz w:val="32"/>
          <w:szCs w:val="32"/>
          <w:highlight w:val="none"/>
        </w:rPr>
        <w:t>）</w:t>
      </w:r>
      <w:r>
        <w:rPr>
          <w:rFonts w:ascii="仿宋_GB2312" w:eastAsia="仿宋_GB2312"/>
          <w:sz w:val="32"/>
          <w:szCs w:val="32"/>
          <w:highlight w:val="none"/>
        </w:rPr>
        <w:t>:</w:t>
      </w:r>
      <w:r>
        <w:rPr>
          <w:rFonts w:hint="eastAsia" w:ascii="仿宋_GB2312" w:eastAsia="仿宋_GB2312"/>
          <w:sz w:val="32"/>
          <w:szCs w:val="32"/>
          <w:highlight w:val="none"/>
        </w:rPr>
        <w:t>指反映除上述项目以外其他用于群众团体事务方面的支出。</w:t>
      </w:r>
    </w:p>
    <w:p w14:paraId="6A0E9E77">
      <w:pPr>
        <w:pStyle w:val="23"/>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en-US" w:eastAsia="zh-CN"/>
        </w:rPr>
        <w:t>13.</w:t>
      </w:r>
      <w:r>
        <w:rPr>
          <w:rFonts w:hint="eastAsia" w:ascii="仿宋_GB2312" w:eastAsia="仿宋_GB2312"/>
          <w:sz w:val="32"/>
          <w:szCs w:val="32"/>
          <w:highlight w:val="none"/>
        </w:rPr>
        <w:t>社会保障和就业支出（</w:t>
      </w:r>
      <w:r>
        <w:rPr>
          <w:rFonts w:hint="eastAsia" w:ascii="仿宋_GB2312" w:eastAsia="仿宋_GB2312"/>
          <w:sz w:val="32"/>
          <w:szCs w:val="32"/>
          <w:highlight w:val="none"/>
          <w:lang w:val="en-US" w:eastAsia="zh-CN"/>
        </w:rPr>
        <w:t>208</w:t>
      </w:r>
      <w:r>
        <w:rPr>
          <w:rFonts w:hint="eastAsia" w:ascii="仿宋_GB2312" w:eastAsia="仿宋_GB2312"/>
          <w:sz w:val="32"/>
          <w:szCs w:val="32"/>
          <w:highlight w:val="none"/>
        </w:rPr>
        <w:t>）行政事业单位</w:t>
      </w:r>
      <w:r>
        <w:rPr>
          <w:rFonts w:hint="eastAsia" w:ascii="仿宋_GB2312" w:eastAsia="仿宋_GB2312"/>
          <w:sz w:val="32"/>
          <w:szCs w:val="32"/>
          <w:highlight w:val="none"/>
          <w:lang w:eastAsia="zh-CN"/>
        </w:rPr>
        <w:t>养老支出</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05</w:t>
      </w:r>
      <w:r>
        <w:rPr>
          <w:rFonts w:hint="eastAsia" w:ascii="仿宋_GB2312" w:eastAsia="仿宋_GB2312"/>
          <w:sz w:val="32"/>
          <w:szCs w:val="32"/>
          <w:highlight w:val="none"/>
        </w:rPr>
        <w:t>）机关事业单位基本养老保险缴费支出（</w:t>
      </w:r>
      <w:r>
        <w:rPr>
          <w:rFonts w:hint="eastAsia" w:ascii="仿宋_GB2312" w:eastAsia="仿宋_GB2312"/>
          <w:sz w:val="32"/>
          <w:szCs w:val="32"/>
          <w:highlight w:val="none"/>
          <w:lang w:val="en-US" w:eastAsia="zh-CN"/>
        </w:rPr>
        <w:t>05</w:t>
      </w:r>
      <w:r>
        <w:rPr>
          <w:rFonts w:hint="eastAsia" w:ascii="仿宋_GB2312" w:eastAsia="仿宋_GB2312"/>
          <w:sz w:val="32"/>
          <w:szCs w:val="32"/>
          <w:highlight w:val="none"/>
        </w:rPr>
        <w:t>）</w:t>
      </w:r>
      <w:r>
        <w:rPr>
          <w:rFonts w:ascii="仿宋_GB2312" w:eastAsia="仿宋_GB2312"/>
          <w:sz w:val="32"/>
          <w:szCs w:val="32"/>
          <w:highlight w:val="none"/>
        </w:rPr>
        <w:t>:</w:t>
      </w:r>
      <w:r>
        <w:rPr>
          <w:rFonts w:hint="eastAsia" w:ascii="仿宋_GB2312" w:eastAsia="仿宋_GB2312"/>
          <w:sz w:val="32"/>
          <w:szCs w:val="32"/>
          <w:highlight w:val="none"/>
        </w:rPr>
        <w:t>指反映机关事业单位实施养老保险制度由单位缴纳的基本养老保险费支出。</w:t>
      </w:r>
    </w:p>
    <w:p w14:paraId="13312612">
      <w:pPr>
        <w:pStyle w:val="23"/>
        <w:spacing w:line="560" w:lineRule="exact"/>
        <w:ind w:firstLine="640" w:firstLineChars="200"/>
        <w:rPr>
          <w:rFonts w:hint="eastAsia" w:ascii="仿宋_GB2312" w:eastAsia="仿宋_GB2312"/>
          <w:sz w:val="32"/>
          <w:szCs w:val="32"/>
          <w:highlight w:val="none"/>
          <w:lang w:val="en-US" w:eastAsia="zh-CN"/>
        </w:rPr>
      </w:pPr>
      <w:r>
        <w:rPr>
          <w:rStyle w:val="18"/>
          <w:rFonts w:hint="eastAsia" w:hAnsi="仿宋"/>
          <w:b w:val="0"/>
          <w:bCs w:val="0"/>
          <w:color w:val="auto"/>
          <w:sz w:val="32"/>
          <w:szCs w:val="32"/>
          <w:highlight w:val="none"/>
          <w:lang w:val="en-US" w:eastAsia="zh-CN"/>
        </w:rPr>
        <w:t>14.</w:t>
      </w:r>
      <w:r>
        <w:rPr>
          <w:rStyle w:val="18"/>
          <w:rFonts w:hint="eastAsia" w:ascii="仿宋" w:hAnsi="仿宋" w:eastAsia="仿宋"/>
          <w:b w:val="0"/>
          <w:bCs w:val="0"/>
          <w:color w:val="auto"/>
          <w:sz w:val="32"/>
          <w:szCs w:val="32"/>
          <w:highlight w:val="none"/>
        </w:rPr>
        <w:t>社会保障和就业（</w:t>
      </w:r>
      <w:r>
        <w:rPr>
          <w:rStyle w:val="18"/>
          <w:rFonts w:hint="eastAsia" w:ascii="仿宋" w:hAnsi="仿宋" w:eastAsia="仿宋"/>
          <w:b w:val="0"/>
          <w:bCs w:val="0"/>
          <w:color w:val="auto"/>
          <w:sz w:val="32"/>
          <w:szCs w:val="32"/>
          <w:highlight w:val="none"/>
          <w:lang w:val="en-US" w:eastAsia="zh-CN"/>
        </w:rPr>
        <w:t>208</w:t>
      </w:r>
      <w:r>
        <w:rPr>
          <w:rStyle w:val="18"/>
          <w:rFonts w:hint="eastAsia" w:ascii="仿宋" w:hAnsi="仿宋" w:eastAsia="仿宋"/>
          <w:b w:val="0"/>
          <w:bCs w:val="0"/>
          <w:color w:val="auto"/>
          <w:sz w:val="32"/>
          <w:szCs w:val="32"/>
          <w:highlight w:val="none"/>
        </w:rPr>
        <w:t>）</w:t>
      </w:r>
      <w:r>
        <w:rPr>
          <w:rStyle w:val="18"/>
          <w:rFonts w:hint="eastAsia" w:ascii="仿宋" w:hAnsi="仿宋" w:eastAsia="仿宋"/>
          <w:b w:val="0"/>
          <w:bCs w:val="0"/>
          <w:color w:val="auto"/>
          <w:sz w:val="32"/>
          <w:szCs w:val="32"/>
          <w:highlight w:val="none"/>
          <w:lang w:val="en-US" w:eastAsia="zh-CN"/>
        </w:rPr>
        <w:t>残疾人事业</w:t>
      </w:r>
      <w:r>
        <w:rPr>
          <w:rStyle w:val="18"/>
          <w:rFonts w:hint="eastAsia" w:ascii="仿宋" w:hAnsi="仿宋" w:eastAsia="仿宋"/>
          <w:b w:val="0"/>
          <w:bCs w:val="0"/>
          <w:color w:val="auto"/>
          <w:sz w:val="32"/>
          <w:szCs w:val="32"/>
          <w:highlight w:val="none"/>
        </w:rPr>
        <w:t>（</w:t>
      </w:r>
      <w:r>
        <w:rPr>
          <w:rStyle w:val="18"/>
          <w:rFonts w:hint="eastAsia" w:ascii="仿宋" w:hAnsi="仿宋" w:eastAsia="仿宋"/>
          <w:b w:val="0"/>
          <w:bCs w:val="0"/>
          <w:color w:val="auto"/>
          <w:sz w:val="32"/>
          <w:szCs w:val="32"/>
          <w:highlight w:val="none"/>
          <w:lang w:val="en-US" w:eastAsia="zh-CN"/>
        </w:rPr>
        <w:t>11</w:t>
      </w:r>
      <w:r>
        <w:rPr>
          <w:rStyle w:val="18"/>
          <w:rFonts w:hint="eastAsia" w:ascii="仿宋" w:hAnsi="仿宋" w:eastAsia="仿宋"/>
          <w:b w:val="0"/>
          <w:bCs w:val="0"/>
          <w:color w:val="auto"/>
          <w:sz w:val="32"/>
          <w:szCs w:val="32"/>
          <w:highlight w:val="none"/>
        </w:rPr>
        <w:t>）</w:t>
      </w:r>
      <w:r>
        <w:rPr>
          <w:rStyle w:val="18"/>
          <w:rFonts w:hint="eastAsia" w:ascii="仿宋" w:hAnsi="仿宋" w:eastAsia="仿宋"/>
          <w:b w:val="0"/>
          <w:bCs w:val="0"/>
          <w:color w:val="auto"/>
          <w:sz w:val="32"/>
          <w:szCs w:val="32"/>
          <w:highlight w:val="none"/>
          <w:lang w:val="en-US" w:eastAsia="zh-CN"/>
        </w:rPr>
        <w:t>残疾人就业（05）</w:t>
      </w:r>
      <w:r>
        <w:rPr>
          <w:rStyle w:val="18"/>
          <w:rFonts w:hint="eastAsia" w:hAnsi="仿宋"/>
          <w:b w:val="0"/>
          <w:bCs w:val="0"/>
          <w:color w:val="auto"/>
          <w:sz w:val="32"/>
          <w:szCs w:val="32"/>
          <w:highlight w:val="none"/>
          <w:lang w:eastAsia="zh-CN"/>
        </w:rPr>
        <w:t>：</w:t>
      </w:r>
      <w:r>
        <w:rPr>
          <w:rFonts w:hint="eastAsia" w:ascii="仿宋_GB2312" w:eastAsia="仿宋_GB2312"/>
          <w:sz w:val="32"/>
          <w:szCs w:val="32"/>
          <w:highlight w:val="none"/>
        </w:rPr>
        <w:t>指反映</w:t>
      </w:r>
      <w:r>
        <w:rPr>
          <w:rFonts w:hint="eastAsia" w:ascii="仿宋_GB2312" w:eastAsia="仿宋_GB2312"/>
          <w:sz w:val="32"/>
          <w:szCs w:val="32"/>
          <w:highlight w:val="none"/>
          <w:lang w:val="en-US" w:eastAsia="zh-CN"/>
        </w:rPr>
        <w:t>残疾人联合会用于残疾人就业方面的支出。</w:t>
      </w:r>
    </w:p>
    <w:p w14:paraId="4355E995">
      <w:pPr>
        <w:spacing w:line="600" w:lineRule="exact"/>
        <w:ind w:firstLine="640" w:firstLineChars="200"/>
        <w:rPr>
          <w:rStyle w:val="18"/>
          <w:rFonts w:hint="eastAsia" w:ascii="仿宋" w:hAnsi="仿宋" w:eastAsia="仿宋"/>
          <w:b w:val="0"/>
          <w:bCs w:val="0"/>
          <w:color w:val="auto"/>
          <w:sz w:val="32"/>
          <w:szCs w:val="32"/>
          <w:highlight w:val="none"/>
        </w:rPr>
      </w:pPr>
      <w:r>
        <w:rPr>
          <w:rFonts w:hint="eastAsia" w:ascii="仿宋_GB2312" w:eastAsia="仿宋_GB2312"/>
          <w:b w:val="0"/>
          <w:bCs w:val="0"/>
          <w:sz w:val="32"/>
          <w:szCs w:val="32"/>
          <w:highlight w:val="none"/>
          <w:lang w:val="en-US" w:eastAsia="zh-CN"/>
        </w:rPr>
        <w:t>15.</w:t>
      </w:r>
      <w:r>
        <w:rPr>
          <w:rStyle w:val="18"/>
          <w:rFonts w:hint="eastAsia" w:ascii="仿宋" w:hAnsi="仿宋" w:eastAsia="仿宋"/>
          <w:b w:val="0"/>
          <w:bCs w:val="0"/>
          <w:color w:val="auto"/>
          <w:sz w:val="32"/>
          <w:szCs w:val="32"/>
          <w:highlight w:val="none"/>
        </w:rPr>
        <w:t>社会保障和就业（</w:t>
      </w:r>
      <w:r>
        <w:rPr>
          <w:rStyle w:val="18"/>
          <w:rFonts w:hint="eastAsia" w:ascii="仿宋" w:hAnsi="仿宋" w:eastAsia="仿宋"/>
          <w:b w:val="0"/>
          <w:bCs w:val="0"/>
          <w:color w:val="auto"/>
          <w:sz w:val="32"/>
          <w:szCs w:val="32"/>
          <w:highlight w:val="none"/>
          <w:lang w:val="en-US" w:eastAsia="zh-CN"/>
        </w:rPr>
        <w:t>208</w:t>
      </w:r>
      <w:r>
        <w:rPr>
          <w:rStyle w:val="18"/>
          <w:rFonts w:hint="eastAsia" w:ascii="仿宋" w:hAnsi="仿宋" w:eastAsia="仿宋"/>
          <w:b w:val="0"/>
          <w:bCs w:val="0"/>
          <w:color w:val="auto"/>
          <w:sz w:val="32"/>
          <w:szCs w:val="32"/>
          <w:highlight w:val="none"/>
        </w:rPr>
        <w:t>）</w:t>
      </w:r>
      <w:r>
        <w:rPr>
          <w:rStyle w:val="18"/>
          <w:rFonts w:hint="eastAsia" w:ascii="仿宋" w:hAnsi="仿宋" w:eastAsia="仿宋"/>
          <w:b w:val="0"/>
          <w:bCs w:val="0"/>
          <w:color w:val="auto"/>
          <w:sz w:val="32"/>
          <w:szCs w:val="32"/>
          <w:highlight w:val="none"/>
          <w:lang w:val="en-US" w:eastAsia="zh-CN"/>
        </w:rPr>
        <w:t>其他社会保障和就业支出（99）</w:t>
      </w:r>
      <w:r>
        <w:rPr>
          <w:rStyle w:val="18"/>
          <w:rFonts w:ascii="仿宋" w:hAnsi="仿宋" w:eastAsia="仿宋"/>
          <w:b w:val="0"/>
          <w:bCs w:val="0"/>
          <w:color w:val="auto"/>
          <w:sz w:val="32"/>
          <w:szCs w:val="32"/>
          <w:highlight w:val="none"/>
        </w:rPr>
        <w:t xml:space="preserve"> </w:t>
      </w:r>
    </w:p>
    <w:p w14:paraId="3478694C">
      <w:pPr>
        <w:pStyle w:val="23"/>
        <w:spacing w:line="560" w:lineRule="exact"/>
        <w:rPr>
          <w:rFonts w:hint="eastAsia" w:ascii="仿宋_GB2312" w:eastAsia="仿宋_GB2312"/>
          <w:sz w:val="32"/>
          <w:szCs w:val="32"/>
          <w:highlight w:val="none"/>
          <w:lang w:val="en-US" w:eastAsia="zh-CN"/>
        </w:rPr>
      </w:pPr>
      <w:r>
        <w:rPr>
          <w:rFonts w:hint="eastAsia" w:eastAsia="仿宋"/>
          <w:b w:val="0"/>
          <w:bCs w:val="0"/>
          <w:sz w:val="32"/>
          <w:szCs w:val="32"/>
          <w:lang w:val="en-US" w:eastAsia="zh-CN"/>
        </w:rPr>
        <w:t>其他社会保障和就业支出（99）</w:t>
      </w:r>
      <w:r>
        <w:rPr>
          <w:rFonts w:hint="eastAsia" w:eastAsia="仿宋"/>
          <w:b w:val="0"/>
          <w:bCs w:val="0"/>
          <w:lang w:val="en-US" w:eastAsia="zh-CN"/>
        </w:rPr>
        <w:t xml:space="preserve">： </w:t>
      </w:r>
      <w:r>
        <w:rPr>
          <w:rFonts w:hint="eastAsia" w:ascii="仿宋_GB2312" w:eastAsia="仿宋_GB2312"/>
          <w:sz w:val="32"/>
          <w:szCs w:val="32"/>
          <w:highlight w:val="none"/>
        </w:rPr>
        <w:t>指反映除上述项目以外其他用于</w:t>
      </w:r>
      <w:r>
        <w:rPr>
          <w:rFonts w:hint="eastAsia" w:ascii="仿宋_GB2312" w:eastAsia="仿宋_GB2312"/>
          <w:sz w:val="32"/>
          <w:szCs w:val="32"/>
          <w:highlight w:val="none"/>
          <w:lang w:val="en-US" w:eastAsia="zh-CN"/>
        </w:rPr>
        <w:t>社会保障和就业方面的支出。</w:t>
      </w:r>
    </w:p>
    <w:p w14:paraId="3998EDF5">
      <w:pPr>
        <w:pStyle w:val="23"/>
        <w:spacing w:line="560" w:lineRule="exact"/>
        <w:rPr>
          <w:rFonts w:hint="default" w:ascii="仿宋_GB2312" w:eastAsia="仿宋_GB2312"/>
          <w:sz w:val="32"/>
          <w:szCs w:val="32"/>
          <w:highlight w:val="none"/>
          <w:lang w:val="en-US" w:eastAsia="zh-CN"/>
        </w:rPr>
      </w:pPr>
      <w:r>
        <w:rPr>
          <w:rStyle w:val="18"/>
          <w:rFonts w:hint="eastAsia" w:ascii="仿宋" w:hAnsi="仿宋" w:eastAsia="仿宋"/>
          <w:b w:val="0"/>
          <w:bCs/>
          <w:color w:val="auto"/>
          <w:sz w:val="32"/>
          <w:szCs w:val="32"/>
          <w:highlight w:val="none"/>
          <w:lang w:val="en-US" w:eastAsia="zh-CN"/>
        </w:rPr>
        <w:t xml:space="preserve"> </w:t>
      </w:r>
      <w:r>
        <w:rPr>
          <w:rStyle w:val="18"/>
          <w:rFonts w:hint="eastAsia" w:hAnsi="仿宋"/>
          <w:b w:val="0"/>
          <w:bCs/>
          <w:color w:val="auto"/>
          <w:sz w:val="32"/>
          <w:szCs w:val="32"/>
          <w:highlight w:val="none"/>
          <w:lang w:val="en-US" w:eastAsia="zh-CN"/>
        </w:rPr>
        <w:t xml:space="preserve">   16</w:t>
      </w:r>
      <w:r>
        <w:rPr>
          <w:rStyle w:val="18"/>
          <w:rFonts w:hint="eastAsia" w:ascii="仿宋" w:hAnsi="仿宋" w:eastAsia="仿宋"/>
          <w:b w:val="0"/>
          <w:bCs/>
          <w:color w:val="auto"/>
          <w:sz w:val="32"/>
          <w:szCs w:val="32"/>
          <w:highlight w:val="none"/>
          <w:lang w:val="en-US" w:eastAsia="zh-CN"/>
        </w:rPr>
        <w:t>.</w:t>
      </w:r>
      <w:r>
        <w:rPr>
          <w:rFonts w:hint="eastAsia" w:ascii="仿宋" w:hAnsi="仿宋" w:eastAsia="仿宋"/>
          <w:b w:val="0"/>
          <w:bCs/>
          <w:color w:val="auto"/>
          <w:sz w:val="32"/>
          <w:szCs w:val="32"/>
          <w:highlight w:val="none"/>
        </w:rPr>
        <w:t>卫生健康</w:t>
      </w:r>
      <w:r>
        <w:rPr>
          <w:rStyle w:val="18"/>
          <w:rFonts w:hint="eastAsia"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lang w:val="en-US" w:eastAsia="zh-CN"/>
        </w:rPr>
        <w:t>210</w:t>
      </w:r>
      <w:r>
        <w:rPr>
          <w:rStyle w:val="18"/>
          <w:rFonts w:hint="eastAsia"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lang w:val="en-US" w:eastAsia="zh-CN"/>
        </w:rPr>
        <w:t>公共卫生（04）突</w:t>
      </w:r>
      <w:r>
        <w:rPr>
          <w:rStyle w:val="18"/>
          <w:rFonts w:hint="eastAsia" w:ascii="仿宋" w:hAnsi="仿宋" w:eastAsia="仿宋"/>
          <w:b w:val="0"/>
          <w:bCs/>
          <w:color w:val="auto"/>
          <w:sz w:val="32"/>
          <w:szCs w:val="32"/>
          <w:highlight w:val="none"/>
          <w:u w:val="none"/>
          <w:lang w:val="en-US" w:eastAsia="zh-CN"/>
        </w:rPr>
        <w:t>发公共卫生</w:t>
      </w:r>
      <w:r>
        <w:rPr>
          <w:rStyle w:val="18"/>
          <w:rFonts w:hint="eastAsia" w:hAnsi="仿宋"/>
          <w:b w:val="0"/>
          <w:bCs/>
          <w:color w:val="auto"/>
          <w:sz w:val="32"/>
          <w:szCs w:val="32"/>
          <w:highlight w:val="none"/>
          <w:u w:val="none"/>
          <w:lang w:val="en-US" w:eastAsia="zh-CN"/>
        </w:rPr>
        <w:t>事件</w:t>
      </w:r>
      <w:r>
        <w:rPr>
          <w:rStyle w:val="18"/>
          <w:rFonts w:hint="eastAsia" w:ascii="仿宋" w:hAnsi="仿宋" w:eastAsia="仿宋"/>
          <w:b w:val="0"/>
          <w:bCs/>
          <w:color w:val="auto"/>
          <w:sz w:val="32"/>
          <w:szCs w:val="32"/>
          <w:highlight w:val="none"/>
          <w:u w:val="none"/>
          <w:lang w:val="en-US" w:eastAsia="zh-CN"/>
        </w:rPr>
        <w:t>应急处理（10）</w:t>
      </w:r>
      <w:r>
        <w:rPr>
          <w:rStyle w:val="18"/>
          <w:rFonts w:hint="eastAsia" w:hAnsi="仿宋"/>
          <w:b w:val="0"/>
          <w:bCs/>
          <w:color w:val="auto"/>
          <w:sz w:val="32"/>
          <w:szCs w:val="32"/>
          <w:highlight w:val="none"/>
          <w:u w:val="none"/>
          <w:lang w:val="en-US" w:eastAsia="zh-CN"/>
        </w:rPr>
        <w:t>：</w:t>
      </w:r>
      <w:r>
        <w:rPr>
          <w:rFonts w:hint="eastAsia" w:ascii="仿宋_GB2312" w:eastAsia="仿宋_GB2312"/>
          <w:b w:val="0"/>
          <w:bCs/>
          <w:sz w:val="32"/>
          <w:szCs w:val="32"/>
          <w:highlight w:val="none"/>
        </w:rPr>
        <w:t>指反映</w:t>
      </w:r>
      <w:r>
        <w:rPr>
          <w:rFonts w:hint="eastAsia" w:ascii="仿宋_GB2312" w:eastAsia="仿宋_GB2312"/>
          <w:b w:val="0"/>
          <w:bCs/>
          <w:sz w:val="32"/>
          <w:szCs w:val="32"/>
          <w:highlight w:val="none"/>
          <w:lang w:val="en-US" w:eastAsia="zh-CN"/>
        </w:rPr>
        <w:t>用于</w:t>
      </w:r>
      <w:r>
        <w:rPr>
          <w:rStyle w:val="18"/>
          <w:rFonts w:hint="eastAsia" w:ascii="仿宋" w:hAnsi="仿宋" w:eastAsia="仿宋"/>
          <w:b w:val="0"/>
          <w:bCs/>
          <w:color w:val="auto"/>
          <w:sz w:val="32"/>
          <w:szCs w:val="32"/>
          <w:highlight w:val="none"/>
          <w:lang w:val="en-US" w:eastAsia="zh-CN"/>
        </w:rPr>
        <w:t>突</w:t>
      </w:r>
      <w:r>
        <w:rPr>
          <w:rStyle w:val="18"/>
          <w:rFonts w:hint="eastAsia" w:ascii="仿宋" w:hAnsi="仿宋" w:eastAsia="仿宋"/>
          <w:b w:val="0"/>
          <w:bCs/>
          <w:color w:val="auto"/>
          <w:sz w:val="32"/>
          <w:szCs w:val="32"/>
          <w:highlight w:val="none"/>
          <w:u w:val="none"/>
          <w:lang w:val="en-US" w:eastAsia="zh-CN"/>
        </w:rPr>
        <w:t>发公共卫生</w:t>
      </w:r>
      <w:r>
        <w:rPr>
          <w:rStyle w:val="18"/>
          <w:rFonts w:hint="eastAsia" w:hAnsi="仿宋"/>
          <w:b w:val="0"/>
          <w:bCs/>
          <w:color w:val="auto"/>
          <w:sz w:val="32"/>
          <w:szCs w:val="32"/>
          <w:highlight w:val="none"/>
          <w:u w:val="none"/>
          <w:lang w:val="en-US" w:eastAsia="zh-CN"/>
        </w:rPr>
        <w:t>事件</w:t>
      </w:r>
      <w:r>
        <w:rPr>
          <w:rStyle w:val="18"/>
          <w:rFonts w:hint="eastAsia" w:ascii="仿宋" w:hAnsi="仿宋" w:eastAsia="仿宋"/>
          <w:b w:val="0"/>
          <w:bCs/>
          <w:color w:val="auto"/>
          <w:sz w:val="32"/>
          <w:szCs w:val="32"/>
          <w:highlight w:val="none"/>
          <w:u w:val="none"/>
          <w:lang w:val="en-US" w:eastAsia="zh-CN"/>
        </w:rPr>
        <w:t>应急处理</w:t>
      </w:r>
      <w:r>
        <w:rPr>
          <w:rStyle w:val="18"/>
          <w:rFonts w:hint="eastAsia" w:hAnsi="仿宋"/>
          <w:b w:val="0"/>
          <w:bCs/>
          <w:color w:val="auto"/>
          <w:sz w:val="32"/>
          <w:szCs w:val="32"/>
          <w:highlight w:val="none"/>
          <w:u w:val="none"/>
          <w:lang w:val="en-US" w:eastAsia="zh-CN"/>
        </w:rPr>
        <w:t>的支出。</w:t>
      </w:r>
    </w:p>
    <w:p w14:paraId="2D2E33D9">
      <w:pPr>
        <w:pStyle w:val="23"/>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lang w:val="en-US" w:eastAsia="zh-CN"/>
        </w:rPr>
        <w:t>17.</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支出（</w:t>
      </w:r>
      <w:r>
        <w:rPr>
          <w:rFonts w:hint="eastAsia" w:ascii="仿宋_GB2312" w:eastAsia="仿宋_GB2312"/>
          <w:sz w:val="32"/>
          <w:szCs w:val="32"/>
          <w:highlight w:val="none"/>
          <w:lang w:val="en-US" w:eastAsia="zh-CN"/>
        </w:rPr>
        <w:t>210</w:t>
      </w:r>
      <w:r>
        <w:rPr>
          <w:rFonts w:hint="eastAsia" w:ascii="仿宋_GB2312" w:eastAsia="仿宋_GB2312"/>
          <w:sz w:val="32"/>
          <w:szCs w:val="32"/>
          <w:highlight w:val="none"/>
        </w:rPr>
        <w:t>）行政事业单位医疗（</w:t>
      </w:r>
      <w:r>
        <w:rPr>
          <w:rFonts w:hint="eastAsia" w:ascii="仿宋_GB2312" w:eastAsia="仿宋_GB2312"/>
          <w:sz w:val="32"/>
          <w:szCs w:val="32"/>
          <w:highlight w:val="none"/>
          <w:lang w:val="en-US" w:eastAsia="zh-CN"/>
        </w:rPr>
        <w:t>11</w:t>
      </w:r>
      <w:r>
        <w:rPr>
          <w:rFonts w:hint="eastAsia" w:ascii="仿宋_GB2312" w:eastAsia="仿宋_GB2312"/>
          <w:sz w:val="32"/>
          <w:szCs w:val="32"/>
          <w:highlight w:val="none"/>
        </w:rPr>
        <w:t>）行政单位医疗（</w:t>
      </w:r>
      <w:r>
        <w:rPr>
          <w:rFonts w:hint="eastAsia" w:ascii="仿宋_GB2312" w:eastAsia="仿宋_GB2312"/>
          <w:sz w:val="32"/>
          <w:szCs w:val="32"/>
          <w:highlight w:val="none"/>
          <w:lang w:val="en-US" w:eastAsia="zh-CN"/>
        </w:rPr>
        <w:t>01</w:t>
      </w:r>
      <w:r>
        <w:rPr>
          <w:rFonts w:hint="eastAsia" w:ascii="仿宋_GB2312" w:eastAsia="仿宋_GB2312"/>
          <w:sz w:val="32"/>
          <w:szCs w:val="32"/>
          <w:highlight w:val="none"/>
        </w:rPr>
        <w:t>）：指反映财政部门安排的行政单位基本医疗保险缴费经费，未参加医疗保险的行政单位的公费医疗经费，按国家规定享受离休人员、红军老战士待遇人员的医疗经费。</w:t>
      </w:r>
    </w:p>
    <w:p w14:paraId="3FAD51B5">
      <w:pPr>
        <w:pStyle w:val="23"/>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lang w:val="en-US" w:eastAsia="zh-CN"/>
        </w:rPr>
        <w:t>18.</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支出（</w:t>
      </w:r>
      <w:r>
        <w:rPr>
          <w:rFonts w:hint="eastAsia" w:ascii="仿宋_GB2312" w:eastAsia="仿宋_GB2312"/>
          <w:sz w:val="32"/>
          <w:szCs w:val="32"/>
          <w:highlight w:val="none"/>
          <w:lang w:val="en-US" w:eastAsia="zh-CN"/>
        </w:rPr>
        <w:t>210</w:t>
      </w:r>
      <w:r>
        <w:rPr>
          <w:rFonts w:hint="eastAsia" w:ascii="仿宋_GB2312" w:eastAsia="仿宋_GB2312"/>
          <w:sz w:val="32"/>
          <w:szCs w:val="32"/>
          <w:highlight w:val="none"/>
        </w:rPr>
        <w:t>）行政事业单位医疗（</w:t>
      </w:r>
      <w:r>
        <w:rPr>
          <w:rFonts w:hint="eastAsia" w:ascii="仿宋_GB2312" w:eastAsia="仿宋_GB2312"/>
          <w:sz w:val="32"/>
          <w:szCs w:val="32"/>
          <w:highlight w:val="none"/>
          <w:lang w:val="en-US" w:eastAsia="zh-CN"/>
        </w:rPr>
        <w:t>11</w:t>
      </w:r>
      <w:r>
        <w:rPr>
          <w:rFonts w:hint="eastAsia" w:ascii="仿宋_GB2312" w:eastAsia="仿宋_GB2312"/>
          <w:sz w:val="32"/>
          <w:szCs w:val="32"/>
          <w:highlight w:val="none"/>
        </w:rPr>
        <w:t>）公务员医疗补助（</w:t>
      </w:r>
      <w:r>
        <w:rPr>
          <w:rFonts w:hint="eastAsia" w:ascii="仿宋_GB2312" w:eastAsia="仿宋_GB2312"/>
          <w:sz w:val="32"/>
          <w:szCs w:val="32"/>
          <w:highlight w:val="none"/>
          <w:lang w:val="en-US" w:eastAsia="zh-CN"/>
        </w:rPr>
        <w:t>03</w:t>
      </w:r>
      <w:r>
        <w:rPr>
          <w:rFonts w:hint="eastAsia" w:ascii="仿宋_GB2312" w:eastAsia="仿宋_GB2312"/>
          <w:sz w:val="32"/>
          <w:szCs w:val="32"/>
          <w:highlight w:val="none"/>
        </w:rPr>
        <w:t>）</w:t>
      </w:r>
      <w:r>
        <w:rPr>
          <w:rFonts w:ascii="仿宋_GB2312" w:eastAsia="仿宋_GB2312"/>
          <w:sz w:val="32"/>
          <w:szCs w:val="32"/>
          <w:highlight w:val="none"/>
        </w:rPr>
        <w:t xml:space="preserve">: </w:t>
      </w:r>
      <w:r>
        <w:rPr>
          <w:rFonts w:hint="eastAsia" w:ascii="仿宋_GB2312" w:eastAsia="仿宋_GB2312"/>
          <w:sz w:val="32"/>
          <w:szCs w:val="32"/>
          <w:highlight w:val="none"/>
        </w:rPr>
        <w:t>指反映财政部门安排的公务员医疗补助经费。</w:t>
      </w:r>
    </w:p>
    <w:p w14:paraId="5CA36C33">
      <w:pPr>
        <w:pStyle w:val="23"/>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lang w:val="en-US" w:eastAsia="zh-CN"/>
        </w:rPr>
        <w:t>19.</w:t>
      </w:r>
      <w:r>
        <w:rPr>
          <w:rFonts w:hint="eastAsia" w:ascii="仿宋_GB2312" w:eastAsia="仿宋_GB2312"/>
          <w:sz w:val="32"/>
          <w:szCs w:val="32"/>
          <w:highlight w:val="none"/>
        </w:rPr>
        <w:t>住房保障支出（</w:t>
      </w:r>
      <w:r>
        <w:rPr>
          <w:rFonts w:hint="eastAsia" w:ascii="仿宋_GB2312" w:eastAsia="仿宋_GB2312"/>
          <w:sz w:val="32"/>
          <w:szCs w:val="32"/>
          <w:highlight w:val="none"/>
          <w:lang w:val="en-US" w:eastAsia="zh-CN"/>
        </w:rPr>
        <w:t>221</w:t>
      </w:r>
      <w:r>
        <w:rPr>
          <w:rFonts w:hint="eastAsia" w:ascii="仿宋_GB2312" w:eastAsia="仿宋_GB2312"/>
          <w:sz w:val="32"/>
          <w:szCs w:val="32"/>
          <w:highlight w:val="none"/>
        </w:rPr>
        <w:t>）住房改革支出（</w:t>
      </w:r>
      <w:r>
        <w:rPr>
          <w:rFonts w:hint="eastAsia" w:ascii="仿宋_GB2312" w:eastAsia="仿宋_GB2312"/>
          <w:sz w:val="32"/>
          <w:szCs w:val="32"/>
          <w:highlight w:val="none"/>
          <w:lang w:val="en-US" w:eastAsia="zh-CN"/>
        </w:rPr>
        <w:t>02</w:t>
      </w:r>
      <w:r>
        <w:rPr>
          <w:rFonts w:hint="eastAsia" w:ascii="仿宋_GB2312" w:eastAsia="仿宋_GB2312"/>
          <w:sz w:val="32"/>
          <w:szCs w:val="32"/>
          <w:highlight w:val="none"/>
        </w:rPr>
        <w:t>）住房公积金（</w:t>
      </w:r>
      <w:r>
        <w:rPr>
          <w:rFonts w:hint="eastAsia" w:ascii="仿宋_GB2312" w:eastAsia="仿宋_GB2312"/>
          <w:sz w:val="32"/>
          <w:szCs w:val="32"/>
          <w:highlight w:val="none"/>
          <w:lang w:val="en-US" w:eastAsia="zh-CN"/>
        </w:rPr>
        <w:t>01</w:t>
      </w:r>
      <w:r>
        <w:rPr>
          <w:rFonts w:hint="eastAsia" w:ascii="仿宋_GB2312" w:eastAsia="仿宋_GB2312"/>
          <w:sz w:val="32"/>
          <w:szCs w:val="32"/>
          <w:highlight w:val="none"/>
        </w:rPr>
        <w:t>）</w:t>
      </w:r>
      <w:r>
        <w:rPr>
          <w:rFonts w:ascii="仿宋_GB2312" w:eastAsia="仿宋_GB2312"/>
          <w:sz w:val="32"/>
          <w:szCs w:val="32"/>
          <w:highlight w:val="none"/>
        </w:rPr>
        <w:t>:</w:t>
      </w:r>
      <w:r>
        <w:rPr>
          <w:rFonts w:hint="eastAsia" w:ascii="仿宋_GB2312" w:eastAsia="仿宋_GB2312"/>
          <w:sz w:val="32"/>
          <w:szCs w:val="32"/>
          <w:highlight w:val="none"/>
        </w:rPr>
        <w:t>指反映行政事业单位按人力资源和社会保障部、财政部规定的基本工资和津贴补贴以及规定比例为职工缴纳的住房公积金。</w:t>
      </w:r>
    </w:p>
    <w:p w14:paraId="2D01C20F">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14:paraId="4EBBCC55">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21</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3F177D55">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22</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经营支出：指事业单位在专业业务活动及其辅助活动之外开展非独立核算经营活动发生的支出。</w:t>
      </w:r>
    </w:p>
    <w:p w14:paraId="632DD341">
      <w:pPr>
        <w:pStyle w:val="23"/>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23</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E3AD61C">
      <w:pPr>
        <w:pStyle w:val="23"/>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24</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CA0DE91">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5</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14:paraId="4E164BCC">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6</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722F65AB">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7</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经营支出：指事业单位在专业业务活动及其辅助活动之外开展非独立核算经营活动发生的支出。</w:t>
      </w:r>
    </w:p>
    <w:p w14:paraId="33511232">
      <w:pPr>
        <w:pStyle w:val="23"/>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28</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9811479">
      <w:pPr>
        <w:pStyle w:val="23"/>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29</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4CD9AA8">
      <w:pPr>
        <w:spacing w:line="600" w:lineRule="exact"/>
        <w:jc w:val="center"/>
        <w:outlineLvl w:val="0"/>
        <w:rPr>
          <w:rStyle w:val="20"/>
          <w:rFonts w:hint="eastAsia" w:ascii="黑体" w:hAnsi="黑体" w:eastAsia="黑体"/>
          <w:b w:val="0"/>
          <w:color w:val="auto"/>
          <w:highlight w:val="none"/>
          <w:lang w:eastAsia="zh-CN"/>
        </w:rPr>
      </w:pPr>
      <w:r>
        <w:rPr>
          <w:rFonts w:ascii="宋体"/>
          <w:b/>
          <w:color w:val="auto"/>
          <w:sz w:val="44"/>
          <w:szCs w:val="44"/>
          <w:highlight w:val="none"/>
        </w:rPr>
        <w:br w:type="page"/>
      </w:r>
      <w:bookmarkStart w:id="83" w:name="_Toc15396614"/>
      <w:bookmarkStart w:id="84" w:name="_Toc9126"/>
      <w:r>
        <w:rPr>
          <w:rFonts w:hint="eastAsia" w:ascii="黑体" w:hAnsi="黑体" w:eastAsia="黑体"/>
          <w:color w:val="auto"/>
          <w:sz w:val="44"/>
          <w:szCs w:val="44"/>
          <w:highlight w:val="none"/>
        </w:rPr>
        <w:t>第</w:t>
      </w:r>
      <w:r>
        <w:rPr>
          <w:rStyle w:val="20"/>
          <w:rFonts w:hint="eastAsia" w:ascii="黑体" w:hAnsi="黑体" w:eastAsia="黑体"/>
          <w:b w:val="0"/>
          <w:color w:val="auto"/>
          <w:highlight w:val="none"/>
        </w:rPr>
        <w:t>四部分 附件</w:t>
      </w:r>
      <w:bookmarkEnd w:id="83"/>
      <w:bookmarkEnd w:id="84"/>
    </w:p>
    <w:p w14:paraId="3AF62382">
      <w:pPr>
        <w:spacing w:line="360" w:lineRule="auto"/>
        <w:jc w:val="center"/>
        <w:outlineLvl w:val="1"/>
        <w:rPr>
          <w:rFonts w:hint="eastAsia" w:ascii="宋体" w:hAnsi="宋体" w:eastAsia="宋体" w:cs="宋体"/>
          <w:b/>
          <w:bCs/>
          <w:sz w:val="44"/>
          <w:szCs w:val="44"/>
        </w:rPr>
      </w:pPr>
      <w:bookmarkStart w:id="85" w:name="_Toc2499"/>
      <w:r>
        <w:rPr>
          <w:rFonts w:hint="eastAsia" w:ascii="宋体" w:hAnsi="宋体" w:eastAsia="宋体" w:cs="宋体"/>
          <w:b/>
          <w:bCs/>
          <w:sz w:val="44"/>
          <w:szCs w:val="44"/>
        </w:rPr>
        <w:t>202</w:t>
      </w:r>
      <w:r>
        <w:rPr>
          <w:rFonts w:hint="eastAsia" w:ascii="宋体" w:hAnsi="宋体" w:eastAsia="宋体" w:cs="宋体"/>
          <w:b/>
          <w:bCs/>
          <w:sz w:val="44"/>
          <w:szCs w:val="44"/>
          <w:lang w:val="en-US" w:eastAsia="zh-CN"/>
        </w:rPr>
        <w:t>4</w:t>
      </w:r>
      <w:r>
        <w:rPr>
          <w:rFonts w:hint="eastAsia" w:ascii="宋体" w:hAnsi="宋体" w:eastAsia="宋体" w:cs="宋体"/>
          <w:b/>
          <w:bCs/>
          <w:sz w:val="44"/>
          <w:szCs w:val="44"/>
        </w:rPr>
        <w:t>年度共青团遂宁市船山区委</w:t>
      </w:r>
      <w:bookmarkEnd w:id="85"/>
    </w:p>
    <w:p w14:paraId="743D932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sz w:val="44"/>
          <w:szCs w:val="44"/>
        </w:rPr>
      </w:pPr>
      <w:bookmarkStart w:id="86" w:name="_Toc22625"/>
      <w:r>
        <w:rPr>
          <w:rFonts w:hint="eastAsia" w:ascii="宋体" w:hAnsi="宋体" w:eastAsia="宋体" w:cs="宋体"/>
          <w:b/>
          <w:bCs/>
          <w:sz w:val="44"/>
          <w:szCs w:val="44"/>
        </w:rPr>
        <w:t>部门整体支出绩效评价报告</w:t>
      </w:r>
      <w:bookmarkEnd w:id="86"/>
    </w:p>
    <w:p w14:paraId="4B7C1F97">
      <w:pPr>
        <w:spacing w:line="460" w:lineRule="exact"/>
        <w:ind w:firstLine="640" w:firstLineChars="200"/>
        <w:jc w:val="center"/>
        <w:rPr>
          <w:rFonts w:ascii="仿宋_GB2312" w:hAnsi="Times New Roman" w:eastAsia="仿宋" w:cs="Times New Roman"/>
          <w:sz w:val="32"/>
          <w:szCs w:val="32"/>
        </w:rPr>
      </w:pPr>
    </w:p>
    <w:p w14:paraId="12D7DEBF">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outlineLvl w:val="1"/>
        <w:rPr>
          <w:rFonts w:ascii="等线" w:hAnsi="等线" w:eastAsia="黑体" w:cs="Times New Roman"/>
          <w:kern w:val="2"/>
          <w:sz w:val="32"/>
          <w:szCs w:val="22"/>
          <w:lang w:val="en-US" w:eastAsia="zh-CN" w:bidi="ar-SA"/>
        </w:rPr>
      </w:pPr>
      <w:bookmarkStart w:id="87" w:name="_Toc30863"/>
      <w:bookmarkStart w:id="88" w:name="_Toc16716"/>
      <w:r>
        <w:rPr>
          <w:rFonts w:hint="eastAsia" w:ascii="等线" w:hAnsi="等线" w:eastAsia="黑体" w:cs="Times New Roman"/>
          <w:kern w:val="2"/>
          <w:sz w:val="32"/>
          <w:szCs w:val="22"/>
          <w:lang w:val="en-US" w:eastAsia="zh-CN" w:bidi="ar-SA"/>
        </w:rPr>
        <w:t>一、部门概况</w:t>
      </w:r>
      <w:bookmarkEnd w:id="87"/>
      <w:bookmarkEnd w:id="88"/>
    </w:p>
    <w:p w14:paraId="04FD7D0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1"/>
        <w:rPr>
          <w:rFonts w:ascii="等线" w:hAnsi="等线" w:eastAsia="楷体_GB2312" w:cs="Times New Roman"/>
          <w:kern w:val="2"/>
          <w:sz w:val="32"/>
          <w:szCs w:val="22"/>
          <w:lang w:val="en-US" w:eastAsia="zh-CN" w:bidi="ar-SA"/>
        </w:rPr>
      </w:pPr>
      <w:bookmarkStart w:id="89" w:name="_Toc9162"/>
      <w:bookmarkStart w:id="90" w:name="_Toc7986"/>
      <w:r>
        <w:rPr>
          <w:rFonts w:hint="eastAsia" w:ascii="等线" w:hAnsi="等线" w:eastAsia="楷体_GB2312" w:cs="Times New Roman"/>
          <w:kern w:val="2"/>
          <w:sz w:val="32"/>
          <w:szCs w:val="22"/>
          <w:lang w:val="en-US" w:eastAsia="zh-CN" w:bidi="ar-SA"/>
        </w:rPr>
        <w:t>（一）机构设置</w:t>
      </w:r>
      <w:bookmarkEnd w:id="89"/>
      <w:bookmarkEnd w:id="90"/>
    </w:p>
    <w:p w14:paraId="66961D0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 w:cs="Times New Roman"/>
          <w:bCs/>
          <w:color w:val="000000"/>
          <w:sz w:val="32"/>
          <w:lang w:val="en-US" w:eastAsia="zh-CN"/>
        </w:rPr>
      </w:pPr>
      <w:r>
        <w:rPr>
          <w:rFonts w:hint="eastAsia" w:ascii="Times New Roman" w:hAnsi="Times New Roman" w:eastAsia="仿宋" w:cs="Times New Roman"/>
          <w:bCs/>
          <w:color w:val="000000"/>
          <w:sz w:val="32"/>
          <w:lang w:val="en-US" w:eastAsia="zh-CN"/>
        </w:rPr>
        <w:t>中国共产主义青年团遂宁市船山区委员会为一级预算单位，单位性质为行政类事业单位，纳入本级决算编制范围的独立核算单位共1个。</w:t>
      </w:r>
    </w:p>
    <w:p w14:paraId="0681B80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1"/>
        <w:rPr>
          <w:rFonts w:ascii="等线" w:hAnsi="等线" w:eastAsia="楷体_GB2312" w:cs="Times New Roman"/>
          <w:kern w:val="2"/>
          <w:sz w:val="32"/>
          <w:szCs w:val="22"/>
          <w:lang w:val="en-US" w:eastAsia="zh-CN" w:bidi="ar-SA"/>
        </w:rPr>
      </w:pPr>
      <w:bookmarkStart w:id="91" w:name="_Toc3812"/>
      <w:bookmarkStart w:id="92" w:name="_Toc12032"/>
      <w:r>
        <w:rPr>
          <w:rFonts w:hint="eastAsia" w:ascii="等线" w:hAnsi="等线" w:eastAsia="楷体_GB2312" w:cs="Times New Roman"/>
          <w:kern w:val="2"/>
          <w:sz w:val="32"/>
          <w:szCs w:val="22"/>
          <w:lang w:val="en-US" w:eastAsia="zh-CN" w:bidi="ar-SA"/>
        </w:rPr>
        <w:t>（二）职能职责</w:t>
      </w:r>
      <w:bookmarkEnd w:id="91"/>
      <w:bookmarkEnd w:id="92"/>
    </w:p>
    <w:p w14:paraId="5CEB368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 w:cs="Times New Roman"/>
          <w:bCs/>
          <w:color w:val="000000"/>
          <w:sz w:val="32"/>
        </w:rPr>
      </w:pPr>
      <w:r>
        <w:rPr>
          <w:rFonts w:hint="eastAsia" w:ascii="Times New Roman" w:hAnsi="Times New Roman" w:eastAsia="仿宋" w:cs="Times New Roman"/>
          <w:bCs/>
          <w:color w:val="000000"/>
          <w:sz w:val="32"/>
        </w:rPr>
        <w:t>中国共产主义青年团是中国共产党领导的先进青年的群</w:t>
      </w:r>
      <w:r>
        <w:rPr>
          <w:rFonts w:hint="eastAsia" w:ascii="Times New Roman" w:hAnsi="Times New Roman" w:eastAsia="仿宋" w:cs="Times New Roman"/>
          <w:bCs/>
          <w:color w:val="000000"/>
          <w:sz w:val="32"/>
          <w:lang w:eastAsia="zh-CN"/>
        </w:rPr>
        <w:t>团</w:t>
      </w:r>
      <w:r>
        <w:rPr>
          <w:rFonts w:hint="eastAsia" w:ascii="Times New Roman" w:hAnsi="Times New Roman" w:eastAsia="仿宋" w:cs="Times New Roman"/>
          <w:bCs/>
          <w:color w:val="000000"/>
          <w:sz w:val="32"/>
        </w:rPr>
        <w:t>组织，是广大青年在实践中学习共产主义的学校，是党的助手和后备军，是党联系青年的桥梁和纽带，是国家政权的重要社会支柱之一。共青团遂宁市船山区委员会由中共遂宁市船山区委领导，其机关的主要职能是：</w:t>
      </w:r>
    </w:p>
    <w:p w14:paraId="3898400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 w:cs="Times New Roman"/>
          <w:bCs/>
          <w:color w:val="000000"/>
          <w:sz w:val="32"/>
        </w:rPr>
      </w:pPr>
      <w:r>
        <w:rPr>
          <w:rFonts w:hint="eastAsia" w:ascii="Times New Roman" w:hAnsi="Times New Roman" w:eastAsia="仿宋" w:cs="Times New Roman"/>
          <w:bCs/>
          <w:color w:val="000000"/>
          <w:sz w:val="32"/>
        </w:rPr>
        <w:t>1、行使共青团遂宁市船山区委员会赋予的领导全区共青团工作、领导全区青年统战工作的职权，对全区青年社团组织进行指导和管理。</w:t>
      </w:r>
    </w:p>
    <w:p w14:paraId="6F51B72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 w:cs="Times New Roman"/>
          <w:bCs/>
          <w:color w:val="000000"/>
          <w:sz w:val="32"/>
        </w:rPr>
      </w:pPr>
      <w:r>
        <w:rPr>
          <w:rFonts w:hint="eastAsia" w:ascii="Times New Roman" w:hAnsi="Times New Roman" w:eastAsia="仿宋" w:cs="Times New Roman"/>
          <w:bCs/>
          <w:color w:val="000000"/>
          <w:sz w:val="32"/>
        </w:rPr>
        <w:t>2、参与制定我区青少年事业发展规划和青少年工作方针、政策，对我区青少年活动阵地、青少年服务机构的建设和青少年读物出版等事务进行规范和管理。</w:t>
      </w:r>
    </w:p>
    <w:p w14:paraId="75C0611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 w:cs="Times New Roman"/>
          <w:bCs/>
          <w:color w:val="000000"/>
          <w:sz w:val="32"/>
        </w:rPr>
      </w:pPr>
      <w:r>
        <w:rPr>
          <w:rFonts w:hint="eastAsia" w:ascii="Times New Roman" w:hAnsi="Times New Roman" w:eastAsia="仿宋" w:cs="Times New Roman"/>
          <w:bCs/>
          <w:color w:val="000000"/>
          <w:sz w:val="32"/>
        </w:rPr>
        <w:t>3、参与有关我区青少年事务的</w:t>
      </w:r>
      <w:r>
        <w:rPr>
          <w:rFonts w:hint="eastAsia" w:ascii="Times New Roman" w:hAnsi="Times New Roman" w:eastAsia="仿宋" w:cs="Times New Roman"/>
          <w:bCs/>
          <w:color w:val="000000"/>
          <w:sz w:val="32"/>
          <w:lang w:eastAsia="zh-CN"/>
        </w:rPr>
        <w:t>法律法规</w:t>
      </w:r>
      <w:r>
        <w:rPr>
          <w:rFonts w:hint="eastAsia" w:ascii="Times New Roman" w:hAnsi="Times New Roman" w:eastAsia="仿宋" w:cs="Times New Roman"/>
          <w:bCs/>
          <w:color w:val="000000"/>
          <w:sz w:val="32"/>
        </w:rPr>
        <w:t>的实施，协助区委和区政府处理、协调与青少年利益相关的事务。</w:t>
      </w:r>
    </w:p>
    <w:p w14:paraId="723AE8E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 w:cs="Times New Roman"/>
          <w:bCs/>
          <w:color w:val="000000"/>
          <w:sz w:val="32"/>
        </w:rPr>
      </w:pPr>
      <w:r>
        <w:rPr>
          <w:rFonts w:hint="eastAsia" w:ascii="Times New Roman" w:hAnsi="Times New Roman" w:eastAsia="仿宋" w:cs="Times New Roman"/>
          <w:bCs/>
          <w:color w:val="000000"/>
          <w:sz w:val="32"/>
        </w:rPr>
        <w:t>4、调查青年思想动态和青年工作状况，研究青少年运动、青少年工作理论和思想教育问题，提出相应的对策，开展各种活动。</w:t>
      </w:r>
    </w:p>
    <w:p w14:paraId="1B9FBD2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 w:cs="Times New Roman"/>
          <w:bCs/>
          <w:color w:val="000000"/>
          <w:sz w:val="32"/>
        </w:rPr>
      </w:pPr>
      <w:r>
        <w:rPr>
          <w:rFonts w:hint="eastAsia" w:ascii="Times New Roman" w:hAnsi="Times New Roman" w:eastAsia="仿宋" w:cs="Times New Roman"/>
          <w:bCs/>
          <w:color w:val="000000"/>
          <w:sz w:val="32"/>
        </w:rPr>
        <w:t>5、在国家经济建设中，组织和带领青年发挥生力军和突击队作用。</w:t>
      </w:r>
    </w:p>
    <w:p w14:paraId="31F55CA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 w:cs="Times New Roman"/>
          <w:bCs/>
          <w:color w:val="000000"/>
          <w:sz w:val="32"/>
        </w:rPr>
      </w:pPr>
      <w:r>
        <w:rPr>
          <w:rFonts w:hint="eastAsia" w:ascii="Times New Roman" w:hAnsi="Times New Roman" w:eastAsia="仿宋" w:cs="Times New Roman"/>
          <w:bCs/>
          <w:color w:val="000000"/>
          <w:sz w:val="32"/>
        </w:rPr>
        <w:t>6、会同有关部门对全区青少年外事工作进行归口管理和提供服务，负责与国外青少年团体、政府青年机构、国际地区性青年组织及其他友好团体的交流工作。</w:t>
      </w:r>
    </w:p>
    <w:p w14:paraId="21820DD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 w:cs="Times New Roman"/>
          <w:bCs/>
          <w:color w:val="000000"/>
          <w:sz w:val="32"/>
        </w:rPr>
      </w:pPr>
      <w:r>
        <w:rPr>
          <w:rFonts w:hint="eastAsia" w:ascii="Times New Roman" w:hAnsi="Times New Roman" w:eastAsia="仿宋" w:cs="Times New Roman"/>
          <w:bCs/>
          <w:color w:val="000000"/>
          <w:sz w:val="32"/>
        </w:rPr>
        <w:t>7、参与制定我区有关青年统战工作的政策，做好我区青年统战对象的团结教育工作，维护和促进祖国统一和民族团结。</w:t>
      </w:r>
    </w:p>
    <w:p w14:paraId="7091B82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楷体_GB2312" w:hAnsi="Times New Roman" w:eastAsia="楷体_GB2312" w:cs="Times New Roman"/>
          <w:sz w:val="32"/>
          <w:szCs w:val="32"/>
        </w:rPr>
      </w:pPr>
      <w:r>
        <w:rPr>
          <w:rFonts w:hint="eastAsia" w:ascii="Times New Roman" w:hAnsi="Times New Roman" w:eastAsia="仿宋" w:cs="Times New Roman"/>
          <w:bCs/>
          <w:color w:val="000000"/>
          <w:sz w:val="32"/>
        </w:rPr>
        <w:t>8、承担区委、区政府和团市委交办的有关事项。</w:t>
      </w:r>
    </w:p>
    <w:p w14:paraId="1D1108D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1"/>
        <w:rPr>
          <w:rFonts w:ascii="等线" w:hAnsi="等线" w:eastAsia="楷体_GB2312" w:cs="Times New Roman"/>
          <w:kern w:val="2"/>
          <w:sz w:val="32"/>
          <w:szCs w:val="22"/>
          <w:lang w:val="en-US" w:eastAsia="zh-CN" w:bidi="ar-SA"/>
        </w:rPr>
      </w:pPr>
      <w:bookmarkStart w:id="93" w:name="_Toc5629"/>
      <w:bookmarkStart w:id="94" w:name="_Toc7918"/>
      <w:r>
        <w:rPr>
          <w:rFonts w:hint="eastAsia" w:ascii="等线" w:hAnsi="等线" w:eastAsia="楷体_GB2312" w:cs="Times New Roman"/>
          <w:kern w:val="2"/>
          <w:sz w:val="32"/>
          <w:szCs w:val="22"/>
          <w:lang w:val="en-US" w:eastAsia="zh-CN" w:bidi="ar-SA"/>
        </w:rPr>
        <w:t>（三）人员概况</w:t>
      </w:r>
      <w:bookmarkEnd w:id="93"/>
      <w:bookmarkEnd w:id="94"/>
    </w:p>
    <w:p w14:paraId="3AF5FC4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 w:cs="Times New Roman"/>
          <w:bCs/>
          <w:color w:val="000000"/>
          <w:sz w:val="32"/>
          <w:lang w:val="en-US" w:eastAsia="zh-CN"/>
        </w:rPr>
      </w:pPr>
      <w:r>
        <w:rPr>
          <w:rFonts w:hint="eastAsia" w:ascii="仿宋" w:hAnsi="仿宋" w:eastAsia="仿宋" w:cs="仿宋"/>
          <w:sz w:val="32"/>
          <w:szCs w:val="32"/>
        </w:rPr>
        <w:t>《中共遂宁市船山区委</w:t>
      </w:r>
      <w:r>
        <w:rPr>
          <w:rFonts w:hint="eastAsia" w:ascii="仿宋" w:hAnsi="仿宋" w:eastAsia="仿宋" w:cs="仿宋"/>
          <w:sz w:val="32"/>
          <w:szCs w:val="32"/>
          <w:lang w:val="en-US" w:eastAsia="zh-CN"/>
        </w:rPr>
        <w:t>机构编制委员会文件</w:t>
      </w:r>
      <w:r>
        <w:rPr>
          <w:rFonts w:hint="eastAsia" w:ascii="仿宋" w:hAnsi="仿宋" w:eastAsia="仿宋" w:cs="仿宋"/>
          <w:sz w:val="32"/>
          <w:szCs w:val="32"/>
        </w:rPr>
        <w:t xml:space="preserve"> 中共遂宁市船山区委</w:t>
      </w:r>
      <w:r>
        <w:rPr>
          <w:rFonts w:hint="eastAsia" w:ascii="仿宋" w:hAnsi="仿宋" w:eastAsia="仿宋" w:cs="仿宋"/>
          <w:sz w:val="32"/>
          <w:szCs w:val="32"/>
          <w:lang w:val="en-US" w:eastAsia="zh-CN"/>
        </w:rPr>
        <w:t>机构编制委员会</w:t>
      </w:r>
      <w:r>
        <w:rPr>
          <w:rFonts w:hint="eastAsia" w:ascii="仿宋" w:hAnsi="仿宋" w:eastAsia="仿宋" w:cs="仿宋"/>
          <w:sz w:val="32"/>
          <w:szCs w:val="32"/>
        </w:rPr>
        <w:t>关于印发</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中共遂宁市船山区委机构编制委员会关于增加编制〉</w:t>
      </w:r>
      <w:r>
        <w:rPr>
          <w:rFonts w:hint="eastAsia" w:ascii="仿宋" w:hAnsi="仿宋" w:eastAsia="仿宋" w:cs="仿宋"/>
          <w:sz w:val="32"/>
          <w:szCs w:val="32"/>
        </w:rPr>
        <w:t>的通知》（遂船</w:t>
      </w:r>
      <w:r>
        <w:rPr>
          <w:rFonts w:hint="eastAsia" w:ascii="仿宋" w:hAnsi="仿宋" w:eastAsia="仿宋" w:cs="仿宋"/>
          <w:sz w:val="32"/>
          <w:szCs w:val="32"/>
          <w:lang w:val="en-US" w:eastAsia="zh-CN"/>
        </w:rPr>
        <w:t>编发</w:t>
      </w:r>
      <w:r>
        <w:rPr>
          <w:rFonts w:hint="eastAsia" w:ascii="仿宋" w:hAnsi="仿宋" w:eastAsia="仿宋" w:cs="仿宋"/>
          <w:sz w:val="32"/>
          <w:szCs w:val="32"/>
        </w:rPr>
        <w:t>〔</w:t>
      </w:r>
      <w:r>
        <w:rPr>
          <w:rFonts w:hint="eastAsia" w:ascii="仿宋" w:hAnsi="仿宋" w:eastAsia="仿宋" w:cs="仿宋"/>
          <w:sz w:val="32"/>
          <w:szCs w:val="32"/>
          <w:lang w:val="en-US" w:eastAsia="zh-CN"/>
        </w:rPr>
        <w:t>2013</w:t>
      </w:r>
      <w:r>
        <w:rPr>
          <w:rFonts w:hint="eastAsia" w:ascii="仿宋" w:hAnsi="仿宋" w:eastAsia="仿宋" w:cs="仿宋"/>
          <w:sz w:val="32"/>
          <w:szCs w:val="32"/>
        </w:rPr>
        <w:t>〕</w:t>
      </w:r>
      <w:r>
        <w:rPr>
          <w:rFonts w:hint="eastAsia" w:ascii="仿宋" w:hAnsi="仿宋" w:eastAsia="仿宋" w:cs="仿宋"/>
          <w:sz w:val="32"/>
          <w:szCs w:val="32"/>
          <w:lang w:val="en-US" w:eastAsia="zh-CN"/>
        </w:rPr>
        <w:t>33</w:t>
      </w:r>
      <w:r>
        <w:rPr>
          <w:rFonts w:hint="eastAsia" w:ascii="仿宋" w:hAnsi="仿宋" w:eastAsia="仿宋" w:cs="仿宋"/>
          <w:sz w:val="32"/>
          <w:szCs w:val="32"/>
        </w:rPr>
        <w:t>号）文件</w:t>
      </w:r>
      <w:r>
        <w:rPr>
          <w:rFonts w:hint="eastAsia" w:ascii="Times New Roman" w:hAnsi="Times New Roman" w:eastAsia="仿宋" w:cs="Times New Roman"/>
          <w:bCs/>
          <w:color w:val="000000"/>
          <w:sz w:val="32"/>
          <w:highlight w:val="none"/>
          <w:lang w:val="en-US" w:eastAsia="zh-CN"/>
        </w:rPr>
        <w:t>，</w:t>
      </w:r>
      <w:r>
        <w:rPr>
          <w:rFonts w:hint="eastAsia" w:ascii="Times New Roman" w:hAnsi="Times New Roman" w:eastAsia="仿宋" w:cs="Times New Roman"/>
          <w:bCs/>
          <w:color w:val="000000"/>
          <w:sz w:val="32"/>
          <w:lang w:val="en-US" w:eastAsia="zh-CN"/>
        </w:rPr>
        <w:t>核定编制5人，截至2023年年末实有在职职工5人，主要包括行政人员5人。</w:t>
      </w:r>
    </w:p>
    <w:p w14:paraId="1552894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1"/>
        <w:rPr>
          <w:rFonts w:ascii="等线" w:hAnsi="等线" w:eastAsia="黑体" w:cs="Times New Roman"/>
          <w:kern w:val="2"/>
          <w:sz w:val="32"/>
          <w:szCs w:val="22"/>
          <w:lang w:val="en-US" w:eastAsia="zh-CN" w:bidi="ar-SA"/>
        </w:rPr>
      </w:pPr>
      <w:bookmarkStart w:id="95" w:name="_Toc9497"/>
      <w:bookmarkStart w:id="96" w:name="_Toc29592"/>
      <w:r>
        <w:rPr>
          <w:rFonts w:hint="eastAsia" w:ascii="等线" w:hAnsi="等线" w:eastAsia="黑体" w:cs="Times New Roman"/>
          <w:kern w:val="2"/>
          <w:sz w:val="32"/>
          <w:szCs w:val="22"/>
          <w:lang w:val="en-US" w:eastAsia="zh-CN" w:bidi="ar-SA"/>
        </w:rPr>
        <w:t>二、部门预算管理情况</w:t>
      </w:r>
      <w:bookmarkEnd w:id="95"/>
      <w:bookmarkEnd w:id="96"/>
    </w:p>
    <w:p w14:paraId="388D717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1"/>
        <w:rPr>
          <w:rFonts w:hint="eastAsia" w:ascii="等线" w:hAnsi="等线" w:eastAsia="楷体_GB2312" w:cs="Times New Roman"/>
          <w:kern w:val="2"/>
          <w:sz w:val="32"/>
          <w:szCs w:val="22"/>
          <w:lang w:val="en-US" w:eastAsia="zh-CN" w:bidi="ar-SA"/>
        </w:rPr>
      </w:pPr>
      <w:bookmarkStart w:id="97" w:name="_Toc20923"/>
      <w:bookmarkStart w:id="98" w:name="_Toc16564"/>
      <w:r>
        <w:rPr>
          <w:rFonts w:hint="eastAsia" w:ascii="等线" w:hAnsi="等线" w:eastAsia="楷体_GB2312" w:cs="Times New Roman"/>
          <w:kern w:val="2"/>
          <w:sz w:val="32"/>
          <w:szCs w:val="22"/>
          <w:lang w:val="en-US" w:eastAsia="zh-CN" w:bidi="ar-SA"/>
        </w:rPr>
        <w:t>（一）收入情况</w:t>
      </w:r>
      <w:bookmarkEnd w:id="97"/>
      <w:bookmarkEnd w:id="98"/>
    </w:p>
    <w:p w14:paraId="607002F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仿宋_GB2312" w:hAnsi="仿宋_GB2312" w:eastAsia="仿宋_GB2312" w:cs="仿宋_GB2312"/>
          <w:b/>
          <w:bCs/>
          <w:kern w:val="2"/>
          <w:sz w:val="28"/>
          <w:szCs w:val="28"/>
          <w:highlight w:val="yellow"/>
          <w:lang w:val="en-US" w:eastAsia="zh-CN" w:bidi="ar-SA"/>
        </w:rPr>
      </w:pPr>
      <w:bookmarkStart w:id="99" w:name="_Toc2918"/>
      <w:r>
        <w:rPr>
          <w:rFonts w:hint="eastAsia" w:ascii="仿宋_GB2312" w:hAnsi="仿宋" w:eastAsia="仿宋_GB2312" w:cs="Times New Roman"/>
          <w:kern w:val="2"/>
          <w:sz w:val="32"/>
          <w:szCs w:val="32"/>
          <w:lang w:val="en-US" w:eastAsia="zh-CN" w:bidi="ar-SA"/>
        </w:rPr>
        <w:t>2023年收入决算总额为358.61万元，其中：当年财政拨款收入284.18万元，其他收入33.69万元，年初结转和结余40.74万元。</w:t>
      </w:r>
      <w:r>
        <w:rPr>
          <w:rFonts w:hint="eastAsia" w:ascii="Times New Roman" w:hAnsi="仿宋_GB2312" w:eastAsia="仿宋_GB2312" w:cs="Times New Roman"/>
          <w:kern w:val="2"/>
          <w:sz w:val="32"/>
          <w:szCs w:val="32"/>
          <w:lang w:val="en-US" w:eastAsia="zh-CN" w:bidi="ar-SA"/>
        </w:rPr>
        <w:t>具体情况如下表：</w:t>
      </w:r>
      <w:bookmarkEnd w:id="99"/>
    </w:p>
    <w:p w14:paraId="521A9930">
      <w:pPr>
        <w:keepNext w:val="0"/>
        <w:keepLines w:val="0"/>
        <w:pageBreakBefore w:val="0"/>
        <w:widowControl w:val="0"/>
        <w:numPr>
          <w:ilvl w:val="0"/>
          <w:numId w:val="7"/>
        </w:numPr>
        <w:kinsoku/>
        <w:wordWrap/>
        <w:overflowPunct/>
        <w:topLinePunct w:val="0"/>
        <w:autoSpaceDE/>
        <w:autoSpaceDN/>
        <w:bidi w:val="0"/>
        <w:adjustRightInd w:val="0"/>
        <w:snapToGrid w:val="0"/>
        <w:spacing w:line="600" w:lineRule="exact"/>
        <w:ind w:firstLine="640" w:firstLineChars="200"/>
        <w:jc w:val="both"/>
        <w:textAlignment w:val="auto"/>
        <w:outlineLvl w:val="1"/>
        <w:rPr>
          <w:rFonts w:hint="eastAsia" w:ascii="等线" w:hAnsi="等线" w:eastAsia="楷体_GB2312" w:cs="Times New Roman"/>
          <w:kern w:val="2"/>
          <w:sz w:val="32"/>
          <w:szCs w:val="22"/>
          <w:lang w:val="en-US" w:eastAsia="zh-CN" w:bidi="ar-SA"/>
        </w:rPr>
      </w:pPr>
      <w:bookmarkStart w:id="100" w:name="_Toc28248"/>
      <w:bookmarkStart w:id="101" w:name="_Toc11205"/>
      <w:r>
        <w:rPr>
          <w:rFonts w:hint="eastAsia" w:ascii="等线" w:hAnsi="等线" w:eastAsia="楷体_GB2312" w:cs="Times New Roman"/>
          <w:kern w:val="2"/>
          <w:sz w:val="32"/>
          <w:szCs w:val="22"/>
          <w:lang w:val="en-US" w:eastAsia="zh-CN" w:bidi="ar-SA"/>
        </w:rPr>
        <w:t>支出情况</w:t>
      </w:r>
      <w:bookmarkEnd w:id="100"/>
      <w:bookmarkEnd w:id="101"/>
    </w:p>
    <w:p w14:paraId="4AFF52A4">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outlineLvl w:val="0"/>
        <w:rPr>
          <w:rFonts w:hint="eastAsia" w:ascii="Times New Roman" w:hAnsi="仿宋_GB2312" w:eastAsia="仿宋_GB2312" w:cs="Times New Roman"/>
          <w:kern w:val="2"/>
          <w:sz w:val="32"/>
          <w:szCs w:val="32"/>
          <w:lang w:val="en-US" w:eastAsia="zh-CN" w:bidi="ar-SA"/>
        </w:rPr>
      </w:pPr>
      <w:bookmarkStart w:id="102" w:name="_Toc6230"/>
      <w:r>
        <w:rPr>
          <w:rFonts w:hint="eastAsia" w:ascii="仿宋_GB2312" w:hAnsi="仿宋" w:eastAsia="仿宋_GB2312" w:cs="Times New Roman"/>
          <w:kern w:val="2"/>
          <w:sz w:val="32"/>
          <w:szCs w:val="32"/>
          <w:lang w:val="en-US" w:eastAsia="zh-CN" w:bidi="ar-SA"/>
        </w:rPr>
        <w:t>2023年支出决算总额为358.61万元，其中财政拨款支出323.73万元，年末结转和结余34.88万元。</w:t>
      </w:r>
      <w:bookmarkEnd w:id="102"/>
      <w:bookmarkStart w:id="103" w:name="_Toc5196"/>
    </w:p>
    <w:p w14:paraId="338038FF">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outlineLvl w:val="1"/>
        <w:rPr>
          <w:rFonts w:ascii="等线" w:hAnsi="等线" w:eastAsia="黑体" w:cs="Times New Roman"/>
          <w:kern w:val="2"/>
          <w:sz w:val="32"/>
          <w:szCs w:val="22"/>
          <w:lang w:val="en-US" w:eastAsia="zh-CN" w:bidi="ar-SA"/>
        </w:rPr>
      </w:pPr>
      <w:bookmarkStart w:id="104" w:name="_Toc6796"/>
      <w:r>
        <w:rPr>
          <w:rFonts w:hint="eastAsia" w:ascii="等线" w:hAnsi="等线" w:eastAsia="黑体" w:cs="Times New Roman"/>
          <w:kern w:val="2"/>
          <w:sz w:val="32"/>
          <w:szCs w:val="22"/>
          <w:lang w:val="en-US" w:eastAsia="zh-CN" w:bidi="ar-SA"/>
        </w:rPr>
        <w:t>三、部门年度工作计划</w:t>
      </w:r>
      <w:bookmarkEnd w:id="103"/>
      <w:bookmarkEnd w:id="104"/>
    </w:p>
    <w:p w14:paraId="0562D401">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outlineLvl w:val="1"/>
        <w:rPr>
          <w:rFonts w:ascii="等线" w:hAnsi="等线" w:eastAsia="楷体_GB2312" w:cs="Times New Roman"/>
          <w:b/>
          <w:bCs/>
          <w:kern w:val="2"/>
          <w:sz w:val="32"/>
          <w:szCs w:val="22"/>
          <w:lang w:val="en-US" w:eastAsia="zh-CN" w:bidi="ar-SA"/>
        </w:rPr>
      </w:pPr>
      <w:bookmarkStart w:id="105" w:name="_Toc2208"/>
      <w:bookmarkStart w:id="106" w:name="_Toc3320"/>
      <w:r>
        <w:rPr>
          <w:rFonts w:hint="eastAsia" w:ascii="等线" w:hAnsi="等线" w:eastAsia="楷体_GB2312" w:cs="Times New Roman"/>
          <w:b/>
          <w:bCs/>
          <w:kern w:val="2"/>
          <w:sz w:val="32"/>
          <w:szCs w:val="22"/>
          <w:lang w:val="en-US" w:eastAsia="zh-CN" w:bidi="ar-SA"/>
        </w:rPr>
        <w:t>（一）部门工作计划及工作重点</w:t>
      </w:r>
      <w:bookmarkEnd w:id="105"/>
      <w:bookmarkEnd w:id="106"/>
    </w:p>
    <w:p w14:paraId="0EFDDE7C">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Times New Roman" w:hAnsi="仿宋_GB2312" w:eastAsia="仿宋_GB2312" w:cs="Times New Roman"/>
          <w:kern w:val="2"/>
          <w:sz w:val="32"/>
          <w:szCs w:val="32"/>
          <w:lang w:val="en-US" w:eastAsia="zh-CN" w:bidi="ar-SA"/>
        </w:rPr>
        <w:t>团区委</w:t>
      </w:r>
      <w:r>
        <w:rPr>
          <w:rFonts w:ascii="Calibri" w:hAnsi="Calibri" w:eastAsia="仿宋_GB2312" w:cs="Times New Roman"/>
          <w:spacing w:val="-6"/>
          <w:kern w:val="2"/>
          <w:sz w:val="32"/>
          <w:szCs w:val="32"/>
          <w:lang w:val="en-US" w:eastAsia="zh-CN" w:bidi="ar-SA"/>
        </w:rPr>
        <w:t>聚焦引领凝聚青年、组织动员青年、联系服务青年的职责使命，</w:t>
      </w:r>
      <w:r>
        <w:rPr>
          <w:rFonts w:hint="eastAsia" w:ascii="仿宋_GB2312" w:hAnsi="仿宋_GB2312" w:eastAsia="仿宋_GB2312" w:cs="仿宋_GB2312"/>
          <w:kern w:val="2"/>
          <w:sz w:val="32"/>
          <w:szCs w:val="32"/>
          <w:lang w:val="en-US" w:eastAsia="zh-CN" w:bidi="ar-SA"/>
        </w:rPr>
        <w:t>统筹抓好2023年工作。</w:t>
      </w:r>
    </w:p>
    <w:p w14:paraId="1309E625">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Times New Roman" w:eastAsia="仿宋_GB2312" w:cs="Times New Roman"/>
          <w:sz w:val="32"/>
          <w:szCs w:val="32"/>
        </w:rPr>
      </w:pPr>
      <w:r>
        <w:rPr>
          <w:rFonts w:hint="eastAsia" w:ascii="仿宋_GB2312" w:hAnsi="仿宋_GB2312" w:eastAsia="仿宋_GB2312" w:cs="仿宋_GB2312"/>
          <w:b/>
          <w:sz w:val="32"/>
          <w:szCs w:val="32"/>
        </w:rPr>
        <w:t>一是聚焦乡村振兴新农人培育重点发力。</w:t>
      </w:r>
      <w:r>
        <w:rPr>
          <w:rFonts w:hint="eastAsia" w:ascii="仿宋_GB2312" w:hAnsi="Times New Roman" w:eastAsia="仿宋_GB2312" w:cs="Times New Roman"/>
          <w:sz w:val="32"/>
          <w:szCs w:val="32"/>
        </w:rPr>
        <w:t>依托永和家园乡村振兴示范性青年之家，回引更</w:t>
      </w:r>
      <w:r>
        <w:rPr>
          <w:rFonts w:hint="eastAsia" w:ascii="仿宋_GB2312" w:hAnsi="Times New Roman" w:eastAsia="仿宋_GB2312" w:cs="Times New Roman"/>
          <w:sz w:val="32"/>
          <w:szCs w:val="32"/>
          <w:lang w:eastAsia="zh-CN"/>
        </w:rPr>
        <w:t>多</w:t>
      </w:r>
      <w:r>
        <w:rPr>
          <w:rFonts w:hint="eastAsia" w:ascii="仿宋_GB2312" w:hAnsi="Times New Roman" w:eastAsia="仿宋_GB2312" w:cs="Times New Roman"/>
          <w:sz w:val="32"/>
          <w:szCs w:val="32"/>
        </w:rPr>
        <w:t>青年大学生回乡创业。</w:t>
      </w:r>
    </w:p>
    <w:p w14:paraId="36DFBD4C">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Times New Roman" w:eastAsia="仿宋_GB2312" w:cs="Times New Roman"/>
          <w:sz w:val="32"/>
          <w:szCs w:val="32"/>
        </w:rPr>
      </w:pPr>
      <w:r>
        <w:rPr>
          <w:rFonts w:hint="eastAsia" w:ascii="仿宋_GB2312" w:hAnsi="仿宋_GB2312" w:eastAsia="仿宋_GB2312" w:cs="仿宋_GB2312"/>
          <w:b/>
          <w:sz w:val="32"/>
          <w:szCs w:val="32"/>
        </w:rPr>
        <w:t>二是聚焦促进青年就业创业重点突破。</w:t>
      </w:r>
      <w:r>
        <w:rPr>
          <w:rFonts w:hint="eastAsia" w:ascii="仿宋_GB2312" w:hAnsi="Times New Roman" w:eastAsia="仿宋_GB2312" w:cs="Times New Roman"/>
          <w:sz w:val="32"/>
          <w:szCs w:val="32"/>
        </w:rPr>
        <w:t>依托船山区青年就业创业协会，探索实体公司市场化运营。</w:t>
      </w:r>
    </w:p>
    <w:p w14:paraId="73D47498">
      <w:pPr>
        <w:keepNext w:val="0"/>
        <w:keepLines w:val="0"/>
        <w:pageBreakBefore w:val="0"/>
        <w:widowControl w:val="0"/>
        <w:kinsoku/>
        <w:wordWrap/>
        <w:overflowPunct/>
        <w:topLinePunct w:val="0"/>
        <w:autoSpaceDE/>
        <w:autoSpaceDN/>
        <w:bidi w:val="0"/>
        <w:adjustRightInd w:val="0"/>
        <w:snapToGrid w:val="0"/>
        <w:spacing w:after="0" w:line="600" w:lineRule="exact"/>
        <w:ind w:firstLine="643" w:firstLineChars="200"/>
        <w:jc w:val="both"/>
        <w:textAlignment w:val="auto"/>
        <w:rPr>
          <w:rFonts w:ascii="楷体_GB2312" w:hAnsi="Calibri" w:eastAsia="楷体_GB2312" w:cs="Times New Roman"/>
          <w:kern w:val="2"/>
          <w:sz w:val="32"/>
          <w:szCs w:val="32"/>
          <w:lang w:val="en-US" w:eastAsia="zh-CN" w:bidi="ar-SA"/>
        </w:rPr>
      </w:pPr>
      <w:r>
        <w:rPr>
          <w:rFonts w:hint="eastAsia" w:ascii="仿宋_GB2312" w:hAnsi="仿宋_GB2312" w:eastAsia="仿宋_GB2312" w:cs="仿宋_GB2312"/>
          <w:b/>
          <w:kern w:val="2"/>
          <w:sz w:val="32"/>
          <w:szCs w:val="32"/>
          <w:lang w:val="en-US" w:eastAsia="zh-CN" w:bidi="ar-SA"/>
        </w:rPr>
        <w:t>三是聚焦青少年安全自护教育重点着力。</w:t>
      </w:r>
      <w:r>
        <w:rPr>
          <w:rFonts w:hint="eastAsia" w:ascii="仿宋_GB2312" w:hAnsi="Calibri" w:eastAsia="仿宋_GB2312" w:cs="Times New Roman"/>
          <w:kern w:val="2"/>
          <w:sz w:val="32"/>
          <w:szCs w:val="32"/>
          <w:lang w:val="en-US" w:eastAsia="zh-CN" w:bidi="ar-SA"/>
        </w:rPr>
        <w:t>依托船山区青年志愿者协会，聚焦青少年防侵害、防欺凌、防溺水等，社会化整合资源，精准、有效开展青少年安全自护教育</w:t>
      </w:r>
      <w:r>
        <w:rPr>
          <w:rFonts w:hint="eastAsia" w:ascii="Times New Roman" w:hAnsi="仿宋_GB2312" w:eastAsia="仿宋_GB2312" w:cs="Times New Roman"/>
          <w:kern w:val="2"/>
          <w:sz w:val="32"/>
          <w:szCs w:val="32"/>
          <w:lang w:val="en-US" w:eastAsia="zh-CN" w:bidi="ar-SA"/>
        </w:rPr>
        <w:t>。</w:t>
      </w:r>
    </w:p>
    <w:p w14:paraId="630802DC">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outlineLvl w:val="1"/>
        <w:rPr>
          <w:rFonts w:hint="eastAsia" w:ascii="等线" w:hAnsi="等线" w:eastAsia="楷体_GB2312" w:cs="Times New Roman"/>
          <w:b/>
          <w:bCs/>
          <w:kern w:val="2"/>
          <w:sz w:val="32"/>
          <w:szCs w:val="22"/>
          <w:lang w:val="en-US" w:eastAsia="zh-CN" w:bidi="ar-SA"/>
        </w:rPr>
      </w:pPr>
      <w:bookmarkStart w:id="107" w:name="_Toc15085"/>
      <w:bookmarkStart w:id="108" w:name="_Toc32684"/>
      <w:r>
        <w:rPr>
          <w:rFonts w:hint="eastAsia" w:ascii="等线" w:hAnsi="等线" w:eastAsia="楷体_GB2312" w:cs="Times New Roman"/>
          <w:b/>
          <w:bCs/>
          <w:kern w:val="2"/>
          <w:sz w:val="32"/>
          <w:szCs w:val="22"/>
          <w:lang w:val="en-US" w:eastAsia="zh-CN" w:bidi="ar-SA"/>
        </w:rPr>
        <w:t>（二）部门实际完成内容</w:t>
      </w:r>
      <w:bookmarkEnd w:id="107"/>
      <w:bookmarkEnd w:id="108"/>
    </w:p>
    <w:p w14:paraId="6DA1A2C8">
      <w:pPr>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ascii="Times New Roman" w:hAnsi="Times New Roman" w:eastAsia="仿宋_GB2312" w:cs="Times New Roman"/>
          <w:kern w:val="2"/>
          <w:sz w:val="32"/>
          <w:szCs w:val="32"/>
          <w:lang w:val="en-US" w:eastAsia="zh-CN" w:bidi="ar-SA"/>
        </w:rPr>
      </w:pPr>
      <w:bookmarkStart w:id="109" w:name="_Toc26388"/>
      <w:r>
        <w:rPr>
          <w:rFonts w:ascii="Times New Roman" w:hAnsi="Times New Roman" w:eastAsia="仿宋_GB2312" w:cs="Times New Roman"/>
          <w:b/>
          <w:bCs/>
          <w:kern w:val="2"/>
          <w:sz w:val="32"/>
          <w:szCs w:val="32"/>
          <w:lang w:val="en-US" w:eastAsia="zh-CN" w:bidi="ar-SA"/>
        </w:rPr>
        <w:t>服务青年就业创业</w:t>
      </w:r>
      <w:r>
        <w:rPr>
          <w:rFonts w:hint="eastAsia" w:ascii="Times New Roman" w:hAnsi="Times New Roman" w:eastAsia="仿宋_GB2312" w:cs="Times New Roman"/>
          <w:b/>
          <w:bCs/>
          <w:kern w:val="2"/>
          <w:sz w:val="32"/>
          <w:szCs w:val="32"/>
          <w:lang w:val="en-US" w:eastAsia="zh-CN" w:bidi="ar-SA"/>
        </w:rPr>
        <w:t>。</w:t>
      </w:r>
      <w:r>
        <w:rPr>
          <w:rFonts w:ascii="Times New Roman" w:hAnsi="仿宋_GB2312" w:eastAsia="仿宋_GB2312" w:cs="Times New Roman"/>
          <w:kern w:val="2"/>
          <w:sz w:val="32"/>
          <w:szCs w:val="32"/>
          <w:lang w:val="en-US" w:eastAsia="zh-CN" w:bidi="ar-SA"/>
        </w:rPr>
        <w:t>成立团属船山区青年就业创业协会，申报就业见习基地，开展</w:t>
      </w:r>
      <w:r>
        <w:rPr>
          <w:rFonts w:hint="eastAsia" w:ascii="Times New Roman" w:hAnsi="Times New Roman" w:eastAsia="仿宋_GB2312" w:cs="Times New Roman"/>
          <w:kern w:val="2"/>
          <w:sz w:val="32"/>
          <w:szCs w:val="32"/>
          <w:lang w:val="en-US" w:eastAsia="zh-CN" w:bidi="ar-SA"/>
        </w:rPr>
        <w:t>“</w:t>
      </w:r>
      <w:r>
        <w:rPr>
          <w:rFonts w:ascii="Times New Roman" w:hAnsi="Times New Roman" w:eastAsia="仿宋_GB2312" w:cs="Times New Roman"/>
          <w:kern w:val="2"/>
          <w:sz w:val="32"/>
          <w:szCs w:val="32"/>
          <w:lang w:val="en-US" w:eastAsia="zh-CN" w:bidi="ar-SA"/>
        </w:rPr>
        <w:t>遂企智造</w:t>
      </w:r>
      <w:r>
        <w:rPr>
          <w:rFonts w:hint="eastAsia" w:ascii="Times New Roman" w:hAnsi="Times New Roman" w:eastAsia="仿宋_GB2312" w:cs="Times New Roman"/>
          <w:kern w:val="2"/>
          <w:sz w:val="32"/>
          <w:szCs w:val="32"/>
          <w:lang w:val="en-US" w:eastAsia="zh-CN" w:bidi="ar-SA"/>
        </w:rPr>
        <w:t>·</w:t>
      </w:r>
      <w:r>
        <w:rPr>
          <w:rFonts w:ascii="Times New Roman" w:hAnsi="Times New Roman" w:eastAsia="仿宋_GB2312" w:cs="Times New Roman"/>
          <w:kern w:val="2"/>
          <w:sz w:val="32"/>
          <w:szCs w:val="32"/>
          <w:lang w:val="en-US" w:eastAsia="zh-CN" w:bidi="ar-SA"/>
        </w:rPr>
        <w:t>职等你来</w:t>
      </w:r>
      <w:r>
        <w:rPr>
          <w:rFonts w:hint="eastAsia" w:ascii="Times New Roman" w:hAnsi="Times New Roman" w:eastAsia="仿宋_GB2312" w:cs="Times New Roman"/>
          <w:kern w:val="2"/>
          <w:sz w:val="32"/>
          <w:szCs w:val="32"/>
          <w:lang w:val="en-US" w:eastAsia="zh-CN" w:bidi="ar-SA"/>
        </w:rPr>
        <w:t>”遂宁市制造业企业全工种招才纳士专项行动</w:t>
      </w:r>
      <w:r>
        <w:rPr>
          <w:rFonts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w:t>
      </w:r>
      <w:r>
        <w:rPr>
          <w:rFonts w:ascii="Times New Roman" w:hAnsi="Times New Roman" w:eastAsia="仿宋_GB2312" w:cs="Times New Roman"/>
          <w:kern w:val="2"/>
          <w:sz w:val="32"/>
          <w:szCs w:val="32"/>
          <w:lang w:val="en-US" w:eastAsia="zh-CN" w:bidi="ar-SA"/>
        </w:rPr>
        <w:t>遂创</w:t>
      </w:r>
      <w:r>
        <w:rPr>
          <w:rFonts w:hint="eastAsia" w:ascii="Times New Roman" w:hAnsi="Times New Roman" w:eastAsia="仿宋_GB2312" w:cs="Times New Roman"/>
          <w:kern w:val="2"/>
          <w:sz w:val="32"/>
          <w:szCs w:val="32"/>
          <w:lang w:val="en-US" w:eastAsia="zh-CN" w:bidi="ar-SA"/>
        </w:rPr>
        <w:t>”创业分享会</w:t>
      </w:r>
      <w:r>
        <w:rPr>
          <w:rFonts w:ascii="Times New Roman" w:hAnsi="仿宋_GB2312" w:eastAsia="仿宋_GB2312" w:cs="Times New Roman"/>
          <w:kern w:val="2"/>
          <w:sz w:val="32"/>
          <w:szCs w:val="32"/>
          <w:lang w:val="en-US" w:eastAsia="zh-CN" w:bidi="ar-SA"/>
        </w:rPr>
        <w:t>等活动，</w:t>
      </w:r>
      <w:r>
        <w:rPr>
          <w:rFonts w:hint="eastAsia" w:ascii="Times New Roman" w:hAnsi="Times New Roman" w:eastAsia="仿宋_GB2312" w:cs="Times New Roman"/>
          <w:kern w:val="2"/>
          <w:sz w:val="32"/>
          <w:szCs w:val="32"/>
          <w:lang w:val="en-US" w:eastAsia="zh-CN" w:bidi="ar-SA"/>
        </w:rPr>
        <w:t>引导高校学子缩小信息差、改变就业观，</w:t>
      </w:r>
      <w:r>
        <w:rPr>
          <w:rFonts w:ascii="Times New Roman" w:hAnsi="Times New Roman" w:eastAsia="仿宋_GB2312" w:cs="Times New Roman"/>
          <w:kern w:val="2"/>
          <w:sz w:val="32"/>
          <w:szCs w:val="32"/>
          <w:lang w:val="en-US" w:eastAsia="zh-CN" w:bidi="ar-SA"/>
        </w:rPr>
        <w:t>600余个技术岗位吸引1300余名大学生报名</w:t>
      </w:r>
      <w:r>
        <w:rPr>
          <w:rFonts w:hint="eastAsia" w:ascii="Times New Roman" w:hAnsi="Times New Roman" w:eastAsia="仿宋_GB2312" w:cs="Times New Roman"/>
          <w:kern w:val="2"/>
          <w:sz w:val="32"/>
          <w:szCs w:val="32"/>
          <w:lang w:val="en-US" w:eastAsia="zh-CN" w:bidi="ar-SA"/>
        </w:rPr>
        <w:t>，服务青年1800人次</w:t>
      </w:r>
      <w:r>
        <w:rPr>
          <w:rFonts w:ascii="Times New Roman" w:hAnsi="仿宋_GB2312" w:eastAsia="仿宋_GB2312" w:cs="Times New Roman"/>
          <w:kern w:val="2"/>
          <w:sz w:val="32"/>
          <w:szCs w:val="32"/>
          <w:lang w:val="en-US" w:eastAsia="zh-CN" w:bidi="ar-SA"/>
        </w:rPr>
        <w:t>。</w:t>
      </w:r>
      <w:r>
        <w:rPr>
          <w:rFonts w:ascii="Times New Roman" w:hAnsi="仿宋_GB2312" w:eastAsia="仿宋_GB2312" w:cs="Times New Roman"/>
          <w:b/>
          <w:bCs/>
          <w:kern w:val="2"/>
          <w:sz w:val="32"/>
          <w:szCs w:val="32"/>
          <w:lang w:val="en-US" w:eastAsia="zh-CN" w:bidi="ar-SA"/>
        </w:rPr>
        <w:t>服务青年社会实践</w:t>
      </w:r>
      <w:r>
        <w:rPr>
          <w:rFonts w:hint="eastAsia" w:ascii="Times New Roman" w:hAnsi="仿宋_GB2312" w:eastAsia="仿宋_GB2312" w:cs="Times New Roman"/>
          <w:b/>
          <w:bCs/>
          <w:kern w:val="2"/>
          <w:sz w:val="32"/>
          <w:szCs w:val="32"/>
          <w:lang w:val="en-US" w:eastAsia="zh-CN" w:bidi="ar-SA"/>
        </w:rPr>
        <w:t>。</w:t>
      </w:r>
      <w:r>
        <w:rPr>
          <w:rFonts w:ascii="Times New Roman" w:hAnsi="Times New Roman" w:eastAsia="仿宋_GB2312" w:cs="Times New Roman"/>
          <w:kern w:val="2"/>
          <w:sz w:val="32"/>
          <w:szCs w:val="32"/>
          <w:lang w:val="en-US" w:eastAsia="zh-CN" w:bidi="ar-SA"/>
        </w:rPr>
        <w:t>常态化</w:t>
      </w:r>
      <w:r>
        <w:rPr>
          <w:rFonts w:ascii="Times New Roman" w:hAnsi="仿宋_GB2312" w:eastAsia="仿宋_GB2312" w:cs="Times New Roman"/>
          <w:kern w:val="2"/>
          <w:sz w:val="32"/>
          <w:szCs w:val="32"/>
          <w:lang w:val="en-US" w:eastAsia="zh-CN" w:bidi="ar-SA"/>
        </w:rPr>
        <w:t>举办</w:t>
      </w:r>
      <w:r>
        <w:rPr>
          <w:rFonts w:hint="eastAsia" w:ascii="Times New Roman" w:hAnsi="Times New Roman" w:eastAsia="仿宋_GB2312" w:cs="Times New Roman"/>
          <w:kern w:val="2"/>
          <w:sz w:val="32"/>
          <w:szCs w:val="32"/>
          <w:lang w:val="en-US" w:eastAsia="zh-CN" w:bidi="ar-SA"/>
        </w:rPr>
        <w:t>“</w:t>
      </w:r>
      <w:r>
        <w:rPr>
          <w:rFonts w:ascii="Times New Roman" w:hAnsi="仿宋_GB2312" w:eastAsia="仿宋_GB2312" w:cs="Times New Roman"/>
          <w:kern w:val="2"/>
          <w:sz w:val="32"/>
          <w:szCs w:val="32"/>
          <w:lang w:val="en-US" w:eastAsia="zh-CN" w:bidi="ar-SA"/>
        </w:rPr>
        <w:t>成渝星</w:t>
      </w:r>
      <w:r>
        <w:rPr>
          <w:rFonts w:ascii="Times New Roman" w:hAnsi="Times New Roman" w:eastAsia="仿宋_GB2312" w:cs="Times New Roman"/>
          <w:kern w:val="2"/>
          <w:sz w:val="32"/>
          <w:szCs w:val="32"/>
          <w:lang w:val="en-US" w:eastAsia="zh-CN" w:bidi="ar-SA"/>
        </w:rPr>
        <w:t xml:space="preserve"> </w:t>
      </w:r>
      <w:r>
        <w:rPr>
          <w:rFonts w:ascii="Times New Roman" w:hAnsi="仿宋_GB2312" w:eastAsia="仿宋_GB2312" w:cs="Times New Roman"/>
          <w:kern w:val="2"/>
          <w:sz w:val="32"/>
          <w:szCs w:val="32"/>
          <w:lang w:val="en-US" w:eastAsia="zh-CN" w:bidi="ar-SA"/>
        </w:rPr>
        <w:t>船山行</w:t>
      </w:r>
      <w:r>
        <w:rPr>
          <w:rFonts w:ascii="Times New Roman" w:hAnsi="Times New Roman" w:eastAsia="仿宋_GB2312" w:cs="Times New Roman"/>
          <w:kern w:val="2"/>
          <w:sz w:val="32"/>
          <w:szCs w:val="32"/>
          <w:lang w:val="en-US" w:eastAsia="zh-CN" w:bidi="ar-SA"/>
        </w:rPr>
        <w:t xml:space="preserve"> </w:t>
      </w:r>
      <w:r>
        <w:rPr>
          <w:rFonts w:ascii="Times New Roman" w:hAnsi="仿宋_GB2312" w:eastAsia="仿宋_GB2312" w:cs="Times New Roman"/>
          <w:kern w:val="2"/>
          <w:sz w:val="32"/>
          <w:szCs w:val="32"/>
          <w:lang w:val="en-US" w:eastAsia="zh-CN" w:bidi="ar-SA"/>
        </w:rPr>
        <w:t>故乡情</w:t>
      </w:r>
      <w:r>
        <w:rPr>
          <w:rFonts w:hint="eastAsia" w:ascii="Times New Roman" w:hAnsi="Times New Roman" w:eastAsia="仿宋_GB2312" w:cs="Times New Roman"/>
          <w:kern w:val="2"/>
          <w:sz w:val="32"/>
          <w:szCs w:val="32"/>
          <w:lang w:val="en-US" w:eastAsia="zh-CN" w:bidi="ar-SA"/>
        </w:rPr>
        <w:t>”</w:t>
      </w:r>
      <w:r>
        <w:rPr>
          <w:rFonts w:ascii="Times New Roman" w:hAnsi="仿宋_GB2312" w:eastAsia="仿宋_GB2312" w:cs="Times New Roman"/>
          <w:kern w:val="2"/>
          <w:sz w:val="32"/>
          <w:szCs w:val="32"/>
          <w:lang w:val="en-US" w:eastAsia="zh-CN" w:bidi="ar-SA"/>
        </w:rPr>
        <w:t>返家乡大学生</w:t>
      </w:r>
      <w:r>
        <w:rPr>
          <w:rFonts w:ascii="Times New Roman" w:hAnsi="Times New Roman" w:eastAsia="仿宋_GB2312" w:cs="Times New Roman"/>
          <w:kern w:val="2"/>
          <w:sz w:val="32"/>
          <w:szCs w:val="32"/>
          <w:lang w:val="en-US" w:eastAsia="zh-CN" w:bidi="ar-SA"/>
        </w:rPr>
        <w:t>寒暑假社会实践，累计提供见习岗位300余个。</w:t>
      </w:r>
      <w:r>
        <w:rPr>
          <w:rFonts w:hint="eastAsia" w:ascii="Times New Roman" w:hAnsi="Times New Roman" w:eastAsia="仿宋_GB2312" w:cs="Times New Roman"/>
          <w:kern w:val="2"/>
          <w:sz w:val="32"/>
          <w:szCs w:val="32"/>
          <w:lang w:val="en-US" w:eastAsia="zh-CN" w:bidi="ar-SA"/>
        </w:rPr>
        <w:t>初步与成都理工大学地球管理学院达成合作共建大学生社会实践船山基地意向。</w:t>
      </w:r>
      <w:r>
        <w:rPr>
          <w:rFonts w:hint="eastAsia" w:ascii="Times New Roman" w:hAnsi="仿宋_GB2312" w:eastAsia="仿宋_GB2312" w:cs="Times New Roman"/>
          <w:b/>
          <w:bCs/>
          <w:kern w:val="2"/>
          <w:sz w:val="32"/>
          <w:szCs w:val="32"/>
          <w:lang w:val="en-US" w:eastAsia="zh-CN" w:bidi="ar-SA"/>
        </w:rPr>
        <w:t>服务关心困境青少年。</w:t>
      </w:r>
      <w:r>
        <w:rPr>
          <w:rFonts w:hint="eastAsia" w:ascii="Times New Roman" w:hAnsi="Times New Roman" w:eastAsia="仿宋_GB2312" w:cs="Times New Roman"/>
          <w:kern w:val="2"/>
          <w:sz w:val="32"/>
          <w:szCs w:val="32"/>
          <w:lang w:val="en-US" w:eastAsia="zh-CN" w:bidi="ar-SA"/>
        </w:rPr>
        <w:t>争取希望工程1+1、茅台助学金等资金4.9万元，筹集九九公益日“遂宁微光行动”等社会资金近5万元，惠及困境青少年37人。争取</w:t>
      </w:r>
      <w:r>
        <w:rPr>
          <w:rFonts w:ascii="Times New Roman" w:hAnsi="Times New Roman" w:eastAsia="仿宋_GB2312" w:cs="Times New Roman"/>
          <w:kern w:val="2"/>
          <w:sz w:val="32"/>
          <w:szCs w:val="32"/>
          <w:lang w:val="en-US" w:eastAsia="zh-CN" w:bidi="ar-SA"/>
        </w:rPr>
        <w:t>遂宁市首批社区流动少年宫试点</w:t>
      </w:r>
      <w:r>
        <w:rPr>
          <w:rFonts w:hint="eastAsia" w:ascii="Times New Roman" w:hAnsi="Times New Roman" w:eastAsia="仿宋_GB2312" w:cs="Times New Roman"/>
          <w:kern w:val="2"/>
          <w:sz w:val="32"/>
          <w:szCs w:val="32"/>
          <w:lang w:val="en-US" w:eastAsia="zh-CN" w:bidi="ar-SA"/>
        </w:rPr>
        <w:t>在船山区“一城一乡”落地</w:t>
      </w:r>
      <w:r>
        <w:rPr>
          <w:rFonts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首批覆盖儿童180人次</w:t>
      </w:r>
      <w:r>
        <w:rPr>
          <w:rFonts w:ascii="Times New Roman" w:hAnsi="Times New Roman" w:eastAsia="仿宋_GB2312" w:cs="Times New Roman"/>
          <w:kern w:val="2"/>
          <w:sz w:val="32"/>
          <w:szCs w:val="32"/>
          <w:lang w:val="en-US" w:eastAsia="zh-CN" w:bidi="ar-SA"/>
        </w:rPr>
        <w:t>。全区村、社区27个“童伴之家”，</w:t>
      </w:r>
      <w:r>
        <w:rPr>
          <w:rFonts w:hint="eastAsia" w:ascii="Times New Roman" w:hAnsi="Times New Roman" w:eastAsia="仿宋_GB2312" w:cs="Times New Roman"/>
          <w:kern w:val="2"/>
          <w:sz w:val="32"/>
          <w:szCs w:val="32"/>
          <w:lang w:val="en-US" w:eastAsia="zh-CN" w:bidi="ar-SA"/>
        </w:rPr>
        <w:t>常态化开展安全宣传、与法同行、志愿服务等</w:t>
      </w:r>
      <w:r>
        <w:rPr>
          <w:rFonts w:ascii="Times New Roman" w:hAnsi="Times New Roman" w:eastAsia="仿宋_GB2312" w:cs="Times New Roman"/>
          <w:kern w:val="2"/>
          <w:sz w:val="32"/>
          <w:szCs w:val="32"/>
          <w:lang w:val="en-US" w:eastAsia="zh-CN" w:bidi="ar-SA"/>
        </w:rPr>
        <w:t>主题活动</w:t>
      </w:r>
      <w:r>
        <w:rPr>
          <w:rFonts w:hint="eastAsia" w:ascii="Times New Roman" w:hAnsi="Times New Roman" w:eastAsia="仿宋_GB2312" w:cs="Times New Roman"/>
          <w:kern w:val="2"/>
          <w:sz w:val="32"/>
          <w:szCs w:val="32"/>
          <w:lang w:val="en-US" w:eastAsia="zh-CN" w:bidi="ar-SA"/>
        </w:rPr>
        <w:t>330</w:t>
      </w:r>
      <w:r>
        <w:rPr>
          <w:rFonts w:ascii="Times New Roman" w:hAnsi="Times New Roman" w:eastAsia="仿宋_GB2312" w:cs="Times New Roman"/>
          <w:kern w:val="2"/>
          <w:sz w:val="32"/>
          <w:szCs w:val="32"/>
          <w:lang w:val="en-US" w:eastAsia="zh-CN" w:bidi="ar-SA"/>
        </w:rPr>
        <w:t>场，开放时间共计</w:t>
      </w:r>
      <w:r>
        <w:rPr>
          <w:rFonts w:hint="eastAsia" w:ascii="Times New Roman" w:hAnsi="Times New Roman" w:eastAsia="仿宋_GB2312" w:cs="Times New Roman"/>
          <w:kern w:val="2"/>
          <w:sz w:val="32"/>
          <w:szCs w:val="32"/>
          <w:lang w:val="en-US" w:eastAsia="zh-CN" w:bidi="ar-SA"/>
        </w:rPr>
        <w:t>2520</w:t>
      </w:r>
      <w:r>
        <w:rPr>
          <w:rFonts w:ascii="Times New Roman" w:hAnsi="Times New Roman" w:eastAsia="仿宋_GB2312" w:cs="Times New Roman"/>
          <w:kern w:val="2"/>
          <w:sz w:val="32"/>
          <w:szCs w:val="32"/>
          <w:lang w:val="en-US" w:eastAsia="zh-CN" w:bidi="ar-SA"/>
        </w:rPr>
        <w:t>小时，童伴妈妈新走访留守儿童180余人次。</w:t>
      </w:r>
      <w:r>
        <w:rPr>
          <w:rFonts w:hint="eastAsia" w:ascii="Times New Roman" w:hAnsi="Times New Roman" w:eastAsia="仿宋_GB2312" w:cs="Times New Roman"/>
          <w:b/>
          <w:bCs/>
          <w:kern w:val="2"/>
          <w:sz w:val="32"/>
          <w:szCs w:val="32"/>
          <w:lang w:val="en-US" w:eastAsia="zh-CN" w:bidi="ar-SA"/>
        </w:rPr>
        <w:t>打造示范点位。</w:t>
      </w:r>
      <w:r>
        <w:rPr>
          <w:rFonts w:ascii="Times New Roman" w:hAnsi="Times New Roman" w:eastAsia="仿宋_GB2312" w:cs="Times New Roman"/>
          <w:kern w:val="2"/>
          <w:sz w:val="32"/>
          <w:szCs w:val="32"/>
          <w:lang w:val="en-US" w:eastAsia="zh-CN" w:bidi="ar-SA"/>
        </w:rPr>
        <w:t>打造</w:t>
      </w:r>
      <w:r>
        <w:rPr>
          <w:rFonts w:hint="eastAsia" w:ascii="Times New Roman" w:hAnsi="Times New Roman" w:eastAsia="仿宋_GB2312" w:cs="Times New Roman"/>
          <w:kern w:val="2"/>
          <w:sz w:val="32"/>
          <w:szCs w:val="32"/>
          <w:lang w:val="en-US" w:eastAsia="zh-CN" w:bidi="ar-SA"/>
        </w:rPr>
        <w:t>提升</w:t>
      </w:r>
      <w:r>
        <w:rPr>
          <w:rFonts w:ascii="Times New Roman" w:hAnsi="Times New Roman" w:eastAsia="仿宋_GB2312" w:cs="Times New Roman"/>
          <w:kern w:val="2"/>
          <w:sz w:val="32"/>
          <w:szCs w:val="32"/>
          <w:lang w:val="en-US" w:eastAsia="zh-CN" w:bidi="ar-SA"/>
        </w:rPr>
        <w:t>全市首个乡村振兴青年之家，</w:t>
      </w:r>
      <w:r>
        <w:rPr>
          <w:rFonts w:hint="eastAsia" w:ascii="Times New Roman" w:hAnsi="Times New Roman" w:eastAsia="仿宋_GB2312" w:cs="Times New Roman"/>
          <w:kern w:val="2"/>
          <w:sz w:val="32"/>
          <w:szCs w:val="32"/>
          <w:lang w:val="en-US" w:eastAsia="zh-CN" w:bidi="ar-SA"/>
        </w:rPr>
        <w:t>完成“青爱立方”二楼升级改造和功能完善。联动河东团委打造</w:t>
      </w:r>
      <w:r>
        <w:rPr>
          <w:rFonts w:ascii="Times New Roman" w:hAnsi="Times New Roman" w:eastAsia="仿宋_GB2312" w:cs="Times New Roman"/>
          <w:kern w:val="2"/>
          <w:sz w:val="32"/>
          <w:szCs w:val="32"/>
          <w:lang w:val="en-US" w:eastAsia="zh-CN" w:bidi="ar-SA"/>
        </w:rPr>
        <w:t>全市首个跨区域合作城市小区团支部</w:t>
      </w:r>
      <w:r>
        <w:rPr>
          <w:rFonts w:hint="eastAsia" w:ascii="Times New Roman" w:hAnsi="Times New Roman" w:eastAsia="仿宋_GB2312" w:cs="Times New Roman"/>
          <w:kern w:val="2"/>
          <w:sz w:val="32"/>
          <w:szCs w:val="32"/>
          <w:lang w:val="en-US" w:eastAsia="zh-CN" w:bidi="ar-SA"/>
        </w:rPr>
        <w:t>—“五彩之心”青年会客厅</w:t>
      </w:r>
      <w:r>
        <w:rPr>
          <w:rFonts w:ascii="Times New Roman" w:hAnsi="Times New Roman" w:eastAsia="仿宋_GB2312" w:cs="Times New Roman"/>
          <w:kern w:val="2"/>
          <w:sz w:val="32"/>
          <w:szCs w:val="32"/>
          <w:lang w:val="en-US" w:eastAsia="zh-CN" w:bidi="ar-SA"/>
        </w:rPr>
        <w:t>，构建起“团组织+青年社团”基层组织新形态</w:t>
      </w:r>
      <w:r>
        <w:rPr>
          <w:rFonts w:hint="eastAsia" w:ascii="Times New Roman" w:hAnsi="Times New Roman" w:eastAsia="仿宋_GB2312" w:cs="Times New Roman"/>
          <w:kern w:val="2"/>
          <w:sz w:val="32"/>
          <w:szCs w:val="32"/>
          <w:lang w:val="en-US" w:eastAsia="zh-CN" w:bidi="ar-SA"/>
        </w:rPr>
        <w:t>。</w:t>
      </w:r>
      <w:r>
        <w:rPr>
          <w:rFonts w:ascii="Times New Roman" w:hAnsi="Times New Roman" w:eastAsia="仿宋_GB2312" w:cs="Times New Roman"/>
          <w:b/>
          <w:bCs/>
          <w:kern w:val="2"/>
          <w:sz w:val="32"/>
          <w:szCs w:val="32"/>
          <w:lang w:val="en-US" w:eastAsia="zh-CN" w:bidi="ar-SA"/>
        </w:rPr>
        <w:t>助力乡村振兴</w:t>
      </w:r>
      <w:r>
        <w:rPr>
          <w:rFonts w:hint="eastAsia" w:ascii="Times New Roman" w:hAnsi="Times New Roman" w:eastAsia="仿宋_GB2312" w:cs="Times New Roman"/>
          <w:b/>
          <w:bCs/>
          <w:kern w:val="2"/>
          <w:sz w:val="32"/>
          <w:szCs w:val="32"/>
          <w:lang w:val="en-US" w:eastAsia="zh-CN" w:bidi="ar-SA"/>
        </w:rPr>
        <w:t>。</w:t>
      </w:r>
      <w:r>
        <w:rPr>
          <w:rFonts w:ascii="Times New Roman" w:hAnsi="Times New Roman" w:eastAsia="仿宋_GB2312" w:cs="Times New Roman"/>
          <w:kern w:val="2"/>
          <w:sz w:val="32"/>
          <w:szCs w:val="32"/>
          <w:lang w:val="en-US" w:eastAsia="zh-CN" w:bidi="ar-SA"/>
        </w:rPr>
        <w:t>6名西部计划大学生志愿者考核招聘进入乡镇工作，</w:t>
      </w:r>
      <w:r>
        <w:rPr>
          <w:rFonts w:hint="eastAsia" w:ascii="Times New Roman" w:hAnsi="Times New Roman" w:eastAsia="仿宋_GB2312" w:cs="Times New Roman"/>
          <w:kern w:val="2"/>
          <w:sz w:val="32"/>
          <w:szCs w:val="32"/>
          <w:lang w:val="en-US" w:eastAsia="zh-CN" w:bidi="ar-SA"/>
        </w:rPr>
        <w:t>成立船山区乡村振兴青年志愿服务团</w:t>
      </w:r>
      <w:r>
        <w:rPr>
          <w:rFonts w:ascii="Times New Roman" w:hAnsi="Times New Roman" w:eastAsia="仿宋_GB2312" w:cs="Times New Roman"/>
          <w:kern w:val="2"/>
          <w:sz w:val="32"/>
          <w:szCs w:val="32"/>
          <w:lang w:val="en-US" w:eastAsia="zh-CN" w:bidi="ar-SA"/>
        </w:rPr>
        <w:t>，为全区各级各部门输送了一批优秀青年。</w:t>
      </w:r>
    </w:p>
    <w:p w14:paraId="0BFCEC9A">
      <w:pPr>
        <w:keepNext w:val="0"/>
        <w:keepLines w:val="0"/>
        <w:pageBreakBefore w:val="0"/>
        <w:widowControl w:val="0"/>
        <w:numPr>
          <w:ilvl w:val="0"/>
          <w:numId w:val="0"/>
        </w:numPr>
        <w:tabs>
          <w:tab w:val="left" w:pos="3885"/>
        </w:tabs>
        <w:kinsoku/>
        <w:wordWrap/>
        <w:overflowPunct/>
        <w:topLinePunct w:val="0"/>
        <w:autoSpaceDE/>
        <w:autoSpaceDN/>
        <w:bidi w:val="0"/>
        <w:adjustRightInd w:val="0"/>
        <w:snapToGrid w:val="0"/>
        <w:spacing w:line="600" w:lineRule="exact"/>
        <w:ind w:firstLine="640" w:firstLineChars="200"/>
        <w:jc w:val="both"/>
        <w:textAlignment w:val="auto"/>
        <w:outlineLvl w:val="1"/>
        <w:rPr>
          <w:rFonts w:ascii="Times New Roman" w:hAnsi="Times New Roman" w:eastAsia="仿宋" w:cs="Times New Roman"/>
          <w:sz w:val="32"/>
        </w:rPr>
      </w:pPr>
      <w:bookmarkStart w:id="110" w:name="_Toc24149"/>
      <w:r>
        <w:rPr>
          <w:rFonts w:hint="eastAsia" w:ascii="等线" w:hAnsi="等线" w:eastAsia="黑体" w:cs="Times New Roman"/>
          <w:kern w:val="2"/>
          <w:sz w:val="32"/>
          <w:szCs w:val="22"/>
          <w:lang w:val="en-US" w:eastAsia="zh-CN" w:bidi="ar-SA"/>
        </w:rPr>
        <w:t>四、</w:t>
      </w:r>
      <w:bookmarkEnd w:id="109"/>
      <w:r>
        <w:rPr>
          <w:rFonts w:hint="default" w:ascii="等线" w:hAnsi="等线" w:eastAsia="黑体" w:cs="Times New Roman"/>
          <w:kern w:val="2"/>
          <w:sz w:val="32"/>
          <w:szCs w:val="22"/>
          <w:lang w:val="en-US" w:eastAsia="zh-CN" w:bidi="ar-SA"/>
        </w:rPr>
        <w:t>部门整体预算绩效管理情况</w:t>
      </w:r>
      <w:bookmarkEnd w:id="110"/>
    </w:p>
    <w:p w14:paraId="1938ECF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1"/>
        <w:rPr>
          <w:rFonts w:ascii="等线" w:hAnsi="等线" w:eastAsia="楷体_GB2312" w:cs="Times New Roman"/>
          <w:kern w:val="2"/>
          <w:sz w:val="32"/>
          <w:szCs w:val="22"/>
          <w:lang w:val="en-US" w:eastAsia="zh-CN" w:bidi="ar-SA"/>
        </w:rPr>
      </w:pPr>
      <w:bookmarkStart w:id="111" w:name="_Toc12611"/>
      <w:bookmarkStart w:id="112" w:name="_Toc30050"/>
      <w:r>
        <w:rPr>
          <w:rFonts w:hint="eastAsia" w:ascii="等线" w:hAnsi="等线" w:eastAsia="楷体_GB2312" w:cs="Times New Roman"/>
          <w:kern w:val="2"/>
          <w:sz w:val="32"/>
          <w:szCs w:val="22"/>
          <w:lang w:val="en-US" w:eastAsia="zh-CN" w:bidi="ar-SA"/>
        </w:rPr>
        <w:t>（一）</w:t>
      </w:r>
      <w:bookmarkEnd w:id="111"/>
      <w:r>
        <w:rPr>
          <w:rFonts w:ascii="楷体" w:hAnsi="楷体" w:eastAsia="楷体" w:cs="楷体"/>
          <w:b/>
          <w:bCs/>
          <w:spacing w:val="-1"/>
          <w:kern w:val="2"/>
          <w:sz w:val="32"/>
          <w:szCs w:val="32"/>
          <w:lang w:val="en-US" w:eastAsia="zh-CN" w:bidi="ar-SA"/>
        </w:rPr>
        <w:t>部门预算管理</w:t>
      </w:r>
      <w:bookmarkEnd w:id="112"/>
    </w:p>
    <w:p w14:paraId="69713B5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ascii="楷体" w:hAnsi="楷体" w:eastAsia="楷体" w:cs="楷体"/>
          <w:kern w:val="2"/>
          <w:sz w:val="32"/>
          <w:szCs w:val="32"/>
          <w:lang w:val="en-US" w:eastAsia="zh-CN" w:bidi="ar-SA"/>
        </w:rPr>
      </w:pPr>
      <w:bookmarkStart w:id="113" w:name="_Toc21681"/>
      <w:r>
        <w:rPr>
          <w:rFonts w:hint="eastAsia" w:ascii="Times New Roman" w:hAnsi="仿宋_GB2312" w:eastAsia="仿宋_GB2312" w:cs="Times New Roman"/>
          <w:kern w:val="2"/>
          <w:sz w:val="32"/>
          <w:szCs w:val="32"/>
          <w:lang w:val="en-US" w:eastAsia="zh-CN" w:bidi="ar-SA"/>
        </w:rPr>
        <w:t>2023年度，区团委总体绩效目标制定与国家政策法规、单位职能职责、年度重点工作任务等相符，有序开展部门整体绩效自评工作并对外公开，助力了乡村振兴、开展了西部计划志愿者、青少年管理等相关工作，履职成果显著，有效保障了部门工作正常安全运行</w:t>
      </w:r>
      <w:bookmarkEnd w:id="113"/>
      <w:r>
        <w:rPr>
          <w:rFonts w:hint="eastAsia" w:ascii="Times New Roman" w:hAnsi="仿宋_GB2312" w:eastAsia="仿宋_GB2312" w:cs="Times New Roman"/>
          <w:kern w:val="2"/>
          <w:sz w:val="32"/>
          <w:szCs w:val="32"/>
          <w:lang w:val="en-US" w:eastAsia="zh-CN" w:bidi="ar-SA"/>
        </w:rPr>
        <w:t>。</w:t>
      </w:r>
    </w:p>
    <w:p w14:paraId="4E542EE9">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outlineLvl w:val="9"/>
        <w:rPr>
          <w:rFonts w:hint="default" w:ascii="Times New Roman" w:hAnsi="仿宋_GB2312" w:eastAsia="仿宋_GB2312" w:cs="Times New Roman"/>
          <w:kern w:val="2"/>
          <w:sz w:val="32"/>
          <w:szCs w:val="32"/>
          <w:lang w:val="en-US" w:eastAsia="zh-CN" w:bidi="ar-SA"/>
        </w:rPr>
      </w:pPr>
      <w:r>
        <w:rPr>
          <w:rFonts w:hint="default" w:ascii="Times New Roman" w:hAnsi="仿宋_GB2312" w:eastAsia="仿宋_GB2312" w:cs="Times New Roman"/>
          <w:kern w:val="2"/>
          <w:sz w:val="32"/>
          <w:szCs w:val="32"/>
          <w:lang w:val="en-US" w:eastAsia="zh-CN" w:bidi="ar-SA"/>
        </w:rPr>
        <w:t>部门绩效目标制定、目标实现、预算编制准确、支出控制</w:t>
      </w:r>
      <w:r>
        <w:rPr>
          <w:rFonts w:hint="eastAsia" w:ascii="Times New Roman" w:hAnsi="仿宋_GB2312" w:eastAsia="仿宋_GB2312" w:cs="Times New Roman"/>
          <w:kern w:val="2"/>
          <w:sz w:val="32"/>
          <w:szCs w:val="32"/>
          <w:lang w:val="en-US" w:eastAsia="zh-CN" w:bidi="ar-SA"/>
        </w:rPr>
        <w:t>等执行地较好，本部门认真按照预算编制要求一一落实，但预算执行进度部分项目较为迟缓</w:t>
      </w:r>
      <w:r>
        <w:rPr>
          <w:rFonts w:hint="default" w:ascii="Times New Roman" w:hAnsi="仿宋_GB2312" w:eastAsia="仿宋_GB2312" w:cs="Times New Roman"/>
          <w:kern w:val="2"/>
          <w:sz w:val="32"/>
          <w:szCs w:val="32"/>
          <w:lang w:val="en-US" w:eastAsia="zh-CN" w:bidi="ar-SA"/>
        </w:rPr>
        <w:t>。</w:t>
      </w:r>
    </w:p>
    <w:p w14:paraId="59FD8F4A">
      <w:pPr>
        <w:keepNext w:val="0"/>
        <w:keepLines w:val="0"/>
        <w:pageBreakBefore w:val="0"/>
        <w:widowControl w:val="0"/>
        <w:kinsoku/>
        <w:wordWrap/>
        <w:overflowPunct/>
        <w:topLinePunct w:val="0"/>
        <w:autoSpaceDE/>
        <w:autoSpaceDN/>
        <w:bidi w:val="0"/>
        <w:adjustRightInd/>
        <w:snapToGrid/>
        <w:spacing w:line="600" w:lineRule="exact"/>
        <w:ind w:left="0" w:leftChars="0" w:firstLine="639" w:firstLineChars="200"/>
        <w:textAlignment w:val="auto"/>
        <w:outlineLvl w:val="0"/>
        <w:rPr>
          <w:rFonts w:ascii="楷体" w:hAnsi="楷体" w:eastAsia="楷体" w:cs="楷体"/>
          <w:sz w:val="32"/>
          <w:szCs w:val="32"/>
        </w:rPr>
      </w:pPr>
      <w:bookmarkStart w:id="114" w:name="_Toc23515"/>
      <w:r>
        <w:rPr>
          <w:rFonts w:hint="eastAsia" w:ascii="楷体" w:hAnsi="楷体" w:eastAsia="楷体" w:cs="楷体"/>
          <w:b/>
          <w:bCs/>
          <w:spacing w:val="-1"/>
          <w:sz w:val="32"/>
          <w:szCs w:val="32"/>
          <w:lang w:eastAsia="zh-CN"/>
        </w:rPr>
        <w:t>（</w:t>
      </w:r>
      <w:r>
        <w:rPr>
          <w:rFonts w:ascii="楷体" w:hAnsi="楷体" w:eastAsia="楷体" w:cs="楷体"/>
          <w:b/>
          <w:bCs/>
          <w:spacing w:val="-1"/>
          <w:sz w:val="32"/>
          <w:szCs w:val="32"/>
        </w:rPr>
        <w:t>二</w:t>
      </w:r>
      <w:r>
        <w:rPr>
          <w:rFonts w:hint="eastAsia" w:ascii="楷体" w:hAnsi="楷体" w:eastAsia="楷体" w:cs="楷体"/>
          <w:b/>
          <w:bCs/>
          <w:spacing w:val="-1"/>
          <w:sz w:val="32"/>
          <w:szCs w:val="32"/>
          <w:lang w:eastAsia="zh-CN"/>
        </w:rPr>
        <w:t>）</w:t>
      </w:r>
      <w:r>
        <w:rPr>
          <w:rFonts w:ascii="楷体" w:hAnsi="楷体" w:eastAsia="楷体" w:cs="楷体"/>
          <w:b/>
          <w:bCs/>
          <w:spacing w:val="-1"/>
          <w:sz w:val="32"/>
          <w:szCs w:val="32"/>
        </w:rPr>
        <w:t>结果应用情况。</w:t>
      </w:r>
      <w:bookmarkEnd w:id="114"/>
    </w:p>
    <w:p w14:paraId="627E5CE8">
      <w:pPr>
        <w:keepNext w:val="0"/>
        <w:keepLines w:val="0"/>
        <w:pageBreakBefore w:val="0"/>
        <w:widowControl w:val="0"/>
        <w:kinsoku/>
        <w:wordWrap/>
        <w:overflowPunct/>
        <w:topLinePunct w:val="0"/>
        <w:autoSpaceDE/>
        <w:autoSpaceDN/>
        <w:bidi w:val="0"/>
        <w:adjustRightInd/>
        <w:spacing w:beforeAutospacing="0" w:afterAutospacing="0" w:line="600" w:lineRule="exact"/>
        <w:ind w:left="0" w:firstLine="640" w:firstLineChars="200"/>
        <w:textAlignment w:val="auto"/>
        <w:outlineLvl w:val="9"/>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绩效自评结果运用情况良好。本部门连续三年认真开展财政拨款项目绩效自评工作，通过对绩效指标的完成情况、资金支付进度等必要项进行一一研判评价，年初预算时，结合绩效自评结果调整预算指标额度，提升部门预算编制准确率。</w:t>
      </w:r>
    </w:p>
    <w:p w14:paraId="0634A348">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1"/>
        <w:rPr>
          <w:rFonts w:hint="default" w:ascii="Times New Roman" w:hAnsi="Times New Roman" w:eastAsia="黑体" w:cs="Times New Roman"/>
          <w:sz w:val="32"/>
          <w:szCs w:val="32"/>
        </w:rPr>
      </w:pPr>
      <w:bookmarkStart w:id="115" w:name="_Toc22334"/>
      <w:r>
        <w:rPr>
          <w:rFonts w:hint="eastAsia" w:ascii="黑体" w:hAnsi="黑体" w:eastAsia="黑体" w:cs="黑体"/>
          <w:b w:val="0"/>
          <w:bCs w:val="0"/>
          <w:kern w:val="2"/>
          <w:sz w:val="32"/>
          <w:szCs w:val="32"/>
          <w:lang w:val="en-US" w:eastAsia="zh-CN" w:bidi="ar-SA"/>
        </w:rPr>
        <w:t>五、</w:t>
      </w:r>
      <w:r>
        <w:rPr>
          <w:rFonts w:hint="eastAsia" w:ascii="黑体" w:hAnsi="黑体" w:eastAsia="黑体" w:cs="黑体"/>
          <w:sz w:val="32"/>
          <w:szCs w:val="32"/>
        </w:rPr>
        <w:t>评价结论及建议</w:t>
      </w:r>
      <w:bookmarkEnd w:id="115"/>
    </w:p>
    <w:p w14:paraId="17AE9E3A">
      <w:pPr>
        <w:keepNext w:val="0"/>
        <w:keepLines w:val="0"/>
        <w:pageBreakBefore w:val="0"/>
        <w:widowControl w:val="0"/>
        <w:kinsoku/>
        <w:wordWrap/>
        <w:overflowPunct/>
        <w:topLinePunct w:val="0"/>
        <w:autoSpaceDE/>
        <w:autoSpaceDN/>
        <w:bidi w:val="0"/>
        <w:snapToGrid w:val="0"/>
        <w:spacing w:line="600" w:lineRule="exact"/>
        <w:ind w:firstLine="643" w:firstLineChars="200"/>
        <w:textAlignment w:val="auto"/>
        <w:rPr>
          <w:rFonts w:hint="eastAsia" w:ascii="楷体_GB2312" w:hAnsi="楷体_GB2312" w:eastAsia="楷体_GB2312" w:cs="楷体_GB2312"/>
          <w:b/>
          <w:bCs w:val="0"/>
          <w:sz w:val="32"/>
          <w:szCs w:val="32"/>
          <w:lang w:val="en-US" w:eastAsia="zh-CN"/>
        </w:rPr>
      </w:pPr>
      <w:r>
        <w:rPr>
          <w:rFonts w:hint="eastAsia" w:ascii="楷体_GB2312" w:hAnsi="楷体_GB2312" w:eastAsia="楷体_GB2312" w:cs="楷体_GB2312"/>
          <w:b/>
          <w:bCs w:val="0"/>
          <w:sz w:val="32"/>
          <w:szCs w:val="32"/>
          <w:lang w:val="en-US" w:eastAsia="zh-CN"/>
        </w:rPr>
        <w:t>（一）评价结论</w:t>
      </w:r>
    </w:p>
    <w:p w14:paraId="32D1C370">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sz w:val="32"/>
        </w:rPr>
      </w:pPr>
      <w:bookmarkStart w:id="116" w:name="OLE_LINK104"/>
      <w:r>
        <w:rPr>
          <w:rFonts w:hint="eastAsia" w:ascii="仿宋_GB2312" w:hAnsi="仿宋_GB2312" w:eastAsia="仿宋_GB2312" w:cs="仿宋_GB2312"/>
          <w:b w:val="0"/>
          <w:bCs/>
          <w:sz w:val="32"/>
          <w:szCs w:val="32"/>
          <w:lang w:val="en-US" w:eastAsia="zh-CN"/>
        </w:rPr>
        <w:t>通过对我部门10个项目进行了绩效自评，总体呈现较好的趋势，部门项目绩效目标完成情况较好，</w:t>
      </w:r>
      <w:r>
        <w:rPr>
          <w:rFonts w:hint="eastAsia" w:ascii="仿宋" w:hAnsi="仿宋" w:eastAsia="仿宋" w:cs="Times New Roman"/>
          <w:b w:val="0"/>
          <w:bCs w:val="0"/>
          <w:kern w:val="2"/>
          <w:sz w:val="32"/>
          <w:szCs w:val="32"/>
          <w:lang w:val="en-US" w:eastAsia="zh-CN" w:bidi="ar-SA"/>
        </w:rPr>
        <w:t>自评分数为89分（具体见附表）</w:t>
      </w:r>
      <w:bookmarkEnd w:id="116"/>
      <w:r>
        <w:rPr>
          <w:rFonts w:hint="eastAsia" w:ascii="仿宋" w:hAnsi="仿宋" w:eastAsia="仿宋" w:cs="Times New Roman"/>
          <w:b w:val="0"/>
          <w:bCs w:val="0"/>
          <w:kern w:val="2"/>
          <w:sz w:val="32"/>
          <w:szCs w:val="32"/>
          <w:lang w:val="en-US" w:eastAsia="zh-CN" w:bidi="ar-SA"/>
        </w:rPr>
        <w:t>；但预算执行进度部分项目较为迟缓</w:t>
      </w:r>
      <w:r>
        <w:rPr>
          <w:rFonts w:hint="eastAsia" w:ascii="仿宋_GB2312" w:hAnsi="仿宋_GB2312" w:eastAsia="仿宋_GB2312" w:cs="仿宋_GB2312"/>
          <w:b w:val="0"/>
          <w:bCs/>
          <w:sz w:val="32"/>
          <w:szCs w:val="32"/>
          <w:lang w:val="en-US" w:eastAsia="zh-CN"/>
        </w:rPr>
        <w:t>。</w:t>
      </w:r>
      <w:r>
        <w:commentReference w:id="0"/>
      </w:r>
    </w:p>
    <w:p w14:paraId="06E1B726">
      <w:pPr>
        <w:keepNext w:val="0"/>
        <w:keepLines w:val="0"/>
        <w:pageBreakBefore w:val="0"/>
        <w:widowControl w:val="0"/>
        <w:kinsoku/>
        <w:wordWrap/>
        <w:overflowPunct/>
        <w:topLinePunct w:val="0"/>
        <w:autoSpaceDE/>
        <w:autoSpaceDN/>
        <w:bidi w:val="0"/>
        <w:snapToGrid w:val="0"/>
        <w:spacing w:line="600" w:lineRule="exact"/>
        <w:ind w:firstLine="643" w:firstLineChars="200"/>
        <w:textAlignment w:val="auto"/>
        <w:rPr>
          <w:rFonts w:hint="eastAsia" w:ascii="楷体_GB2312" w:hAnsi="楷体_GB2312" w:eastAsia="楷体_GB2312" w:cs="楷体_GB2312"/>
          <w:b/>
          <w:bCs w:val="0"/>
          <w:sz w:val="32"/>
          <w:szCs w:val="32"/>
          <w:lang w:val="en-US" w:eastAsia="zh-CN"/>
        </w:rPr>
      </w:pPr>
      <w:bookmarkStart w:id="117" w:name="_Toc5704"/>
      <w:r>
        <w:rPr>
          <w:rFonts w:hint="eastAsia" w:ascii="楷体_GB2312" w:hAnsi="楷体_GB2312" w:eastAsia="楷体_GB2312" w:cs="楷体_GB2312"/>
          <w:b/>
          <w:bCs w:val="0"/>
          <w:sz w:val="32"/>
          <w:szCs w:val="32"/>
          <w:lang w:val="en-US" w:eastAsia="zh-CN"/>
        </w:rPr>
        <w:t>（二）相关建议</w:t>
      </w:r>
      <w:bookmarkEnd w:id="117"/>
    </w:p>
    <w:p w14:paraId="3EC3CCAF">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Times New Roman" w:hAnsi="仿宋_GB2312" w:eastAsia="仿宋_GB2312" w:cs="Times New Roman"/>
          <w:b/>
          <w:bCs/>
          <w:kern w:val="2"/>
          <w:sz w:val="32"/>
          <w:szCs w:val="32"/>
          <w:lang w:val="en-US" w:eastAsia="zh-CN" w:bidi="ar-SA"/>
        </w:rPr>
      </w:pPr>
      <w:r>
        <w:rPr>
          <w:rFonts w:hint="eastAsia" w:ascii="Times New Roman" w:hAnsi="仿宋_GB2312" w:eastAsia="仿宋_GB2312" w:cs="Times New Roman"/>
          <w:b/>
          <w:bCs/>
          <w:kern w:val="2"/>
          <w:sz w:val="32"/>
          <w:szCs w:val="32"/>
          <w:lang w:val="en-US" w:eastAsia="zh-CN" w:bidi="ar-SA"/>
        </w:rPr>
        <w:t>1.加强预算绩效管理，规范绩效目标和绩效指标设置</w:t>
      </w:r>
    </w:p>
    <w:p w14:paraId="7C0797F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仿宋_GB2312" w:eastAsia="仿宋_GB2312" w:cs="Times New Roman"/>
          <w:kern w:val="2"/>
          <w:sz w:val="32"/>
          <w:szCs w:val="32"/>
          <w:lang w:val="en-US" w:eastAsia="zh-CN" w:bidi="ar-SA"/>
        </w:rPr>
      </w:pPr>
      <w:r>
        <w:rPr>
          <w:rFonts w:hint="eastAsia" w:ascii="Times New Roman" w:hAnsi="仿宋_GB2312" w:eastAsia="仿宋_GB2312" w:cs="Times New Roman"/>
          <w:kern w:val="2"/>
          <w:sz w:val="32"/>
          <w:szCs w:val="32"/>
          <w:lang w:val="en-US" w:eastAsia="zh-CN" w:bidi="ar-SA"/>
        </w:rPr>
        <w:t>进一步学习预算绩效的相关政策文件，如《中共中央国务院关于全面实施预算绩效管理的意见》（中发〔2018〕34号）《中共中央国务院关于全面实施预算绩效管理的意见》（财预[2018]167号）等，明确绩效目标和绩效指标的内涵，进一步对两者进行区分以及明确两者之间的关系，加强对绩效目标和绩效指标的认识，提高绩效目标和绩效指标设置的合理性、科学性及准确性。</w:t>
      </w:r>
    </w:p>
    <w:p w14:paraId="3D9F8C00">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Times New Roman" w:hAnsi="仿宋_GB2312" w:eastAsia="仿宋_GB2312" w:cs="Times New Roman"/>
          <w:b/>
          <w:bCs/>
          <w:kern w:val="2"/>
          <w:sz w:val="32"/>
          <w:szCs w:val="32"/>
          <w:lang w:val="en-US" w:eastAsia="zh-CN" w:bidi="ar-SA"/>
        </w:rPr>
      </w:pPr>
      <w:r>
        <w:rPr>
          <w:rFonts w:hint="eastAsia" w:ascii="Times New Roman" w:hAnsi="仿宋_GB2312" w:eastAsia="仿宋_GB2312" w:cs="Times New Roman"/>
          <w:b/>
          <w:bCs/>
          <w:kern w:val="2"/>
          <w:sz w:val="32"/>
          <w:szCs w:val="32"/>
          <w:lang w:val="en-US" w:eastAsia="zh-CN" w:bidi="ar-SA"/>
        </w:rPr>
        <w:t>2.科学预测预算需求，提高预算编制准确性</w:t>
      </w:r>
    </w:p>
    <w:p w14:paraId="550C99BB">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outlineLvl w:val="9"/>
        <w:rPr>
          <w:rFonts w:hint="default" w:ascii="Times New Roman" w:hAnsi="仿宋_GB2312" w:eastAsia="仿宋_GB2312" w:cs="Times New Roman"/>
          <w:kern w:val="2"/>
          <w:sz w:val="32"/>
          <w:szCs w:val="32"/>
          <w:lang w:val="en-US" w:eastAsia="zh-CN" w:bidi="ar-SA"/>
        </w:rPr>
      </w:pPr>
      <w:bookmarkStart w:id="118" w:name="_Toc27228"/>
      <w:r>
        <w:rPr>
          <w:rFonts w:hint="eastAsia" w:ascii="Times New Roman" w:hAnsi="仿宋_GB2312" w:eastAsia="仿宋_GB2312" w:cs="Times New Roman"/>
          <w:kern w:val="2"/>
          <w:sz w:val="32"/>
          <w:szCs w:val="32"/>
          <w:lang w:val="en-US" w:eastAsia="zh-CN" w:bidi="ar-SA"/>
        </w:rPr>
        <w:t>在编制预算环节，结合当年人员情况与资金支出需求，细化预算编制。此外，建议在编制预算时，结合前几年度资金使用数量、工作计划等，科学合理编制预算，提高预算编制的准确性。</w:t>
      </w:r>
      <w:bookmarkEnd w:id="118"/>
    </w:p>
    <w:p w14:paraId="3CAB06F3">
      <w:pPr>
        <w:autoSpaceDE w:val="0"/>
        <w:autoSpaceDN w:val="0"/>
        <w:adjustRightInd w:val="0"/>
        <w:spacing w:line="600" w:lineRule="exact"/>
        <w:ind w:firstLine="643" w:firstLineChars="200"/>
        <w:jc w:val="both"/>
        <w:rPr>
          <w:rFonts w:ascii="仿宋" w:hAnsi="仿宋" w:eastAsia="仿宋"/>
          <w:b/>
          <w:bCs w:val="0"/>
          <w:color w:val="auto"/>
          <w:sz w:val="32"/>
          <w:szCs w:val="32"/>
          <w:highlight w:val="none"/>
        </w:rPr>
      </w:pPr>
    </w:p>
    <w:p w14:paraId="235AF8D1">
      <w:pPr>
        <w:pStyle w:val="2"/>
        <w:outlineLvl w:val="9"/>
        <w:rPr>
          <w:rFonts w:ascii="仿宋" w:hAnsi="仿宋" w:eastAsia="仿宋"/>
          <w:b/>
          <w:bCs w:val="0"/>
          <w:color w:val="auto"/>
          <w:sz w:val="32"/>
          <w:szCs w:val="32"/>
          <w:highlight w:val="none"/>
        </w:rPr>
        <w:sectPr>
          <w:footerReference r:id="rId5" w:type="default"/>
          <w:pgSz w:w="11906" w:h="16838"/>
          <w:pgMar w:top="1440" w:right="1800" w:bottom="1440" w:left="1800" w:header="720" w:footer="720" w:gutter="0"/>
          <w:pgNumType w:fmt="decimal" w:start="1"/>
          <w:cols w:space="720" w:num="1"/>
          <w:docGrid w:type="lines" w:linePitch="312" w:charSpace="0"/>
        </w:sectPr>
      </w:pPr>
    </w:p>
    <w:p w14:paraId="1873E351"/>
    <w:p w14:paraId="1B260EEF">
      <w:pPr>
        <w:spacing w:before="79" w:line="218" w:lineRule="auto"/>
        <w:ind w:left="3541"/>
        <w:rPr>
          <w:rFonts w:ascii="宋体" w:hAnsi="宋体" w:eastAsia="宋体" w:cs="宋体"/>
          <w:b/>
          <w:bCs/>
          <w:spacing w:val="-4"/>
          <w:sz w:val="43"/>
          <w:szCs w:val="43"/>
        </w:rPr>
      </w:pPr>
    </w:p>
    <w:p w14:paraId="73167F35">
      <w:pPr>
        <w:spacing w:before="79" w:line="218" w:lineRule="auto"/>
        <w:ind w:left="3541"/>
        <w:outlineLvl w:val="1"/>
        <w:rPr>
          <w:rFonts w:ascii="宋体" w:hAnsi="宋体" w:eastAsia="宋体" w:cs="宋体"/>
          <w:sz w:val="43"/>
          <w:szCs w:val="43"/>
        </w:rPr>
      </w:pPr>
      <w:bookmarkStart w:id="119" w:name="_Toc923"/>
      <w:r>
        <w:rPr>
          <w:rFonts w:ascii="宋体" w:hAnsi="宋体" w:eastAsia="宋体" w:cs="宋体"/>
          <w:b/>
          <w:bCs/>
          <w:spacing w:val="-4"/>
          <w:sz w:val="43"/>
          <w:szCs w:val="43"/>
        </w:rPr>
        <w:t>2024年部门整体支出绩效评价指标体系</w:t>
      </w:r>
      <w:bookmarkEnd w:id="119"/>
    </w:p>
    <w:p w14:paraId="7B5E34A9">
      <w:pPr>
        <w:spacing w:line="69" w:lineRule="exact"/>
      </w:pPr>
    </w:p>
    <w:tbl>
      <w:tblPr>
        <w:tblStyle w:val="26"/>
        <w:tblW w:w="13620" w:type="dxa"/>
        <w:tblInd w:w="3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4"/>
        <w:gridCol w:w="1069"/>
        <w:gridCol w:w="699"/>
        <w:gridCol w:w="470"/>
        <w:gridCol w:w="450"/>
        <w:gridCol w:w="450"/>
        <w:gridCol w:w="1289"/>
        <w:gridCol w:w="3807"/>
        <w:gridCol w:w="2518"/>
        <w:gridCol w:w="1179"/>
        <w:gridCol w:w="655"/>
      </w:tblGrid>
      <w:tr w14:paraId="35A87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2802" w:type="dxa"/>
            <w:gridSpan w:val="3"/>
            <w:vAlign w:val="top"/>
          </w:tcPr>
          <w:p w14:paraId="61B68DD1">
            <w:pPr>
              <w:pStyle w:val="25"/>
              <w:spacing w:before="294" w:line="220" w:lineRule="auto"/>
              <w:ind w:left="975"/>
            </w:pPr>
            <w:r>
              <w:rPr>
                <w:spacing w:val="-3"/>
              </w:rPr>
              <w:t>绩效指标</w:t>
            </w:r>
          </w:p>
        </w:tc>
        <w:tc>
          <w:tcPr>
            <w:tcW w:w="470" w:type="dxa"/>
            <w:vMerge w:val="restart"/>
            <w:tcBorders>
              <w:bottom w:val="nil"/>
            </w:tcBorders>
            <w:textDirection w:val="tbRlV"/>
            <w:vAlign w:val="top"/>
          </w:tcPr>
          <w:p w14:paraId="01EEFF42">
            <w:pPr>
              <w:pStyle w:val="25"/>
              <w:spacing w:before="134" w:line="201" w:lineRule="auto"/>
              <w:ind w:left="234"/>
            </w:pPr>
            <w:r>
              <w:t>指标分值</w:t>
            </w:r>
          </w:p>
        </w:tc>
        <w:tc>
          <w:tcPr>
            <w:tcW w:w="450" w:type="dxa"/>
            <w:textDirection w:val="tbRlV"/>
            <w:vAlign w:val="top"/>
          </w:tcPr>
          <w:p w14:paraId="3A59B0ED">
            <w:pPr>
              <w:pStyle w:val="25"/>
              <w:spacing w:before="114" w:line="201" w:lineRule="auto"/>
              <w:ind w:left="55"/>
            </w:pPr>
            <w:r>
              <w:rPr>
                <w:spacing w:val="8"/>
              </w:rPr>
              <w:t>目标指</w:t>
            </w:r>
          </w:p>
        </w:tc>
        <w:tc>
          <w:tcPr>
            <w:tcW w:w="450" w:type="dxa"/>
            <w:textDirection w:val="tbRlV"/>
            <w:vAlign w:val="top"/>
          </w:tcPr>
          <w:p w14:paraId="4CC6D912">
            <w:pPr>
              <w:pStyle w:val="25"/>
              <w:spacing w:before="124" w:line="201" w:lineRule="auto"/>
              <w:ind w:left="63"/>
            </w:pPr>
            <w:r>
              <w:t>完成值</w:t>
            </w:r>
          </w:p>
        </w:tc>
        <w:tc>
          <w:tcPr>
            <w:tcW w:w="1289" w:type="dxa"/>
            <w:vMerge w:val="restart"/>
            <w:tcBorders>
              <w:bottom w:val="nil"/>
            </w:tcBorders>
            <w:vAlign w:val="top"/>
          </w:tcPr>
          <w:p w14:paraId="0CB83A16">
            <w:pPr>
              <w:spacing w:line="246" w:lineRule="auto"/>
              <w:rPr>
                <w:rFonts w:ascii="Arial"/>
                <w:sz w:val="21"/>
              </w:rPr>
            </w:pPr>
          </w:p>
          <w:p w14:paraId="2246D317">
            <w:pPr>
              <w:spacing w:line="246" w:lineRule="auto"/>
              <w:rPr>
                <w:rFonts w:ascii="Arial"/>
                <w:sz w:val="21"/>
              </w:rPr>
            </w:pPr>
          </w:p>
          <w:p w14:paraId="0A85AE5D">
            <w:pPr>
              <w:pStyle w:val="25"/>
              <w:spacing w:before="68" w:line="219" w:lineRule="auto"/>
              <w:ind w:left="213"/>
            </w:pPr>
            <w:r>
              <w:rPr>
                <w:spacing w:val="2"/>
              </w:rPr>
              <w:t>指标解释</w:t>
            </w:r>
          </w:p>
        </w:tc>
        <w:tc>
          <w:tcPr>
            <w:tcW w:w="3807" w:type="dxa"/>
            <w:vMerge w:val="restart"/>
            <w:tcBorders>
              <w:bottom w:val="nil"/>
            </w:tcBorders>
            <w:vAlign w:val="top"/>
          </w:tcPr>
          <w:p w14:paraId="5F3DA1CA">
            <w:pPr>
              <w:spacing w:line="246" w:lineRule="auto"/>
              <w:rPr>
                <w:rFonts w:ascii="Arial"/>
                <w:sz w:val="21"/>
              </w:rPr>
            </w:pPr>
          </w:p>
          <w:p w14:paraId="58435F89">
            <w:pPr>
              <w:spacing w:line="246" w:lineRule="auto"/>
              <w:rPr>
                <w:rFonts w:ascii="Arial"/>
                <w:sz w:val="21"/>
              </w:rPr>
            </w:pPr>
          </w:p>
          <w:p w14:paraId="4788BF07">
            <w:pPr>
              <w:pStyle w:val="25"/>
              <w:spacing w:before="69" w:line="220" w:lineRule="auto"/>
              <w:ind w:left="1504"/>
            </w:pPr>
            <w:r>
              <w:rPr>
                <w:spacing w:val="-2"/>
              </w:rPr>
              <w:t>计分标准</w:t>
            </w:r>
          </w:p>
        </w:tc>
        <w:tc>
          <w:tcPr>
            <w:tcW w:w="2518" w:type="dxa"/>
            <w:vMerge w:val="restart"/>
            <w:tcBorders>
              <w:bottom w:val="nil"/>
            </w:tcBorders>
            <w:vAlign w:val="top"/>
          </w:tcPr>
          <w:p w14:paraId="2456C92D">
            <w:pPr>
              <w:spacing w:line="245" w:lineRule="auto"/>
              <w:rPr>
                <w:rFonts w:ascii="Arial"/>
                <w:sz w:val="21"/>
              </w:rPr>
            </w:pPr>
          </w:p>
          <w:p w14:paraId="4004AA9F">
            <w:pPr>
              <w:spacing w:line="246" w:lineRule="auto"/>
              <w:rPr>
                <w:rFonts w:ascii="Arial"/>
                <w:sz w:val="21"/>
              </w:rPr>
            </w:pPr>
          </w:p>
          <w:p w14:paraId="7F5F1558">
            <w:pPr>
              <w:pStyle w:val="25"/>
              <w:spacing w:before="68" w:line="219" w:lineRule="auto"/>
              <w:ind w:left="837"/>
            </w:pPr>
            <w:r>
              <w:rPr>
                <w:spacing w:val="-2"/>
              </w:rPr>
              <w:t>依据资料</w:t>
            </w:r>
          </w:p>
        </w:tc>
        <w:tc>
          <w:tcPr>
            <w:tcW w:w="1179" w:type="dxa"/>
            <w:vMerge w:val="restart"/>
            <w:tcBorders>
              <w:bottom w:val="nil"/>
            </w:tcBorders>
            <w:vAlign w:val="top"/>
          </w:tcPr>
          <w:p w14:paraId="50849D66">
            <w:pPr>
              <w:pStyle w:val="25"/>
              <w:spacing w:before="151" w:line="218" w:lineRule="auto"/>
              <w:ind w:left="169"/>
            </w:pPr>
            <w:r>
              <w:rPr>
                <w:spacing w:val="-2"/>
              </w:rPr>
              <w:t>评价过程</w:t>
            </w:r>
          </w:p>
          <w:p w14:paraId="3BE8172A">
            <w:pPr>
              <w:pStyle w:val="25"/>
              <w:spacing w:before="34" w:line="211" w:lineRule="auto"/>
              <w:ind w:left="219"/>
            </w:pPr>
            <w:r>
              <w:rPr>
                <w:rFonts w:hint="eastAsia"/>
                <w:spacing w:val="3"/>
                <w:lang w:eastAsia="zh-CN"/>
              </w:rPr>
              <w:t>（</w:t>
            </w:r>
            <w:r>
              <w:rPr>
                <w:spacing w:val="3"/>
              </w:rPr>
              <w:t>只写扣</w:t>
            </w:r>
          </w:p>
          <w:p w14:paraId="03C95220">
            <w:pPr>
              <w:pStyle w:val="25"/>
              <w:spacing w:line="220" w:lineRule="auto"/>
              <w:ind w:left="169"/>
            </w:pPr>
            <w:r>
              <w:rPr>
                <w:spacing w:val="4"/>
              </w:rPr>
              <w:t>分项的原</w:t>
            </w:r>
          </w:p>
          <w:p w14:paraId="4BE6471C">
            <w:pPr>
              <w:pStyle w:val="25"/>
              <w:spacing w:before="52" w:line="222" w:lineRule="auto"/>
              <w:ind w:left="429"/>
            </w:pPr>
            <w:r>
              <w:rPr>
                <w:spacing w:val="-13"/>
              </w:rPr>
              <w:t>因</w:t>
            </w:r>
            <w:r>
              <w:rPr>
                <w:spacing w:val="-31"/>
              </w:rPr>
              <w:t xml:space="preserve"> </w:t>
            </w:r>
            <w:r>
              <w:rPr>
                <w:spacing w:val="-13"/>
              </w:rPr>
              <w:t>)</w:t>
            </w:r>
          </w:p>
        </w:tc>
        <w:tc>
          <w:tcPr>
            <w:tcW w:w="655" w:type="dxa"/>
            <w:vMerge w:val="restart"/>
            <w:tcBorders>
              <w:bottom w:val="nil"/>
            </w:tcBorders>
            <w:vAlign w:val="top"/>
          </w:tcPr>
          <w:p w14:paraId="571DADD9">
            <w:pPr>
              <w:spacing w:line="363" w:lineRule="auto"/>
              <w:rPr>
                <w:rFonts w:ascii="Arial"/>
                <w:sz w:val="21"/>
              </w:rPr>
            </w:pPr>
          </w:p>
          <w:p w14:paraId="3AF1DFA4">
            <w:pPr>
              <w:pStyle w:val="25"/>
              <w:spacing w:before="68" w:line="228" w:lineRule="auto"/>
              <w:ind w:left="109" w:right="106"/>
            </w:pPr>
            <w:r>
              <w:rPr>
                <w:spacing w:val="4"/>
              </w:rPr>
              <w:t>自评</w:t>
            </w:r>
            <w:r>
              <w:t xml:space="preserve"> </w:t>
            </w:r>
            <w:r>
              <w:rPr>
                <w:spacing w:val="-3"/>
              </w:rPr>
              <w:t>得分</w:t>
            </w:r>
          </w:p>
        </w:tc>
      </w:tr>
      <w:tr w14:paraId="48A28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034" w:type="dxa"/>
            <w:vAlign w:val="top"/>
          </w:tcPr>
          <w:p w14:paraId="629D5765">
            <w:pPr>
              <w:pStyle w:val="25"/>
              <w:spacing w:before="170" w:line="220" w:lineRule="auto"/>
              <w:ind w:left="85"/>
            </w:pPr>
            <w:r>
              <w:rPr>
                <w:spacing w:val="-3"/>
              </w:rPr>
              <w:t>一级指标</w:t>
            </w:r>
          </w:p>
        </w:tc>
        <w:tc>
          <w:tcPr>
            <w:tcW w:w="1069" w:type="dxa"/>
            <w:vAlign w:val="top"/>
          </w:tcPr>
          <w:p w14:paraId="55F9FFB3">
            <w:pPr>
              <w:pStyle w:val="25"/>
              <w:spacing w:before="170" w:line="220" w:lineRule="auto"/>
              <w:ind w:left="101"/>
            </w:pPr>
            <w:r>
              <w:rPr>
                <w:spacing w:val="-3"/>
              </w:rPr>
              <w:t>二级指标</w:t>
            </w:r>
          </w:p>
        </w:tc>
        <w:tc>
          <w:tcPr>
            <w:tcW w:w="699" w:type="dxa"/>
            <w:vAlign w:val="top"/>
          </w:tcPr>
          <w:p w14:paraId="7173D73B">
            <w:pPr>
              <w:pStyle w:val="25"/>
              <w:spacing w:before="42" w:line="214" w:lineRule="auto"/>
              <w:ind w:left="132" w:right="123"/>
            </w:pPr>
            <w:r>
              <w:rPr>
                <w:spacing w:val="6"/>
              </w:rPr>
              <w:t>三级</w:t>
            </w:r>
            <w:r>
              <w:t xml:space="preserve"> </w:t>
            </w:r>
            <w:r>
              <w:rPr>
                <w:spacing w:val="-3"/>
              </w:rPr>
              <w:t>指标</w:t>
            </w:r>
          </w:p>
        </w:tc>
        <w:tc>
          <w:tcPr>
            <w:tcW w:w="470" w:type="dxa"/>
            <w:vMerge w:val="continue"/>
            <w:tcBorders>
              <w:top w:val="nil"/>
            </w:tcBorders>
            <w:textDirection w:val="tbRlV"/>
            <w:vAlign w:val="top"/>
          </w:tcPr>
          <w:p w14:paraId="3CE5DAD4">
            <w:pPr>
              <w:rPr>
                <w:rFonts w:ascii="Arial"/>
                <w:sz w:val="21"/>
              </w:rPr>
            </w:pPr>
          </w:p>
        </w:tc>
        <w:tc>
          <w:tcPr>
            <w:tcW w:w="450" w:type="dxa"/>
            <w:vAlign w:val="top"/>
          </w:tcPr>
          <w:p w14:paraId="6E4AC847">
            <w:pPr>
              <w:rPr>
                <w:rFonts w:ascii="Arial"/>
                <w:sz w:val="21"/>
              </w:rPr>
            </w:pPr>
          </w:p>
        </w:tc>
        <w:tc>
          <w:tcPr>
            <w:tcW w:w="450" w:type="dxa"/>
            <w:vAlign w:val="top"/>
          </w:tcPr>
          <w:p w14:paraId="528DC778">
            <w:pPr>
              <w:rPr>
                <w:rFonts w:ascii="Arial"/>
                <w:sz w:val="21"/>
              </w:rPr>
            </w:pPr>
          </w:p>
        </w:tc>
        <w:tc>
          <w:tcPr>
            <w:tcW w:w="1289" w:type="dxa"/>
            <w:vMerge w:val="continue"/>
            <w:tcBorders>
              <w:top w:val="nil"/>
            </w:tcBorders>
            <w:vAlign w:val="top"/>
          </w:tcPr>
          <w:p w14:paraId="14B2DF82">
            <w:pPr>
              <w:rPr>
                <w:rFonts w:ascii="Arial"/>
                <w:sz w:val="21"/>
              </w:rPr>
            </w:pPr>
          </w:p>
        </w:tc>
        <w:tc>
          <w:tcPr>
            <w:tcW w:w="3807" w:type="dxa"/>
            <w:vMerge w:val="continue"/>
            <w:tcBorders>
              <w:top w:val="nil"/>
            </w:tcBorders>
            <w:vAlign w:val="top"/>
          </w:tcPr>
          <w:p w14:paraId="4666A2CE">
            <w:pPr>
              <w:rPr>
                <w:rFonts w:ascii="Arial"/>
                <w:sz w:val="21"/>
              </w:rPr>
            </w:pPr>
          </w:p>
        </w:tc>
        <w:tc>
          <w:tcPr>
            <w:tcW w:w="2518" w:type="dxa"/>
            <w:vMerge w:val="continue"/>
            <w:tcBorders>
              <w:top w:val="nil"/>
            </w:tcBorders>
            <w:vAlign w:val="top"/>
          </w:tcPr>
          <w:p w14:paraId="791E6547">
            <w:pPr>
              <w:rPr>
                <w:rFonts w:ascii="Arial"/>
                <w:sz w:val="21"/>
              </w:rPr>
            </w:pPr>
          </w:p>
        </w:tc>
        <w:tc>
          <w:tcPr>
            <w:tcW w:w="1179" w:type="dxa"/>
            <w:vMerge w:val="continue"/>
            <w:tcBorders>
              <w:top w:val="nil"/>
            </w:tcBorders>
            <w:vAlign w:val="top"/>
          </w:tcPr>
          <w:p w14:paraId="030917BE">
            <w:pPr>
              <w:rPr>
                <w:rFonts w:ascii="Arial"/>
                <w:sz w:val="21"/>
              </w:rPr>
            </w:pPr>
          </w:p>
        </w:tc>
        <w:tc>
          <w:tcPr>
            <w:tcW w:w="655" w:type="dxa"/>
            <w:vMerge w:val="continue"/>
            <w:tcBorders>
              <w:top w:val="nil"/>
            </w:tcBorders>
            <w:vAlign w:val="top"/>
          </w:tcPr>
          <w:p w14:paraId="045CBE37">
            <w:pPr>
              <w:rPr>
                <w:rFonts w:ascii="Arial"/>
                <w:sz w:val="21"/>
              </w:rPr>
            </w:pPr>
          </w:p>
        </w:tc>
      </w:tr>
      <w:tr w14:paraId="7834A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7" w:hRule="atLeast"/>
        </w:trPr>
        <w:tc>
          <w:tcPr>
            <w:tcW w:w="1034" w:type="dxa"/>
            <w:vMerge w:val="restart"/>
            <w:tcBorders>
              <w:bottom w:val="nil"/>
            </w:tcBorders>
            <w:vAlign w:val="top"/>
          </w:tcPr>
          <w:p w14:paraId="387D89B3">
            <w:pPr>
              <w:spacing w:line="264" w:lineRule="auto"/>
              <w:rPr>
                <w:rFonts w:ascii="Arial"/>
                <w:sz w:val="21"/>
              </w:rPr>
            </w:pPr>
          </w:p>
          <w:p w14:paraId="347B3159">
            <w:pPr>
              <w:spacing w:line="264" w:lineRule="auto"/>
              <w:rPr>
                <w:rFonts w:ascii="Arial"/>
                <w:sz w:val="21"/>
              </w:rPr>
            </w:pPr>
          </w:p>
          <w:p w14:paraId="651170B7">
            <w:pPr>
              <w:spacing w:line="264" w:lineRule="auto"/>
              <w:rPr>
                <w:rFonts w:ascii="Arial"/>
                <w:sz w:val="21"/>
              </w:rPr>
            </w:pPr>
          </w:p>
          <w:p w14:paraId="65C3A017">
            <w:pPr>
              <w:spacing w:line="264" w:lineRule="auto"/>
              <w:rPr>
                <w:rFonts w:ascii="Arial"/>
                <w:sz w:val="21"/>
              </w:rPr>
            </w:pPr>
          </w:p>
          <w:p w14:paraId="7AFB13A7">
            <w:pPr>
              <w:spacing w:line="264" w:lineRule="auto"/>
              <w:rPr>
                <w:rFonts w:ascii="Arial"/>
                <w:sz w:val="21"/>
              </w:rPr>
            </w:pPr>
          </w:p>
          <w:p w14:paraId="2A993FDB">
            <w:pPr>
              <w:spacing w:line="264" w:lineRule="auto"/>
              <w:rPr>
                <w:rFonts w:ascii="Arial"/>
                <w:sz w:val="21"/>
              </w:rPr>
            </w:pPr>
          </w:p>
          <w:p w14:paraId="09A1B210">
            <w:pPr>
              <w:spacing w:line="264" w:lineRule="auto"/>
              <w:rPr>
                <w:rFonts w:ascii="Arial"/>
                <w:sz w:val="21"/>
              </w:rPr>
            </w:pPr>
          </w:p>
          <w:p w14:paraId="04555EA9">
            <w:pPr>
              <w:spacing w:line="264" w:lineRule="auto"/>
              <w:rPr>
                <w:rFonts w:ascii="Arial"/>
                <w:sz w:val="21"/>
              </w:rPr>
            </w:pPr>
          </w:p>
          <w:p w14:paraId="2C70A738">
            <w:pPr>
              <w:spacing w:line="265" w:lineRule="auto"/>
              <w:rPr>
                <w:rFonts w:ascii="Arial"/>
                <w:sz w:val="21"/>
              </w:rPr>
            </w:pPr>
          </w:p>
          <w:p w14:paraId="2A6E1D8D">
            <w:pPr>
              <w:pStyle w:val="25"/>
              <w:spacing w:before="69" w:line="219" w:lineRule="auto"/>
              <w:ind w:left="85"/>
            </w:pPr>
            <w:r>
              <w:rPr>
                <w:spacing w:val="2"/>
              </w:rPr>
              <w:t>部门预算</w:t>
            </w:r>
          </w:p>
          <w:p w14:paraId="0E18292D">
            <w:pPr>
              <w:pStyle w:val="25"/>
              <w:spacing w:before="10" w:line="219" w:lineRule="auto"/>
              <w:ind w:left="295"/>
            </w:pPr>
            <w:r>
              <w:rPr>
                <w:spacing w:val="3"/>
              </w:rPr>
              <w:t>管理</w:t>
            </w:r>
          </w:p>
          <w:p w14:paraId="1AF3D6D5">
            <w:pPr>
              <w:pStyle w:val="25"/>
              <w:spacing w:before="1" w:line="220" w:lineRule="auto"/>
              <w:ind w:left="195"/>
            </w:pPr>
            <w:r>
              <w:rPr>
                <w:rFonts w:hint="eastAsia"/>
                <w:spacing w:val="9"/>
                <w:lang w:eastAsia="zh-CN"/>
              </w:rPr>
              <w:t>（</w:t>
            </w:r>
            <w:r>
              <w:rPr>
                <w:spacing w:val="9"/>
              </w:rPr>
              <w:t>80分</w:t>
            </w:r>
            <w:r>
              <w:rPr>
                <w:rFonts w:hint="eastAsia"/>
                <w:spacing w:val="9"/>
                <w:lang w:eastAsia="zh-CN"/>
              </w:rPr>
              <w:t>）</w:t>
            </w:r>
          </w:p>
        </w:tc>
        <w:tc>
          <w:tcPr>
            <w:tcW w:w="1069" w:type="dxa"/>
            <w:vMerge w:val="restart"/>
            <w:tcBorders>
              <w:bottom w:val="nil"/>
            </w:tcBorders>
            <w:vAlign w:val="top"/>
          </w:tcPr>
          <w:p w14:paraId="5CB14475">
            <w:pPr>
              <w:spacing w:line="249" w:lineRule="auto"/>
              <w:rPr>
                <w:rFonts w:ascii="Arial"/>
                <w:sz w:val="21"/>
              </w:rPr>
            </w:pPr>
          </w:p>
          <w:p w14:paraId="0ABCE374">
            <w:pPr>
              <w:spacing w:line="249" w:lineRule="auto"/>
              <w:rPr>
                <w:rFonts w:ascii="Arial"/>
                <w:sz w:val="21"/>
              </w:rPr>
            </w:pPr>
          </w:p>
          <w:p w14:paraId="2245B447">
            <w:pPr>
              <w:spacing w:line="249" w:lineRule="auto"/>
              <w:rPr>
                <w:rFonts w:ascii="Arial"/>
                <w:sz w:val="21"/>
              </w:rPr>
            </w:pPr>
          </w:p>
          <w:p w14:paraId="72C74E59">
            <w:pPr>
              <w:spacing w:line="250" w:lineRule="auto"/>
              <w:rPr>
                <w:rFonts w:ascii="Arial"/>
                <w:sz w:val="21"/>
              </w:rPr>
            </w:pPr>
          </w:p>
          <w:p w14:paraId="38BC8227">
            <w:pPr>
              <w:spacing w:line="250" w:lineRule="auto"/>
              <w:rPr>
                <w:rFonts w:ascii="Arial"/>
                <w:sz w:val="21"/>
              </w:rPr>
            </w:pPr>
          </w:p>
          <w:p w14:paraId="133197C6">
            <w:pPr>
              <w:spacing w:line="250" w:lineRule="auto"/>
              <w:rPr>
                <w:rFonts w:ascii="Arial"/>
                <w:sz w:val="21"/>
              </w:rPr>
            </w:pPr>
          </w:p>
          <w:p w14:paraId="4C9F1A31">
            <w:pPr>
              <w:spacing w:line="250" w:lineRule="auto"/>
              <w:rPr>
                <w:rFonts w:ascii="Arial"/>
                <w:sz w:val="21"/>
              </w:rPr>
            </w:pPr>
          </w:p>
          <w:p w14:paraId="3DBE19B8">
            <w:pPr>
              <w:spacing w:line="250" w:lineRule="auto"/>
              <w:rPr>
                <w:rFonts w:ascii="Arial"/>
                <w:sz w:val="21"/>
              </w:rPr>
            </w:pPr>
          </w:p>
          <w:p w14:paraId="3FE6DB5D">
            <w:pPr>
              <w:spacing w:line="250" w:lineRule="auto"/>
              <w:rPr>
                <w:rFonts w:ascii="Arial"/>
                <w:sz w:val="21"/>
              </w:rPr>
            </w:pPr>
          </w:p>
          <w:p w14:paraId="4E194F3A">
            <w:pPr>
              <w:spacing w:line="250" w:lineRule="auto"/>
              <w:rPr>
                <w:rFonts w:ascii="Arial"/>
                <w:sz w:val="21"/>
              </w:rPr>
            </w:pPr>
          </w:p>
          <w:p w14:paraId="05D8EA61">
            <w:pPr>
              <w:pStyle w:val="25"/>
              <w:spacing w:before="68" w:line="219" w:lineRule="auto"/>
              <w:ind w:left="101"/>
            </w:pPr>
            <w:r>
              <w:rPr>
                <w:spacing w:val="4"/>
              </w:rPr>
              <w:t>预算编制</w:t>
            </w:r>
          </w:p>
          <w:p w14:paraId="12AEC874">
            <w:pPr>
              <w:pStyle w:val="25"/>
              <w:spacing w:before="11" w:line="220" w:lineRule="auto"/>
              <w:ind w:left="211"/>
            </w:pPr>
            <w:r>
              <w:rPr>
                <w:rFonts w:hint="eastAsia"/>
                <w:spacing w:val="9"/>
                <w:lang w:eastAsia="zh-CN"/>
              </w:rPr>
              <w:t>（</w:t>
            </w:r>
            <w:r>
              <w:rPr>
                <w:spacing w:val="9"/>
              </w:rPr>
              <w:t>30分</w:t>
            </w:r>
            <w:r>
              <w:rPr>
                <w:rFonts w:hint="eastAsia"/>
                <w:spacing w:val="9"/>
                <w:lang w:eastAsia="zh-CN"/>
              </w:rPr>
              <w:t>）</w:t>
            </w:r>
          </w:p>
        </w:tc>
        <w:tc>
          <w:tcPr>
            <w:tcW w:w="699" w:type="dxa"/>
            <w:vAlign w:val="center"/>
          </w:tcPr>
          <w:p w14:paraId="5E98B938">
            <w:pPr>
              <w:spacing w:line="270" w:lineRule="auto"/>
              <w:jc w:val="center"/>
              <w:rPr>
                <w:rFonts w:ascii="Arial"/>
                <w:sz w:val="21"/>
              </w:rPr>
            </w:pPr>
          </w:p>
          <w:p w14:paraId="06716283">
            <w:pPr>
              <w:pStyle w:val="25"/>
              <w:spacing w:before="69" w:line="211" w:lineRule="auto"/>
              <w:ind w:left="132" w:right="123"/>
              <w:jc w:val="center"/>
            </w:pPr>
            <w:r>
              <w:rPr>
                <w:spacing w:val="4"/>
              </w:rPr>
              <w:t>目标</w:t>
            </w:r>
            <w:r>
              <w:t xml:space="preserve"> </w:t>
            </w:r>
            <w:r>
              <w:rPr>
                <w:spacing w:val="6"/>
              </w:rPr>
              <w:t>制定</w:t>
            </w:r>
          </w:p>
        </w:tc>
        <w:tc>
          <w:tcPr>
            <w:tcW w:w="470" w:type="dxa"/>
            <w:vAlign w:val="top"/>
          </w:tcPr>
          <w:p w14:paraId="461791C9">
            <w:pPr>
              <w:rPr>
                <w:rFonts w:ascii="Arial"/>
                <w:sz w:val="21"/>
              </w:rPr>
            </w:pPr>
          </w:p>
          <w:p w14:paraId="131D8E54">
            <w:pPr>
              <w:rPr>
                <w:rFonts w:ascii="Arial"/>
                <w:sz w:val="21"/>
              </w:rPr>
            </w:pPr>
          </w:p>
          <w:p w14:paraId="77F564E7">
            <w:pPr>
              <w:spacing w:line="241" w:lineRule="auto"/>
              <w:rPr>
                <w:rFonts w:ascii="Arial"/>
                <w:sz w:val="21"/>
              </w:rPr>
            </w:pPr>
          </w:p>
          <w:p w14:paraId="7D014413">
            <w:pPr>
              <w:pStyle w:val="25"/>
              <w:spacing w:before="68" w:line="184" w:lineRule="auto"/>
              <w:ind w:left="122"/>
            </w:pPr>
            <w:r>
              <w:rPr>
                <w:spacing w:val="-6"/>
              </w:rPr>
              <w:t>10</w:t>
            </w:r>
          </w:p>
        </w:tc>
        <w:tc>
          <w:tcPr>
            <w:tcW w:w="450" w:type="dxa"/>
            <w:vAlign w:val="top"/>
          </w:tcPr>
          <w:p w14:paraId="2558CEB2">
            <w:pPr>
              <w:rPr>
                <w:rFonts w:ascii="Arial"/>
                <w:sz w:val="21"/>
              </w:rPr>
            </w:pPr>
          </w:p>
        </w:tc>
        <w:tc>
          <w:tcPr>
            <w:tcW w:w="450" w:type="dxa"/>
            <w:vAlign w:val="top"/>
          </w:tcPr>
          <w:p w14:paraId="196C0AB5">
            <w:pPr>
              <w:rPr>
                <w:rFonts w:ascii="Arial"/>
                <w:sz w:val="21"/>
              </w:rPr>
            </w:pPr>
          </w:p>
        </w:tc>
        <w:tc>
          <w:tcPr>
            <w:tcW w:w="1289" w:type="dxa"/>
            <w:vAlign w:val="top"/>
          </w:tcPr>
          <w:p w14:paraId="5495A6E8">
            <w:pPr>
              <w:spacing w:line="280" w:lineRule="auto"/>
              <w:rPr>
                <w:rFonts w:ascii="Arial"/>
                <w:sz w:val="21"/>
              </w:rPr>
            </w:pPr>
          </w:p>
          <w:p w14:paraId="718A5316">
            <w:pPr>
              <w:pStyle w:val="25"/>
              <w:spacing w:before="68" w:line="227" w:lineRule="auto"/>
              <w:ind w:left="73" w:right="11" w:firstLine="39"/>
              <w:jc w:val="both"/>
            </w:pPr>
            <w:r>
              <w:rPr>
                <w:spacing w:val="-2"/>
              </w:rPr>
              <w:t>评价部门绩</w:t>
            </w:r>
            <w:r>
              <w:t xml:space="preserve">  </w:t>
            </w:r>
            <w:r>
              <w:rPr>
                <w:spacing w:val="11"/>
              </w:rPr>
              <w:t>效目标是否</w:t>
            </w:r>
            <w:r>
              <w:t xml:space="preserve">  </w:t>
            </w:r>
            <w:r>
              <w:rPr>
                <w:spacing w:val="28"/>
              </w:rPr>
              <w:t>要素完整、</w:t>
            </w:r>
            <w:r>
              <w:rPr>
                <w:spacing w:val="3"/>
              </w:rPr>
              <w:t xml:space="preserve"> </w:t>
            </w:r>
            <w:r>
              <w:rPr>
                <w:spacing w:val="-1"/>
              </w:rPr>
              <w:t>细化量化。</w:t>
            </w:r>
          </w:p>
        </w:tc>
        <w:tc>
          <w:tcPr>
            <w:tcW w:w="3807" w:type="dxa"/>
            <w:vAlign w:val="top"/>
          </w:tcPr>
          <w:p w14:paraId="794C93E4">
            <w:pPr>
              <w:spacing w:line="280" w:lineRule="auto"/>
              <w:rPr>
                <w:rFonts w:ascii="Arial"/>
                <w:sz w:val="21"/>
              </w:rPr>
            </w:pPr>
          </w:p>
          <w:p w14:paraId="2EC6A233">
            <w:pPr>
              <w:pStyle w:val="25"/>
              <w:spacing w:before="68" w:line="229" w:lineRule="auto"/>
              <w:ind w:left="114" w:right="1" w:firstLine="29"/>
            </w:pPr>
            <w:r>
              <w:rPr>
                <w:spacing w:val="-2"/>
              </w:rPr>
              <w:t>1.绩效目标编制要素完整的，得5分，否</w:t>
            </w:r>
            <w:r>
              <w:rPr>
                <w:spacing w:val="13"/>
              </w:rPr>
              <w:t xml:space="preserve"> </w:t>
            </w:r>
            <w:r>
              <w:rPr>
                <w:spacing w:val="-1"/>
              </w:rPr>
              <w:t>则酌情扣分。</w:t>
            </w:r>
          </w:p>
          <w:p w14:paraId="42CD4490">
            <w:pPr>
              <w:pStyle w:val="25"/>
              <w:spacing w:before="9" w:line="220" w:lineRule="auto"/>
              <w:ind w:left="114" w:right="18"/>
            </w:pPr>
            <w:r>
              <w:rPr>
                <w:spacing w:val="-1"/>
              </w:rPr>
              <w:t>2.绩效指标细化量化的，得5分，否则酌</w:t>
            </w:r>
            <w:r>
              <w:rPr>
                <w:spacing w:val="7"/>
              </w:rPr>
              <w:t xml:space="preserve"> </w:t>
            </w:r>
            <w:r>
              <w:rPr>
                <w:spacing w:val="-1"/>
              </w:rPr>
              <w:t>情扣分。</w:t>
            </w:r>
          </w:p>
        </w:tc>
        <w:tc>
          <w:tcPr>
            <w:tcW w:w="2518" w:type="dxa"/>
            <w:vAlign w:val="top"/>
          </w:tcPr>
          <w:p w14:paraId="6738FEA1">
            <w:pPr>
              <w:pStyle w:val="25"/>
              <w:spacing w:before="102" w:line="227" w:lineRule="auto"/>
              <w:ind w:left="97" w:right="82"/>
              <w:jc w:val="both"/>
            </w:pPr>
            <w:r>
              <w:rPr>
                <w:spacing w:val="1"/>
              </w:rPr>
              <w:t>要素指目标的完成指标及</w:t>
            </w:r>
            <w:r>
              <w:t xml:space="preserve"> 效益指标、满意度指标是</w:t>
            </w:r>
            <w:r>
              <w:rPr>
                <w:spacing w:val="9"/>
              </w:rPr>
              <w:t xml:space="preserve"> </w:t>
            </w:r>
            <w:r>
              <w:rPr>
                <w:spacing w:val="1"/>
              </w:rPr>
              <w:t>否填写完整，根据年初制</w:t>
            </w:r>
            <w:r>
              <w:rPr>
                <w:spacing w:val="6"/>
              </w:rPr>
              <w:t xml:space="preserve"> </w:t>
            </w:r>
            <w:r>
              <w:rPr>
                <w:spacing w:val="1"/>
              </w:rPr>
              <w:t xml:space="preserve">定目标财政局的要求。指 </w:t>
            </w:r>
            <w:r>
              <w:rPr>
                <w:spacing w:val="-1"/>
              </w:rPr>
              <w:t>标细化量化指该定量表达</w:t>
            </w:r>
            <w:r>
              <w:t xml:space="preserve"> 的是否表达。</w:t>
            </w:r>
          </w:p>
        </w:tc>
        <w:tc>
          <w:tcPr>
            <w:tcW w:w="1179" w:type="dxa"/>
            <w:vAlign w:val="top"/>
          </w:tcPr>
          <w:p w14:paraId="06666988">
            <w:pPr>
              <w:rPr>
                <w:rFonts w:ascii="Arial"/>
                <w:sz w:val="21"/>
              </w:rPr>
            </w:pPr>
          </w:p>
        </w:tc>
        <w:tc>
          <w:tcPr>
            <w:tcW w:w="655" w:type="dxa"/>
            <w:vAlign w:val="center"/>
          </w:tcPr>
          <w:p w14:paraId="681E4A59">
            <w:pPr>
              <w:jc w:val="center"/>
              <w:rPr>
                <w:rFonts w:hint="default" w:ascii="Arial" w:eastAsiaTheme="minorEastAsia"/>
                <w:sz w:val="21"/>
                <w:lang w:val="en-US" w:eastAsia="zh-CN"/>
              </w:rPr>
            </w:pPr>
            <w:r>
              <w:rPr>
                <w:rFonts w:hint="eastAsia" w:ascii="Arial"/>
                <w:sz w:val="21"/>
                <w:lang w:val="en-US" w:eastAsia="zh-CN"/>
              </w:rPr>
              <w:t>10</w:t>
            </w:r>
          </w:p>
        </w:tc>
      </w:tr>
      <w:tr w14:paraId="619EB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8" w:hRule="atLeast"/>
        </w:trPr>
        <w:tc>
          <w:tcPr>
            <w:tcW w:w="1034" w:type="dxa"/>
            <w:vMerge w:val="continue"/>
            <w:tcBorders>
              <w:top w:val="nil"/>
              <w:bottom w:val="nil"/>
            </w:tcBorders>
            <w:vAlign w:val="top"/>
          </w:tcPr>
          <w:p w14:paraId="346B6864">
            <w:pPr>
              <w:rPr>
                <w:rFonts w:ascii="Arial"/>
                <w:sz w:val="21"/>
              </w:rPr>
            </w:pPr>
          </w:p>
        </w:tc>
        <w:tc>
          <w:tcPr>
            <w:tcW w:w="1069" w:type="dxa"/>
            <w:vMerge w:val="continue"/>
            <w:tcBorders>
              <w:top w:val="nil"/>
              <w:bottom w:val="nil"/>
            </w:tcBorders>
            <w:vAlign w:val="top"/>
          </w:tcPr>
          <w:p w14:paraId="472D0DC5">
            <w:pPr>
              <w:rPr>
                <w:rFonts w:ascii="Arial"/>
                <w:sz w:val="21"/>
              </w:rPr>
            </w:pPr>
          </w:p>
        </w:tc>
        <w:tc>
          <w:tcPr>
            <w:tcW w:w="699" w:type="dxa"/>
            <w:vAlign w:val="center"/>
          </w:tcPr>
          <w:p w14:paraId="20068722">
            <w:pPr>
              <w:spacing w:line="246" w:lineRule="auto"/>
              <w:jc w:val="center"/>
              <w:rPr>
                <w:rFonts w:ascii="Arial"/>
                <w:sz w:val="21"/>
              </w:rPr>
            </w:pPr>
          </w:p>
          <w:p w14:paraId="57D180EE">
            <w:pPr>
              <w:pStyle w:val="25"/>
              <w:spacing w:before="68" w:line="224" w:lineRule="auto"/>
              <w:ind w:left="132" w:right="128"/>
              <w:jc w:val="center"/>
              <w:rPr>
                <w:spacing w:val="-3"/>
              </w:rPr>
            </w:pPr>
            <w:r>
              <w:rPr>
                <w:spacing w:val="4"/>
              </w:rPr>
              <w:t>目标</w:t>
            </w:r>
            <w:r>
              <w:t xml:space="preserve"> </w:t>
            </w:r>
            <w:r>
              <w:rPr>
                <w:spacing w:val="-3"/>
              </w:rPr>
              <w:t>完</w:t>
            </w:r>
          </w:p>
          <w:p w14:paraId="54C6C872">
            <w:pPr>
              <w:pStyle w:val="25"/>
              <w:spacing w:before="68" w:line="224" w:lineRule="auto"/>
              <w:ind w:left="132" w:right="128"/>
              <w:jc w:val="center"/>
            </w:pPr>
            <w:r>
              <w:rPr>
                <w:spacing w:val="-3"/>
              </w:rPr>
              <w:t>成</w:t>
            </w:r>
          </w:p>
        </w:tc>
        <w:tc>
          <w:tcPr>
            <w:tcW w:w="470" w:type="dxa"/>
            <w:vAlign w:val="top"/>
          </w:tcPr>
          <w:p w14:paraId="549D7B38">
            <w:pPr>
              <w:spacing w:line="327" w:lineRule="auto"/>
              <w:rPr>
                <w:rFonts w:ascii="Arial"/>
                <w:sz w:val="21"/>
              </w:rPr>
            </w:pPr>
          </w:p>
          <w:p w14:paraId="533DB8E1">
            <w:pPr>
              <w:spacing w:line="327" w:lineRule="auto"/>
              <w:rPr>
                <w:rFonts w:ascii="Arial"/>
                <w:sz w:val="21"/>
              </w:rPr>
            </w:pPr>
          </w:p>
          <w:p w14:paraId="62731C59">
            <w:pPr>
              <w:pStyle w:val="25"/>
              <w:spacing w:before="68" w:line="184" w:lineRule="auto"/>
              <w:ind w:left="122"/>
            </w:pPr>
            <w:r>
              <w:rPr>
                <w:spacing w:val="-6"/>
              </w:rPr>
              <w:t>10</w:t>
            </w:r>
          </w:p>
        </w:tc>
        <w:tc>
          <w:tcPr>
            <w:tcW w:w="450" w:type="dxa"/>
            <w:vAlign w:val="top"/>
          </w:tcPr>
          <w:p w14:paraId="3953DE51">
            <w:pPr>
              <w:rPr>
                <w:rFonts w:ascii="Arial"/>
                <w:sz w:val="21"/>
              </w:rPr>
            </w:pPr>
          </w:p>
        </w:tc>
        <w:tc>
          <w:tcPr>
            <w:tcW w:w="450" w:type="dxa"/>
            <w:vAlign w:val="top"/>
          </w:tcPr>
          <w:p w14:paraId="7C5F607B">
            <w:pPr>
              <w:rPr>
                <w:rFonts w:ascii="Arial"/>
                <w:sz w:val="21"/>
              </w:rPr>
            </w:pPr>
          </w:p>
        </w:tc>
        <w:tc>
          <w:tcPr>
            <w:tcW w:w="1289" w:type="dxa"/>
            <w:vAlign w:val="top"/>
          </w:tcPr>
          <w:p w14:paraId="78292E6B">
            <w:pPr>
              <w:pStyle w:val="25"/>
              <w:spacing w:before="173" w:line="225" w:lineRule="auto"/>
              <w:ind w:left="112" w:right="98"/>
              <w:jc w:val="both"/>
            </w:pPr>
            <w:r>
              <w:rPr>
                <w:spacing w:val="-2"/>
              </w:rPr>
              <w:t>评价部门绩</w:t>
            </w:r>
            <w:r>
              <w:rPr>
                <w:spacing w:val="1"/>
              </w:rPr>
              <w:t xml:space="preserve"> 效目标实际</w:t>
            </w:r>
            <w:r>
              <w:rPr>
                <w:spacing w:val="3"/>
              </w:rPr>
              <w:t xml:space="preserve"> 实现程度与</w:t>
            </w:r>
            <w:r>
              <w:rPr>
                <w:spacing w:val="1"/>
              </w:rPr>
              <w:t xml:space="preserve"> </w:t>
            </w:r>
            <w:r>
              <w:rPr>
                <w:spacing w:val="3"/>
              </w:rPr>
              <w:t>预期目标的</w:t>
            </w:r>
            <w:r>
              <w:t xml:space="preserve"> </w:t>
            </w:r>
            <w:r>
              <w:rPr>
                <w:spacing w:val="-1"/>
              </w:rPr>
              <w:t>偏离度。</w:t>
            </w:r>
          </w:p>
        </w:tc>
        <w:tc>
          <w:tcPr>
            <w:tcW w:w="3807" w:type="dxa"/>
            <w:vAlign w:val="top"/>
          </w:tcPr>
          <w:p w14:paraId="671E0F26">
            <w:pPr>
              <w:pStyle w:val="25"/>
              <w:spacing w:before="151" w:line="229" w:lineRule="auto"/>
              <w:ind w:left="114" w:right="72"/>
            </w:pPr>
            <w:r>
              <w:rPr>
                <w:spacing w:val="2"/>
              </w:rPr>
              <w:t>以项目完成数量指标为核心，评价项目</w:t>
            </w:r>
            <w:r>
              <w:rPr>
                <w:spacing w:val="5"/>
              </w:rPr>
              <w:t xml:space="preserve"> </w:t>
            </w:r>
            <w:r>
              <w:rPr>
                <w:spacing w:val="-1"/>
              </w:rPr>
              <w:t>实际完成情况是否达到预期绩效目标，</w:t>
            </w:r>
          </w:p>
          <w:p w14:paraId="35358798">
            <w:pPr>
              <w:pStyle w:val="25"/>
              <w:spacing w:before="2" w:line="225" w:lineRule="auto"/>
              <w:ind w:left="114" w:firstLine="9"/>
            </w:pPr>
            <w:r>
              <w:rPr>
                <w:spacing w:val="-1"/>
              </w:rPr>
              <w:t>指标得分=达到预期绩效目标的部门项目</w:t>
            </w:r>
            <w:r>
              <w:rPr>
                <w:spacing w:val="15"/>
              </w:rPr>
              <w:t xml:space="preserve"> </w:t>
            </w:r>
            <w:r>
              <w:t>个数/纳入绩效目标管理的部门预算项目</w:t>
            </w:r>
            <w:r>
              <w:rPr>
                <w:spacing w:val="6"/>
              </w:rPr>
              <w:t xml:space="preserve"> </w:t>
            </w:r>
            <w:r>
              <w:rPr>
                <w:spacing w:val="-3"/>
              </w:rPr>
              <w:t>个数*10</w:t>
            </w:r>
          </w:p>
        </w:tc>
        <w:tc>
          <w:tcPr>
            <w:tcW w:w="2518" w:type="dxa"/>
            <w:vAlign w:val="top"/>
          </w:tcPr>
          <w:p w14:paraId="06CAFF2F">
            <w:pPr>
              <w:spacing w:line="472" w:lineRule="auto"/>
              <w:rPr>
                <w:rFonts w:ascii="Arial"/>
                <w:sz w:val="21"/>
              </w:rPr>
            </w:pPr>
          </w:p>
          <w:p w14:paraId="17C1E9FC">
            <w:pPr>
              <w:pStyle w:val="25"/>
              <w:spacing w:before="68" w:line="229" w:lineRule="auto"/>
              <w:ind w:left="116" w:right="141" w:firstLine="29"/>
            </w:pPr>
            <w:r>
              <w:rPr>
                <w:spacing w:val="1"/>
              </w:rPr>
              <w:t>项目绩效目标申报表</w:t>
            </w:r>
            <w:r>
              <w:rPr>
                <w:rFonts w:hint="eastAsia"/>
                <w:spacing w:val="1"/>
                <w:lang w:eastAsia="zh-CN"/>
              </w:rPr>
              <w:t>（</w:t>
            </w:r>
            <w:r>
              <w:rPr>
                <w:spacing w:val="1"/>
              </w:rPr>
              <w:t>数</w:t>
            </w:r>
            <w:r>
              <w:rPr>
                <w:spacing w:val="2"/>
              </w:rPr>
              <w:t xml:space="preserve"> </w:t>
            </w:r>
            <w:r>
              <w:rPr>
                <w:spacing w:val="10"/>
              </w:rPr>
              <w:t>量指标</w:t>
            </w:r>
            <w:r>
              <w:rPr>
                <w:rFonts w:hint="eastAsia"/>
                <w:spacing w:val="10"/>
                <w:lang w:eastAsia="zh-CN"/>
              </w:rPr>
              <w:t>）</w:t>
            </w:r>
          </w:p>
        </w:tc>
        <w:tc>
          <w:tcPr>
            <w:tcW w:w="1179" w:type="dxa"/>
            <w:vAlign w:val="top"/>
          </w:tcPr>
          <w:p w14:paraId="4F465E8D">
            <w:pPr>
              <w:rPr>
                <w:rFonts w:ascii="Arial"/>
                <w:sz w:val="21"/>
              </w:rPr>
            </w:pPr>
          </w:p>
        </w:tc>
        <w:tc>
          <w:tcPr>
            <w:tcW w:w="655" w:type="dxa"/>
            <w:vAlign w:val="center"/>
          </w:tcPr>
          <w:p w14:paraId="77B61B81">
            <w:pPr>
              <w:jc w:val="center"/>
              <w:rPr>
                <w:rFonts w:hint="default" w:ascii="Arial" w:eastAsiaTheme="minorEastAsia"/>
                <w:sz w:val="21"/>
                <w:lang w:val="en-US" w:eastAsia="zh-CN"/>
              </w:rPr>
            </w:pPr>
            <w:r>
              <w:rPr>
                <w:rFonts w:hint="eastAsia" w:ascii="Arial"/>
                <w:sz w:val="21"/>
                <w:lang w:val="en-US" w:eastAsia="zh-CN"/>
              </w:rPr>
              <w:t>10</w:t>
            </w:r>
          </w:p>
        </w:tc>
      </w:tr>
      <w:tr w14:paraId="1325B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1" w:hRule="atLeast"/>
        </w:trPr>
        <w:tc>
          <w:tcPr>
            <w:tcW w:w="1034" w:type="dxa"/>
            <w:vMerge w:val="continue"/>
            <w:tcBorders>
              <w:top w:val="nil"/>
            </w:tcBorders>
            <w:vAlign w:val="top"/>
          </w:tcPr>
          <w:p w14:paraId="0B2722D8">
            <w:pPr>
              <w:rPr>
                <w:rFonts w:ascii="Arial"/>
                <w:sz w:val="21"/>
              </w:rPr>
            </w:pPr>
          </w:p>
        </w:tc>
        <w:tc>
          <w:tcPr>
            <w:tcW w:w="1069" w:type="dxa"/>
            <w:vMerge w:val="continue"/>
            <w:tcBorders>
              <w:top w:val="nil"/>
            </w:tcBorders>
            <w:vAlign w:val="top"/>
          </w:tcPr>
          <w:p w14:paraId="0FF6E0FA">
            <w:pPr>
              <w:rPr>
                <w:rFonts w:ascii="Arial"/>
                <w:sz w:val="21"/>
              </w:rPr>
            </w:pPr>
          </w:p>
        </w:tc>
        <w:tc>
          <w:tcPr>
            <w:tcW w:w="699" w:type="dxa"/>
            <w:vAlign w:val="center"/>
          </w:tcPr>
          <w:p w14:paraId="0E72B842">
            <w:pPr>
              <w:spacing w:line="291" w:lineRule="auto"/>
              <w:jc w:val="both"/>
              <w:rPr>
                <w:rFonts w:ascii="Arial"/>
                <w:sz w:val="21"/>
              </w:rPr>
            </w:pPr>
          </w:p>
          <w:p w14:paraId="06CFA32F">
            <w:pPr>
              <w:pStyle w:val="25"/>
              <w:spacing w:before="68" w:line="234" w:lineRule="auto"/>
              <w:ind w:left="132" w:right="118"/>
              <w:jc w:val="center"/>
            </w:pPr>
            <w:r>
              <w:rPr>
                <w:spacing w:val="9"/>
              </w:rPr>
              <w:t>编制</w:t>
            </w:r>
            <w:r>
              <w:t xml:space="preserve"> </w:t>
            </w:r>
            <w:r>
              <w:rPr>
                <w:spacing w:val="8"/>
              </w:rPr>
              <w:t>准确</w:t>
            </w:r>
          </w:p>
        </w:tc>
        <w:tc>
          <w:tcPr>
            <w:tcW w:w="470" w:type="dxa"/>
            <w:vAlign w:val="top"/>
          </w:tcPr>
          <w:p w14:paraId="1BA965C7">
            <w:pPr>
              <w:spacing w:line="263" w:lineRule="auto"/>
              <w:rPr>
                <w:rFonts w:ascii="Arial"/>
                <w:sz w:val="21"/>
              </w:rPr>
            </w:pPr>
          </w:p>
          <w:p w14:paraId="61EDB40C">
            <w:pPr>
              <w:spacing w:line="263" w:lineRule="auto"/>
              <w:rPr>
                <w:rFonts w:ascii="Arial"/>
                <w:sz w:val="21"/>
              </w:rPr>
            </w:pPr>
          </w:p>
          <w:p w14:paraId="2AC57F90">
            <w:pPr>
              <w:spacing w:line="263" w:lineRule="auto"/>
              <w:rPr>
                <w:rFonts w:ascii="Arial"/>
                <w:sz w:val="21"/>
              </w:rPr>
            </w:pPr>
          </w:p>
          <w:p w14:paraId="0CB737AB">
            <w:pPr>
              <w:spacing w:line="264" w:lineRule="auto"/>
              <w:rPr>
                <w:rFonts w:ascii="Arial"/>
                <w:sz w:val="21"/>
              </w:rPr>
            </w:pPr>
          </w:p>
          <w:p w14:paraId="24F34CC8">
            <w:pPr>
              <w:pStyle w:val="25"/>
              <w:spacing w:before="69" w:line="184" w:lineRule="auto"/>
              <w:ind w:left="122"/>
            </w:pPr>
            <w:r>
              <w:rPr>
                <w:spacing w:val="-6"/>
              </w:rPr>
              <w:t>10</w:t>
            </w:r>
          </w:p>
        </w:tc>
        <w:tc>
          <w:tcPr>
            <w:tcW w:w="450" w:type="dxa"/>
            <w:vAlign w:val="top"/>
          </w:tcPr>
          <w:p w14:paraId="2F64695D">
            <w:pPr>
              <w:rPr>
                <w:rFonts w:ascii="Arial"/>
                <w:sz w:val="21"/>
              </w:rPr>
            </w:pPr>
          </w:p>
        </w:tc>
        <w:tc>
          <w:tcPr>
            <w:tcW w:w="450" w:type="dxa"/>
            <w:vAlign w:val="top"/>
          </w:tcPr>
          <w:p w14:paraId="40A9EB9D">
            <w:pPr>
              <w:rPr>
                <w:rFonts w:ascii="Arial"/>
                <w:sz w:val="21"/>
              </w:rPr>
            </w:pPr>
          </w:p>
        </w:tc>
        <w:tc>
          <w:tcPr>
            <w:tcW w:w="1289" w:type="dxa"/>
            <w:vAlign w:val="top"/>
          </w:tcPr>
          <w:p w14:paraId="03EF6CE9">
            <w:pPr>
              <w:spacing w:line="306" w:lineRule="auto"/>
              <w:rPr>
                <w:rFonts w:ascii="Arial"/>
                <w:sz w:val="21"/>
              </w:rPr>
            </w:pPr>
          </w:p>
          <w:p w14:paraId="0D3D6B10">
            <w:pPr>
              <w:spacing w:line="307" w:lineRule="auto"/>
              <w:rPr>
                <w:rFonts w:ascii="Arial"/>
                <w:sz w:val="21"/>
              </w:rPr>
            </w:pPr>
          </w:p>
          <w:p w14:paraId="38C7E22B">
            <w:pPr>
              <w:pStyle w:val="25"/>
              <w:spacing w:before="68" w:line="231" w:lineRule="auto"/>
              <w:ind w:left="93" w:right="98" w:firstLine="19"/>
              <w:jc w:val="both"/>
            </w:pPr>
            <w:r>
              <w:rPr>
                <w:spacing w:val="-2"/>
              </w:rPr>
              <w:t>评价部门年</w:t>
            </w:r>
            <w:r>
              <w:rPr>
                <w:spacing w:val="1"/>
              </w:rPr>
              <w:t xml:space="preserve"> </w:t>
            </w:r>
            <w:r>
              <w:rPr>
                <w:spacing w:val="7"/>
              </w:rPr>
              <w:t>初预算编制</w:t>
            </w:r>
            <w:r>
              <w:rPr>
                <w:spacing w:val="1"/>
              </w:rPr>
              <w:t xml:space="preserve"> </w:t>
            </w:r>
            <w:r>
              <w:rPr>
                <w:spacing w:val="5"/>
              </w:rPr>
              <w:t>是否科学准</w:t>
            </w:r>
            <w:r>
              <w:rPr>
                <w:spacing w:val="3"/>
              </w:rPr>
              <w:t xml:space="preserve"> </w:t>
            </w:r>
            <w:r>
              <w:rPr>
                <w:spacing w:val="-2"/>
              </w:rPr>
              <w:t>确。</w:t>
            </w:r>
          </w:p>
        </w:tc>
        <w:tc>
          <w:tcPr>
            <w:tcW w:w="3807" w:type="dxa"/>
            <w:vAlign w:val="top"/>
          </w:tcPr>
          <w:p w14:paraId="489A5843">
            <w:pPr>
              <w:spacing w:line="307" w:lineRule="auto"/>
              <w:rPr>
                <w:rFonts w:ascii="Arial"/>
                <w:sz w:val="21"/>
              </w:rPr>
            </w:pPr>
          </w:p>
          <w:p w14:paraId="3593962A">
            <w:pPr>
              <w:spacing w:line="307" w:lineRule="auto"/>
              <w:rPr>
                <w:rFonts w:ascii="Arial"/>
                <w:sz w:val="21"/>
              </w:rPr>
            </w:pPr>
          </w:p>
          <w:p w14:paraId="1ED72214">
            <w:pPr>
              <w:pStyle w:val="25"/>
              <w:spacing w:before="68" w:line="229" w:lineRule="auto"/>
              <w:ind w:left="114" w:right="102" w:firstLine="19"/>
            </w:pPr>
            <w:r>
              <w:rPr>
                <w:spacing w:val="-1"/>
              </w:rPr>
              <w:t>指标得分=(1-(10×部门全年预算调剂</w:t>
            </w:r>
            <w:r>
              <w:rPr>
                <w:spacing w:val="4"/>
              </w:rPr>
              <w:t xml:space="preserve">  </w:t>
            </w:r>
            <w:r>
              <w:t>金额/年初部门预算数))*10。其中：若</w:t>
            </w:r>
            <w:r>
              <w:rPr>
                <w:spacing w:val="9"/>
              </w:rPr>
              <w:t xml:space="preserve"> </w:t>
            </w:r>
            <w:r>
              <w:rPr>
                <w:spacing w:val="-1"/>
              </w:rPr>
              <w:t>部门全年预算调剂金额/年初部门预算</w:t>
            </w:r>
            <w:r>
              <w:rPr>
                <w:spacing w:val="2"/>
              </w:rPr>
              <w:t xml:space="preserve">  </w:t>
            </w:r>
            <w:r>
              <w:rPr>
                <w:spacing w:val="-1"/>
              </w:rPr>
              <w:t>数&gt;0.1</w:t>
            </w:r>
            <w:r>
              <w:rPr>
                <w:rFonts w:hint="eastAsia"/>
                <w:spacing w:val="-1"/>
                <w:lang w:eastAsia="zh-CN"/>
              </w:rPr>
              <w:t>，</w:t>
            </w:r>
            <w:r>
              <w:rPr>
                <w:spacing w:val="-1"/>
              </w:rPr>
              <w:t>此项得0分。</w:t>
            </w:r>
          </w:p>
        </w:tc>
        <w:tc>
          <w:tcPr>
            <w:tcW w:w="2518" w:type="dxa"/>
            <w:vAlign w:val="top"/>
          </w:tcPr>
          <w:p w14:paraId="27489871">
            <w:pPr>
              <w:pStyle w:val="25"/>
              <w:spacing w:before="24" w:line="219" w:lineRule="auto"/>
              <w:ind w:left="97"/>
            </w:pPr>
            <w:r>
              <w:rPr>
                <w:spacing w:val="2"/>
              </w:rPr>
              <w:t>预算调剂金额；大平台中</w:t>
            </w:r>
          </w:p>
          <w:p w14:paraId="2B0C76F6">
            <w:pPr>
              <w:pStyle w:val="25"/>
              <w:spacing w:before="22" w:line="219" w:lineRule="auto"/>
              <w:ind w:left="207"/>
            </w:pPr>
            <w:r>
              <w:rPr>
                <w:spacing w:val="1"/>
              </w:rPr>
              <w:t>预算下达指标明细对账</w:t>
            </w:r>
          </w:p>
          <w:p w14:paraId="4EA247F3">
            <w:pPr>
              <w:pStyle w:val="25"/>
              <w:spacing w:before="20" w:line="219" w:lineRule="auto"/>
              <w:ind w:left="97"/>
            </w:pPr>
            <w:r>
              <w:rPr>
                <w:spacing w:val="1"/>
              </w:rPr>
              <w:t>单—业务类型中“专项</w:t>
            </w:r>
            <w:r>
              <w:rPr>
                <w:rFonts w:hint="eastAsia"/>
                <w:spacing w:val="1"/>
                <w:lang w:eastAsia="zh-CN"/>
              </w:rPr>
              <w:t>调查</w:t>
            </w:r>
          </w:p>
          <w:p w14:paraId="3E82F043">
            <w:pPr>
              <w:pStyle w:val="25"/>
              <w:spacing w:before="9" w:line="219" w:lineRule="auto"/>
              <w:jc w:val="right"/>
            </w:pPr>
            <w:r>
              <w:rPr>
                <w:spacing w:val="-27"/>
              </w:rPr>
              <w:t>剂”和“</w:t>
            </w:r>
            <w:r>
              <w:rPr>
                <w:spacing w:val="-26"/>
              </w:rPr>
              <w:t>非专项调剂”绝对</w:t>
            </w:r>
            <w:r>
              <w:rPr>
                <w:spacing w:val="-9"/>
              </w:rPr>
              <w:t>值</w:t>
            </w:r>
          </w:p>
          <w:p w14:paraId="21323307">
            <w:pPr>
              <w:pStyle w:val="25"/>
              <w:spacing w:before="2" w:line="219" w:lineRule="auto"/>
              <w:ind w:left="137"/>
            </w:pPr>
            <w:r>
              <w:rPr>
                <w:spacing w:val="-3"/>
              </w:rPr>
              <w:t>合计数</w:t>
            </w:r>
          </w:p>
          <w:p w14:paraId="1F4A8552">
            <w:pPr>
              <w:pStyle w:val="25"/>
              <w:spacing w:before="31" w:line="215" w:lineRule="auto"/>
              <w:ind w:left="146" w:right="89" w:hanging="49"/>
            </w:pPr>
            <w:r>
              <w:rPr>
                <w:spacing w:val="1"/>
              </w:rPr>
              <w:t>年初部门预算数：年初部</w:t>
            </w:r>
            <w:r>
              <w:t xml:space="preserve"> </w:t>
            </w:r>
            <w:r>
              <w:rPr>
                <w:spacing w:val="2"/>
              </w:rPr>
              <w:t>门预算批复表，表1部门</w:t>
            </w:r>
          </w:p>
          <w:p w14:paraId="65608FC3">
            <w:pPr>
              <w:pStyle w:val="25"/>
              <w:spacing w:before="29" w:line="205" w:lineRule="auto"/>
              <w:ind w:left="76" w:hanging="59"/>
            </w:pPr>
            <w:r>
              <w:rPr>
                <w:spacing w:val="-3"/>
              </w:rPr>
              <w:t>预算收支总表“本年支出合</w:t>
            </w:r>
            <w:r>
              <w:rPr>
                <w:spacing w:val="5"/>
              </w:rPr>
              <w:t xml:space="preserve"> </w:t>
            </w:r>
            <w:r>
              <w:rPr>
                <w:spacing w:val="32"/>
              </w:rPr>
              <w:t>计 ”</w:t>
            </w:r>
          </w:p>
        </w:tc>
        <w:tc>
          <w:tcPr>
            <w:tcW w:w="1179" w:type="dxa"/>
            <w:vAlign w:val="top"/>
          </w:tcPr>
          <w:p w14:paraId="65BF6B41">
            <w:pPr>
              <w:rPr>
                <w:rFonts w:ascii="Arial"/>
                <w:sz w:val="21"/>
              </w:rPr>
            </w:pPr>
          </w:p>
        </w:tc>
        <w:tc>
          <w:tcPr>
            <w:tcW w:w="655" w:type="dxa"/>
            <w:vAlign w:val="center"/>
          </w:tcPr>
          <w:p w14:paraId="7EEFF6FF">
            <w:pPr>
              <w:jc w:val="center"/>
              <w:rPr>
                <w:rFonts w:hint="default" w:ascii="Arial" w:eastAsiaTheme="minorEastAsia"/>
                <w:sz w:val="21"/>
                <w:lang w:val="en-US" w:eastAsia="zh-CN"/>
              </w:rPr>
            </w:pPr>
            <w:r>
              <w:rPr>
                <w:rFonts w:hint="eastAsia" w:ascii="Arial"/>
                <w:sz w:val="21"/>
                <w:lang w:val="en-US" w:eastAsia="zh-CN"/>
              </w:rPr>
              <w:t>10</w:t>
            </w:r>
          </w:p>
        </w:tc>
      </w:tr>
    </w:tbl>
    <w:p w14:paraId="22F83E04">
      <w:pPr>
        <w:pStyle w:val="6"/>
      </w:pPr>
    </w:p>
    <w:p w14:paraId="7DF969F4">
      <w:pPr>
        <w:sectPr>
          <w:footerReference r:id="rId6" w:type="default"/>
          <w:pgSz w:w="16840" w:h="11910"/>
          <w:pgMar w:top="1012" w:right="1535" w:bottom="400" w:left="1374" w:header="0" w:footer="0" w:gutter="0"/>
          <w:pgNumType w:fmt="decimal"/>
          <w:cols w:space="720" w:num="1"/>
        </w:sectPr>
      </w:pPr>
    </w:p>
    <w:p w14:paraId="64116430">
      <w:pPr>
        <w:spacing w:before="13"/>
      </w:pPr>
    </w:p>
    <w:p w14:paraId="20D3D20B">
      <w:pPr>
        <w:spacing w:before="13"/>
      </w:pPr>
    </w:p>
    <w:p w14:paraId="201A6AEE">
      <w:pPr>
        <w:spacing w:before="12"/>
      </w:pPr>
    </w:p>
    <w:tbl>
      <w:tblPr>
        <w:tblStyle w:val="26"/>
        <w:tblW w:w="13599" w:type="dxa"/>
        <w:tblInd w:w="3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4"/>
        <w:gridCol w:w="1069"/>
        <w:gridCol w:w="699"/>
        <w:gridCol w:w="470"/>
        <w:gridCol w:w="430"/>
        <w:gridCol w:w="460"/>
        <w:gridCol w:w="1289"/>
        <w:gridCol w:w="3787"/>
        <w:gridCol w:w="2528"/>
        <w:gridCol w:w="1179"/>
        <w:gridCol w:w="654"/>
      </w:tblGrid>
      <w:tr w14:paraId="24094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2802" w:type="dxa"/>
            <w:gridSpan w:val="3"/>
            <w:vAlign w:val="top"/>
          </w:tcPr>
          <w:p w14:paraId="33DAEE0E">
            <w:pPr>
              <w:pStyle w:val="25"/>
              <w:spacing w:before="293" w:line="220" w:lineRule="auto"/>
              <w:ind w:left="964"/>
              <w:rPr>
                <w:sz w:val="20"/>
                <w:szCs w:val="20"/>
              </w:rPr>
            </w:pPr>
            <w:r>
              <w:rPr>
                <w:spacing w:val="-3"/>
                <w:sz w:val="20"/>
                <w:szCs w:val="20"/>
              </w:rPr>
              <w:t>绩效指标</w:t>
            </w:r>
          </w:p>
        </w:tc>
        <w:tc>
          <w:tcPr>
            <w:tcW w:w="470" w:type="dxa"/>
            <w:vMerge w:val="restart"/>
            <w:tcBorders>
              <w:bottom w:val="nil"/>
            </w:tcBorders>
            <w:textDirection w:val="tbRlV"/>
            <w:vAlign w:val="top"/>
          </w:tcPr>
          <w:p w14:paraId="154291A1">
            <w:pPr>
              <w:pStyle w:val="25"/>
              <w:spacing w:before="144" w:line="201" w:lineRule="auto"/>
              <w:ind w:left="154"/>
              <w:rPr>
                <w:sz w:val="20"/>
                <w:szCs w:val="20"/>
              </w:rPr>
            </w:pPr>
            <w:r>
              <w:rPr>
                <w:sz w:val="20"/>
                <w:szCs w:val="20"/>
              </w:rPr>
              <w:t>指</w:t>
            </w:r>
            <w:r>
              <w:rPr>
                <w:spacing w:val="-36"/>
                <w:sz w:val="20"/>
                <w:szCs w:val="20"/>
              </w:rPr>
              <w:t xml:space="preserve"> </w:t>
            </w:r>
            <w:r>
              <w:rPr>
                <w:sz w:val="20"/>
                <w:szCs w:val="20"/>
              </w:rPr>
              <w:t>标</w:t>
            </w:r>
            <w:r>
              <w:rPr>
                <w:spacing w:val="-36"/>
                <w:sz w:val="20"/>
                <w:szCs w:val="20"/>
              </w:rPr>
              <w:t xml:space="preserve"> </w:t>
            </w:r>
            <w:r>
              <w:rPr>
                <w:sz w:val="20"/>
                <w:szCs w:val="20"/>
              </w:rPr>
              <w:t>分</w:t>
            </w:r>
            <w:r>
              <w:rPr>
                <w:spacing w:val="-35"/>
                <w:sz w:val="20"/>
                <w:szCs w:val="20"/>
              </w:rPr>
              <w:t xml:space="preserve"> </w:t>
            </w:r>
            <w:r>
              <w:rPr>
                <w:sz w:val="20"/>
                <w:szCs w:val="20"/>
              </w:rPr>
              <w:t>值</w:t>
            </w:r>
          </w:p>
        </w:tc>
        <w:tc>
          <w:tcPr>
            <w:tcW w:w="430" w:type="dxa"/>
            <w:textDirection w:val="tbRlV"/>
            <w:vAlign w:val="top"/>
          </w:tcPr>
          <w:p w14:paraId="2CC0D0C4">
            <w:pPr>
              <w:pStyle w:val="25"/>
              <w:spacing w:before="104" w:line="201" w:lineRule="auto"/>
              <w:rPr>
                <w:sz w:val="20"/>
                <w:szCs w:val="20"/>
              </w:rPr>
            </w:pPr>
            <w:r>
              <w:rPr>
                <w:spacing w:val="-1"/>
                <w:sz w:val="20"/>
                <w:szCs w:val="20"/>
              </w:rPr>
              <w:t>目</w:t>
            </w:r>
            <w:r>
              <w:rPr>
                <w:spacing w:val="-19"/>
                <w:sz w:val="20"/>
                <w:szCs w:val="20"/>
              </w:rPr>
              <w:t xml:space="preserve"> </w:t>
            </w:r>
            <w:r>
              <w:rPr>
                <w:spacing w:val="-1"/>
                <w:sz w:val="20"/>
                <w:szCs w:val="20"/>
              </w:rPr>
              <w:t>标</w:t>
            </w:r>
            <w:r>
              <w:rPr>
                <w:spacing w:val="-18"/>
                <w:sz w:val="20"/>
                <w:szCs w:val="20"/>
              </w:rPr>
              <w:t xml:space="preserve"> </w:t>
            </w:r>
            <w:r>
              <w:rPr>
                <w:spacing w:val="-1"/>
                <w:sz w:val="20"/>
                <w:szCs w:val="20"/>
              </w:rPr>
              <w:t>指</w:t>
            </w:r>
          </w:p>
        </w:tc>
        <w:tc>
          <w:tcPr>
            <w:tcW w:w="460" w:type="dxa"/>
            <w:textDirection w:val="tbRlV"/>
            <w:vAlign w:val="top"/>
          </w:tcPr>
          <w:p w14:paraId="75143CC3">
            <w:pPr>
              <w:pStyle w:val="25"/>
              <w:spacing w:before="134" w:line="201" w:lineRule="auto"/>
              <w:ind w:left="14"/>
              <w:rPr>
                <w:sz w:val="20"/>
                <w:szCs w:val="20"/>
              </w:rPr>
            </w:pPr>
            <w:r>
              <w:rPr>
                <w:sz w:val="20"/>
                <w:szCs w:val="20"/>
              </w:rPr>
              <w:t>完</w:t>
            </w:r>
            <w:r>
              <w:rPr>
                <w:spacing w:val="-33"/>
                <w:sz w:val="20"/>
                <w:szCs w:val="20"/>
              </w:rPr>
              <w:t xml:space="preserve"> </w:t>
            </w:r>
            <w:r>
              <w:rPr>
                <w:sz w:val="20"/>
                <w:szCs w:val="20"/>
              </w:rPr>
              <w:t>成</w:t>
            </w:r>
            <w:r>
              <w:rPr>
                <w:spacing w:val="-33"/>
                <w:sz w:val="20"/>
                <w:szCs w:val="20"/>
              </w:rPr>
              <w:t xml:space="preserve"> </w:t>
            </w:r>
            <w:r>
              <w:rPr>
                <w:sz w:val="20"/>
                <w:szCs w:val="20"/>
              </w:rPr>
              <w:t>值</w:t>
            </w:r>
          </w:p>
        </w:tc>
        <w:tc>
          <w:tcPr>
            <w:tcW w:w="1289" w:type="dxa"/>
            <w:vMerge w:val="restart"/>
            <w:tcBorders>
              <w:bottom w:val="nil"/>
            </w:tcBorders>
            <w:vAlign w:val="top"/>
          </w:tcPr>
          <w:p w14:paraId="3B3A8635">
            <w:pPr>
              <w:spacing w:line="247" w:lineRule="auto"/>
              <w:rPr>
                <w:rFonts w:ascii="Arial"/>
                <w:sz w:val="21"/>
              </w:rPr>
            </w:pPr>
          </w:p>
          <w:p w14:paraId="35F35DCF">
            <w:pPr>
              <w:spacing w:line="248" w:lineRule="auto"/>
              <w:rPr>
                <w:rFonts w:ascii="Arial"/>
                <w:sz w:val="21"/>
              </w:rPr>
            </w:pPr>
          </w:p>
          <w:p w14:paraId="76CD2496">
            <w:pPr>
              <w:pStyle w:val="25"/>
              <w:spacing w:before="65" w:line="219" w:lineRule="auto"/>
              <w:ind w:left="232"/>
              <w:rPr>
                <w:sz w:val="20"/>
                <w:szCs w:val="20"/>
              </w:rPr>
            </w:pPr>
            <w:r>
              <w:rPr>
                <w:spacing w:val="2"/>
                <w:sz w:val="20"/>
                <w:szCs w:val="20"/>
              </w:rPr>
              <w:t>指标解释</w:t>
            </w:r>
          </w:p>
        </w:tc>
        <w:tc>
          <w:tcPr>
            <w:tcW w:w="3787" w:type="dxa"/>
            <w:vMerge w:val="restart"/>
            <w:tcBorders>
              <w:bottom w:val="nil"/>
            </w:tcBorders>
            <w:vAlign w:val="top"/>
          </w:tcPr>
          <w:p w14:paraId="45381E87">
            <w:pPr>
              <w:spacing w:line="247" w:lineRule="auto"/>
              <w:rPr>
                <w:rFonts w:ascii="Arial"/>
                <w:sz w:val="21"/>
              </w:rPr>
            </w:pPr>
          </w:p>
          <w:p w14:paraId="71DE0C54">
            <w:pPr>
              <w:spacing w:line="248" w:lineRule="auto"/>
              <w:rPr>
                <w:rFonts w:ascii="Arial"/>
                <w:sz w:val="21"/>
              </w:rPr>
            </w:pPr>
          </w:p>
          <w:p w14:paraId="72473268">
            <w:pPr>
              <w:pStyle w:val="25"/>
              <w:spacing w:before="65" w:line="220" w:lineRule="auto"/>
              <w:ind w:left="1473"/>
              <w:rPr>
                <w:sz w:val="20"/>
                <w:szCs w:val="20"/>
              </w:rPr>
            </w:pPr>
            <w:r>
              <w:rPr>
                <w:spacing w:val="-2"/>
                <w:sz w:val="20"/>
                <w:szCs w:val="20"/>
              </w:rPr>
              <w:t>计分标准</w:t>
            </w:r>
          </w:p>
        </w:tc>
        <w:tc>
          <w:tcPr>
            <w:tcW w:w="2528" w:type="dxa"/>
            <w:vMerge w:val="restart"/>
            <w:tcBorders>
              <w:bottom w:val="nil"/>
            </w:tcBorders>
            <w:vAlign w:val="top"/>
          </w:tcPr>
          <w:p w14:paraId="51ECDE4F">
            <w:pPr>
              <w:spacing w:line="245" w:lineRule="auto"/>
              <w:rPr>
                <w:rFonts w:ascii="Arial"/>
                <w:sz w:val="21"/>
              </w:rPr>
            </w:pPr>
          </w:p>
          <w:p w14:paraId="0203A8C9">
            <w:pPr>
              <w:spacing w:line="246" w:lineRule="auto"/>
              <w:rPr>
                <w:rFonts w:ascii="Arial"/>
                <w:sz w:val="21"/>
              </w:rPr>
            </w:pPr>
          </w:p>
          <w:p w14:paraId="16966A23">
            <w:pPr>
              <w:pStyle w:val="25"/>
              <w:spacing w:before="65" w:line="219" w:lineRule="auto"/>
              <w:ind w:left="869"/>
              <w:rPr>
                <w:sz w:val="20"/>
                <w:szCs w:val="20"/>
              </w:rPr>
            </w:pPr>
            <w:r>
              <w:rPr>
                <w:b/>
                <w:bCs/>
                <w:spacing w:val="-4"/>
                <w:sz w:val="20"/>
                <w:szCs w:val="20"/>
              </w:rPr>
              <w:t>依据资料</w:t>
            </w:r>
          </w:p>
        </w:tc>
        <w:tc>
          <w:tcPr>
            <w:tcW w:w="1179" w:type="dxa"/>
            <w:vMerge w:val="restart"/>
            <w:tcBorders>
              <w:bottom w:val="nil"/>
            </w:tcBorders>
            <w:vAlign w:val="top"/>
          </w:tcPr>
          <w:p w14:paraId="604B0211">
            <w:pPr>
              <w:pStyle w:val="25"/>
              <w:spacing w:before="161" w:line="218" w:lineRule="auto"/>
              <w:ind w:left="188"/>
              <w:rPr>
                <w:sz w:val="20"/>
                <w:szCs w:val="20"/>
              </w:rPr>
            </w:pPr>
            <w:r>
              <w:rPr>
                <w:spacing w:val="-2"/>
                <w:sz w:val="20"/>
                <w:szCs w:val="20"/>
              </w:rPr>
              <w:t>评价过程</w:t>
            </w:r>
          </w:p>
          <w:p w14:paraId="0F5F82E9">
            <w:pPr>
              <w:pStyle w:val="25"/>
              <w:spacing w:before="33" w:line="220" w:lineRule="auto"/>
              <w:ind w:left="241"/>
              <w:rPr>
                <w:sz w:val="20"/>
                <w:szCs w:val="20"/>
              </w:rPr>
            </w:pPr>
            <w:r>
              <w:rPr>
                <w:rFonts w:hint="eastAsia"/>
                <w:b/>
                <w:bCs/>
                <w:sz w:val="20"/>
                <w:szCs w:val="20"/>
                <w:lang w:eastAsia="zh-CN"/>
              </w:rPr>
              <w:t>（</w:t>
            </w:r>
            <w:r>
              <w:rPr>
                <w:b/>
                <w:bCs/>
                <w:sz w:val="20"/>
                <w:szCs w:val="20"/>
              </w:rPr>
              <w:t>只写扣</w:t>
            </w:r>
          </w:p>
          <w:p w14:paraId="602462FA">
            <w:pPr>
              <w:pStyle w:val="25"/>
              <w:spacing w:before="44" w:line="220" w:lineRule="auto"/>
              <w:ind w:left="188"/>
              <w:rPr>
                <w:sz w:val="20"/>
                <w:szCs w:val="20"/>
              </w:rPr>
            </w:pPr>
            <w:r>
              <w:rPr>
                <w:spacing w:val="4"/>
                <w:sz w:val="20"/>
                <w:szCs w:val="20"/>
              </w:rPr>
              <w:t>分项的原</w:t>
            </w:r>
          </w:p>
          <w:p w14:paraId="64A3D018">
            <w:pPr>
              <w:pStyle w:val="25"/>
              <w:spacing w:before="24" w:line="222" w:lineRule="auto"/>
              <w:ind w:left="438"/>
              <w:rPr>
                <w:sz w:val="20"/>
                <w:szCs w:val="20"/>
              </w:rPr>
            </w:pPr>
            <w:r>
              <w:rPr>
                <w:spacing w:val="-12"/>
                <w:sz w:val="20"/>
                <w:szCs w:val="20"/>
              </w:rPr>
              <w:t>因</w:t>
            </w:r>
            <w:r>
              <w:rPr>
                <w:spacing w:val="-25"/>
                <w:sz w:val="20"/>
                <w:szCs w:val="20"/>
              </w:rPr>
              <w:t xml:space="preserve"> </w:t>
            </w:r>
            <w:r>
              <w:rPr>
                <w:spacing w:val="-12"/>
                <w:sz w:val="20"/>
                <w:szCs w:val="20"/>
              </w:rPr>
              <w:t>)</w:t>
            </w:r>
          </w:p>
        </w:tc>
        <w:tc>
          <w:tcPr>
            <w:tcW w:w="654" w:type="dxa"/>
            <w:vMerge w:val="restart"/>
            <w:tcBorders>
              <w:bottom w:val="nil"/>
            </w:tcBorders>
            <w:vAlign w:val="top"/>
          </w:tcPr>
          <w:p w14:paraId="04D76BF3">
            <w:pPr>
              <w:spacing w:line="376" w:lineRule="auto"/>
              <w:rPr>
                <w:rFonts w:ascii="Arial"/>
                <w:sz w:val="21"/>
              </w:rPr>
            </w:pPr>
          </w:p>
          <w:p w14:paraId="2C494141">
            <w:pPr>
              <w:pStyle w:val="25"/>
              <w:spacing w:before="65" w:line="220" w:lineRule="auto"/>
              <w:ind w:left="119"/>
              <w:rPr>
                <w:sz w:val="20"/>
                <w:szCs w:val="20"/>
              </w:rPr>
            </w:pPr>
            <w:r>
              <w:rPr>
                <w:spacing w:val="7"/>
                <w:sz w:val="20"/>
                <w:szCs w:val="20"/>
              </w:rPr>
              <w:t>自评</w:t>
            </w:r>
          </w:p>
          <w:p w14:paraId="1CE688DF">
            <w:pPr>
              <w:pStyle w:val="25"/>
              <w:spacing w:before="18" w:line="219" w:lineRule="auto"/>
              <w:ind w:left="122"/>
              <w:rPr>
                <w:sz w:val="20"/>
                <w:szCs w:val="20"/>
              </w:rPr>
            </w:pPr>
            <w:r>
              <w:rPr>
                <w:b/>
                <w:bCs/>
                <w:spacing w:val="-5"/>
                <w:sz w:val="20"/>
                <w:szCs w:val="20"/>
              </w:rPr>
              <w:t>得分</w:t>
            </w:r>
          </w:p>
        </w:tc>
      </w:tr>
      <w:tr w14:paraId="1753B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034" w:type="dxa"/>
            <w:vAlign w:val="top"/>
          </w:tcPr>
          <w:p w14:paraId="3DFA927B">
            <w:pPr>
              <w:pStyle w:val="25"/>
              <w:spacing w:before="169" w:line="220" w:lineRule="auto"/>
              <w:ind w:left="104"/>
              <w:rPr>
                <w:sz w:val="20"/>
                <w:szCs w:val="20"/>
              </w:rPr>
            </w:pPr>
            <w:r>
              <w:rPr>
                <w:spacing w:val="-3"/>
                <w:sz w:val="20"/>
                <w:szCs w:val="20"/>
              </w:rPr>
              <w:t>一级指标</w:t>
            </w:r>
          </w:p>
        </w:tc>
        <w:tc>
          <w:tcPr>
            <w:tcW w:w="1069" w:type="dxa"/>
            <w:vAlign w:val="top"/>
          </w:tcPr>
          <w:p w14:paraId="10038E5D">
            <w:pPr>
              <w:pStyle w:val="25"/>
              <w:spacing w:before="169" w:line="220" w:lineRule="auto"/>
              <w:ind w:left="120"/>
              <w:rPr>
                <w:sz w:val="20"/>
                <w:szCs w:val="20"/>
              </w:rPr>
            </w:pPr>
            <w:r>
              <w:rPr>
                <w:spacing w:val="-3"/>
                <w:sz w:val="20"/>
                <w:szCs w:val="20"/>
              </w:rPr>
              <w:t>二级指标</w:t>
            </w:r>
          </w:p>
        </w:tc>
        <w:tc>
          <w:tcPr>
            <w:tcW w:w="699" w:type="dxa"/>
            <w:vAlign w:val="top"/>
          </w:tcPr>
          <w:p w14:paraId="210E54EB">
            <w:pPr>
              <w:pStyle w:val="25"/>
              <w:spacing w:before="42" w:line="220" w:lineRule="auto"/>
              <w:ind w:left="141" w:right="134"/>
              <w:rPr>
                <w:sz w:val="20"/>
                <w:szCs w:val="20"/>
              </w:rPr>
            </w:pPr>
            <w:r>
              <w:rPr>
                <w:spacing w:val="6"/>
                <w:sz w:val="20"/>
                <w:szCs w:val="20"/>
              </w:rPr>
              <w:t>三级</w:t>
            </w:r>
            <w:r>
              <w:rPr>
                <w:sz w:val="20"/>
                <w:szCs w:val="20"/>
              </w:rPr>
              <w:t xml:space="preserve"> </w:t>
            </w:r>
            <w:r>
              <w:rPr>
                <w:spacing w:val="-3"/>
                <w:sz w:val="20"/>
                <w:szCs w:val="20"/>
              </w:rPr>
              <w:t>指标</w:t>
            </w:r>
          </w:p>
        </w:tc>
        <w:tc>
          <w:tcPr>
            <w:tcW w:w="470" w:type="dxa"/>
            <w:vMerge w:val="continue"/>
            <w:tcBorders>
              <w:top w:val="nil"/>
            </w:tcBorders>
            <w:textDirection w:val="tbRlV"/>
            <w:vAlign w:val="top"/>
          </w:tcPr>
          <w:p w14:paraId="1F08F993">
            <w:pPr>
              <w:rPr>
                <w:rFonts w:ascii="Arial"/>
                <w:sz w:val="21"/>
              </w:rPr>
            </w:pPr>
          </w:p>
        </w:tc>
        <w:tc>
          <w:tcPr>
            <w:tcW w:w="430" w:type="dxa"/>
            <w:vAlign w:val="top"/>
          </w:tcPr>
          <w:p w14:paraId="167E1B65">
            <w:pPr>
              <w:rPr>
                <w:rFonts w:ascii="Arial"/>
                <w:sz w:val="21"/>
              </w:rPr>
            </w:pPr>
          </w:p>
        </w:tc>
        <w:tc>
          <w:tcPr>
            <w:tcW w:w="460" w:type="dxa"/>
            <w:vAlign w:val="top"/>
          </w:tcPr>
          <w:p w14:paraId="57A354AF">
            <w:pPr>
              <w:rPr>
                <w:rFonts w:ascii="Arial"/>
                <w:sz w:val="21"/>
              </w:rPr>
            </w:pPr>
          </w:p>
        </w:tc>
        <w:tc>
          <w:tcPr>
            <w:tcW w:w="1289" w:type="dxa"/>
            <w:vMerge w:val="continue"/>
            <w:tcBorders>
              <w:top w:val="nil"/>
            </w:tcBorders>
            <w:vAlign w:val="top"/>
          </w:tcPr>
          <w:p w14:paraId="77E44BB4">
            <w:pPr>
              <w:rPr>
                <w:rFonts w:ascii="Arial"/>
                <w:sz w:val="21"/>
              </w:rPr>
            </w:pPr>
          </w:p>
        </w:tc>
        <w:tc>
          <w:tcPr>
            <w:tcW w:w="3787" w:type="dxa"/>
            <w:vMerge w:val="continue"/>
            <w:tcBorders>
              <w:top w:val="nil"/>
            </w:tcBorders>
            <w:vAlign w:val="top"/>
          </w:tcPr>
          <w:p w14:paraId="118D291B">
            <w:pPr>
              <w:rPr>
                <w:rFonts w:ascii="Arial"/>
                <w:sz w:val="21"/>
              </w:rPr>
            </w:pPr>
          </w:p>
        </w:tc>
        <w:tc>
          <w:tcPr>
            <w:tcW w:w="2528" w:type="dxa"/>
            <w:vMerge w:val="continue"/>
            <w:tcBorders>
              <w:top w:val="nil"/>
            </w:tcBorders>
            <w:vAlign w:val="top"/>
          </w:tcPr>
          <w:p w14:paraId="2A320238">
            <w:pPr>
              <w:rPr>
                <w:rFonts w:ascii="Arial"/>
                <w:sz w:val="21"/>
              </w:rPr>
            </w:pPr>
          </w:p>
        </w:tc>
        <w:tc>
          <w:tcPr>
            <w:tcW w:w="1179" w:type="dxa"/>
            <w:vMerge w:val="continue"/>
            <w:tcBorders>
              <w:top w:val="nil"/>
            </w:tcBorders>
            <w:vAlign w:val="top"/>
          </w:tcPr>
          <w:p w14:paraId="29825AD0">
            <w:pPr>
              <w:rPr>
                <w:rFonts w:ascii="Arial"/>
                <w:sz w:val="21"/>
              </w:rPr>
            </w:pPr>
          </w:p>
        </w:tc>
        <w:tc>
          <w:tcPr>
            <w:tcW w:w="654" w:type="dxa"/>
            <w:vMerge w:val="continue"/>
            <w:tcBorders>
              <w:top w:val="nil"/>
            </w:tcBorders>
            <w:vAlign w:val="top"/>
          </w:tcPr>
          <w:p w14:paraId="3FBA2CA8">
            <w:pPr>
              <w:rPr>
                <w:rFonts w:ascii="Arial"/>
                <w:sz w:val="21"/>
              </w:rPr>
            </w:pPr>
          </w:p>
        </w:tc>
      </w:tr>
      <w:tr w14:paraId="47678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8" w:hRule="atLeast"/>
        </w:trPr>
        <w:tc>
          <w:tcPr>
            <w:tcW w:w="1034" w:type="dxa"/>
            <w:vMerge w:val="restart"/>
            <w:tcBorders>
              <w:bottom w:val="nil"/>
            </w:tcBorders>
            <w:vAlign w:val="top"/>
          </w:tcPr>
          <w:p w14:paraId="3F321D5F">
            <w:pPr>
              <w:spacing w:line="248" w:lineRule="auto"/>
              <w:rPr>
                <w:rFonts w:ascii="Arial"/>
                <w:sz w:val="21"/>
              </w:rPr>
            </w:pPr>
          </w:p>
          <w:p w14:paraId="4093A794">
            <w:pPr>
              <w:spacing w:line="248" w:lineRule="auto"/>
              <w:rPr>
                <w:rFonts w:ascii="Arial"/>
                <w:sz w:val="21"/>
              </w:rPr>
            </w:pPr>
          </w:p>
          <w:p w14:paraId="57DCA61A">
            <w:pPr>
              <w:spacing w:line="249" w:lineRule="auto"/>
              <w:rPr>
                <w:rFonts w:ascii="Arial"/>
                <w:sz w:val="21"/>
              </w:rPr>
            </w:pPr>
          </w:p>
          <w:p w14:paraId="63676A2C">
            <w:pPr>
              <w:spacing w:line="249" w:lineRule="auto"/>
              <w:rPr>
                <w:rFonts w:ascii="Arial"/>
                <w:sz w:val="21"/>
              </w:rPr>
            </w:pPr>
          </w:p>
          <w:p w14:paraId="5C2DAAA0">
            <w:pPr>
              <w:spacing w:line="249" w:lineRule="auto"/>
              <w:rPr>
                <w:rFonts w:ascii="Arial"/>
                <w:sz w:val="21"/>
              </w:rPr>
            </w:pPr>
          </w:p>
          <w:p w14:paraId="21F5EE4C">
            <w:pPr>
              <w:spacing w:line="249" w:lineRule="auto"/>
              <w:rPr>
                <w:rFonts w:ascii="Arial"/>
                <w:sz w:val="21"/>
              </w:rPr>
            </w:pPr>
          </w:p>
          <w:p w14:paraId="5CE8C815">
            <w:pPr>
              <w:spacing w:line="249" w:lineRule="auto"/>
              <w:rPr>
                <w:rFonts w:ascii="Arial"/>
                <w:sz w:val="21"/>
              </w:rPr>
            </w:pPr>
          </w:p>
          <w:p w14:paraId="7B5EF60E">
            <w:pPr>
              <w:spacing w:line="249" w:lineRule="auto"/>
              <w:rPr>
                <w:rFonts w:ascii="Arial"/>
                <w:sz w:val="21"/>
              </w:rPr>
            </w:pPr>
          </w:p>
          <w:p w14:paraId="115B1A74">
            <w:pPr>
              <w:spacing w:line="249" w:lineRule="auto"/>
              <w:rPr>
                <w:rFonts w:ascii="Arial"/>
                <w:sz w:val="21"/>
              </w:rPr>
            </w:pPr>
          </w:p>
          <w:p w14:paraId="479556C8">
            <w:pPr>
              <w:spacing w:line="249" w:lineRule="auto"/>
              <w:rPr>
                <w:rFonts w:ascii="Arial"/>
                <w:sz w:val="21"/>
              </w:rPr>
            </w:pPr>
          </w:p>
          <w:p w14:paraId="4D62DD0B">
            <w:pPr>
              <w:spacing w:line="249" w:lineRule="auto"/>
              <w:rPr>
                <w:rFonts w:ascii="Arial"/>
                <w:sz w:val="21"/>
              </w:rPr>
            </w:pPr>
          </w:p>
          <w:p w14:paraId="4E4748EC">
            <w:pPr>
              <w:spacing w:line="249" w:lineRule="auto"/>
              <w:rPr>
                <w:rFonts w:ascii="Arial"/>
                <w:sz w:val="21"/>
              </w:rPr>
            </w:pPr>
          </w:p>
          <w:p w14:paraId="4F006F8F">
            <w:pPr>
              <w:pStyle w:val="25"/>
              <w:spacing w:before="65" w:line="236" w:lineRule="auto"/>
              <w:ind w:left="303" w:right="129" w:hanging="199"/>
              <w:rPr>
                <w:sz w:val="20"/>
                <w:szCs w:val="20"/>
              </w:rPr>
            </w:pPr>
            <w:r>
              <w:rPr>
                <w:spacing w:val="-3"/>
                <w:sz w:val="20"/>
                <w:szCs w:val="20"/>
              </w:rPr>
              <w:t>部门预算</w:t>
            </w:r>
            <w:r>
              <w:rPr>
                <w:sz w:val="20"/>
                <w:szCs w:val="20"/>
              </w:rPr>
              <w:t xml:space="preserve"> </w:t>
            </w:r>
            <w:r>
              <w:rPr>
                <w:spacing w:val="-4"/>
                <w:sz w:val="20"/>
                <w:szCs w:val="20"/>
              </w:rPr>
              <w:t>管理</w:t>
            </w:r>
          </w:p>
          <w:p w14:paraId="19EBECC8">
            <w:pPr>
              <w:pStyle w:val="25"/>
              <w:spacing w:before="39" w:line="220" w:lineRule="auto"/>
              <w:ind w:left="254"/>
              <w:rPr>
                <w:sz w:val="20"/>
                <w:szCs w:val="20"/>
              </w:rPr>
            </w:pPr>
            <w:r>
              <w:rPr>
                <w:spacing w:val="2"/>
                <w:sz w:val="20"/>
                <w:szCs w:val="20"/>
              </w:rPr>
              <w:t>80分</w:t>
            </w:r>
          </w:p>
        </w:tc>
        <w:tc>
          <w:tcPr>
            <w:tcW w:w="1069" w:type="dxa"/>
            <w:vMerge w:val="restart"/>
            <w:tcBorders>
              <w:bottom w:val="nil"/>
            </w:tcBorders>
            <w:vAlign w:val="top"/>
          </w:tcPr>
          <w:p w14:paraId="5FEDD83D">
            <w:pPr>
              <w:rPr>
                <w:rFonts w:ascii="Arial"/>
                <w:sz w:val="21"/>
              </w:rPr>
            </w:pPr>
          </w:p>
          <w:p w14:paraId="005878B9">
            <w:pPr>
              <w:rPr>
                <w:rFonts w:ascii="Arial"/>
                <w:sz w:val="21"/>
              </w:rPr>
            </w:pPr>
          </w:p>
          <w:p w14:paraId="6549AE59">
            <w:pPr>
              <w:rPr>
                <w:rFonts w:ascii="Arial"/>
                <w:sz w:val="21"/>
              </w:rPr>
            </w:pPr>
          </w:p>
          <w:p w14:paraId="7DA4141A">
            <w:pPr>
              <w:rPr>
                <w:rFonts w:ascii="Arial"/>
                <w:sz w:val="21"/>
              </w:rPr>
            </w:pPr>
          </w:p>
          <w:p w14:paraId="59438DDF">
            <w:pPr>
              <w:rPr>
                <w:rFonts w:ascii="Arial"/>
                <w:sz w:val="21"/>
              </w:rPr>
            </w:pPr>
          </w:p>
          <w:p w14:paraId="4F8D978B">
            <w:pPr>
              <w:rPr>
                <w:rFonts w:ascii="Arial"/>
                <w:sz w:val="21"/>
              </w:rPr>
            </w:pPr>
          </w:p>
          <w:p w14:paraId="767F530B">
            <w:pPr>
              <w:rPr>
                <w:rFonts w:ascii="Arial"/>
                <w:sz w:val="21"/>
              </w:rPr>
            </w:pPr>
          </w:p>
          <w:p w14:paraId="7929ED52">
            <w:pPr>
              <w:rPr>
                <w:rFonts w:ascii="Arial"/>
                <w:sz w:val="21"/>
              </w:rPr>
            </w:pPr>
          </w:p>
          <w:p w14:paraId="3302CE7E">
            <w:pPr>
              <w:spacing w:line="241" w:lineRule="auto"/>
              <w:rPr>
                <w:rFonts w:ascii="Arial"/>
                <w:sz w:val="21"/>
              </w:rPr>
            </w:pPr>
          </w:p>
          <w:p w14:paraId="5D669756">
            <w:pPr>
              <w:spacing w:line="241" w:lineRule="auto"/>
              <w:rPr>
                <w:rFonts w:ascii="Arial"/>
                <w:sz w:val="21"/>
              </w:rPr>
            </w:pPr>
          </w:p>
          <w:p w14:paraId="5CB1626A">
            <w:pPr>
              <w:spacing w:line="241" w:lineRule="auto"/>
              <w:rPr>
                <w:rFonts w:ascii="Arial"/>
                <w:sz w:val="21"/>
              </w:rPr>
            </w:pPr>
          </w:p>
          <w:p w14:paraId="3AB5044C">
            <w:pPr>
              <w:spacing w:line="241" w:lineRule="auto"/>
              <w:rPr>
                <w:rFonts w:ascii="Arial"/>
                <w:sz w:val="21"/>
              </w:rPr>
            </w:pPr>
          </w:p>
          <w:p w14:paraId="356217B4">
            <w:pPr>
              <w:spacing w:line="241" w:lineRule="auto"/>
              <w:rPr>
                <w:rFonts w:ascii="Arial"/>
                <w:sz w:val="21"/>
              </w:rPr>
            </w:pPr>
          </w:p>
          <w:p w14:paraId="2347FD06">
            <w:pPr>
              <w:pStyle w:val="25"/>
              <w:spacing w:before="65" w:line="237" w:lineRule="auto"/>
              <w:ind w:left="220" w:right="147" w:hanging="100"/>
              <w:rPr>
                <w:sz w:val="20"/>
                <w:szCs w:val="20"/>
              </w:rPr>
            </w:pPr>
            <w:r>
              <w:rPr>
                <w:spacing w:val="-3"/>
                <w:sz w:val="20"/>
                <w:szCs w:val="20"/>
              </w:rPr>
              <w:t>预算执行</w:t>
            </w:r>
            <w:r>
              <w:rPr>
                <w:spacing w:val="1"/>
                <w:sz w:val="20"/>
                <w:szCs w:val="20"/>
              </w:rPr>
              <w:t xml:space="preserve"> </w:t>
            </w:r>
            <w:r>
              <w:rPr>
                <w:spacing w:val="8"/>
                <w:sz w:val="20"/>
                <w:szCs w:val="20"/>
              </w:rPr>
              <w:t>(30分</w:t>
            </w:r>
            <w:r>
              <w:rPr>
                <w:rFonts w:hint="eastAsia"/>
                <w:spacing w:val="8"/>
                <w:sz w:val="20"/>
                <w:szCs w:val="20"/>
                <w:lang w:eastAsia="zh-CN"/>
              </w:rPr>
              <w:t>）</w:t>
            </w:r>
          </w:p>
        </w:tc>
        <w:tc>
          <w:tcPr>
            <w:tcW w:w="699" w:type="dxa"/>
            <w:vAlign w:val="center"/>
          </w:tcPr>
          <w:p w14:paraId="5559F207">
            <w:pPr>
              <w:spacing w:line="320" w:lineRule="auto"/>
              <w:jc w:val="center"/>
              <w:rPr>
                <w:rFonts w:ascii="Arial"/>
                <w:sz w:val="21"/>
              </w:rPr>
            </w:pPr>
          </w:p>
          <w:p w14:paraId="2400BB34">
            <w:pPr>
              <w:pStyle w:val="25"/>
              <w:spacing w:before="65" w:line="246" w:lineRule="auto"/>
              <w:ind w:left="141" w:right="122"/>
              <w:jc w:val="center"/>
              <w:rPr>
                <w:sz w:val="20"/>
                <w:szCs w:val="20"/>
              </w:rPr>
            </w:pPr>
            <w:r>
              <w:rPr>
                <w:spacing w:val="12"/>
                <w:sz w:val="20"/>
                <w:szCs w:val="20"/>
              </w:rPr>
              <w:t>支出</w:t>
            </w:r>
            <w:r>
              <w:rPr>
                <w:sz w:val="20"/>
                <w:szCs w:val="20"/>
              </w:rPr>
              <w:t xml:space="preserve"> </w:t>
            </w:r>
            <w:r>
              <w:rPr>
                <w:spacing w:val="8"/>
                <w:sz w:val="20"/>
                <w:szCs w:val="20"/>
              </w:rPr>
              <w:t>控制</w:t>
            </w:r>
          </w:p>
        </w:tc>
        <w:tc>
          <w:tcPr>
            <w:tcW w:w="470" w:type="dxa"/>
            <w:vAlign w:val="top"/>
          </w:tcPr>
          <w:p w14:paraId="660A2B30">
            <w:pPr>
              <w:spacing w:line="280" w:lineRule="auto"/>
              <w:rPr>
                <w:rFonts w:ascii="Arial"/>
                <w:sz w:val="21"/>
              </w:rPr>
            </w:pPr>
          </w:p>
          <w:p w14:paraId="04454CEB">
            <w:pPr>
              <w:spacing w:line="280" w:lineRule="auto"/>
              <w:rPr>
                <w:rFonts w:ascii="Arial"/>
                <w:sz w:val="21"/>
              </w:rPr>
            </w:pPr>
          </w:p>
          <w:p w14:paraId="7AFFFE79">
            <w:pPr>
              <w:spacing w:line="280" w:lineRule="auto"/>
              <w:rPr>
                <w:rFonts w:ascii="Arial"/>
                <w:sz w:val="21"/>
              </w:rPr>
            </w:pPr>
          </w:p>
          <w:p w14:paraId="46991647">
            <w:pPr>
              <w:pStyle w:val="25"/>
              <w:spacing w:before="65" w:line="184" w:lineRule="auto"/>
              <w:ind w:left="122"/>
              <w:rPr>
                <w:sz w:val="20"/>
                <w:szCs w:val="20"/>
              </w:rPr>
            </w:pPr>
            <w:r>
              <w:rPr>
                <w:spacing w:val="-6"/>
                <w:sz w:val="20"/>
                <w:szCs w:val="20"/>
              </w:rPr>
              <w:t>10</w:t>
            </w:r>
          </w:p>
        </w:tc>
        <w:tc>
          <w:tcPr>
            <w:tcW w:w="430" w:type="dxa"/>
            <w:vAlign w:val="top"/>
          </w:tcPr>
          <w:p w14:paraId="1498B6F7">
            <w:pPr>
              <w:rPr>
                <w:rFonts w:ascii="Arial"/>
                <w:sz w:val="21"/>
              </w:rPr>
            </w:pPr>
          </w:p>
        </w:tc>
        <w:tc>
          <w:tcPr>
            <w:tcW w:w="460" w:type="dxa"/>
            <w:vAlign w:val="top"/>
          </w:tcPr>
          <w:p w14:paraId="76B7F1E8">
            <w:pPr>
              <w:rPr>
                <w:rFonts w:ascii="Arial"/>
                <w:sz w:val="21"/>
              </w:rPr>
            </w:pPr>
          </w:p>
        </w:tc>
        <w:tc>
          <w:tcPr>
            <w:tcW w:w="1289" w:type="dxa"/>
            <w:vAlign w:val="top"/>
          </w:tcPr>
          <w:p w14:paraId="0A3F24AC">
            <w:pPr>
              <w:spacing w:line="412" w:lineRule="auto"/>
              <w:rPr>
                <w:rFonts w:ascii="Arial"/>
                <w:sz w:val="21"/>
              </w:rPr>
            </w:pPr>
          </w:p>
          <w:p w14:paraId="721226F5">
            <w:pPr>
              <w:pStyle w:val="25"/>
              <w:spacing w:before="65" w:line="233" w:lineRule="auto"/>
              <w:ind w:left="92" w:right="137" w:firstLine="40"/>
              <w:jc w:val="both"/>
              <w:rPr>
                <w:sz w:val="20"/>
                <w:szCs w:val="20"/>
              </w:rPr>
            </w:pPr>
            <w:r>
              <w:rPr>
                <w:spacing w:val="-3"/>
                <w:sz w:val="20"/>
                <w:szCs w:val="20"/>
              </w:rPr>
              <w:t>部门公用经</w:t>
            </w:r>
            <w:r>
              <w:rPr>
                <w:spacing w:val="3"/>
                <w:sz w:val="20"/>
                <w:szCs w:val="20"/>
              </w:rPr>
              <w:t xml:space="preserve"> </w:t>
            </w:r>
            <w:r>
              <w:rPr>
                <w:spacing w:val="9"/>
                <w:sz w:val="20"/>
                <w:szCs w:val="20"/>
              </w:rPr>
              <w:t>费及非定额</w:t>
            </w:r>
            <w:r>
              <w:rPr>
                <w:spacing w:val="1"/>
                <w:sz w:val="20"/>
                <w:szCs w:val="20"/>
              </w:rPr>
              <w:t xml:space="preserve"> </w:t>
            </w:r>
            <w:r>
              <w:rPr>
                <w:spacing w:val="9"/>
                <w:sz w:val="20"/>
                <w:szCs w:val="20"/>
              </w:rPr>
              <w:t>公用支出控</w:t>
            </w:r>
            <w:r>
              <w:rPr>
                <w:spacing w:val="2"/>
                <w:sz w:val="20"/>
                <w:szCs w:val="20"/>
              </w:rPr>
              <w:t xml:space="preserve"> </w:t>
            </w:r>
            <w:r>
              <w:rPr>
                <w:sz w:val="20"/>
                <w:szCs w:val="20"/>
              </w:rPr>
              <w:t>制情况。</w:t>
            </w:r>
          </w:p>
        </w:tc>
        <w:tc>
          <w:tcPr>
            <w:tcW w:w="3787" w:type="dxa"/>
            <w:vAlign w:val="top"/>
          </w:tcPr>
          <w:p w14:paraId="0E7920D8">
            <w:pPr>
              <w:pStyle w:val="25"/>
              <w:spacing w:before="101" w:line="230" w:lineRule="auto"/>
              <w:ind w:left="113" w:right="90" w:hanging="20"/>
              <w:rPr>
                <w:sz w:val="20"/>
                <w:szCs w:val="20"/>
              </w:rPr>
            </w:pPr>
            <w:r>
              <w:rPr>
                <w:spacing w:val="-1"/>
                <w:sz w:val="20"/>
                <w:szCs w:val="20"/>
              </w:rPr>
              <w:t>计算部门日常公用经费、项目支出中“办</w:t>
            </w:r>
            <w:r>
              <w:rPr>
                <w:spacing w:val="9"/>
                <w:sz w:val="20"/>
                <w:szCs w:val="20"/>
              </w:rPr>
              <w:t xml:space="preserve"> </w:t>
            </w:r>
            <w:r>
              <w:rPr>
                <w:sz w:val="20"/>
                <w:szCs w:val="20"/>
              </w:rPr>
              <w:t>公费、印刷费、水费、电费、物业管理</w:t>
            </w:r>
            <w:r>
              <w:rPr>
                <w:spacing w:val="3"/>
                <w:sz w:val="20"/>
                <w:szCs w:val="20"/>
              </w:rPr>
              <w:t xml:space="preserve">  </w:t>
            </w:r>
            <w:r>
              <w:rPr>
                <w:spacing w:val="1"/>
                <w:sz w:val="20"/>
                <w:szCs w:val="20"/>
              </w:rPr>
              <w:t>费、差旅费、培训费、会议费”8个科</w:t>
            </w:r>
            <w:r>
              <w:rPr>
                <w:rFonts w:hint="eastAsia"/>
                <w:spacing w:val="1"/>
                <w:sz w:val="20"/>
                <w:szCs w:val="20"/>
                <w:lang w:val="en-US" w:eastAsia="zh-CN"/>
              </w:rPr>
              <w:t>目</w:t>
            </w:r>
            <w:r>
              <w:rPr>
                <w:spacing w:val="16"/>
                <w:sz w:val="20"/>
                <w:szCs w:val="20"/>
              </w:rPr>
              <w:t xml:space="preserve"> </w:t>
            </w:r>
            <w:r>
              <w:rPr>
                <w:spacing w:val="-1"/>
                <w:sz w:val="20"/>
                <w:szCs w:val="20"/>
              </w:rPr>
              <w:t>年初预算数与决算数偏差程度。</w:t>
            </w:r>
          </w:p>
          <w:p w14:paraId="7929A736">
            <w:pPr>
              <w:pStyle w:val="25"/>
              <w:spacing w:before="22" w:line="230" w:lineRule="auto"/>
              <w:ind w:left="103" w:right="173"/>
              <w:jc w:val="both"/>
              <w:rPr>
                <w:sz w:val="20"/>
                <w:szCs w:val="20"/>
              </w:rPr>
            </w:pPr>
            <w:r>
              <w:rPr>
                <w:spacing w:val="-1"/>
                <w:sz w:val="20"/>
                <w:szCs w:val="20"/>
              </w:rPr>
              <w:t>预决算偏差程度在10%以内的，得10分。</w:t>
            </w:r>
            <w:r>
              <w:rPr>
                <w:spacing w:val="18"/>
                <w:sz w:val="20"/>
                <w:szCs w:val="20"/>
              </w:rPr>
              <w:t xml:space="preserve"> </w:t>
            </w:r>
            <w:r>
              <w:rPr>
                <w:spacing w:val="-1"/>
                <w:sz w:val="20"/>
                <w:szCs w:val="20"/>
              </w:rPr>
              <w:t>偏差度在10%</w:t>
            </w:r>
            <w:r>
              <w:rPr>
                <w:rFonts w:hint="eastAsia"/>
                <w:spacing w:val="-1"/>
                <w:sz w:val="20"/>
                <w:szCs w:val="20"/>
                <w:lang w:eastAsia="zh-CN"/>
              </w:rPr>
              <w:t>—</w:t>
            </w:r>
            <w:r>
              <w:rPr>
                <w:spacing w:val="-1"/>
                <w:sz w:val="20"/>
                <w:szCs w:val="20"/>
              </w:rPr>
              <w:t>20%之间的，得5分，偏差</w:t>
            </w:r>
            <w:r>
              <w:rPr>
                <w:spacing w:val="6"/>
                <w:sz w:val="20"/>
                <w:szCs w:val="20"/>
              </w:rPr>
              <w:t xml:space="preserve">  </w:t>
            </w:r>
            <w:r>
              <w:rPr>
                <w:sz w:val="20"/>
                <w:szCs w:val="20"/>
              </w:rPr>
              <w:t>度超过20%的，不得分。</w:t>
            </w:r>
          </w:p>
        </w:tc>
        <w:tc>
          <w:tcPr>
            <w:tcW w:w="2528" w:type="dxa"/>
            <w:vAlign w:val="top"/>
          </w:tcPr>
          <w:p w14:paraId="5AA7AC73">
            <w:pPr>
              <w:pStyle w:val="25"/>
              <w:spacing w:before="89" w:line="238" w:lineRule="auto"/>
              <w:ind w:left="146" w:right="159"/>
              <w:rPr>
                <w:sz w:val="20"/>
                <w:szCs w:val="20"/>
              </w:rPr>
            </w:pPr>
            <w:r>
              <w:rPr>
                <w:sz w:val="20"/>
                <w:szCs w:val="20"/>
              </w:rPr>
              <w:t>决算数：财政批复的决算</w:t>
            </w:r>
            <w:r>
              <w:rPr>
                <w:spacing w:val="8"/>
                <w:sz w:val="20"/>
                <w:szCs w:val="20"/>
              </w:rPr>
              <w:t xml:space="preserve"> </w:t>
            </w:r>
            <w:r>
              <w:rPr>
                <w:spacing w:val="-1"/>
                <w:sz w:val="20"/>
                <w:szCs w:val="20"/>
              </w:rPr>
              <w:t>套表</w:t>
            </w:r>
            <w:r>
              <w:rPr>
                <w:rFonts w:hint="eastAsia"/>
                <w:spacing w:val="-1"/>
                <w:sz w:val="20"/>
                <w:szCs w:val="20"/>
                <w:lang w:eastAsia="zh-CN"/>
              </w:rPr>
              <w:t>－</w:t>
            </w:r>
            <w:r>
              <w:rPr>
                <w:spacing w:val="-1"/>
                <w:sz w:val="20"/>
                <w:szCs w:val="20"/>
              </w:rPr>
              <w:t>从决算科目里删选</w:t>
            </w:r>
            <w:r>
              <w:rPr>
                <w:sz w:val="20"/>
                <w:szCs w:val="20"/>
              </w:rPr>
              <w:t xml:space="preserve">  </w:t>
            </w:r>
            <w:r>
              <w:rPr>
                <w:spacing w:val="1"/>
                <w:sz w:val="20"/>
                <w:szCs w:val="20"/>
              </w:rPr>
              <w:t>预算数：财政批复预算公</w:t>
            </w:r>
            <w:r>
              <w:rPr>
                <w:sz w:val="20"/>
                <w:szCs w:val="20"/>
              </w:rPr>
              <w:t xml:space="preserve"> </w:t>
            </w:r>
            <w:r>
              <w:rPr>
                <w:spacing w:val="-3"/>
                <w:sz w:val="20"/>
                <w:szCs w:val="20"/>
              </w:rPr>
              <w:t>开表</w:t>
            </w:r>
          </w:p>
          <w:p w14:paraId="68AECADA">
            <w:pPr>
              <w:pStyle w:val="25"/>
              <w:spacing w:before="8" w:line="230" w:lineRule="auto"/>
              <w:ind w:left="146" w:right="278"/>
              <w:rPr>
                <w:sz w:val="20"/>
                <w:szCs w:val="20"/>
              </w:rPr>
            </w:pPr>
            <w:r>
              <w:rPr>
                <w:spacing w:val="-1"/>
                <w:sz w:val="20"/>
                <w:szCs w:val="20"/>
              </w:rPr>
              <w:t>偏差程度=(决算数-预算</w:t>
            </w:r>
            <w:r>
              <w:rPr>
                <w:spacing w:val="3"/>
                <w:sz w:val="20"/>
                <w:szCs w:val="20"/>
              </w:rPr>
              <w:t xml:space="preserve"> </w:t>
            </w:r>
            <w:r>
              <w:rPr>
                <w:spacing w:val="-1"/>
                <w:sz w:val="20"/>
                <w:szCs w:val="20"/>
              </w:rPr>
              <w:t>数)的绝对值/决算数</w:t>
            </w:r>
          </w:p>
          <w:p w14:paraId="5329ADD2">
            <w:pPr>
              <w:pStyle w:val="25"/>
              <w:spacing w:before="73" w:line="182" w:lineRule="auto"/>
              <w:ind w:left="146"/>
              <w:rPr>
                <w:sz w:val="20"/>
                <w:szCs w:val="20"/>
              </w:rPr>
            </w:pPr>
            <w:r>
              <w:rPr>
                <w:spacing w:val="-2"/>
                <w:sz w:val="20"/>
                <w:szCs w:val="20"/>
              </w:rPr>
              <w:t>*100%</w:t>
            </w:r>
          </w:p>
        </w:tc>
        <w:tc>
          <w:tcPr>
            <w:tcW w:w="1179" w:type="dxa"/>
            <w:vAlign w:val="top"/>
          </w:tcPr>
          <w:p w14:paraId="2B7B72AC">
            <w:pPr>
              <w:rPr>
                <w:rFonts w:ascii="Arial"/>
                <w:sz w:val="21"/>
              </w:rPr>
            </w:pPr>
          </w:p>
        </w:tc>
        <w:tc>
          <w:tcPr>
            <w:tcW w:w="654" w:type="dxa"/>
            <w:vAlign w:val="center"/>
          </w:tcPr>
          <w:p w14:paraId="12F5D01E">
            <w:pPr>
              <w:jc w:val="center"/>
              <w:rPr>
                <w:rFonts w:hint="default" w:ascii="Arial" w:eastAsiaTheme="minorEastAsia"/>
                <w:sz w:val="21"/>
                <w:lang w:val="en-US" w:eastAsia="zh-CN"/>
              </w:rPr>
            </w:pPr>
            <w:r>
              <w:rPr>
                <w:rFonts w:hint="eastAsia" w:ascii="Arial"/>
                <w:sz w:val="21"/>
                <w:lang w:val="en-US" w:eastAsia="zh-CN"/>
              </w:rPr>
              <w:t>10</w:t>
            </w:r>
          </w:p>
        </w:tc>
      </w:tr>
      <w:tr w14:paraId="43F35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6" w:hRule="atLeast"/>
        </w:trPr>
        <w:tc>
          <w:tcPr>
            <w:tcW w:w="1034" w:type="dxa"/>
            <w:vMerge w:val="continue"/>
            <w:tcBorders>
              <w:top w:val="nil"/>
              <w:bottom w:val="nil"/>
            </w:tcBorders>
            <w:vAlign w:val="top"/>
          </w:tcPr>
          <w:p w14:paraId="7544D2E3">
            <w:pPr>
              <w:rPr>
                <w:rFonts w:ascii="Arial"/>
                <w:sz w:val="21"/>
              </w:rPr>
            </w:pPr>
          </w:p>
        </w:tc>
        <w:tc>
          <w:tcPr>
            <w:tcW w:w="1069" w:type="dxa"/>
            <w:vMerge w:val="continue"/>
            <w:tcBorders>
              <w:top w:val="nil"/>
              <w:bottom w:val="nil"/>
            </w:tcBorders>
            <w:vAlign w:val="top"/>
          </w:tcPr>
          <w:p w14:paraId="5689FAEE">
            <w:pPr>
              <w:rPr>
                <w:rFonts w:ascii="Arial"/>
                <w:sz w:val="21"/>
              </w:rPr>
            </w:pPr>
          </w:p>
        </w:tc>
        <w:tc>
          <w:tcPr>
            <w:tcW w:w="699" w:type="dxa"/>
            <w:vAlign w:val="top"/>
          </w:tcPr>
          <w:p w14:paraId="74301AFA">
            <w:pPr>
              <w:spacing w:line="251" w:lineRule="auto"/>
              <w:rPr>
                <w:rFonts w:ascii="Arial"/>
                <w:sz w:val="21"/>
              </w:rPr>
            </w:pPr>
          </w:p>
          <w:p w14:paraId="2D9192D6">
            <w:pPr>
              <w:spacing w:line="252" w:lineRule="auto"/>
              <w:rPr>
                <w:rFonts w:ascii="Arial"/>
                <w:sz w:val="21"/>
              </w:rPr>
            </w:pPr>
          </w:p>
          <w:p w14:paraId="57D7F3F7">
            <w:pPr>
              <w:spacing w:line="252" w:lineRule="auto"/>
              <w:rPr>
                <w:rFonts w:ascii="Arial"/>
                <w:sz w:val="21"/>
              </w:rPr>
            </w:pPr>
          </w:p>
          <w:p w14:paraId="5532407D">
            <w:pPr>
              <w:spacing w:line="252" w:lineRule="auto"/>
              <w:rPr>
                <w:rFonts w:ascii="Arial"/>
                <w:sz w:val="21"/>
              </w:rPr>
            </w:pPr>
          </w:p>
          <w:p w14:paraId="230A4D11">
            <w:pPr>
              <w:spacing w:line="252" w:lineRule="auto"/>
              <w:rPr>
                <w:rFonts w:ascii="Arial"/>
                <w:sz w:val="21"/>
              </w:rPr>
            </w:pPr>
          </w:p>
          <w:p w14:paraId="3FA7B655">
            <w:pPr>
              <w:pStyle w:val="25"/>
              <w:spacing w:before="65" w:line="239" w:lineRule="auto"/>
              <w:ind w:left="141" w:right="155"/>
              <w:rPr>
                <w:sz w:val="20"/>
                <w:szCs w:val="20"/>
              </w:rPr>
            </w:pPr>
            <w:r>
              <w:rPr>
                <w:spacing w:val="-5"/>
                <w:sz w:val="20"/>
                <w:szCs w:val="20"/>
              </w:rPr>
              <w:t>动态</w:t>
            </w:r>
            <w:r>
              <w:rPr>
                <w:sz w:val="20"/>
                <w:szCs w:val="20"/>
              </w:rPr>
              <w:t xml:space="preserve"> </w:t>
            </w:r>
            <w:r>
              <w:rPr>
                <w:spacing w:val="-5"/>
                <w:sz w:val="20"/>
                <w:szCs w:val="20"/>
              </w:rPr>
              <w:t>调整</w:t>
            </w:r>
          </w:p>
        </w:tc>
        <w:tc>
          <w:tcPr>
            <w:tcW w:w="470" w:type="dxa"/>
            <w:vAlign w:val="top"/>
          </w:tcPr>
          <w:p w14:paraId="18458C23">
            <w:pPr>
              <w:spacing w:line="287" w:lineRule="auto"/>
              <w:rPr>
                <w:rFonts w:ascii="Arial"/>
                <w:sz w:val="21"/>
              </w:rPr>
            </w:pPr>
          </w:p>
          <w:p w14:paraId="1930403F">
            <w:pPr>
              <w:spacing w:line="287" w:lineRule="auto"/>
              <w:rPr>
                <w:rFonts w:ascii="Arial"/>
                <w:sz w:val="21"/>
              </w:rPr>
            </w:pPr>
          </w:p>
          <w:p w14:paraId="787350EE">
            <w:pPr>
              <w:spacing w:line="288" w:lineRule="auto"/>
              <w:rPr>
                <w:rFonts w:ascii="Arial"/>
                <w:sz w:val="21"/>
              </w:rPr>
            </w:pPr>
          </w:p>
          <w:p w14:paraId="0ECA106F">
            <w:pPr>
              <w:spacing w:line="288" w:lineRule="auto"/>
              <w:rPr>
                <w:rFonts w:ascii="Arial"/>
                <w:sz w:val="21"/>
              </w:rPr>
            </w:pPr>
          </w:p>
          <w:p w14:paraId="7ECC8646">
            <w:pPr>
              <w:spacing w:line="288" w:lineRule="auto"/>
              <w:rPr>
                <w:rFonts w:ascii="Arial"/>
                <w:sz w:val="21"/>
              </w:rPr>
            </w:pPr>
          </w:p>
          <w:p w14:paraId="6084AEF4">
            <w:pPr>
              <w:pStyle w:val="25"/>
              <w:spacing w:before="65" w:line="184" w:lineRule="auto"/>
              <w:ind w:left="122"/>
              <w:rPr>
                <w:sz w:val="20"/>
                <w:szCs w:val="20"/>
              </w:rPr>
            </w:pPr>
            <w:r>
              <w:rPr>
                <w:spacing w:val="-6"/>
                <w:sz w:val="20"/>
                <w:szCs w:val="20"/>
              </w:rPr>
              <w:t>10</w:t>
            </w:r>
          </w:p>
        </w:tc>
        <w:tc>
          <w:tcPr>
            <w:tcW w:w="430" w:type="dxa"/>
            <w:vAlign w:val="top"/>
          </w:tcPr>
          <w:p w14:paraId="063D0781">
            <w:pPr>
              <w:rPr>
                <w:rFonts w:ascii="Arial"/>
                <w:sz w:val="21"/>
              </w:rPr>
            </w:pPr>
          </w:p>
        </w:tc>
        <w:tc>
          <w:tcPr>
            <w:tcW w:w="460" w:type="dxa"/>
            <w:vAlign w:val="top"/>
          </w:tcPr>
          <w:p w14:paraId="6B28892A">
            <w:pPr>
              <w:rPr>
                <w:rFonts w:ascii="Arial"/>
                <w:sz w:val="21"/>
              </w:rPr>
            </w:pPr>
          </w:p>
        </w:tc>
        <w:tc>
          <w:tcPr>
            <w:tcW w:w="1289" w:type="dxa"/>
            <w:vAlign w:val="top"/>
          </w:tcPr>
          <w:p w14:paraId="42C34568">
            <w:pPr>
              <w:spacing w:line="306" w:lineRule="auto"/>
              <w:rPr>
                <w:rFonts w:ascii="Arial"/>
                <w:sz w:val="21"/>
              </w:rPr>
            </w:pPr>
          </w:p>
          <w:p w14:paraId="1AB2C028">
            <w:pPr>
              <w:spacing w:line="306" w:lineRule="auto"/>
              <w:rPr>
                <w:rFonts w:ascii="Arial"/>
                <w:sz w:val="21"/>
              </w:rPr>
            </w:pPr>
          </w:p>
          <w:p w14:paraId="15A43239">
            <w:pPr>
              <w:pStyle w:val="25"/>
              <w:spacing w:before="65"/>
              <w:ind w:left="92" w:right="134" w:firstLine="40"/>
              <w:jc w:val="both"/>
              <w:rPr>
                <w:sz w:val="20"/>
                <w:szCs w:val="20"/>
              </w:rPr>
            </w:pPr>
            <w:r>
              <w:rPr>
                <w:spacing w:val="-2"/>
                <w:sz w:val="20"/>
                <w:szCs w:val="20"/>
              </w:rPr>
              <w:t>评价部门开</w:t>
            </w:r>
            <w:r>
              <w:rPr>
                <w:spacing w:val="1"/>
                <w:sz w:val="20"/>
                <w:szCs w:val="20"/>
              </w:rPr>
              <w:t xml:space="preserve"> </w:t>
            </w:r>
            <w:r>
              <w:rPr>
                <w:spacing w:val="6"/>
                <w:sz w:val="20"/>
                <w:szCs w:val="20"/>
              </w:rPr>
              <w:t>展绩效运行</w:t>
            </w:r>
            <w:r>
              <w:rPr>
                <w:sz w:val="20"/>
                <w:szCs w:val="20"/>
              </w:rPr>
              <w:t xml:space="preserve"> </w:t>
            </w:r>
            <w:r>
              <w:rPr>
                <w:spacing w:val="6"/>
                <w:sz w:val="20"/>
                <w:szCs w:val="20"/>
              </w:rPr>
              <w:t>监控后，将</w:t>
            </w:r>
            <w:r>
              <w:rPr>
                <w:sz w:val="20"/>
                <w:szCs w:val="20"/>
              </w:rPr>
              <w:t xml:space="preserve"> </w:t>
            </w:r>
            <w:r>
              <w:rPr>
                <w:spacing w:val="10"/>
                <w:sz w:val="20"/>
                <w:szCs w:val="20"/>
              </w:rPr>
              <w:t>绩效监控结</w:t>
            </w:r>
            <w:r>
              <w:rPr>
                <w:sz w:val="20"/>
                <w:szCs w:val="20"/>
              </w:rPr>
              <w:t xml:space="preserve"> </w:t>
            </w:r>
            <w:r>
              <w:rPr>
                <w:spacing w:val="9"/>
                <w:sz w:val="20"/>
                <w:szCs w:val="20"/>
              </w:rPr>
              <w:t>果应用到预</w:t>
            </w:r>
            <w:r>
              <w:rPr>
                <w:spacing w:val="2"/>
                <w:sz w:val="20"/>
                <w:szCs w:val="20"/>
              </w:rPr>
              <w:t xml:space="preserve"> </w:t>
            </w:r>
            <w:r>
              <w:rPr>
                <w:spacing w:val="6"/>
                <w:sz w:val="20"/>
                <w:szCs w:val="20"/>
              </w:rPr>
              <w:t>算调整的情</w:t>
            </w:r>
            <w:r>
              <w:rPr>
                <w:sz w:val="20"/>
                <w:szCs w:val="20"/>
              </w:rPr>
              <w:t xml:space="preserve"> 况。</w:t>
            </w:r>
          </w:p>
        </w:tc>
        <w:tc>
          <w:tcPr>
            <w:tcW w:w="3787" w:type="dxa"/>
            <w:vAlign w:val="top"/>
          </w:tcPr>
          <w:p w14:paraId="11B05F36">
            <w:pPr>
              <w:pStyle w:val="25"/>
              <w:spacing w:before="152" w:line="237" w:lineRule="auto"/>
              <w:ind w:left="113" w:right="48"/>
              <w:jc w:val="both"/>
              <w:rPr>
                <w:sz w:val="20"/>
                <w:szCs w:val="20"/>
              </w:rPr>
            </w:pPr>
            <w:r>
              <w:rPr>
                <w:sz w:val="20"/>
                <w:szCs w:val="20"/>
              </w:rPr>
              <w:t>1.当部门绩效监控调整取消额和结余注销</w:t>
            </w:r>
            <w:r>
              <w:rPr>
                <w:spacing w:val="13"/>
                <w:sz w:val="20"/>
                <w:szCs w:val="20"/>
              </w:rPr>
              <w:t xml:space="preserve"> </w:t>
            </w:r>
            <w:r>
              <w:rPr>
                <w:spacing w:val="1"/>
                <w:sz w:val="20"/>
                <w:szCs w:val="20"/>
              </w:rPr>
              <w:t>额均不为零时，指标得分=部门项目支出</w:t>
            </w:r>
            <w:r>
              <w:rPr>
                <w:spacing w:val="7"/>
                <w:sz w:val="20"/>
                <w:szCs w:val="20"/>
              </w:rPr>
              <w:t xml:space="preserve">  </w:t>
            </w:r>
            <w:r>
              <w:rPr>
                <w:spacing w:val="1"/>
                <w:sz w:val="20"/>
                <w:szCs w:val="20"/>
              </w:rPr>
              <w:t>绩效监控调整取消额÷(部门绩效监控调</w:t>
            </w:r>
            <w:r>
              <w:rPr>
                <w:spacing w:val="3"/>
                <w:sz w:val="20"/>
                <w:szCs w:val="20"/>
              </w:rPr>
              <w:t xml:space="preserve">  </w:t>
            </w:r>
            <w:r>
              <w:rPr>
                <w:spacing w:val="-1"/>
                <w:sz w:val="20"/>
                <w:szCs w:val="20"/>
              </w:rPr>
              <w:t>整取消额+预算结余注销额)*10</w:t>
            </w:r>
          </w:p>
          <w:p w14:paraId="34740E41">
            <w:pPr>
              <w:pStyle w:val="25"/>
              <w:spacing w:before="22" w:line="236" w:lineRule="auto"/>
              <w:ind w:left="113" w:right="113" w:hanging="40"/>
              <w:rPr>
                <w:sz w:val="20"/>
                <w:szCs w:val="20"/>
              </w:rPr>
            </w:pPr>
            <w:r>
              <w:rPr>
                <w:spacing w:val="-1"/>
                <w:sz w:val="20"/>
                <w:szCs w:val="20"/>
              </w:rPr>
              <w:t>2.当部门绩效监控调整取消额为零，结余</w:t>
            </w:r>
            <w:r>
              <w:rPr>
                <w:spacing w:val="7"/>
                <w:sz w:val="20"/>
                <w:szCs w:val="20"/>
              </w:rPr>
              <w:t xml:space="preserve"> </w:t>
            </w:r>
            <w:r>
              <w:rPr>
                <w:spacing w:val="-1"/>
                <w:sz w:val="20"/>
                <w:szCs w:val="20"/>
              </w:rPr>
              <w:t>注销额不为零时，指标得分=(1-10*结</w:t>
            </w:r>
          </w:p>
          <w:p w14:paraId="0E80DC53">
            <w:pPr>
              <w:pStyle w:val="25"/>
              <w:spacing w:before="15" w:line="225" w:lineRule="auto"/>
              <w:ind w:left="113" w:right="170"/>
              <w:rPr>
                <w:sz w:val="20"/>
                <w:szCs w:val="20"/>
              </w:rPr>
            </w:pPr>
            <w:r>
              <w:rPr>
                <w:sz w:val="20"/>
                <w:szCs w:val="20"/>
              </w:rPr>
              <w:t>余注销额/年度预算总额</w:t>
            </w:r>
            <w:r>
              <w:rPr>
                <w:rFonts w:hint="eastAsia"/>
                <w:sz w:val="20"/>
                <w:szCs w:val="20"/>
                <w:lang w:eastAsia="zh-CN"/>
              </w:rPr>
              <w:t>）</w:t>
            </w:r>
            <w:r>
              <w:rPr>
                <w:sz w:val="20"/>
                <w:szCs w:val="20"/>
              </w:rPr>
              <w:t>*10</w:t>
            </w:r>
            <w:r>
              <w:rPr>
                <w:rFonts w:hint="eastAsia"/>
                <w:sz w:val="20"/>
                <w:szCs w:val="20"/>
                <w:lang w:eastAsia="zh-CN"/>
              </w:rPr>
              <w:t>，</w:t>
            </w:r>
            <w:r>
              <w:rPr>
                <w:sz w:val="20"/>
                <w:szCs w:val="20"/>
              </w:rPr>
              <w:t>结余注销</w:t>
            </w:r>
            <w:r>
              <w:rPr>
                <w:spacing w:val="13"/>
                <w:sz w:val="20"/>
                <w:szCs w:val="20"/>
              </w:rPr>
              <w:t xml:space="preserve"> </w:t>
            </w:r>
            <w:r>
              <w:rPr>
                <w:spacing w:val="-1"/>
                <w:sz w:val="20"/>
                <w:szCs w:val="20"/>
              </w:rPr>
              <w:t>额超过部门年度预算总额10%的，指标不</w:t>
            </w:r>
            <w:r>
              <w:rPr>
                <w:spacing w:val="10"/>
                <w:sz w:val="20"/>
                <w:szCs w:val="20"/>
              </w:rPr>
              <w:t xml:space="preserve"> </w:t>
            </w:r>
            <w:r>
              <w:rPr>
                <w:spacing w:val="-1"/>
                <w:sz w:val="20"/>
                <w:szCs w:val="20"/>
              </w:rPr>
              <w:t>得分。</w:t>
            </w:r>
          </w:p>
          <w:p w14:paraId="47B5CF8F">
            <w:pPr>
              <w:pStyle w:val="25"/>
              <w:spacing w:before="51" w:line="230" w:lineRule="auto"/>
              <w:ind w:left="113" w:right="48"/>
              <w:rPr>
                <w:sz w:val="20"/>
                <w:szCs w:val="20"/>
              </w:rPr>
            </w:pPr>
            <w:r>
              <w:rPr>
                <w:sz w:val="20"/>
                <w:szCs w:val="20"/>
              </w:rPr>
              <w:t>3.当部门绩效监控调整取消额与结余注销</w:t>
            </w:r>
            <w:r>
              <w:rPr>
                <w:spacing w:val="13"/>
                <w:sz w:val="20"/>
                <w:szCs w:val="20"/>
              </w:rPr>
              <w:t xml:space="preserve"> </w:t>
            </w:r>
            <w:r>
              <w:rPr>
                <w:spacing w:val="-1"/>
                <w:sz w:val="20"/>
                <w:szCs w:val="20"/>
              </w:rPr>
              <w:t>额均为零时，得满分。</w:t>
            </w:r>
          </w:p>
        </w:tc>
        <w:tc>
          <w:tcPr>
            <w:tcW w:w="2528" w:type="dxa"/>
            <w:vAlign w:val="top"/>
          </w:tcPr>
          <w:p w14:paraId="2FB850FC">
            <w:pPr>
              <w:pStyle w:val="25"/>
              <w:spacing w:before="21" w:line="236" w:lineRule="auto"/>
              <w:ind w:left="146" w:right="380"/>
              <w:rPr>
                <w:sz w:val="20"/>
                <w:szCs w:val="20"/>
              </w:rPr>
            </w:pPr>
            <w:r>
              <w:rPr>
                <w:spacing w:val="-1"/>
                <w:sz w:val="20"/>
                <w:szCs w:val="20"/>
              </w:rPr>
              <w:t>预决算套表</w:t>
            </w:r>
            <w:r>
              <w:rPr>
                <w:rFonts w:hint="eastAsia"/>
                <w:spacing w:val="-1"/>
                <w:sz w:val="20"/>
                <w:szCs w:val="20"/>
                <w:lang w:eastAsia="zh-CN"/>
              </w:rPr>
              <w:t>（</w:t>
            </w:r>
            <w:r>
              <w:rPr>
                <w:spacing w:val="-1"/>
                <w:sz w:val="20"/>
                <w:szCs w:val="20"/>
              </w:rPr>
              <w:t>Z01调整预</w:t>
            </w:r>
            <w:r>
              <w:rPr>
                <w:spacing w:val="1"/>
                <w:sz w:val="20"/>
                <w:szCs w:val="20"/>
              </w:rPr>
              <w:t xml:space="preserve"> </w:t>
            </w:r>
            <w:r>
              <w:rPr>
                <w:spacing w:val="7"/>
                <w:sz w:val="20"/>
                <w:szCs w:val="20"/>
              </w:rPr>
              <w:t>算数、</w:t>
            </w:r>
            <w:r>
              <w:rPr>
                <w:sz w:val="20"/>
                <w:szCs w:val="20"/>
              </w:rPr>
              <w:t>CS</w:t>
            </w:r>
            <w:r>
              <w:rPr>
                <w:spacing w:val="7"/>
                <w:sz w:val="20"/>
                <w:szCs w:val="20"/>
              </w:rPr>
              <w:t>01)</w:t>
            </w:r>
          </w:p>
          <w:p w14:paraId="72AF3EAD">
            <w:pPr>
              <w:pStyle w:val="25"/>
              <w:spacing w:before="9" w:line="245" w:lineRule="auto"/>
              <w:ind w:left="146" w:right="279"/>
              <w:rPr>
                <w:sz w:val="20"/>
                <w:szCs w:val="20"/>
              </w:rPr>
            </w:pPr>
            <w:r>
              <w:rPr>
                <w:spacing w:val="-1"/>
                <w:sz w:val="20"/>
                <w:szCs w:val="20"/>
              </w:rPr>
              <w:t>年度预算总额：Z01总计</w:t>
            </w:r>
            <w:r>
              <w:rPr>
                <w:spacing w:val="2"/>
                <w:sz w:val="20"/>
                <w:szCs w:val="20"/>
              </w:rPr>
              <w:t xml:space="preserve"> </w:t>
            </w:r>
            <w:r>
              <w:rPr>
                <w:spacing w:val="-2"/>
                <w:sz w:val="20"/>
                <w:szCs w:val="20"/>
              </w:rPr>
              <w:t>调整预算数</w:t>
            </w:r>
          </w:p>
          <w:p w14:paraId="15C64B68">
            <w:pPr>
              <w:pStyle w:val="25"/>
              <w:spacing w:before="6" w:line="233" w:lineRule="auto"/>
              <w:ind w:left="146" w:right="79"/>
              <w:rPr>
                <w:sz w:val="20"/>
                <w:szCs w:val="20"/>
              </w:rPr>
            </w:pPr>
            <w:r>
              <w:rPr>
                <w:spacing w:val="1"/>
                <w:sz w:val="20"/>
                <w:szCs w:val="20"/>
              </w:rPr>
              <w:t>绩效监控调整取消额：调</w:t>
            </w:r>
            <w:r>
              <w:rPr>
                <w:spacing w:val="4"/>
                <w:sz w:val="20"/>
                <w:szCs w:val="20"/>
              </w:rPr>
              <w:t xml:space="preserve"> </w:t>
            </w:r>
            <w:r>
              <w:rPr>
                <w:spacing w:val="-1"/>
                <w:sz w:val="20"/>
                <w:szCs w:val="20"/>
              </w:rPr>
              <w:t>整前年初结转和结余-调整</w:t>
            </w:r>
            <w:r>
              <w:rPr>
                <w:spacing w:val="2"/>
                <w:sz w:val="20"/>
                <w:szCs w:val="20"/>
              </w:rPr>
              <w:t xml:space="preserve"> </w:t>
            </w:r>
            <w:r>
              <w:rPr>
                <w:spacing w:val="1"/>
                <w:sz w:val="20"/>
                <w:szCs w:val="20"/>
              </w:rPr>
              <w:t>后年初结转和结余=0</w:t>
            </w:r>
            <w:r>
              <w:rPr>
                <w:rFonts w:hint="eastAsia"/>
                <w:spacing w:val="1"/>
                <w:sz w:val="20"/>
                <w:szCs w:val="20"/>
                <w:lang w:eastAsia="zh-CN"/>
              </w:rPr>
              <w:t>，</w:t>
            </w:r>
            <w:r>
              <w:rPr>
                <w:spacing w:val="1"/>
                <w:sz w:val="20"/>
                <w:szCs w:val="20"/>
              </w:rPr>
              <w:t>则</w:t>
            </w:r>
            <w:r>
              <w:rPr>
                <w:spacing w:val="2"/>
                <w:sz w:val="20"/>
                <w:szCs w:val="20"/>
              </w:rPr>
              <w:t xml:space="preserve">  </w:t>
            </w:r>
            <w:r>
              <w:rPr>
                <w:spacing w:val="-2"/>
                <w:sz w:val="20"/>
                <w:szCs w:val="20"/>
              </w:rPr>
              <w:t>没有取消额</w:t>
            </w:r>
          </w:p>
          <w:p w14:paraId="4EA75912">
            <w:pPr>
              <w:pStyle w:val="25"/>
              <w:spacing w:before="22" w:line="227" w:lineRule="auto"/>
              <w:ind w:left="146" w:right="180"/>
              <w:rPr>
                <w:sz w:val="20"/>
                <w:szCs w:val="20"/>
              </w:rPr>
            </w:pPr>
            <w:r>
              <w:rPr>
                <w:spacing w:val="-1"/>
                <w:sz w:val="20"/>
                <w:szCs w:val="20"/>
              </w:rPr>
              <w:t>预算结余注销额：归集上</w:t>
            </w:r>
            <w:r>
              <w:rPr>
                <w:sz w:val="20"/>
                <w:szCs w:val="20"/>
              </w:rPr>
              <w:t xml:space="preserve"> </w:t>
            </w:r>
            <w:r>
              <w:rPr>
                <w:spacing w:val="-1"/>
                <w:sz w:val="20"/>
                <w:szCs w:val="20"/>
              </w:rPr>
              <w:t>缴和缴回资金栏为0</w:t>
            </w:r>
            <w:r>
              <w:rPr>
                <w:rFonts w:hint="eastAsia"/>
                <w:spacing w:val="-1"/>
                <w:sz w:val="20"/>
                <w:szCs w:val="20"/>
                <w:lang w:eastAsia="zh-CN"/>
              </w:rPr>
              <w:t>，</w:t>
            </w:r>
            <w:r>
              <w:rPr>
                <w:spacing w:val="-1"/>
                <w:sz w:val="20"/>
                <w:szCs w:val="20"/>
              </w:rPr>
              <w:t>表</w:t>
            </w:r>
          </w:p>
          <w:p w14:paraId="20D13715">
            <w:pPr>
              <w:pStyle w:val="25"/>
              <w:spacing w:before="28" w:line="214" w:lineRule="auto"/>
              <w:ind w:left="146" w:right="179"/>
              <w:rPr>
                <w:sz w:val="20"/>
                <w:szCs w:val="20"/>
              </w:rPr>
            </w:pPr>
            <w:r>
              <w:rPr>
                <w:spacing w:val="-1"/>
                <w:sz w:val="20"/>
                <w:szCs w:val="20"/>
              </w:rPr>
              <w:t>示当年没有注销，如果有</w:t>
            </w:r>
            <w:r>
              <w:rPr>
                <w:spacing w:val="1"/>
                <w:sz w:val="20"/>
                <w:szCs w:val="20"/>
              </w:rPr>
              <w:t xml:space="preserve"> </w:t>
            </w:r>
            <w:r>
              <w:rPr>
                <w:spacing w:val="-2"/>
                <w:sz w:val="20"/>
                <w:szCs w:val="20"/>
              </w:rPr>
              <w:t>数就是注销额</w:t>
            </w:r>
          </w:p>
        </w:tc>
        <w:tc>
          <w:tcPr>
            <w:tcW w:w="1179" w:type="dxa"/>
            <w:vAlign w:val="top"/>
          </w:tcPr>
          <w:p w14:paraId="4EDE33D3">
            <w:pPr>
              <w:rPr>
                <w:rFonts w:ascii="Arial"/>
                <w:sz w:val="21"/>
              </w:rPr>
            </w:pPr>
          </w:p>
        </w:tc>
        <w:tc>
          <w:tcPr>
            <w:tcW w:w="654" w:type="dxa"/>
            <w:vAlign w:val="center"/>
          </w:tcPr>
          <w:p w14:paraId="0C866DE4">
            <w:pPr>
              <w:jc w:val="center"/>
              <w:rPr>
                <w:rFonts w:hint="default" w:ascii="Arial" w:eastAsiaTheme="minorEastAsia"/>
                <w:sz w:val="21"/>
                <w:lang w:val="en-US" w:eastAsia="zh-CN"/>
              </w:rPr>
            </w:pPr>
            <w:r>
              <w:rPr>
                <w:rFonts w:hint="eastAsia" w:ascii="Arial"/>
                <w:sz w:val="21"/>
                <w:lang w:val="en-US" w:eastAsia="zh-CN"/>
              </w:rPr>
              <w:t>10</w:t>
            </w:r>
          </w:p>
        </w:tc>
      </w:tr>
      <w:tr w14:paraId="4EF3F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3" w:hRule="atLeast"/>
        </w:trPr>
        <w:tc>
          <w:tcPr>
            <w:tcW w:w="1034" w:type="dxa"/>
            <w:vMerge w:val="continue"/>
            <w:tcBorders>
              <w:top w:val="nil"/>
            </w:tcBorders>
            <w:vAlign w:val="top"/>
          </w:tcPr>
          <w:p w14:paraId="4E2F6DF5">
            <w:pPr>
              <w:rPr>
                <w:rFonts w:ascii="Arial"/>
                <w:sz w:val="21"/>
              </w:rPr>
            </w:pPr>
          </w:p>
        </w:tc>
        <w:tc>
          <w:tcPr>
            <w:tcW w:w="1069" w:type="dxa"/>
            <w:vMerge w:val="continue"/>
            <w:tcBorders>
              <w:top w:val="nil"/>
            </w:tcBorders>
            <w:vAlign w:val="top"/>
          </w:tcPr>
          <w:p w14:paraId="55EB50B8">
            <w:pPr>
              <w:rPr>
                <w:rFonts w:ascii="Arial"/>
                <w:sz w:val="21"/>
              </w:rPr>
            </w:pPr>
          </w:p>
        </w:tc>
        <w:tc>
          <w:tcPr>
            <w:tcW w:w="699" w:type="dxa"/>
            <w:vAlign w:val="top"/>
          </w:tcPr>
          <w:p w14:paraId="3E1FD9E2">
            <w:pPr>
              <w:spacing w:line="314" w:lineRule="auto"/>
              <w:rPr>
                <w:rFonts w:ascii="Arial"/>
                <w:sz w:val="21"/>
              </w:rPr>
            </w:pPr>
          </w:p>
          <w:p w14:paraId="14754DFE">
            <w:pPr>
              <w:spacing w:line="314" w:lineRule="auto"/>
              <w:rPr>
                <w:rFonts w:ascii="Arial"/>
                <w:sz w:val="21"/>
              </w:rPr>
            </w:pPr>
          </w:p>
          <w:p w14:paraId="48F216D7">
            <w:pPr>
              <w:pStyle w:val="25"/>
              <w:spacing w:before="65" w:line="230" w:lineRule="auto"/>
              <w:ind w:left="141" w:right="153"/>
              <w:rPr>
                <w:sz w:val="20"/>
                <w:szCs w:val="20"/>
              </w:rPr>
            </w:pPr>
            <w:r>
              <w:rPr>
                <w:spacing w:val="-4"/>
                <w:sz w:val="20"/>
                <w:szCs w:val="20"/>
              </w:rPr>
              <w:t>执行</w:t>
            </w:r>
            <w:r>
              <w:rPr>
                <w:sz w:val="20"/>
                <w:szCs w:val="20"/>
              </w:rPr>
              <w:t xml:space="preserve"> </w:t>
            </w:r>
            <w:r>
              <w:rPr>
                <w:spacing w:val="-4"/>
                <w:sz w:val="20"/>
                <w:szCs w:val="20"/>
              </w:rPr>
              <w:t>进度</w:t>
            </w:r>
          </w:p>
        </w:tc>
        <w:tc>
          <w:tcPr>
            <w:tcW w:w="470" w:type="dxa"/>
            <w:vAlign w:val="top"/>
          </w:tcPr>
          <w:p w14:paraId="7A1D83EB">
            <w:pPr>
              <w:spacing w:line="265" w:lineRule="auto"/>
              <w:rPr>
                <w:rFonts w:ascii="Arial"/>
                <w:sz w:val="21"/>
              </w:rPr>
            </w:pPr>
          </w:p>
          <w:p w14:paraId="73C6AA8F">
            <w:pPr>
              <w:spacing w:line="265" w:lineRule="auto"/>
              <w:rPr>
                <w:rFonts w:ascii="Arial"/>
                <w:sz w:val="21"/>
              </w:rPr>
            </w:pPr>
          </w:p>
          <w:p w14:paraId="4A27B269">
            <w:pPr>
              <w:spacing w:line="266" w:lineRule="auto"/>
              <w:rPr>
                <w:rFonts w:ascii="Arial"/>
                <w:sz w:val="21"/>
              </w:rPr>
            </w:pPr>
          </w:p>
          <w:p w14:paraId="25FAB027">
            <w:pPr>
              <w:pStyle w:val="25"/>
              <w:spacing w:before="65" w:line="184" w:lineRule="auto"/>
              <w:ind w:left="122"/>
              <w:rPr>
                <w:sz w:val="20"/>
                <w:szCs w:val="20"/>
              </w:rPr>
            </w:pPr>
            <w:r>
              <w:rPr>
                <w:spacing w:val="-6"/>
                <w:sz w:val="20"/>
                <w:szCs w:val="20"/>
              </w:rPr>
              <w:t>10</w:t>
            </w:r>
          </w:p>
        </w:tc>
        <w:tc>
          <w:tcPr>
            <w:tcW w:w="430" w:type="dxa"/>
            <w:vAlign w:val="top"/>
          </w:tcPr>
          <w:p w14:paraId="082E9355">
            <w:pPr>
              <w:rPr>
                <w:rFonts w:ascii="Arial"/>
                <w:sz w:val="21"/>
              </w:rPr>
            </w:pPr>
          </w:p>
        </w:tc>
        <w:tc>
          <w:tcPr>
            <w:tcW w:w="460" w:type="dxa"/>
            <w:vAlign w:val="top"/>
          </w:tcPr>
          <w:p w14:paraId="6878A0F9">
            <w:pPr>
              <w:rPr>
                <w:rFonts w:ascii="Arial"/>
                <w:sz w:val="21"/>
              </w:rPr>
            </w:pPr>
          </w:p>
        </w:tc>
        <w:tc>
          <w:tcPr>
            <w:tcW w:w="1289" w:type="dxa"/>
            <w:vAlign w:val="top"/>
          </w:tcPr>
          <w:p w14:paraId="22A697A5">
            <w:pPr>
              <w:spacing w:line="369" w:lineRule="auto"/>
              <w:rPr>
                <w:rFonts w:ascii="Arial"/>
                <w:sz w:val="21"/>
              </w:rPr>
            </w:pPr>
          </w:p>
          <w:p w14:paraId="6ED85F55">
            <w:pPr>
              <w:pStyle w:val="25"/>
              <w:spacing w:before="65" w:line="243" w:lineRule="auto"/>
              <w:ind w:left="112" w:right="105" w:firstLine="20"/>
              <w:jc w:val="both"/>
              <w:rPr>
                <w:sz w:val="20"/>
                <w:szCs w:val="20"/>
              </w:rPr>
            </w:pPr>
            <w:r>
              <w:rPr>
                <w:spacing w:val="-2"/>
                <w:sz w:val="20"/>
                <w:szCs w:val="20"/>
              </w:rPr>
              <w:t>评价部门在</w:t>
            </w:r>
            <w:r>
              <w:rPr>
                <w:spacing w:val="1"/>
                <w:sz w:val="20"/>
                <w:szCs w:val="20"/>
              </w:rPr>
              <w:t xml:space="preserve"> </w:t>
            </w:r>
            <w:r>
              <w:rPr>
                <w:spacing w:val="8"/>
                <w:sz w:val="20"/>
                <w:szCs w:val="20"/>
              </w:rPr>
              <w:t>6、9、11月</w:t>
            </w:r>
            <w:r>
              <w:rPr>
                <w:spacing w:val="3"/>
                <w:sz w:val="20"/>
                <w:szCs w:val="20"/>
              </w:rPr>
              <w:t xml:space="preserve"> </w:t>
            </w:r>
            <w:r>
              <w:rPr>
                <w:spacing w:val="6"/>
                <w:sz w:val="20"/>
                <w:szCs w:val="20"/>
              </w:rPr>
              <w:t>的预算执行</w:t>
            </w:r>
            <w:r>
              <w:rPr>
                <w:sz w:val="20"/>
                <w:szCs w:val="20"/>
              </w:rPr>
              <w:t xml:space="preserve"> </w:t>
            </w:r>
            <w:r>
              <w:rPr>
                <w:spacing w:val="-1"/>
                <w:sz w:val="20"/>
                <w:szCs w:val="20"/>
              </w:rPr>
              <w:t>情况。</w:t>
            </w:r>
          </w:p>
        </w:tc>
        <w:tc>
          <w:tcPr>
            <w:tcW w:w="3787" w:type="dxa"/>
            <w:vAlign w:val="top"/>
          </w:tcPr>
          <w:p w14:paraId="0E42E525">
            <w:pPr>
              <w:pStyle w:val="25"/>
              <w:spacing w:before="45" w:line="227" w:lineRule="auto"/>
              <w:ind w:left="113" w:right="349"/>
              <w:rPr>
                <w:sz w:val="20"/>
                <w:szCs w:val="20"/>
              </w:rPr>
            </w:pPr>
            <w:r>
              <w:rPr>
                <w:sz w:val="20"/>
                <w:szCs w:val="20"/>
              </w:rPr>
              <w:t>部门预算执行进度在6、9、1月应达到</w:t>
            </w:r>
            <w:r>
              <w:rPr>
                <w:spacing w:val="12"/>
                <w:sz w:val="20"/>
                <w:szCs w:val="20"/>
              </w:rPr>
              <w:t xml:space="preserve"> </w:t>
            </w:r>
            <w:r>
              <w:rPr>
                <w:spacing w:val="-1"/>
                <w:sz w:val="20"/>
                <w:szCs w:val="20"/>
              </w:rPr>
              <w:t>序时进度的80%、90%、90%</w:t>
            </w:r>
            <w:r>
              <w:rPr>
                <w:rFonts w:hint="eastAsia"/>
                <w:spacing w:val="-1"/>
                <w:sz w:val="20"/>
                <w:szCs w:val="20"/>
                <w:lang w:eastAsia="zh-CN"/>
              </w:rPr>
              <w:t>，</w:t>
            </w:r>
            <w:r>
              <w:rPr>
                <w:spacing w:val="-1"/>
                <w:sz w:val="20"/>
                <w:szCs w:val="20"/>
              </w:rPr>
              <w:t>即实际支</w:t>
            </w:r>
          </w:p>
          <w:p w14:paraId="0DF67E80">
            <w:pPr>
              <w:pStyle w:val="25"/>
              <w:spacing w:before="29" w:line="220" w:lineRule="auto"/>
              <w:ind w:left="113"/>
              <w:rPr>
                <w:sz w:val="20"/>
                <w:szCs w:val="20"/>
              </w:rPr>
            </w:pPr>
            <w:r>
              <w:rPr>
                <w:sz w:val="20"/>
                <w:szCs w:val="20"/>
              </w:rPr>
              <w:t>出进度分别达到40%、67.5%、82.5%。</w:t>
            </w:r>
          </w:p>
          <w:p w14:paraId="3DF015E1">
            <w:pPr>
              <w:pStyle w:val="25"/>
              <w:spacing w:before="22" w:line="225" w:lineRule="auto"/>
              <w:ind w:left="93" w:right="193" w:firstLine="20"/>
              <w:rPr>
                <w:sz w:val="20"/>
                <w:szCs w:val="20"/>
              </w:rPr>
            </w:pPr>
            <w:r>
              <w:rPr>
                <w:spacing w:val="-1"/>
                <w:sz w:val="20"/>
                <w:szCs w:val="20"/>
              </w:rPr>
              <w:t>6、9、11月部门预算执行进度达到量化</w:t>
            </w:r>
            <w:r>
              <w:rPr>
                <w:spacing w:val="8"/>
                <w:sz w:val="20"/>
                <w:szCs w:val="20"/>
              </w:rPr>
              <w:t xml:space="preserve"> </w:t>
            </w:r>
            <w:r>
              <w:rPr>
                <w:spacing w:val="-1"/>
                <w:sz w:val="20"/>
                <w:szCs w:val="20"/>
              </w:rPr>
              <w:t>指标的分别得3、4、3分，未达到目标进</w:t>
            </w:r>
            <w:r>
              <w:rPr>
                <w:spacing w:val="7"/>
                <w:sz w:val="20"/>
                <w:szCs w:val="20"/>
              </w:rPr>
              <w:t xml:space="preserve"> </w:t>
            </w:r>
            <w:r>
              <w:rPr>
                <w:sz w:val="20"/>
                <w:szCs w:val="20"/>
              </w:rPr>
              <w:t>度</w:t>
            </w:r>
            <w:r>
              <w:rPr>
                <w:rFonts w:hint="eastAsia"/>
                <w:sz w:val="20"/>
                <w:szCs w:val="20"/>
                <w:lang w:eastAsia="zh-CN"/>
              </w:rPr>
              <w:t>的</w:t>
            </w:r>
            <w:r>
              <w:rPr>
                <w:sz w:val="20"/>
                <w:szCs w:val="20"/>
              </w:rPr>
              <w:t>按其实际进度占目标进度的比重</w:t>
            </w:r>
            <w:r>
              <w:rPr>
                <w:spacing w:val="12"/>
                <w:sz w:val="20"/>
                <w:szCs w:val="20"/>
              </w:rPr>
              <w:t xml:space="preserve"> </w:t>
            </w:r>
            <w:r>
              <w:rPr>
                <w:spacing w:val="3"/>
                <w:sz w:val="20"/>
                <w:szCs w:val="20"/>
              </w:rPr>
              <w:t>计算得分。</w:t>
            </w:r>
          </w:p>
        </w:tc>
        <w:tc>
          <w:tcPr>
            <w:tcW w:w="2528" w:type="dxa"/>
            <w:vAlign w:val="top"/>
          </w:tcPr>
          <w:p w14:paraId="5DD6CC8C">
            <w:pPr>
              <w:spacing w:line="318" w:lineRule="auto"/>
              <w:rPr>
                <w:rFonts w:ascii="Arial"/>
                <w:sz w:val="21"/>
              </w:rPr>
            </w:pPr>
          </w:p>
          <w:p w14:paraId="731CAB08">
            <w:pPr>
              <w:spacing w:line="318" w:lineRule="auto"/>
              <w:rPr>
                <w:rFonts w:ascii="Arial"/>
                <w:sz w:val="21"/>
              </w:rPr>
            </w:pPr>
          </w:p>
          <w:p w14:paraId="7A7EB00C">
            <w:pPr>
              <w:pStyle w:val="25"/>
              <w:spacing w:before="65" w:line="230" w:lineRule="auto"/>
              <w:ind w:left="146" w:right="178"/>
              <w:rPr>
                <w:sz w:val="20"/>
                <w:szCs w:val="20"/>
              </w:rPr>
            </w:pPr>
            <w:r>
              <w:rPr>
                <w:spacing w:val="-1"/>
                <w:sz w:val="20"/>
                <w:szCs w:val="20"/>
              </w:rPr>
              <w:t>财政部门统一从国库总会</w:t>
            </w:r>
            <w:r>
              <w:rPr>
                <w:spacing w:val="1"/>
                <w:sz w:val="20"/>
                <w:szCs w:val="20"/>
              </w:rPr>
              <w:t xml:space="preserve"> </w:t>
            </w:r>
            <w:r>
              <w:rPr>
                <w:spacing w:val="-1"/>
                <w:sz w:val="20"/>
                <w:szCs w:val="20"/>
              </w:rPr>
              <w:t>计</w:t>
            </w:r>
            <w:r>
              <w:rPr>
                <w:rFonts w:hint="eastAsia"/>
                <w:spacing w:val="-1"/>
                <w:sz w:val="20"/>
                <w:szCs w:val="20"/>
                <w:lang w:eastAsia="zh-CN"/>
              </w:rPr>
              <w:t>拿取</w:t>
            </w:r>
            <w:r>
              <w:rPr>
                <w:spacing w:val="-1"/>
                <w:sz w:val="20"/>
                <w:szCs w:val="20"/>
              </w:rPr>
              <w:t>数字发送到各单位</w:t>
            </w:r>
          </w:p>
        </w:tc>
        <w:tc>
          <w:tcPr>
            <w:tcW w:w="1179" w:type="dxa"/>
            <w:vAlign w:val="top"/>
          </w:tcPr>
          <w:p w14:paraId="4077A930">
            <w:pPr>
              <w:rPr>
                <w:rFonts w:ascii="Arial"/>
                <w:sz w:val="21"/>
              </w:rPr>
            </w:pPr>
          </w:p>
        </w:tc>
        <w:tc>
          <w:tcPr>
            <w:tcW w:w="654" w:type="dxa"/>
            <w:vAlign w:val="center"/>
          </w:tcPr>
          <w:p w14:paraId="1B08433B">
            <w:pPr>
              <w:jc w:val="center"/>
              <w:rPr>
                <w:rFonts w:hint="default" w:ascii="Arial" w:eastAsiaTheme="minorEastAsia"/>
                <w:sz w:val="21"/>
                <w:lang w:val="en-US" w:eastAsia="zh-CN"/>
              </w:rPr>
            </w:pPr>
            <w:r>
              <w:rPr>
                <w:rFonts w:hint="eastAsia" w:ascii="Arial"/>
                <w:sz w:val="21"/>
                <w:lang w:val="en-US" w:eastAsia="zh-CN"/>
              </w:rPr>
              <w:t>10</w:t>
            </w:r>
          </w:p>
        </w:tc>
      </w:tr>
    </w:tbl>
    <w:p w14:paraId="2B81549E">
      <w:pPr>
        <w:pStyle w:val="6"/>
      </w:pPr>
    </w:p>
    <w:p w14:paraId="070B4A50">
      <w:pPr>
        <w:sectPr>
          <w:pgSz w:w="16840" w:h="11910"/>
          <w:pgMar w:top="1012" w:right="1704" w:bottom="400" w:left="1202" w:header="0" w:footer="0" w:gutter="0"/>
          <w:pgNumType w:fmt="decimal"/>
          <w:cols w:space="720" w:num="1"/>
        </w:sectPr>
      </w:pPr>
    </w:p>
    <w:p w14:paraId="5DE93E86">
      <w:pPr>
        <w:spacing w:before="5"/>
      </w:pPr>
    </w:p>
    <w:p w14:paraId="2A1D7016">
      <w:pPr>
        <w:spacing w:before="5"/>
      </w:pPr>
    </w:p>
    <w:p w14:paraId="28BDC8FF">
      <w:pPr>
        <w:spacing w:before="4"/>
      </w:pPr>
    </w:p>
    <w:tbl>
      <w:tblPr>
        <w:tblStyle w:val="26"/>
        <w:tblW w:w="13609" w:type="dxa"/>
        <w:tblInd w:w="28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4"/>
        <w:gridCol w:w="1059"/>
        <w:gridCol w:w="709"/>
        <w:gridCol w:w="470"/>
        <w:gridCol w:w="440"/>
        <w:gridCol w:w="450"/>
        <w:gridCol w:w="1289"/>
        <w:gridCol w:w="3807"/>
        <w:gridCol w:w="2518"/>
        <w:gridCol w:w="1179"/>
        <w:gridCol w:w="654"/>
      </w:tblGrid>
      <w:tr w14:paraId="0E82F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trPr>
        <w:tc>
          <w:tcPr>
            <w:tcW w:w="2802" w:type="dxa"/>
            <w:gridSpan w:val="3"/>
            <w:vAlign w:val="top"/>
          </w:tcPr>
          <w:p w14:paraId="7CA66529">
            <w:pPr>
              <w:pStyle w:val="25"/>
              <w:spacing w:before="297" w:line="220" w:lineRule="auto"/>
              <w:ind w:left="985"/>
              <w:rPr>
                <w:sz w:val="20"/>
                <w:szCs w:val="20"/>
              </w:rPr>
            </w:pPr>
            <w:r>
              <w:rPr>
                <w:spacing w:val="-3"/>
                <w:sz w:val="20"/>
                <w:szCs w:val="20"/>
              </w:rPr>
              <w:t>绩效指标</w:t>
            </w:r>
          </w:p>
        </w:tc>
        <w:tc>
          <w:tcPr>
            <w:tcW w:w="470" w:type="dxa"/>
            <w:vMerge w:val="restart"/>
            <w:tcBorders>
              <w:bottom w:val="nil"/>
            </w:tcBorders>
            <w:textDirection w:val="tbRlV"/>
            <w:vAlign w:val="top"/>
          </w:tcPr>
          <w:p w14:paraId="569C2F3F">
            <w:pPr>
              <w:pStyle w:val="25"/>
              <w:spacing w:before="144" w:line="201" w:lineRule="auto"/>
              <w:ind w:left="148"/>
              <w:rPr>
                <w:sz w:val="20"/>
                <w:szCs w:val="20"/>
              </w:rPr>
            </w:pPr>
            <w:r>
              <w:rPr>
                <w:sz w:val="20"/>
                <w:szCs w:val="20"/>
              </w:rPr>
              <w:t>指</w:t>
            </w:r>
            <w:r>
              <w:rPr>
                <w:spacing w:val="-29"/>
                <w:sz w:val="20"/>
                <w:szCs w:val="20"/>
              </w:rPr>
              <w:t xml:space="preserve"> </w:t>
            </w:r>
            <w:r>
              <w:rPr>
                <w:sz w:val="20"/>
                <w:szCs w:val="20"/>
              </w:rPr>
              <w:t>标</w:t>
            </w:r>
            <w:r>
              <w:rPr>
                <w:spacing w:val="-29"/>
                <w:sz w:val="20"/>
                <w:szCs w:val="20"/>
              </w:rPr>
              <w:t xml:space="preserve"> </w:t>
            </w:r>
            <w:r>
              <w:rPr>
                <w:sz w:val="20"/>
                <w:szCs w:val="20"/>
              </w:rPr>
              <w:t>分</w:t>
            </w:r>
            <w:r>
              <w:rPr>
                <w:spacing w:val="-29"/>
                <w:sz w:val="20"/>
                <w:szCs w:val="20"/>
              </w:rPr>
              <w:t xml:space="preserve"> </w:t>
            </w:r>
            <w:r>
              <w:rPr>
                <w:sz w:val="20"/>
                <w:szCs w:val="20"/>
              </w:rPr>
              <w:t>值</w:t>
            </w:r>
          </w:p>
        </w:tc>
        <w:tc>
          <w:tcPr>
            <w:tcW w:w="440" w:type="dxa"/>
            <w:textDirection w:val="tbRlV"/>
            <w:vAlign w:val="top"/>
          </w:tcPr>
          <w:p w14:paraId="0B94D4D6">
            <w:pPr>
              <w:pStyle w:val="25"/>
              <w:spacing w:before="124" w:line="201" w:lineRule="auto"/>
              <w:rPr>
                <w:sz w:val="20"/>
                <w:szCs w:val="20"/>
              </w:rPr>
            </w:pPr>
            <w:r>
              <w:rPr>
                <w:spacing w:val="-2"/>
                <w:sz w:val="20"/>
                <w:szCs w:val="20"/>
              </w:rPr>
              <w:t>目</w:t>
            </w:r>
            <w:r>
              <w:rPr>
                <w:spacing w:val="-9"/>
                <w:sz w:val="20"/>
                <w:szCs w:val="20"/>
              </w:rPr>
              <w:t xml:space="preserve"> </w:t>
            </w:r>
            <w:r>
              <w:rPr>
                <w:spacing w:val="-2"/>
                <w:sz w:val="20"/>
                <w:szCs w:val="20"/>
              </w:rPr>
              <w:t>标</w:t>
            </w:r>
            <w:r>
              <w:rPr>
                <w:spacing w:val="-9"/>
                <w:sz w:val="20"/>
                <w:szCs w:val="20"/>
              </w:rPr>
              <w:t xml:space="preserve"> </w:t>
            </w:r>
            <w:r>
              <w:rPr>
                <w:spacing w:val="-2"/>
                <w:sz w:val="20"/>
                <w:szCs w:val="20"/>
              </w:rPr>
              <w:t>指</w:t>
            </w:r>
          </w:p>
        </w:tc>
        <w:tc>
          <w:tcPr>
            <w:tcW w:w="450" w:type="dxa"/>
            <w:textDirection w:val="tbRlV"/>
            <w:vAlign w:val="top"/>
          </w:tcPr>
          <w:p w14:paraId="3C58A582">
            <w:pPr>
              <w:pStyle w:val="25"/>
              <w:spacing w:before="114" w:line="201" w:lineRule="auto"/>
              <w:rPr>
                <w:sz w:val="20"/>
                <w:szCs w:val="20"/>
              </w:rPr>
            </w:pPr>
            <w:r>
              <w:rPr>
                <w:spacing w:val="-1"/>
                <w:sz w:val="20"/>
                <w:szCs w:val="20"/>
              </w:rPr>
              <w:t>完</w:t>
            </w:r>
            <w:r>
              <w:rPr>
                <w:spacing w:val="-12"/>
                <w:sz w:val="20"/>
                <w:szCs w:val="20"/>
              </w:rPr>
              <w:t xml:space="preserve"> </w:t>
            </w:r>
            <w:r>
              <w:rPr>
                <w:spacing w:val="-1"/>
                <w:sz w:val="20"/>
                <w:szCs w:val="20"/>
              </w:rPr>
              <w:t>成</w:t>
            </w:r>
            <w:r>
              <w:rPr>
                <w:spacing w:val="-13"/>
                <w:sz w:val="20"/>
                <w:szCs w:val="20"/>
              </w:rPr>
              <w:t xml:space="preserve"> </w:t>
            </w:r>
            <w:r>
              <w:rPr>
                <w:spacing w:val="-1"/>
                <w:sz w:val="20"/>
                <w:szCs w:val="20"/>
              </w:rPr>
              <w:t>值</w:t>
            </w:r>
          </w:p>
        </w:tc>
        <w:tc>
          <w:tcPr>
            <w:tcW w:w="1289" w:type="dxa"/>
            <w:vMerge w:val="restart"/>
            <w:tcBorders>
              <w:bottom w:val="nil"/>
            </w:tcBorders>
            <w:vAlign w:val="top"/>
          </w:tcPr>
          <w:p w14:paraId="2849C5C2">
            <w:pPr>
              <w:spacing w:line="249" w:lineRule="auto"/>
              <w:rPr>
                <w:rFonts w:ascii="Arial"/>
                <w:sz w:val="21"/>
              </w:rPr>
            </w:pPr>
          </w:p>
          <w:p w14:paraId="7398F6CF">
            <w:pPr>
              <w:spacing w:line="250" w:lineRule="auto"/>
              <w:rPr>
                <w:rFonts w:ascii="Arial"/>
                <w:sz w:val="21"/>
              </w:rPr>
            </w:pPr>
          </w:p>
          <w:p w14:paraId="400634EB">
            <w:pPr>
              <w:pStyle w:val="25"/>
              <w:spacing w:before="65" w:line="219" w:lineRule="auto"/>
              <w:ind w:left="232"/>
              <w:rPr>
                <w:sz w:val="20"/>
                <w:szCs w:val="20"/>
              </w:rPr>
            </w:pPr>
            <w:r>
              <w:rPr>
                <w:spacing w:val="2"/>
                <w:sz w:val="20"/>
                <w:szCs w:val="20"/>
              </w:rPr>
              <w:t>指标解释</w:t>
            </w:r>
          </w:p>
        </w:tc>
        <w:tc>
          <w:tcPr>
            <w:tcW w:w="3807" w:type="dxa"/>
            <w:vMerge w:val="restart"/>
            <w:tcBorders>
              <w:bottom w:val="nil"/>
            </w:tcBorders>
            <w:vAlign w:val="top"/>
          </w:tcPr>
          <w:p w14:paraId="69FC99DF">
            <w:pPr>
              <w:spacing w:line="249" w:lineRule="auto"/>
              <w:rPr>
                <w:rFonts w:ascii="Arial"/>
                <w:sz w:val="21"/>
              </w:rPr>
            </w:pPr>
          </w:p>
          <w:p w14:paraId="2B2DFA9A">
            <w:pPr>
              <w:spacing w:line="250" w:lineRule="auto"/>
              <w:rPr>
                <w:rFonts w:ascii="Arial"/>
                <w:sz w:val="21"/>
              </w:rPr>
            </w:pPr>
          </w:p>
          <w:p w14:paraId="10B5FC93">
            <w:pPr>
              <w:pStyle w:val="25"/>
              <w:spacing w:before="65" w:line="220" w:lineRule="auto"/>
              <w:ind w:left="1483"/>
              <w:rPr>
                <w:sz w:val="20"/>
                <w:szCs w:val="20"/>
              </w:rPr>
            </w:pPr>
            <w:r>
              <w:rPr>
                <w:spacing w:val="-2"/>
                <w:sz w:val="20"/>
                <w:szCs w:val="20"/>
              </w:rPr>
              <w:t>计分标准</w:t>
            </w:r>
          </w:p>
        </w:tc>
        <w:tc>
          <w:tcPr>
            <w:tcW w:w="2518" w:type="dxa"/>
            <w:vMerge w:val="restart"/>
            <w:tcBorders>
              <w:bottom w:val="nil"/>
            </w:tcBorders>
            <w:vAlign w:val="top"/>
          </w:tcPr>
          <w:p w14:paraId="7F259BF0">
            <w:pPr>
              <w:spacing w:line="249" w:lineRule="auto"/>
              <w:rPr>
                <w:rFonts w:ascii="Arial"/>
                <w:sz w:val="21"/>
              </w:rPr>
            </w:pPr>
          </w:p>
          <w:p w14:paraId="662CE27A">
            <w:pPr>
              <w:spacing w:line="249" w:lineRule="auto"/>
              <w:rPr>
                <w:rFonts w:ascii="Arial"/>
                <w:sz w:val="21"/>
              </w:rPr>
            </w:pPr>
          </w:p>
          <w:p w14:paraId="5F0EC7D1">
            <w:pPr>
              <w:pStyle w:val="25"/>
              <w:spacing w:before="65" w:line="219" w:lineRule="auto"/>
              <w:ind w:left="836"/>
              <w:rPr>
                <w:sz w:val="20"/>
                <w:szCs w:val="20"/>
              </w:rPr>
            </w:pPr>
            <w:r>
              <w:rPr>
                <w:spacing w:val="-2"/>
                <w:sz w:val="20"/>
                <w:szCs w:val="20"/>
              </w:rPr>
              <w:t>依据资料</w:t>
            </w:r>
          </w:p>
        </w:tc>
        <w:tc>
          <w:tcPr>
            <w:tcW w:w="1179" w:type="dxa"/>
            <w:vMerge w:val="restart"/>
            <w:tcBorders>
              <w:bottom w:val="nil"/>
            </w:tcBorders>
            <w:vAlign w:val="top"/>
          </w:tcPr>
          <w:p w14:paraId="5807EB5D">
            <w:pPr>
              <w:pStyle w:val="25"/>
              <w:spacing w:before="145" w:line="218" w:lineRule="auto"/>
              <w:ind w:left="189"/>
              <w:rPr>
                <w:sz w:val="20"/>
                <w:szCs w:val="20"/>
              </w:rPr>
            </w:pPr>
            <w:r>
              <w:rPr>
                <w:spacing w:val="-2"/>
                <w:sz w:val="20"/>
                <w:szCs w:val="20"/>
              </w:rPr>
              <w:t>评价过程</w:t>
            </w:r>
          </w:p>
          <w:p w14:paraId="6C987E5C">
            <w:pPr>
              <w:pStyle w:val="25"/>
              <w:spacing w:before="46" w:line="220" w:lineRule="auto"/>
              <w:ind w:left="238"/>
              <w:rPr>
                <w:sz w:val="20"/>
                <w:szCs w:val="20"/>
              </w:rPr>
            </w:pPr>
            <w:r>
              <w:rPr>
                <w:rFonts w:hint="eastAsia"/>
                <w:spacing w:val="4"/>
                <w:sz w:val="20"/>
                <w:szCs w:val="20"/>
                <w:lang w:eastAsia="zh-CN"/>
              </w:rPr>
              <w:t>（</w:t>
            </w:r>
            <w:r>
              <w:rPr>
                <w:spacing w:val="4"/>
                <w:sz w:val="20"/>
                <w:szCs w:val="20"/>
              </w:rPr>
              <w:t>只写扣</w:t>
            </w:r>
          </w:p>
          <w:p w14:paraId="760D2E07">
            <w:pPr>
              <w:pStyle w:val="25"/>
              <w:spacing w:before="51" w:line="220" w:lineRule="auto"/>
              <w:ind w:left="189"/>
              <w:rPr>
                <w:sz w:val="20"/>
                <w:szCs w:val="20"/>
              </w:rPr>
            </w:pPr>
            <w:r>
              <w:rPr>
                <w:spacing w:val="4"/>
                <w:sz w:val="20"/>
                <w:szCs w:val="20"/>
              </w:rPr>
              <w:t>分项的原</w:t>
            </w:r>
          </w:p>
          <w:p w14:paraId="716A9652">
            <w:pPr>
              <w:pStyle w:val="25"/>
              <w:spacing w:before="24" w:line="222" w:lineRule="auto"/>
              <w:ind w:left="438"/>
              <w:rPr>
                <w:sz w:val="20"/>
                <w:szCs w:val="20"/>
              </w:rPr>
            </w:pPr>
            <w:r>
              <w:rPr>
                <w:spacing w:val="-12"/>
                <w:sz w:val="20"/>
                <w:szCs w:val="20"/>
              </w:rPr>
              <w:t>因</w:t>
            </w:r>
            <w:r>
              <w:rPr>
                <w:spacing w:val="-25"/>
                <w:sz w:val="20"/>
                <w:szCs w:val="20"/>
              </w:rPr>
              <w:t xml:space="preserve"> </w:t>
            </w:r>
            <w:r>
              <w:rPr>
                <w:spacing w:val="-12"/>
                <w:sz w:val="20"/>
                <w:szCs w:val="20"/>
              </w:rPr>
              <w:t>)</w:t>
            </w:r>
          </w:p>
        </w:tc>
        <w:tc>
          <w:tcPr>
            <w:tcW w:w="654" w:type="dxa"/>
            <w:vMerge w:val="restart"/>
            <w:tcBorders>
              <w:bottom w:val="nil"/>
            </w:tcBorders>
            <w:vAlign w:val="top"/>
          </w:tcPr>
          <w:p w14:paraId="72EDD28B">
            <w:pPr>
              <w:pStyle w:val="25"/>
              <w:spacing w:before="65" w:line="225" w:lineRule="auto"/>
              <w:ind w:right="116"/>
              <w:jc w:val="center"/>
              <w:rPr>
                <w:spacing w:val="3"/>
                <w:sz w:val="20"/>
                <w:szCs w:val="20"/>
              </w:rPr>
            </w:pPr>
            <w:r>
              <w:rPr>
                <w:spacing w:val="3"/>
                <w:sz w:val="20"/>
                <w:szCs w:val="20"/>
              </w:rPr>
              <w:t>自</w:t>
            </w:r>
          </w:p>
          <w:p w14:paraId="667CE5B5">
            <w:pPr>
              <w:pStyle w:val="25"/>
              <w:spacing w:before="65" w:line="225" w:lineRule="auto"/>
              <w:ind w:right="116"/>
              <w:jc w:val="center"/>
              <w:rPr>
                <w:spacing w:val="3"/>
                <w:sz w:val="20"/>
                <w:szCs w:val="20"/>
              </w:rPr>
            </w:pPr>
            <w:r>
              <w:rPr>
                <w:spacing w:val="3"/>
                <w:sz w:val="20"/>
                <w:szCs w:val="20"/>
              </w:rPr>
              <w:t>评</w:t>
            </w:r>
          </w:p>
          <w:p w14:paraId="6AC376F4">
            <w:pPr>
              <w:pStyle w:val="25"/>
              <w:spacing w:before="65" w:line="225" w:lineRule="auto"/>
              <w:ind w:right="116"/>
              <w:jc w:val="center"/>
              <w:rPr>
                <w:spacing w:val="-3"/>
                <w:sz w:val="20"/>
                <w:szCs w:val="20"/>
              </w:rPr>
            </w:pPr>
            <w:r>
              <w:rPr>
                <w:spacing w:val="-3"/>
                <w:sz w:val="20"/>
                <w:szCs w:val="20"/>
              </w:rPr>
              <w:t>得</w:t>
            </w:r>
          </w:p>
          <w:p w14:paraId="1F405945">
            <w:pPr>
              <w:pStyle w:val="25"/>
              <w:spacing w:before="65" w:line="225" w:lineRule="auto"/>
              <w:ind w:right="116"/>
              <w:jc w:val="center"/>
              <w:rPr>
                <w:sz w:val="20"/>
                <w:szCs w:val="20"/>
              </w:rPr>
            </w:pPr>
            <w:r>
              <w:rPr>
                <w:spacing w:val="-3"/>
                <w:sz w:val="20"/>
                <w:szCs w:val="20"/>
              </w:rPr>
              <w:t>分</w:t>
            </w:r>
          </w:p>
        </w:tc>
      </w:tr>
      <w:tr w14:paraId="67DFB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034" w:type="dxa"/>
            <w:vAlign w:val="top"/>
          </w:tcPr>
          <w:p w14:paraId="4F9FAD44">
            <w:pPr>
              <w:pStyle w:val="25"/>
              <w:spacing w:before="167" w:line="220" w:lineRule="auto"/>
              <w:ind w:left="107"/>
              <w:rPr>
                <w:sz w:val="20"/>
                <w:szCs w:val="20"/>
              </w:rPr>
            </w:pPr>
            <w:r>
              <w:rPr>
                <w:b/>
                <w:bCs/>
                <w:spacing w:val="-5"/>
                <w:sz w:val="20"/>
                <w:szCs w:val="20"/>
              </w:rPr>
              <w:t>一级指标</w:t>
            </w:r>
          </w:p>
        </w:tc>
        <w:tc>
          <w:tcPr>
            <w:tcW w:w="1059" w:type="dxa"/>
            <w:vAlign w:val="top"/>
          </w:tcPr>
          <w:p w14:paraId="623986A1">
            <w:pPr>
              <w:pStyle w:val="25"/>
              <w:spacing w:before="169" w:line="220" w:lineRule="auto"/>
              <w:ind w:left="120"/>
              <w:rPr>
                <w:sz w:val="20"/>
                <w:szCs w:val="20"/>
              </w:rPr>
            </w:pPr>
            <w:r>
              <w:rPr>
                <w:spacing w:val="-3"/>
                <w:sz w:val="20"/>
                <w:szCs w:val="20"/>
              </w:rPr>
              <w:t>二级指标</w:t>
            </w:r>
          </w:p>
        </w:tc>
        <w:tc>
          <w:tcPr>
            <w:tcW w:w="709" w:type="dxa"/>
            <w:vAlign w:val="top"/>
          </w:tcPr>
          <w:p w14:paraId="78D775DE">
            <w:pPr>
              <w:pStyle w:val="25"/>
              <w:spacing w:before="51" w:line="208" w:lineRule="auto"/>
              <w:ind w:left="141"/>
              <w:rPr>
                <w:sz w:val="20"/>
                <w:szCs w:val="20"/>
              </w:rPr>
            </w:pPr>
            <w:r>
              <w:rPr>
                <w:spacing w:val="6"/>
                <w:sz w:val="20"/>
                <w:szCs w:val="20"/>
              </w:rPr>
              <w:t>三级</w:t>
            </w:r>
          </w:p>
          <w:p w14:paraId="2863FD98">
            <w:pPr>
              <w:pStyle w:val="25"/>
              <w:spacing w:line="220" w:lineRule="auto"/>
              <w:ind w:left="144"/>
              <w:rPr>
                <w:sz w:val="20"/>
                <w:szCs w:val="20"/>
              </w:rPr>
            </w:pPr>
            <w:r>
              <w:rPr>
                <w:b/>
                <w:bCs/>
                <w:spacing w:val="-5"/>
                <w:sz w:val="20"/>
                <w:szCs w:val="20"/>
              </w:rPr>
              <w:t>指标</w:t>
            </w:r>
          </w:p>
        </w:tc>
        <w:tc>
          <w:tcPr>
            <w:tcW w:w="470" w:type="dxa"/>
            <w:vMerge w:val="continue"/>
            <w:tcBorders>
              <w:top w:val="nil"/>
            </w:tcBorders>
            <w:textDirection w:val="tbRlV"/>
            <w:vAlign w:val="top"/>
          </w:tcPr>
          <w:p w14:paraId="08A05018">
            <w:pPr>
              <w:rPr>
                <w:rFonts w:ascii="Arial"/>
                <w:sz w:val="21"/>
              </w:rPr>
            </w:pPr>
          </w:p>
        </w:tc>
        <w:tc>
          <w:tcPr>
            <w:tcW w:w="440" w:type="dxa"/>
            <w:vAlign w:val="top"/>
          </w:tcPr>
          <w:p w14:paraId="22543326">
            <w:pPr>
              <w:rPr>
                <w:rFonts w:ascii="Arial"/>
                <w:sz w:val="21"/>
              </w:rPr>
            </w:pPr>
          </w:p>
        </w:tc>
        <w:tc>
          <w:tcPr>
            <w:tcW w:w="450" w:type="dxa"/>
            <w:vAlign w:val="top"/>
          </w:tcPr>
          <w:p w14:paraId="720615C3">
            <w:pPr>
              <w:rPr>
                <w:rFonts w:ascii="Arial"/>
                <w:sz w:val="21"/>
              </w:rPr>
            </w:pPr>
          </w:p>
        </w:tc>
        <w:tc>
          <w:tcPr>
            <w:tcW w:w="1289" w:type="dxa"/>
            <w:vMerge w:val="continue"/>
            <w:tcBorders>
              <w:top w:val="nil"/>
            </w:tcBorders>
            <w:vAlign w:val="top"/>
          </w:tcPr>
          <w:p w14:paraId="3F004EAF">
            <w:pPr>
              <w:rPr>
                <w:rFonts w:ascii="Arial"/>
                <w:sz w:val="21"/>
              </w:rPr>
            </w:pPr>
          </w:p>
        </w:tc>
        <w:tc>
          <w:tcPr>
            <w:tcW w:w="3807" w:type="dxa"/>
            <w:vMerge w:val="continue"/>
            <w:tcBorders>
              <w:top w:val="nil"/>
            </w:tcBorders>
            <w:vAlign w:val="top"/>
          </w:tcPr>
          <w:p w14:paraId="4BCA2984">
            <w:pPr>
              <w:rPr>
                <w:rFonts w:ascii="Arial"/>
                <w:sz w:val="21"/>
              </w:rPr>
            </w:pPr>
          </w:p>
        </w:tc>
        <w:tc>
          <w:tcPr>
            <w:tcW w:w="2518" w:type="dxa"/>
            <w:vMerge w:val="continue"/>
            <w:tcBorders>
              <w:top w:val="nil"/>
            </w:tcBorders>
            <w:vAlign w:val="top"/>
          </w:tcPr>
          <w:p w14:paraId="19DB5296">
            <w:pPr>
              <w:rPr>
                <w:rFonts w:ascii="Arial"/>
                <w:sz w:val="21"/>
              </w:rPr>
            </w:pPr>
          </w:p>
        </w:tc>
        <w:tc>
          <w:tcPr>
            <w:tcW w:w="1179" w:type="dxa"/>
            <w:vMerge w:val="continue"/>
            <w:tcBorders>
              <w:top w:val="nil"/>
            </w:tcBorders>
            <w:vAlign w:val="top"/>
          </w:tcPr>
          <w:p w14:paraId="3B06A616">
            <w:pPr>
              <w:rPr>
                <w:rFonts w:ascii="Arial"/>
                <w:sz w:val="21"/>
              </w:rPr>
            </w:pPr>
          </w:p>
        </w:tc>
        <w:tc>
          <w:tcPr>
            <w:tcW w:w="654" w:type="dxa"/>
            <w:vMerge w:val="continue"/>
            <w:tcBorders>
              <w:top w:val="nil"/>
            </w:tcBorders>
            <w:vAlign w:val="top"/>
          </w:tcPr>
          <w:p w14:paraId="545D218A">
            <w:pPr>
              <w:rPr>
                <w:rFonts w:ascii="Arial"/>
                <w:sz w:val="21"/>
              </w:rPr>
            </w:pPr>
          </w:p>
        </w:tc>
      </w:tr>
      <w:tr w14:paraId="5B31D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8" w:hRule="atLeast"/>
        </w:trPr>
        <w:tc>
          <w:tcPr>
            <w:tcW w:w="1034" w:type="dxa"/>
            <w:vMerge w:val="restart"/>
            <w:tcBorders>
              <w:bottom w:val="nil"/>
            </w:tcBorders>
            <w:vAlign w:val="top"/>
          </w:tcPr>
          <w:p w14:paraId="25CA9DBD">
            <w:pPr>
              <w:spacing w:line="251" w:lineRule="auto"/>
              <w:rPr>
                <w:rFonts w:ascii="Arial"/>
                <w:sz w:val="21"/>
              </w:rPr>
            </w:pPr>
          </w:p>
          <w:p w14:paraId="148FCDFD">
            <w:pPr>
              <w:spacing w:line="251" w:lineRule="auto"/>
              <w:rPr>
                <w:rFonts w:ascii="Arial"/>
                <w:sz w:val="21"/>
              </w:rPr>
            </w:pPr>
          </w:p>
          <w:p w14:paraId="5439948B">
            <w:pPr>
              <w:spacing w:line="251" w:lineRule="auto"/>
              <w:rPr>
                <w:rFonts w:ascii="Arial"/>
                <w:sz w:val="21"/>
              </w:rPr>
            </w:pPr>
          </w:p>
          <w:p w14:paraId="482EACBD">
            <w:pPr>
              <w:spacing w:line="251" w:lineRule="auto"/>
              <w:rPr>
                <w:rFonts w:ascii="Arial"/>
                <w:sz w:val="21"/>
              </w:rPr>
            </w:pPr>
          </w:p>
          <w:p w14:paraId="0F825E74">
            <w:pPr>
              <w:spacing w:line="252" w:lineRule="auto"/>
              <w:rPr>
                <w:rFonts w:ascii="Arial"/>
                <w:sz w:val="21"/>
              </w:rPr>
            </w:pPr>
          </w:p>
          <w:p w14:paraId="61CCE85A">
            <w:pPr>
              <w:pStyle w:val="25"/>
              <w:spacing w:before="65" w:line="230" w:lineRule="auto"/>
              <w:ind w:left="304" w:right="129" w:hanging="200"/>
              <w:rPr>
                <w:sz w:val="20"/>
                <w:szCs w:val="20"/>
              </w:rPr>
            </w:pPr>
            <w:r>
              <w:rPr>
                <w:spacing w:val="-3"/>
                <w:sz w:val="20"/>
                <w:szCs w:val="20"/>
              </w:rPr>
              <w:t>部门预算</w:t>
            </w:r>
            <w:r>
              <w:rPr>
                <w:sz w:val="20"/>
                <w:szCs w:val="20"/>
              </w:rPr>
              <w:t xml:space="preserve"> </w:t>
            </w:r>
            <w:r>
              <w:rPr>
                <w:spacing w:val="-4"/>
                <w:sz w:val="20"/>
                <w:szCs w:val="20"/>
              </w:rPr>
              <w:t>管理</w:t>
            </w:r>
          </w:p>
          <w:p w14:paraId="0E519564">
            <w:pPr>
              <w:pStyle w:val="25"/>
              <w:spacing w:before="33" w:line="220" w:lineRule="auto"/>
              <w:ind w:left="255"/>
              <w:rPr>
                <w:sz w:val="20"/>
                <w:szCs w:val="20"/>
              </w:rPr>
            </w:pPr>
            <w:r>
              <w:rPr>
                <w:spacing w:val="2"/>
                <w:sz w:val="20"/>
                <w:szCs w:val="20"/>
              </w:rPr>
              <w:t>80分</w:t>
            </w:r>
          </w:p>
        </w:tc>
        <w:tc>
          <w:tcPr>
            <w:tcW w:w="1059" w:type="dxa"/>
            <w:vMerge w:val="restart"/>
            <w:tcBorders>
              <w:bottom w:val="nil"/>
            </w:tcBorders>
            <w:vAlign w:val="top"/>
          </w:tcPr>
          <w:p w14:paraId="6FF36267">
            <w:pPr>
              <w:spacing w:line="275" w:lineRule="auto"/>
              <w:rPr>
                <w:rFonts w:ascii="Arial"/>
                <w:sz w:val="21"/>
              </w:rPr>
            </w:pPr>
          </w:p>
          <w:p w14:paraId="33587F4C">
            <w:pPr>
              <w:spacing w:line="275" w:lineRule="auto"/>
              <w:rPr>
                <w:rFonts w:ascii="Arial"/>
                <w:sz w:val="21"/>
              </w:rPr>
            </w:pPr>
          </w:p>
          <w:p w14:paraId="6A6AC81D">
            <w:pPr>
              <w:spacing w:line="275" w:lineRule="auto"/>
              <w:rPr>
                <w:rFonts w:ascii="Arial"/>
                <w:sz w:val="21"/>
              </w:rPr>
            </w:pPr>
          </w:p>
          <w:p w14:paraId="4D8E05B8">
            <w:pPr>
              <w:spacing w:line="275" w:lineRule="auto"/>
              <w:rPr>
                <w:rFonts w:ascii="Arial"/>
                <w:sz w:val="21"/>
              </w:rPr>
            </w:pPr>
          </w:p>
          <w:p w14:paraId="56C17391">
            <w:pPr>
              <w:spacing w:line="276" w:lineRule="auto"/>
              <w:rPr>
                <w:rFonts w:ascii="Arial"/>
                <w:sz w:val="21"/>
              </w:rPr>
            </w:pPr>
          </w:p>
          <w:p w14:paraId="6D18AAA0">
            <w:pPr>
              <w:pStyle w:val="25"/>
              <w:spacing w:before="65" w:line="237" w:lineRule="auto"/>
              <w:ind w:left="220" w:right="116" w:hanging="100"/>
              <w:rPr>
                <w:sz w:val="20"/>
                <w:szCs w:val="20"/>
              </w:rPr>
            </w:pPr>
            <w:r>
              <w:rPr>
                <w:spacing w:val="2"/>
                <w:sz w:val="20"/>
                <w:szCs w:val="20"/>
              </w:rPr>
              <w:t xml:space="preserve">完成结果 </w:t>
            </w:r>
            <w:r>
              <w:rPr>
                <w:spacing w:val="8"/>
                <w:sz w:val="20"/>
                <w:szCs w:val="20"/>
              </w:rPr>
              <w:t>(20分</w:t>
            </w:r>
            <w:r>
              <w:rPr>
                <w:rFonts w:hint="eastAsia"/>
                <w:spacing w:val="8"/>
                <w:sz w:val="20"/>
                <w:szCs w:val="20"/>
                <w:lang w:eastAsia="zh-CN"/>
              </w:rPr>
              <w:t>）</w:t>
            </w:r>
          </w:p>
        </w:tc>
        <w:tc>
          <w:tcPr>
            <w:tcW w:w="709" w:type="dxa"/>
            <w:vAlign w:val="top"/>
          </w:tcPr>
          <w:p w14:paraId="5DEFDB99">
            <w:pPr>
              <w:spacing w:line="342" w:lineRule="auto"/>
              <w:rPr>
                <w:rFonts w:ascii="Arial"/>
                <w:sz w:val="21"/>
              </w:rPr>
            </w:pPr>
          </w:p>
          <w:p w14:paraId="5ECB9EAD">
            <w:pPr>
              <w:pStyle w:val="25"/>
              <w:spacing w:before="65" w:line="230" w:lineRule="auto"/>
              <w:ind w:left="141" w:right="166"/>
              <w:rPr>
                <w:sz w:val="20"/>
                <w:szCs w:val="20"/>
              </w:rPr>
            </w:pPr>
            <w:r>
              <w:rPr>
                <w:spacing w:val="-5"/>
                <w:sz w:val="20"/>
                <w:szCs w:val="20"/>
              </w:rPr>
              <w:t>预算</w:t>
            </w:r>
            <w:r>
              <w:rPr>
                <w:sz w:val="20"/>
                <w:szCs w:val="20"/>
              </w:rPr>
              <w:t xml:space="preserve"> </w:t>
            </w:r>
            <w:r>
              <w:rPr>
                <w:spacing w:val="-5"/>
                <w:sz w:val="20"/>
                <w:szCs w:val="20"/>
              </w:rPr>
              <w:t>完成</w:t>
            </w:r>
          </w:p>
        </w:tc>
        <w:tc>
          <w:tcPr>
            <w:tcW w:w="470" w:type="dxa"/>
            <w:vAlign w:val="top"/>
          </w:tcPr>
          <w:p w14:paraId="1DB928FC">
            <w:pPr>
              <w:spacing w:line="261" w:lineRule="auto"/>
              <w:rPr>
                <w:rFonts w:ascii="Arial"/>
                <w:sz w:val="21"/>
              </w:rPr>
            </w:pPr>
          </w:p>
          <w:p w14:paraId="394F10BE">
            <w:pPr>
              <w:spacing w:line="261" w:lineRule="auto"/>
              <w:rPr>
                <w:rFonts w:ascii="Arial"/>
                <w:sz w:val="21"/>
              </w:rPr>
            </w:pPr>
          </w:p>
          <w:p w14:paraId="4715C3DF">
            <w:pPr>
              <w:pStyle w:val="25"/>
              <w:spacing w:before="65" w:line="184" w:lineRule="auto"/>
              <w:ind w:left="122"/>
              <w:rPr>
                <w:sz w:val="20"/>
                <w:szCs w:val="20"/>
              </w:rPr>
            </w:pPr>
            <w:r>
              <w:rPr>
                <w:spacing w:val="-6"/>
                <w:sz w:val="20"/>
                <w:szCs w:val="20"/>
              </w:rPr>
              <w:t>10</w:t>
            </w:r>
          </w:p>
        </w:tc>
        <w:tc>
          <w:tcPr>
            <w:tcW w:w="440" w:type="dxa"/>
            <w:vAlign w:val="top"/>
          </w:tcPr>
          <w:p w14:paraId="27AE18EE">
            <w:pPr>
              <w:rPr>
                <w:rFonts w:ascii="Arial"/>
                <w:sz w:val="21"/>
              </w:rPr>
            </w:pPr>
          </w:p>
        </w:tc>
        <w:tc>
          <w:tcPr>
            <w:tcW w:w="450" w:type="dxa"/>
            <w:vAlign w:val="top"/>
          </w:tcPr>
          <w:p w14:paraId="06002B93">
            <w:pPr>
              <w:rPr>
                <w:rFonts w:ascii="Arial"/>
                <w:sz w:val="21"/>
              </w:rPr>
            </w:pPr>
          </w:p>
        </w:tc>
        <w:tc>
          <w:tcPr>
            <w:tcW w:w="1289" w:type="dxa"/>
            <w:vAlign w:val="top"/>
          </w:tcPr>
          <w:p w14:paraId="30848072">
            <w:pPr>
              <w:pStyle w:val="25"/>
              <w:spacing w:before="146" w:line="236" w:lineRule="auto"/>
              <w:ind w:left="72" w:right="153" w:firstLine="59"/>
              <w:jc w:val="both"/>
              <w:rPr>
                <w:sz w:val="20"/>
                <w:szCs w:val="20"/>
              </w:rPr>
            </w:pPr>
            <w:r>
              <w:rPr>
                <w:spacing w:val="-2"/>
                <w:sz w:val="20"/>
                <w:szCs w:val="20"/>
              </w:rPr>
              <w:t>评价部门预</w:t>
            </w:r>
            <w:r>
              <w:rPr>
                <w:spacing w:val="1"/>
                <w:sz w:val="20"/>
                <w:szCs w:val="20"/>
              </w:rPr>
              <w:t xml:space="preserve"> </w:t>
            </w:r>
            <w:r>
              <w:rPr>
                <w:spacing w:val="10"/>
                <w:sz w:val="20"/>
                <w:szCs w:val="20"/>
              </w:rPr>
              <w:t>算项目年终</w:t>
            </w:r>
            <w:r>
              <w:rPr>
                <w:sz w:val="20"/>
                <w:szCs w:val="20"/>
              </w:rPr>
              <w:t xml:space="preserve"> </w:t>
            </w:r>
            <w:r>
              <w:rPr>
                <w:spacing w:val="10"/>
                <w:sz w:val="20"/>
                <w:szCs w:val="20"/>
              </w:rPr>
              <w:t>预算执行情</w:t>
            </w:r>
            <w:r>
              <w:rPr>
                <w:sz w:val="20"/>
                <w:szCs w:val="20"/>
              </w:rPr>
              <w:t xml:space="preserve"> </w:t>
            </w:r>
            <w:r>
              <w:rPr>
                <w:spacing w:val="-1"/>
                <w:sz w:val="20"/>
                <w:szCs w:val="20"/>
              </w:rPr>
              <w:t>况。</w:t>
            </w:r>
          </w:p>
        </w:tc>
        <w:tc>
          <w:tcPr>
            <w:tcW w:w="3807" w:type="dxa"/>
            <w:vAlign w:val="top"/>
          </w:tcPr>
          <w:p w14:paraId="14F84E44">
            <w:pPr>
              <w:pStyle w:val="25"/>
              <w:spacing w:before="280" w:line="219" w:lineRule="auto"/>
              <w:ind w:left="143"/>
              <w:rPr>
                <w:sz w:val="20"/>
                <w:szCs w:val="20"/>
              </w:rPr>
            </w:pPr>
            <w:r>
              <w:rPr>
                <w:sz w:val="20"/>
                <w:szCs w:val="20"/>
              </w:rPr>
              <w:t>部门预算项12月预算执行进度达到</w:t>
            </w:r>
          </w:p>
          <w:p w14:paraId="4CB3D63F">
            <w:pPr>
              <w:pStyle w:val="25"/>
              <w:spacing w:before="2" w:line="219" w:lineRule="auto"/>
              <w:ind w:left="143"/>
              <w:rPr>
                <w:sz w:val="20"/>
                <w:szCs w:val="20"/>
              </w:rPr>
            </w:pPr>
            <w:r>
              <w:rPr>
                <w:sz w:val="20"/>
                <w:szCs w:val="20"/>
              </w:rPr>
              <w:t>100%的，得10分，未达100%的，按照实</w:t>
            </w:r>
          </w:p>
          <w:p w14:paraId="289A62AF">
            <w:pPr>
              <w:pStyle w:val="25"/>
              <w:spacing w:before="22" w:line="219" w:lineRule="auto"/>
              <w:ind w:right="19"/>
              <w:jc w:val="right"/>
              <w:rPr>
                <w:sz w:val="20"/>
                <w:szCs w:val="20"/>
              </w:rPr>
            </w:pPr>
            <w:r>
              <w:rPr>
                <w:spacing w:val="2"/>
                <w:sz w:val="20"/>
                <w:szCs w:val="20"/>
              </w:rPr>
              <w:t>际进度量化计算得分。</w:t>
            </w:r>
            <w:r>
              <w:rPr>
                <w:rFonts w:hint="eastAsia"/>
                <w:spacing w:val="2"/>
                <w:sz w:val="20"/>
                <w:szCs w:val="20"/>
                <w:lang w:eastAsia="zh-CN"/>
              </w:rPr>
              <w:t>（</w:t>
            </w:r>
            <w:r>
              <w:rPr>
                <w:spacing w:val="2"/>
                <w:sz w:val="20"/>
                <w:szCs w:val="20"/>
              </w:rPr>
              <w:t>含所有下属单位</w:t>
            </w:r>
            <w:r>
              <w:rPr>
                <w:rFonts w:hint="eastAsia"/>
                <w:spacing w:val="2"/>
                <w:sz w:val="20"/>
                <w:szCs w:val="20"/>
                <w:lang w:eastAsia="zh-CN"/>
              </w:rPr>
              <w:t>）</w:t>
            </w:r>
          </w:p>
        </w:tc>
        <w:tc>
          <w:tcPr>
            <w:tcW w:w="2518" w:type="dxa"/>
            <w:vAlign w:val="top"/>
          </w:tcPr>
          <w:p w14:paraId="7C6B3AD3">
            <w:pPr>
              <w:pStyle w:val="25"/>
              <w:spacing w:before="160" w:line="233" w:lineRule="auto"/>
              <w:ind w:left="117" w:right="380"/>
              <w:jc w:val="both"/>
              <w:rPr>
                <w:sz w:val="20"/>
                <w:szCs w:val="20"/>
              </w:rPr>
            </w:pPr>
            <w:r>
              <w:rPr>
                <w:spacing w:val="-1"/>
                <w:sz w:val="20"/>
                <w:szCs w:val="20"/>
              </w:rPr>
              <w:t>预决算套表</w:t>
            </w:r>
            <w:r>
              <w:rPr>
                <w:rFonts w:hint="eastAsia"/>
                <w:spacing w:val="-1"/>
                <w:sz w:val="20"/>
                <w:szCs w:val="20"/>
                <w:lang w:eastAsia="zh-CN"/>
              </w:rPr>
              <w:t>（</w:t>
            </w:r>
            <w:r>
              <w:rPr>
                <w:spacing w:val="-1"/>
                <w:sz w:val="20"/>
                <w:szCs w:val="20"/>
              </w:rPr>
              <w:t>Z01调整预</w:t>
            </w:r>
            <w:r>
              <w:rPr>
                <w:spacing w:val="1"/>
                <w:sz w:val="20"/>
                <w:szCs w:val="20"/>
              </w:rPr>
              <w:t xml:space="preserve"> </w:t>
            </w:r>
            <w:r>
              <w:rPr>
                <w:sz w:val="20"/>
                <w:szCs w:val="20"/>
              </w:rPr>
              <w:t>算数、决算数</w:t>
            </w:r>
            <w:r>
              <w:rPr>
                <w:rFonts w:hint="eastAsia"/>
                <w:sz w:val="20"/>
                <w:szCs w:val="20"/>
                <w:lang w:eastAsia="zh-CN"/>
              </w:rPr>
              <w:t>）；</w:t>
            </w:r>
            <w:r>
              <w:rPr>
                <w:sz w:val="20"/>
                <w:szCs w:val="20"/>
              </w:rPr>
              <w:t>实际进</w:t>
            </w:r>
            <w:r>
              <w:rPr>
                <w:spacing w:val="9"/>
                <w:sz w:val="20"/>
                <w:szCs w:val="20"/>
              </w:rPr>
              <w:t xml:space="preserve"> </w:t>
            </w:r>
            <w:r>
              <w:rPr>
                <w:spacing w:val="-1"/>
                <w:sz w:val="20"/>
                <w:szCs w:val="20"/>
              </w:rPr>
              <w:t>度量化计算得分</w:t>
            </w:r>
          </w:p>
          <w:p w14:paraId="25B55662">
            <w:pPr>
              <w:pStyle w:val="25"/>
              <w:spacing w:before="73" w:line="184" w:lineRule="auto"/>
              <w:ind w:left="117"/>
              <w:rPr>
                <w:sz w:val="20"/>
                <w:szCs w:val="20"/>
              </w:rPr>
            </w:pPr>
            <w:r>
              <w:rPr>
                <w:spacing w:val="-1"/>
                <w:sz w:val="20"/>
                <w:szCs w:val="20"/>
              </w:rPr>
              <w:t>=80%*10=8</w:t>
            </w:r>
          </w:p>
        </w:tc>
        <w:tc>
          <w:tcPr>
            <w:tcW w:w="1179" w:type="dxa"/>
            <w:vAlign w:val="center"/>
          </w:tcPr>
          <w:p w14:paraId="0A3FD515">
            <w:pPr>
              <w:jc w:val="center"/>
              <w:rPr>
                <w:rFonts w:hint="default" w:ascii="Arial" w:eastAsiaTheme="minorEastAsia"/>
                <w:sz w:val="21"/>
                <w:lang w:val="en-US" w:eastAsia="zh-CN"/>
              </w:rPr>
            </w:pPr>
            <w:r>
              <w:rPr>
                <w:rFonts w:hint="eastAsia" w:ascii="Arial"/>
                <w:sz w:val="21"/>
                <w:lang w:val="en-US" w:eastAsia="zh-CN"/>
              </w:rPr>
              <w:t>年底财政收回34.88万元</w:t>
            </w:r>
          </w:p>
        </w:tc>
        <w:tc>
          <w:tcPr>
            <w:tcW w:w="654" w:type="dxa"/>
            <w:vAlign w:val="center"/>
          </w:tcPr>
          <w:p w14:paraId="3D52B8B7">
            <w:pPr>
              <w:jc w:val="center"/>
              <w:rPr>
                <w:rFonts w:hint="default" w:ascii="Arial" w:eastAsiaTheme="minorEastAsia"/>
                <w:sz w:val="21"/>
                <w:lang w:val="en-US" w:eastAsia="zh-CN"/>
              </w:rPr>
            </w:pPr>
            <w:r>
              <w:rPr>
                <w:rFonts w:hint="eastAsia" w:ascii="Arial"/>
                <w:sz w:val="21"/>
                <w:lang w:val="en-US" w:eastAsia="zh-CN"/>
              </w:rPr>
              <w:t>9</w:t>
            </w:r>
          </w:p>
        </w:tc>
      </w:tr>
      <w:tr w14:paraId="006F0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7" w:hRule="atLeast"/>
        </w:trPr>
        <w:tc>
          <w:tcPr>
            <w:tcW w:w="1034" w:type="dxa"/>
            <w:vMerge w:val="continue"/>
            <w:tcBorders>
              <w:top w:val="nil"/>
            </w:tcBorders>
            <w:vAlign w:val="top"/>
          </w:tcPr>
          <w:p w14:paraId="3B19C3E1">
            <w:pPr>
              <w:rPr>
                <w:rFonts w:ascii="Arial"/>
                <w:sz w:val="21"/>
              </w:rPr>
            </w:pPr>
          </w:p>
        </w:tc>
        <w:tc>
          <w:tcPr>
            <w:tcW w:w="1059" w:type="dxa"/>
            <w:vMerge w:val="continue"/>
            <w:tcBorders>
              <w:top w:val="nil"/>
            </w:tcBorders>
            <w:vAlign w:val="top"/>
          </w:tcPr>
          <w:p w14:paraId="3691EACA">
            <w:pPr>
              <w:rPr>
                <w:rFonts w:ascii="Arial"/>
                <w:sz w:val="21"/>
              </w:rPr>
            </w:pPr>
          </w:p>
        </w:tc>
        <w:tc>
          <w:tcPr>
            <w:tcW w:w="709" w:type="dxa"/>
            <w:vAlign w:val="top"/>
          </w:tcPr>
          <w:p w14:paraId="505556EC">
            <w:pPr>
              <w:spacing w:line="255" w:lineRule="auto"/>
              <w:rPr>
                <w:rFonts w:ascii="Arial"/>
                <w:sz w:val="21"/>
              </w:rPr>
            </w:pPr>
          </w:p>
          <w:p w14:paraId="5197FF1E">
            <w:pPr>
              <w:spacing w:line="255" w:lineRule="auto"/>
              <w:rPr>
                <w:rFonts w:ascii="Arial"/>
                <w:sz w:val="21"/>
              </w:rPr>
            </w:pPr>
          </w:p>
          <w:p w14:paraId="4433ED99">
            <w:pPr>
              <w:spacing w:line="255" w:lineRule="auto"/>
              <w:rPr>
                <w:rFonts w:ascii="Arial"/>
                <w:sz w:val="21"/>
              </w:rPr>
            </w:pPr>
          </w:p>
          <w:p w14:paraId="4E3181C9">
            <w:pPr>
              <w:pStyle w:val="25"/>
              <w:spacing w:before="65" w:line="226" w:lineRule="auto"/>
              <w:ind w:left="141" w:right="164"/>
              <w:rPr>
                <w:sz w:val="20"/>
                <w:szCs w:val="20"/>
              </w:rPr>
            </w:pPr>
            <w:r>
              <w:rPr>
                <w:spacing w:val="-4"/>
                <w:sz w:val="20"/>
                <w:szCs w:val="20"/>
              </w:rPr>
              <w:t>违规</w:t>
            </w:r>
            <w:r>
              <w:rPr>
                <w:sz w:val="20"/>
                <w:szCs w:val="20"/>
              </w:rPr>
              <w:t xml:space="preserve"> </w:t>
            </w:r>
            <w:r>
              <w:rPr>
                <w:spacing w:val="-4"/>
                <w:sz w:val="20"/>
                <w:szCs w:val="20"/>
              </w:rPr>
              <w:t>记录</w:t>
            </w:r>
          </w:p>
        </w:tc>
        <w:tc>
          <w:tcPr>
            <w:tcW w:w="470" w:type="dxa"/>
            <w:vAlign w:val="top"/>
          </w:tcPr>
          <w:p w14:paraId="147C676B">
            <w:pPr>
              <w:spacing w:line="307" w:lineRule="auto"/>
              <w:rPr>
                <w:rFonts w:ascii="Arial"/>
                <w:sz w:val="21"/>
              </w:rPr>
            </w:pPr>
          </w:p>
          <w:p w14:paraId="7437866B">
            <w:pPr>
              <w:spacing w:line="307" w:lineRule="auto"/>
              <w:rPr>
                <w:rFonts w:ascii="Arial"/>
                <w:sz w:val="21"/>
              </w:rPr>
            </w:pPr>
          </w:p>
          <w:p w14:paraId="3AD56E4C">
            <w:pPr>
              <w:spacing w:line="308" w:lineRule="auto"/>
              <w:rPr>
                <w:rFonts w:ascii="Arial"/>
                <w:sz w:val="21"/>
              </w:rPr>
            </w:pPr>
          </w:p>
          <w:p w14:paraId="3592603B">
            <w:pPr>
              <w:pStyle w:val="25"/>
              <w:spacing w:before="65" w:line="184" w:lineRule="auto"/>
              <w:ind w:left="122"/>
              <w:rPr>
                <w:sz w:val="20"/>
                <w:szCs w:val="20"/>
              </w:rPr>
            </w:pPr>
            <w:r>
              <w:rPr>
                <w:spacing w:val="-6"/>
                <w:sz w:val="20"/>
                <w:szCs w:val="20"/>
              </w:rPr>
              <w:t>10</w:t>
            </w:r>
          </w:p>
        </w:tc>
        <w:tc>
          <w:tcPr>
            <w:tcW w:w="440" w:type="dxa"/>
            <w:vAlign w:val="top"/>
          </w:tcPr>
          <w:p w14:paraId="44F6B223">
            <w:pPr>
              <w:rPr>
                <w:rFonts w:ascii="Arial"/>
                <w:sz w:val="21"/>
              </w:rPr>
            </w:pPr>
          </w:p>
        </w:tc>
        <w:tc>
          <w:tcPr>
            <w:tcW w:w="450" w:type="dxa"/>
            <w:vAlign w:val="top"/>
          </w:tcPr>
          <w:p w14:paraId="4ED6688B">
            <w:pPr>
              <w:rPr>
                <w:rFonts w:ascii="Arial"/>
                <w:sz w:val="21"/>
              </w:rPr>
            </w:pPr>
          </w:p>
        </w:tc>
        <w:tc>
          <w:tcPr>
            <w:tcW w:w="1289" w:type="dxa"/>
            <w:vAlign w:val="top"/>
          </w:tcPr>
          <w:p w14:paraId="283F6989">
            <w:pPr>
              <w:pStyle w:val="25"/>
              <w:spacing w:before="149" w:line="242" w:lineRule="auto"/>
              <w:ind w:left="82" w:right="137" w:firstLine="50"/>
              <w:jc w:val="both"/>
              <w:rPr>
                <w:sz w:val="20"/>
                <w:szCs w:val="20"/>
              </w:rPr>
            </w:pPr>
            <w:r>
              <w:rPr>
                <w:spacing w:val="-2"/>
                <w:sz w:val="20"/>
                <w:szCs w:val="20"/>
              </w:rPr>
              <w:t>根据审计监</w:t>
            </w:r>
            <w:r>
              <w:rPr>
                <w:spacing w:val="1"/>
                <w:sz w:val="20"/>
                <w:szCs w:val="20"/>
              </w:rPr>
              <w:t xml:space="preserve"> </w:t>
            </w:r>
            <w:r>
              <w:rPr>
                <w:spacing w:val="11"/>
                <w:sz w:val="20"/>
                <w:szCs w:val="20"/>
              </w:rPr>
              <w:t>督、财政检</w:t>
            </w:r>
            <w:r>
              <w:rPr>
                <w:spacing w:val="2"/>
                <w:sz w:val="20"/>
                <w:szCs w:val="20"/>
              </w:rPr>
              <w:t xml:space="preserve"> </w:t>
            </w:r>
            <w:r>
              <w:rPr>
                <w:spacing w:val="7"/>
                <w:sz w:val="20"/>
                <w:szCs w:val="20"/>
              </w:rPr>
              <w:t>查结果反映</w:t>
            </w:r>
            <w:r>
              <w:rPr>
                <w:spacing w:val="3"/>
                <w:sz w:val="20"/>
                <w:szCs w:val="20"/>
              </w:rPr>
              <w:t xml:space="preserve"> </w:t>
            </w:r>
            <w:r>
              <w:rPr>
                <w:spacing w:val="7"/>
                <w:sz w:val="20"/>
                <w:szCs w:val="20"/>
              </w:rPr>
              <w:t>部门上一年</w:t>
            </w:r>
            <w:r>
              <w:rPr>
                <w:spacing w:val="3"/>
                <w:sz w:val="20"/>
                <w:szCs w:val="20"/>
              </w:rPr>
              <w:t xml:space="preserve"> </w:t>
            </w:r>
            <w:r>
              <w:rPr>
                <w:spacing w:val="8"/>
                <w:sz w:val="20"/>
                <w:szCs w:val="20"/>
              </w:rPr>
              <w:t>度部门预算</w:t>
            </w:r>
            <w:r>
              <w:rPr>
                <w:spacing w:val="2"/>
                <w:sz w:val="20"/>
                <w:szCs w:val="20"/>
              </w:rPr>
              <w:t xml:space="preserve"> </w:t>
            </w:r>
            <w:r>
              <w:rPr>
                <w:spacing w:val="11"/>
                <w:sz w:val="20"/>
                <w:szCs w:val="20"/>
              </w:rPr>
              <w:t>管理是否合</w:t>
            </w:r>
            <w:r>
              <w:rPr>
                <w:spacing w:val="2"/>
                <w:sz w:val="20"/>
                <w:szCs w:val="20"/>
              </w:rPr>
              <w:t xml:space="preserve"> </w:t>
            </w:r>
            <w:r>
              <w:rPr>
                <w:sz w:val="20"/>
                <w:szCs w:val="20"/>
              </w:rPr>
              <w:t>规。</w:t>
            </w:r>
          </w:p>
        </w:tc>
        <w:tc>
          <w:tcPr>
            <w:tcW w:w="3807" w:type="dxa"/>
            <w:vAlign w:val="top"/>
          </w:tcPr>
          <w:p w14:paraId="4E5D845E">
            <w:pPr>
              <w:spacing w:line="306" w:lineRule="auto"/>
              <w:rPr>
                <w:rFonts w:ascii="Arial"/>
                <w:sz w:val="21"/>
              </w:rPr>
            </w:pPr>
          </w:p>
          <w:p w14:paraId="5F2A4883">
            <w:pPr>
              <w:spacing w:line="306" w:lineRule="auto"/>
              <w:rPr>
                <w:rFonts w:ascii="Arial"/>
                <w:sz w:val="21"/>
              </w:rPr>
            </w:pPr>
          </w:p>
          <w:p w14:paraId="3966CB43">
            <w:pPr>
              <w:pStyle w:val="25"/>
              <w:spacing w:before="65" w:line="219" w:lineRule="auto"/>
              <w:ind w:left="143"/>
              <w:rPr>
                <w:sz w:val="20"/>
                <w:szCs w:val="20"/>
              </w:rPr>
            </w:pPr>
            <w:r>
              <w:rPr>
                <w:sz w:val="20"/>
                <w:szCs w:val="20"/>
              </w:rPr>
              <w:t>依据上一年度审计监督、财政检查结</w:t>
            </w:r>
          </w:p>
          <w:p w14:paraId="36175764">
            <w:pPr>
              <w:pStyle w:val="25"/>
              <w:spacing w:before="13" w:line="230" w:lineRule="auto"/>
              <w:ind w:left="143" w:right="229"/>
              <w:rPr>
                <w:sz w:val="20"/>
                <w:szCs w:val="20"/>
              </w:rPr>
            </w:pPr>
            <w:r>
              <w:rPr>
                <w:spacing w:val="1"/>
                <w:sz w:val="20"/>
                <w:szCs w:val="20"/>
              </w:rPr>
              <w:t>果，出现部门预算管理方面违纪违规问</w:t>
            </w:r>
            <w:r>
              <w:rPr>
                <w:spacing w:val="5"/>
                <w:sz w:val="20"/>
                <w:szCs w:val="20"/>
              </w:rPr>
              <w:t xml:space="preserve"> </w:t>
            </w:r>
            <w:r>
              <w:rPr>
                <w:sz w:val="20"/>
                <w:szCs w:val="20"/>
              </w:rPr>
              <w:t>题的，每个问题扣0.5分，直至扣完。</w:t>
            </w:r>
          </w:p>
        </w:tc>
        <w:tc>
          <w:tcPr>
            <w:tcW w:w="2518" w:type="dxa"/>
            <w:vAlign w:val="top"/>
          </w:tcPr>
          <w:p w14:paraId="7239A01C">
            <w:pPr>
              <w:spacing w:line="250" w:lineRule="auto"/>
              <w:rPr>
                <w:rFonts w:ascii="Arial"/>
                <w:sz w:val="21"/>
              </w:rPr>
            </w:pPr>
          </w:p>
          <w:p w14:paraId="6CFA61D8">
            <w:pPr>
              <w:spacing w:line="250" w:lineRule="auto"/>
              <w:rPr>
                <w:rFonts w:ascii="Arial"/>
                <w:sz w:val="21"/>
              </w:rPr>
            </w:pPr>
          </w:p>
          <w:p w14:paraId="0A1365D8">
            <w:pPr>
              <w:spacing w:line="251" w:lineRule="auto"/>
              <w:rPr>
                <w:rFonts w:ascii="Arial"/>
                <w:sz w:val="21"/>
              </w:rPr>
            </w:pPr>
          </w:p>
          <w:p w14:paraId="3CC27D31">
            <w:pPr>
              <w:pStyle w:val="25"/>
              <w:spacing w:before="65" w:line="224" w:lineRule="auto"/>
              <w:ind w:left="117" w:right="190" w:firstLine="9"/>
              <w:rPr>
                <w:sz w:val="20"/>
                <w:szCs w:val="20"/>
              </w:rPr>
            </w:pPr>
            <w:r>
              <w:rPr>
                <w:spacing w:val="-1"/>
                <w:sz w:val="20"/>
                <w:szCs w:val="20"/>
              </w:rPr>
              <w:t>上一年度的审计监督、财</w:t>
            </w:r>
            <w:r>
              <w:rPr>
                <w:sz w:val="20"/>
                <w:szCs w:val="20"/>
              </w:rPr>
              <w:t xml:space="preserve"> </w:t>
            </w:r>
            <w:r>
              <w:rPr>
                <w:spacing w:val="2"/>
                <w:sz w:val="20"/>
                <w:szCs w:val="20"/>
              </w:rPr>
              <w:t>政检查报告</w:t>
            </w:r>
          </w:p>
        </w:tc>
        <w:tc>
          <w:tcPr>
            <w:tcW w:w="1179" w:type="dxa"/>
            <w:vAlign w:val="top"/>
          </w:tcPr>
          <w:p w14:paraId="17CF6C3B">
            <w:pPr>
              <w:rPr>
                <w:rFonts w:ascii="Arial"/>
                <w:sz w:val="21"/>
              </w:rPr>
            </w:pPr>
          </w:p>
        </w:tc>
        <w:tc>
          <w:tcPr>
            <w:tcW w:w="654" w:type="dxa"/>
            <w:vAlign w:val="center"/>
          </w:tcPr>
          <w:p w14:paraId="72D58457">
            <w:pPr>
              <w:jc w:val="center"/>
              <w:rPr>
                <w:rFonts w:hint="default" w:ascii="Arial" w:eastAsiaTheme="minorEastAsia"/>
                <w:sz w:val="21"/>
                <w:lang w:val="en-US" w:eastAsia="zh-CN"/>
              </w:rPr>
            </w:pPr>
            <w:r>
              <w:rPr>
                <w:rFonts w:hint="eastAsia" w:ascii="Arial"/>
                <w:sz w:val="21"/>
                <w:lang w:val="en-US" w:eastAsia="zh-CN"/>
              </w:rPr>
              <w:t>10</w:t>
            </w:r>
          </w:p>
        </w:tc>
      </w:tr>
      <w:tr w14:paraId="1F5EA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9" w:hRule="atLeast"/>
        </w:trPr>
        <w:tc>
          <w:tcPr>
            <w:tcW w:w="1034" w:type="dxa"/>
            <w:vMerge w:val="restart"/>
            <w:tcBorders>
              <w:bottom w:val="nil"/>
            </w:tcBorders>
            <w:vAlign w:val="top"/>
          </w:tcPr>
          <w:p w14:paraId="48CB5531">
            <w:pPr>
              <w:spacing w:line="258" w:lineRule="auto"/>
              <w:rPr>
                <w:rFonts w:ascii="Arial"/>
                <w:sz w:val="21"/>
              </w:rPr>
            </w:pPr>
          </w:p>
          <w:p w14:paraId="0E64E2ED">
            <w:pPr>
              <w:spacing w:line="258" w:lineRule="auto"/>
              <w:rPr>
                <w:rFonts w:ascii="Arial"/>
                <w:sz w:val="21"/>
              </w:rPr>
            </w:pPr>
          </w:p>
          <w:p w14:paraId="3155AFA1">
            <w:pPr>
              <w:spacing w:line="258" w:lineRule="auto"/>
              <w:rPr>
                <w:rFonts w:ascii="Arial"/>
                <w:sz w:val="21"/>
              </w:rPr>
            </w:pPr>
          </w:p>
          <w:p w14:paraId="19944895">
            <w:pPr>
              <w:spacing w:line="259" w:lineRule="auto"/>
              <w:rPr>
                <w:rFonts w:ascii="Arial"/>
                <w:sz w:val="21"/>
              </w:rPr>
            </w:pPr>
          </w:p>
          <w:p w14:paraId="25A96EE3">
            <w:pPr>
              <w:spacing w:line="259" w:lineRule="auto"/>
              <w:rPr>
                <w:rFonts w:ascii="Arial"/>
                <w:sz w:val="21"/>
              </w:rPr>
            </w:pPr>
          </w:p>
          <w:p w14:paraId="059ACB9E">
            <w:pPr>
              <w:pStyle w:val="25"/>
              <w:spacing w:before="65" w:line="220" w:lineRule="auto"/>
              <w:ind w:left="104"/>
              <w:rPr>
                <w:sz w:val="20"/>
                <w:szCs w:val="20"/>
              </w:rPr>
            </w:pPr>
            <w:r>
              <w:rPr>
                <w:spacing w:val="2"/>
                <w:sz w:val="20"/>
                <w:szCs w:val="20"/>
              </w:rPr>
              <w:t>绩效结果</w:t>
            </w:r>
          </w:p>
          <w:p w14:paraId="1DA5E346">
            <w:pPr>
              <w:pStyle w:val="25"/>
              <w:spacing w:before="32" w:line="221" w:lineRule="auto"/>
              <w:ind w:left="305"/>
              <w:rPr>
                <w:sz w:val="20"/>
                <w:szCs w:val="20"/>
              </w:rPr>
            </w:pPr>
            <w:r>
              <w:rPr>
                <w:spacing w:val="12"/>
                <w:sz w:val="20"/>
                <w:szCs w:val="20"/>
              </w:rPr>
              <w:t>应用</w:t>
            </w:r>
          </w:p>
          <w:p w14:paraId="79F3A6AA">
            <w:pPr>
              <w:pStyle w:val="25"/>
              <w:spacing w:before="40" w:line="220" w:lineRule="auto"/>
              <w:ind w:left="204"/>
              <w:rPr>
                <w:sz w:val="20"/>
                <w:szCs w:val="20"/>
              </w:rPr>
            </w:pPr>
            <w:r>
              <w:rPr>
                <w:rFonts w:hint="eastAsia"/>
                <w:spacing w:val="8"/>
                <w:sz w:val="20"/>
                <w:szCs w:val="20"/>
                <w:lang w:eastAsia="zh-CN"/>
              </w:rPr>
              <w:t>（</w:t>
            </w:r>
            <w:r>
              <w:rPr>
                <w:spacing w:val="8"/>
                <w:sz w:val="20"/>
                <w:szCs w:val="20"/>
              </w:rPr>
              <w:t>10分</w:t>
            </w:r>
            <w:r>
              <w:rPr>
                <w:rFonts w:hint="eastAsia"/>
                <w:spacing w:val="8"/>
                <w:sz w:val="20"/>
                <w:szCs w:val="20"/>
                <w:lang w:eastAsia="zh-CN"/>
              </w:rPr>
              <w:t>）</w:t>
            </w:r>
          </w:p>
        </w:tc>
        <w:tc>
          <w:tcPr>
            <w:tcW w:w="1059" w:type="dxa"/>
            <w:vMerge w:val="restart"/>
            <w:tcBorders>
              <w:bottom w:val="nil"/>
            </w:tcBorders>
            <w:vAlign w:val="top"/>
          </w:tcPr>
          <w:p w14:paraId="38D25DF2">
            <w:pPr>
              <w:spacing w:line="282" w:lineRule="auto"/>
              <w:rPr>
                <w:rFonts w:ascii="Arial"/>
                <w:sz w:val="21"/>
              </w:rPr>
            </w:pPr>
          </w:p>
          <w:p w14:paraId="667B9620">
            <w:pPr>
              <w:spacing w:line="282" w:lineRule="auto"/>
              <w:rPr>
                <w:rFonts w:ascii="Arial"/>
                <w:sz w:val="21"/>
              </w:rPr>
            </w:pPr>
          </w:p>
          <w:p w14:paraId="453F5667">
            <w:pPr>
              <w:spacing w:line="282" w:lineRule="auto"/>
              <w:rPr>
                <w:rFonts w:ascii="Arial"/>
                <w:sz w:val="21"/>
              </w:rPr>
            </w:pPr>
          </w:p>
          <w:p w14:paraId="353AE25F">
            <w:pPr>
              <w:spacing w:line="282" w:lineRule="auto"/>
              <w:rPr>
                <w:rFonts w:ascii="Arial"/>
                <w:sz w:val="21"/>
              </w:rPr>
            </w:pPr>
          </w:p>
          <w:p w14:paraId="1C4EEF25">
            <w:pPr>
              <w:spacing w:line="283" w:lineRule="auto"/>
              <w:rPr>
                <w:rFonts w:ascii="Arial"/>
                <w:sz w:val="21"/>
              </w:rPr>
            </w:pPr>
          </w:p>
          <w:p w14:paraId="4BCB3AB4">
            <w:pPr>
              <w:pStyle w:val="25"/>
              <w:spacing w:before="65" w:line="246" w:lineRule="auto"/>
              <w:ind w:left="270" w:right="135" w:hanging="150"/>
              <w:rPr>
                <w:sz w:val="20"/>
                <w:szCs w:val="20"/>
              </w:rPr>
            </w:pPr>
            <w:r>
              <w:rPr>
                <w:spacing w:val="-2"/>
                <w:sz w:val="20"/>
                <w:szCs w:val="20"/>
              </w:rPr>
              <w:t>信息公开</w:t>
            </w:r>
            <w:r>
              <w:rPr>
                <w:sz w:val="20"/>
                <w:szCs w:val="20"/>
              </w:rPr>
              <w:t xml:space="preserve"> </w:t>
            </w:r>
            <w:r>
              <w:rPr>
                <w:spacing w:val="10"/>
                <w:sz w:val="20"/>
                <w:szCs w:val="20"/>
              </w:rPr>
              <w:t>(6分</w:t>
            </w:r>
            <w:r>
              <w:rPr>
                <w:rFonts w:hint="eastAsia"/>
                <w:spacing w:val="10"/>
                <w:sz w:val="20"/>
                <w:szCs w:val="20"/>
                <w:lang w:eastAsia="zh-CN"/>
              </w:rPr>
              <w:t>）</w:t>
            </w:r>
          </w:p>
        </w:tc>
        <w:tc>
          <w:tcPr>
            <w:tcW w:w="709" w:type="dxa"/>
            <w:vAlign w:val="top"/>
          </w:tcPr>
          <w:p w14:paraId="71217CF4">
            <w:pPr>
              <w:spacing w:line="309" w:lineRule="auto"/>
              <w:rPr>
                <w:rFonts w:ascii="Arial"/>
                <w:sz w:val="21"/>
              </w:rPr>
            </w:pPr>
          </w:p>
          <w:p w14:paraId="64193298">
            <w:pPr>
              <w:pStyle w:val="25"/>
              <w:spacing w:before="65" w:line="226" w:lineRule="auto"/>
              <w:ind w:left="141" w:right="148"/>
              <w:rPr>
                <w:sz w:val="20"/>
                <w:szCs w:val="20"/>
              </w:rPr>
            </w:pPr>
            <w:r>
              <w:rPr>
                <w:spacing w:val="3"/>
                <w:sz w:val="20"/>
                <w:szCs w:val="20"/>
              </w:rPr>
              <w:t>目标</w:t>
            </w:r>
            <w:r>
              <w:rPr>
                <w:sz w:val="20"/>
                <w:szCs w:val="20"/>
              </w:rPr>
              <w:t xml:space="preserve"> </w:t>
            </w:r>
            <w:r>
              <w:rPr>
                <w:spacing w:val="4"/>
                <w:sz w:val="20"/>
                <w:szCs w:val="20"/>
              </w:rPr>
              <w:t>公开</w:t>
            </w:r>
          </w:p>
        </w:tc>
        <w:tc>
          <w:tcPr>
            <w:tcW w:w="470" w:type="dxa"/>
            <w:vAlign w:val="top"/>
          </w:tcPr>
          <w:p w14:paraId="3D9778B7">
            <w:pPr>
              <w:spacing w:line="469" w:lineRule="auto"/>
              <w:rPr>
                <w:rFonts w:ascii="Arial"/>
                <w:sz w:val="21"/>
              </w:rPr>
            </w:pPr>
          </w:p>
          <w:p w14:paraId="76B54B73">
            <w:pPr>
              <w:pStyle w:val="25"/>
              <w:spacing w:before="65" w:line="183" w:lineRule="auto"/>
              <w:ind w:left="173"/>
              <w:rPr>
                <w:sz w:val="20"/>
                <w:szCs w:val="20"/>
              </w:rPr>
            </w:pPr>
            <w:r>
              <w:rPr>
                <w:sz w:val="20"/>
                <w:szCs w:val="20"/>
              </w:rPr>
              <w:t>3</w:t>
            </w:r>
          </w:p>
        </w:tc>
        <w:tc>
          <w:tcPr>
            <w:tcW w:w="440" w:type="dxa"/>
            <w:vAlign w:val="top"/>
          </w:tcPr>
          <w:p w14:paraId="64C5DBE3">
            <w:pPr>
              <w:rPr>
                <w:rFonts w:ascii="Arial"/>
                <w:sz w:val="21"/>
              </w:rPr>
            </w:pPr>
          </w:p>
        </w:tc>
        <w:tc>
          <w:tcPr>
            <w:tcW w:w="450" w:type="dxa"/>
            <w:vAlign w:val="top"/>
          </w:tcPr>
          <w:p w14:paraId="2C440D64">
            <w:pPr>
              <w:rPr>
                <w:rFonts w:ascii="Arial"/>
                <w:sz w:val="21"/>
              </w:rPr>
            </w:pPr>
          </w:p>
        </w:tc>
        <w:tc>
          <w:tcPr>
            <w:tcW w:w="1289" w:type="dxa"/>
            <w:vAlign w:val="top"/>
          </w:tcPr>
          <w:p w14:paraId="2B76A049">
            <w:pPr>
              <w:pStyle w:val="25"/>
              <w:spacing w:before="91" w:line="233" w:lineRule="auto"/>
              <w:ind w:left="132" w:right="131"/>
              <w:jc w:val="both"/>
              <w:rPr>
                <w:sz w:val="20"/>
                <w:szCs w:val="20"/>
              </w:rPr>
            </w:pPr>
            <w:r>
              <w:rPr>
                <w:spacing w:val="-2"/>
                <w:sz w:val="20"/>
                <w:szCs w:val="20"/>
              </w:rPr>
              <w:t>评价部门绩</w:t>
            </w:r>
            <w:r>
              <w:rPr>
                <w:spacing w:val="1"/>
                <w:sz w:val="20"/>
                <w:szCs w:val="20"/>
              </w:rPr>
              <w:t xml:space="preserve"> </w:t>
            </w:r>
            <w:r>
              <w:rPr>
                <w:spacing w:val="2"/>
                <w:sz w:val="20"/>
                <w:szCs w:val="20"/>
              </w:rPr>
              <w:t>效目标是否</w:t>
            </w:r>
            <w:r>
              <w:rPr>
                <w:spacing w:val="3"/>
                <w:sz w:val="20"/>
                <w:szCs w:val="20"/>
              </w:rPr>
              <w:t xml:space="preserve"> </w:t>
            </w:r>
            <w:r>
              <w:rPr>
                <w:spacing w:val="-2"/>
                <w:sz w:val="20"/>
                <w:szCs w:val="20"/>
              </w:rPr>
              <w:t>按要求向社</w:t>
            </w:r>
            <w:r>
              <w:rPr>
                <w:sz w:val="20"/>
                <w:szCs w:val="20"/>
              </w:rPr>
              <w:t xml:space="preserve"> 会公开。</w:t>
            </w:r>
          </w:p>
        </w:tc>
        <w:tc>
          <w:tcPr>
            <w:tcW w:w="3807" w:type="dxa"/>
            <w:vAlign w:val="top"/>
          </w:tcPr>
          <w:p w14:paraId="5C44CD48">
            <w:pPr>
              <w:spacing w:line="417" w:lineRule="auto"/>
              <w:rPr>
                <w:rFonts w:ascii="Arial"/>
                <w:sz w:val="21"/>
              </w:rPr>
            </w:pPr>
          </w:p>
          <w:p w14:paraId="3D6875D0">
            <w:pPr>
              <w:pStyle w:val="25"/>
              <w:spacing w:before="65" w:line="219" w:lineRule="auto"/>
              <w:ind w:left="143"/>
              <w:rPr>
                <w:sz w:val="20"/>
                <w:szCs w:val="20"/>
              </w:rPr>
            </w:pPr>
            <w:r>
              <w:rPr>
                <w:spacing w:val="-1"/>
                <w:sz w:val="20"/>
                <w:szCs w:val="20"/>
              </w:rPr>
              <w:t>按要求随同预算公开的，得3分。</w:t>
            </w:r>
          </w:p>
        </w:tc>
        <w:tc>
          <w:tcPr>
            <w:tcW w:w="2518" w:type="dxa"/>
            <w:vAlign w:val="top"/>
          </w:tcPr>
          <w:p w14:paraId="14132565">
            <w:pPr>
              <w:spacing w:line="287" w:lineRule="auto"/>
              <w:rPr>
                <w:rFonts w:ascii="Arial"/>
                <w:sz w:val="21"/>
              </w:rPr>
            </w:pPr>
          </w:p>
          <w:p w14:paraId="40078351">
            <w:pPr>
              <w:pStyle w:val="25"/>
              <w:spacing w:before="65" w:line="246" w:lineRule="auto"/>
              <w:ind w:left="117" w:right="170" w:firstLine="29"/>
              <w:rPr>
                <w:sz w:val="20"/>
                <w:szCs w:val="20"/>
              </w:rPr>
            </w:pPr>
            <w:r>
              <w:rPr>
                <w:spacing w:val="-1"/>
                <w:sz w:val="20"/>
                <w:szCs w:val="20"/>
              </w:rPr>
              <w:t>人民政府信息公开网—预</w:t>
            </w:r>
            <w:r>
              <w:rPr>
                <w:sz w:val="20"/>
                <w:szCs w:val="20"/>
              </w:rPr>
              <w:t xml:space="preserve"> </w:t>
            </w:r>
            <w:r>
              <w:rPr>
                <w:spacing w:val="1"/>
                <w:sz w:val="20"/>
                <w:szCs w:val="20"/>
              </w:rPr>
              <w:t>决算公开栏</w:t>
            </w:r>
          </w:p>
        </w:tc>
        <w:tc>
          <w:tcPr>
            <w:tcW w:w="1179" w:type="dxa"/>
            <w:vAlign w:val="top"/>
          </w:tcPr>
          <w:p w14:paraId="5637B0C5">
            <w:pPr>
              <w:rPr>
                <w:rFonts w:ascii="Arial"/>
                <w:sz w:val="21"/>
              </w:rPr>
            </w:pPr>
          </w:p>
        </w:tc>
        <w:tc>
          <w:tcPr>
            <w:tcW w:w="654" w:type="dxa"/>
            <w:vAlign w:val="center"/>
          </w:tcPr>
          <w:p w14:paraId="3D93BDDB">
            <w:pPr>
              <w:jc w:val="center"/>
              <w:rPr>
                <w:rFonts w:hint="eastAsia" w:ascii="Arial" w:eastAsiaTheme="minorEastAsia"/>
                <w:sz w:val="21"/>
                <w:lang w:val="en-US" w:eastAsia="zh-CN"/>
              </w:rPr>
            </w:pPr>
            <w:r>
              <w:rPr>
                <w:rFonts w:hint="eastAsia" w:ascii="Arial"/>
                <w:sz w:val="21"/>
                <w:lang w:val="en-US" w:eastAsia="zh-CN"/>
              </w:rPr>
              <w:t>3</w:t>
            </w:r>
          </w:p>
        </w:tc>
      </w:tr>
      <w:tr w14:paraId="50D27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2" w:hRule="atLeast"/>
        </w:trPr>
        <w:tc>
          <w:tcPr>
            <w:tcW w:w="1034" w:type="dxa"/>
            <w:vMerge w:val="continue"/>
            <w:tcBorders>
              <w:top w:val="nil"/>
            </w:tcBorders>
            <w:vAlign w:val="top"/>
          </w:tcPr>
          <w:p w14:paraId="55CD0AAF">
            <w:pPr>
              <w:rPr>
                <w:rFonts w:ascii="Arial"/>
                <w:sz w:val="21"/>
              </w:rPr>
            </w:pPr>
          </w:p>
        </w:tc>
        <w:tc>
          <w:tcPr>
            <w:tcW w:w="1059" w:type="dxa"/>
            <w:vMerge w:val="continue"/>
            <w:tcBorders>
              <w:top w:val="nil"/>
            </w:tcBorders>
            <w:vAlign w:val="top"/>
          </w:tcPr>
          <w:p w14:paraId="13B91402">
            <w:pPr>
              <w:rPr>
                <w:rFonts w:ascii="Arial"/>
                <w:sz w:val="21"/>
              </w:rPr>
            </w:pPr>
          </w:p>
        </w:tc>
        <w:tc>
          <w:tcPr>
            <w:tcW w:w="709" w:type="dxa"/>
            <w:vAlign w:val="top"/>
          </w:tcPr>
          <w:p w14:paraId="34EE63ED">
            <w:pPr>
              <w:spacing w:line="282" w:lineRule="auto"/>
              <w:rPr>
                <w:rFonts w:ascii="Arial"/>
                <w:sz w:val="21"/>
              </w:rPr>
            </w:pPr>
          </w:p>
          <w:p w14:paraId="7A76D794">
            <w:pPr>
              <w:spacing w:line="282" w:lineRule="auto"/>
              <w:rPr>
                <w:rFonts w:ascii="Arial"/>
                <w:sz w:val="21"/>
              </w:rPr>
            </w:pPr>
          </w:p>
          <w:p w14:paraId="2460D87D">
            <w:pPr>
              <w:spacing w:line="282" w:lineRule="auto"/>
              <w:rPr>
                <w:rFonts w:ascii="Arial"/>
                <w:sz w:val="21"/>
              </w:rPr>
            </w:pPr>
          </w:p>
          <w:p w14:paraId="419496C8">
            <w:pPr>
              <w:pStyle w:val="25"/>
              <w:spacing w:before="65" w:line="231" w:lineRule="auto"/>
              <w:ind w:left="141" w:right="148"/>
              <w:rPr>
                <w:sz w:val="20"/>
                <w:szCs w:val="20"/>
              </w:rPr>
            </w:pPr>
            <w:r>
              <w:rPr>
                <w:spacing w:val="3"/>
                <w:sz w:val="20"/>
                <w:szCs w:val="20"/>
              </w:rPr>
              <w:t>自评</w:t>
            </w:r>
            <w:r>
              <w:rPr>
                <w:sz w:val="20"/>
                <w:szCs w:val="20"/>
              </w:rPr>
              <w:t xml:space="preserve"> </w:t>
            </w:r>
            <w:r>
              <w:rPr>
                <w:spacing w:val="4"/>
                <w:sz w:val="20"/>
                <w:szCs w:val="20"/>
              </w:rPr>
              <w:t>公开</w:t>
            </w:r>
          </w:p>
        </w:tc>
        <w:tc>
          <w:tcPr>
            <w:tcW w:w="470" w:type="dxa"/>
            <w:vAlign w:val="top"/>
          </w:tcPr>
          <w:p w14:paraId="69FB02D1">
            <w:pPr>
              <w:spacing w:line="254" w:lineRule="auto"/>
              <w:rPr>
                <w:rFonts w:ascii="Arial"/>
                <w:sz w:val="21"/>
              </w:rPr>
            </w:pPr>
          </w:p>
          <w:p w14:paraId="4AD70E88">
            <w:pPr>
              <w:spacing w:line="254" w:lineRule="auto"/>
              <w:rPr>
                <w:rFonts w:ascii="Arial"/>
                <w:sz w:val="21"/>
              </w:rPr>
            </w:pPr>
          </w:p>
          <w:p w14:paraId="66139D84">
            <w:pPr>
              <w:spacing w:line="254" w:lineRule="auto"/>
              <w:rPr>
                <w:rFonts w:ascii="Arial"/>
                <w:sz w:val="21"/>
              </w:rPr>
            </w:pPr>
          </w:p>
          <w:p w14:paraId="506F45A9">
            <w:pPr>
              <w:spacing w:line="254" w:lineRule="auto"/>
              <w:rPr>
                <w:rFonts w:ascii="Arial"/>
                <w:sz w:val="21"/>
              </w:rPr>
            </w:pPr>
          </w:p>
          <w:p w14:paraId="57891B94">
            <w:pPr>
              <w:pStyle w:val="25"/>
              <w:spacing w:before="65" w:line="183" w:lineRule="auto"/>
              <w:ind w:left="173"/>
              <w:rPr>
                <w:sz w:val="20"/>
                <w:szCs w:val="20"/>
              </w:rPr>
            </w:pPr>
            <w:r>
              <w:rPr>
                <w:sz w:val="20"/>
                <w:szCs w:val="20"/>
              </w:rPr>
              <w:t>3</w:t>
            </w:r>
          </w:p>
        </w:tc>
        <w:tc>
          <w:tcPr>
            <w:tcW w:w="440" w:type="dxa"/>
            <w:vAlign w:val="top"/>
          </w:tcPr>
          <w:p w14:paraId="48EF42B2">
            <w:pPr>
              <w:rPr>
                <w:rFonts w:ascii="Arial"/>
                <w:sz w:val="21"/>
              </w:rPr>
            </w:pPr>
          </w:p>
        </w:tc>
        <w:tc>
          <w:tcPr>
            <w:tcW w:w="450" w:type="dxa"/>
            <w:vAlign w:val="top"/>
          </w:tcPr>
          <w:p w14:paraId="74CF8A8E">
            <w:pPr>
              <w:rPr>
                <w:rFonts w:ascii="Arial"/>
                <w:sz w:val="21"/>
              </w:rPr>
            </w:pPr>
          </w:p>
        </w:tc>
        <w:tc>
          <w:tcPr>
            <w:tcW w:w="1289" w:type="dxa"/>
            <w:vAlign w:val="top"/>
          </w:tcPr>
          <w:p w14:paraId="63BF50D6">
            <w:pPr>
              <w:pStyle w:val="25"/>
              <w:spacing w:before="122"/>
              <w:ind w:left="102" w:right="136" w:firstLine="29"/>
              <w:rPr>
                <w:sz w:val="20"/>
                <w:szCs w:val="20"/>
              </w:rPr>
            </w:pPr>
            <w:r>
              <w:rPr>
                <w:spacing w:val="-2"/>
                <w:sz w:val="20"/>
                <w:szCs w:val="20"/>
              </w:rPr>
              <w:t>评价部门是</w:t>
            </w:r>
            <w:r>
              <w:rPr>
                <w:spacing w:val="1"/>
                <w:sz w:val="20"/>
                <w:szCs w:val="20"/>
              </w:rPr>
              <w:t xml:space="preserve"> </w:t>
            </w:r>
            <w:r>
              <w:rPr>
                <w:spacing w:val="7"/>
                <w:sz w:val="20"/>
                <w:szCs w:val="20"/>
              </w:rPr>
              <w:t>否按要求将</w:t>
            </w:r>
            <w:r>
              <w:rPr>
                <w:spacing w:val="3"/>
                <w:sz w:val="20"/>
                <w:szCs w:val="20"/>
              </w:rPr>
              <w:t xml:space="preserve"> 部门整体绩 </w:t>
            </w:r>
            <w:r>
              <w:rPr>
                <w:spacing w:val="7"/>
                <w:sz w:val="20"/>
                <w:szCs w:val="20"/>
              </w:rPr>
              <w:t>效自评情况</w:t>
            </w:r>
            <w:r>
              <w:rPr>
                <w:spacing w:val="2"/>
                <w:sz w:val="20"/>
                <w:szCs w:val="20"/>
              </w:rPr>
              <w:t xml:space="preserve"> </w:t>
            </w:r>
            <w:r>
              <w:rPr>
                <w:spacing w:val="4"/>
                <w:sz w:val="20"/>
                <w:szCs w:val="20"/>
              </w:rPr>
              <w:t>和自行组织</w:t>
            </w:r>
            <w:r>
              <w:rPr>
                <w:sz w:val="20"/>
                <w:szCs w:val="20"/>
              </w:rPr>
              <w:t xml:space="preserve"> </w:t>
            </w:r>
            <w:r>
              <w:rPr>
                <w:spacing w:val="7"/>
                <w:sz w:val="20"/>
                <w:szCs w:val="20"/>
              </w:rPr>
              <w:t>的评价情况</w:t>
            </w:r>
            <w:r>
              <w:rPr>
                <w:spacing w:val="2"/>
                <w:sz w:val="20"/>
                <w:szCs w:val="20"/>
              </w:rPr>
              <w:t xml:space="preserve"> 向社会公</w:t>
            </w:r>
            <w:r>
              <w:rPr>
                <w:spacing w:val="-1"/>
                <w:sz w:val="20"/>
                <w:szCs w:val="20"/>
              </w:rPr>
              <w:t>开。</w:t>
            </w:r>
          </w:p>
        </w:tc>
        <w:tc>
          <w:tcPr>
            <w:tcW w:w="3807" w:type="dxa"/>
            <w:vAlign w:val="top"/>
          </w:tcPr>
          <w:p w14:paraId="1C48C48B">
            <w:pPr>
              <w:spacing w:line="241" w:lineRule="auto"/>
              <w:rPr>
                <w:rFonts w:ascii="Arial"/>
                <w:sz w:val="21"/>
              </w:rPr>
            </w:pPr>
          </w:p>
          <w:p w14:paraId="4CDC2B25">
            <w:pPr>
              <w:spacing w:line="241" w:lineRule="auto"/>
              <w:rPr>
                <w:rFonts w:ascii="Arial"/>
                <w:sz w:val="21"/>
              </w:rPr>
            </w:pPr>
          </w:p>
          <w:p w14:paraId="0AFF0F0E">
            <w:pPr>
              <w:spacing w:line="241" w:lineRule="auto"/>
              <w:rPr>
                <w:rFonts w:ascii="Arial"/>
                <w:sz w:val="21"/>
              </w:rPr>
            </w:pPr>
          </w:p>
          <w:p w14:paraId="2A65D647">
            <w:pPr>
              <w:spacing w:line="242" w:lineRule="auto"/>
              <w:rPr>
                <w:rFonts w:ascii="Arial"/>
                <w:sz w:val="21"/>
              </w:rPr>
            </w:pPr>
          </w:p>
          <w:p w14:paraId="57EBEE36">
            <w:pPr>
              <w:pStyle w:val="25"/>
              <w:spacing w:before="65" w:line="219" w:lineRule="auto"/>
              <w:ind w:left="143"/>
              <w:rPr>
                <w:sz w:val="20"/>
                <w:szCs w:val="20"/>
              </w:rPr>
            </w:pPr>
            <w:r>
              <w:rPr>
                <w:spacing w:val="-1"/>
                <w:sz w:val="20"/>
                <w:szCs w:val="20"/>
              </w:rPr>
              <w:t>按要求随同决算公开的，得3分。</w:t>
            </w:r>
          </w:p>
        </w:tc>
        <w:tc>
          <w:tcPr>
            <w:tcW w:w="2518" w:type="dxa"/>
            <w:vAlign w:val="top"/>
          </w:tcPr>
          <w:p w14:paraId="376F496B">
            <w:pPr>
              <w:spacing w:line="278" w:lineRule="auto"/>
              <w:rPr>
                <w:rFonts w:ascii="Arial"/>
                <w:sz w:val="21"/>
              </w:rPr>
            </w:pPr>
          </w:p>
          <w:p w14:paraId="06FD69F6">
            <w:pPr>
              <w:spacing w:line="279" w:lineRule="auto"/>
              <w:rPr>
                <w:rFonts w:ascii="Arial"/>
                <w:sz w:val="21"/>
              </w:rPr>
            </w:pPr>
          </w:p>
          <w:p w14:paraId="61F07621">
            <w:pPr>
              <w:spacing w:line="279" w:lineRule="auto"/>
              <w:rPr>
                <w:rFonts w:ascii="Arial"/>
                <w:sz w:val="21"/>
              </w:rPr>
            </w:pPr>
          </w:p>
          <w:p w14:paraId="0D2E38CB">
            <w:pPr>
              <w:pStyle w:val="25"/>
              <w:spacing w:before="65" w:line="236" w:lineRule="auto"/>
              <w:ind w:left="117" w:right="170" w:firstLine="29"/>
              <w:rPr>
                <w:sz w:val="20"/>
                <w:szCs w:val="20"/>
              </w:rPr>
            </w:pPr>
            <w:r>
              <w:rPr>
                <w:spacing w:val="-1"/>
                <w:sz w:val="20"/>
                <w:szCs w:val="20"/>
              </w:rPr>
              <w:t>人民政府信息公开网—预</w:t>
            </w:r>
            <w:r>
              <w:rPr>
                <w:sz w:val="20"/>
                <w:szCs w:val="20"/>
              </w:rPr>
              <w:t xml:space="preserve"> </w:t>
            </w:r>
            <w:r>
              <w:rPr>
                <w:spacing w:val="1"/>
                <w:sz w:val="20"/>
                <w:szCs w:val="20"/>
              </w:rPr>
              <w:t>决算公开栏</w:t>
            </w:r>
          </w:p>
        </w:tc>
        <w:tc>
          <w:tcPr>
            <w:tcW w:w="1179" w:type="dxa"/>
            <w:vAlign w:val="top"/>
          </w:tcPr>
          <w:p w14:paraId="50B0AD0D">
            <w:pPr>
              <w:rPr>
                <w:rFonts w:ascii="Arial"/>
                <w:sz w:val="21"/>
              </w:rPr>
            </w:pPr>
          </w:p>
        </w:tc>
        <w:tc>
          <w:tcPr>
            <w:tcW w:w="654" w:type="dxa"/>
            <w:vAlign w:val="center"/>
          </w:tcPr>
          <w:p w14:paraId="47872D44">
            <w:pPr>
              <w:jc w:val="center"/>
              <w:rPr>
                <w:rFonts w:hint="eastAsia" w:ascii="Arial" w:eastAsiaTheme="minorEastAsia"/>
                <w:sz w:val="21"/>
                <w:lang w:val="en-US" w:eastAsia="zh-CN"/>
              </w:rPr>
            </w:pPr>
            <w:r>
              <w:rPr>
                <w:rFonts w:hint="eastAsia" w:ascii="Arial"/>
                <w:sz w:val="21"/>
                <w:lang w:val="en-US" w:eastAsia="zh-CN"/>
              </w:rPr>
              <w:t>3</w:t>
            </w:r>
          </w:p>
        </w:tc>
      </w:tr>
    </w:tbl>
    <w:p w14:paraId="0B3DE0E8">
      <w:pPr>
        <w:pStyle w:val="6"/>
      </w:pPr>
    </w:p>
    <w:p w14:paraId="7B19DFCB">
      <w:pPr>
        <w:sectPr>
          <w:pgSz w:w="16840" w:h="11910"/>
          <w:pgMar w:top="1012" w:right="1635" w:bottom="400" w:left="1302" w:header="0" w:footer="0" w:gutter="0"/>
          <w:pgNumType w:fmt="decimal"/>
          <w:cols w:space="720" w:num="1"/>
        </w:sectPr>
      </w:pPr>
    </w:p>
    <w:p w14:paraId="704B5C3A">
      <w:pPr>
        <w:spacing w:before="6"/>
      </w:pPr>
    </w:p>
    <w:p w14:paraId="1BC6E89C">
      <w:pPr>
        <w:spacing w:before="6"/>
      </w:pPr>
    </w:p>
    <w:p w14:paraId="71DCC943">
      <w:pPr>
        <w:spacing w:before="6"/>
      </w:pPr>
    </w:p>
    <w:tbl>
      <w:tblPr>
        <w:tblStyle w:val="26"/>
        <w:tblW w:w="135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4"/>
        <w:gridCol w:w="1059"/>
        <w:gridCol w:w="689"/>
        <w:gridCol w:w="470"/>
        <w:gridCol w:w="460"/>
        <w:gridCol w:w="430"/>
        <w:gridCol w:w="1289"/>
        <w:gridCol w:w="3807"/>
        <w:gridCol w:w="2508"/>
        <w:gridCol w:w="1179"/>
        <w:gridCol w:w="654"/>
      </w:tblGrid>
      <w:tr w14:paraId="4E631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jc w:val="center"/>
        </w:trPr>
        <w:tc>
          <w:tcPr>
            <w:tcW w:w="2792" w:type="dxa"/>
            <w:gridSpan w:val="3"/>
            <w:vAlign w:val="top"/>
          </w:tcPr>
          <w:p w14:paraId="22CBFB90">
            <w:pPr>
              <w:pStyle w:val="25"/>
              <w:spacing w:before="293" w:line="220" w:lineRule="auto"/>
              <w:ind w:left="985"/>
              <w:rPr>
                <w:sz w:val="20"/>
                <w:szCs w:val="20"/>
              </w:rPr>
            </w:pPr>
            <w:r>
              <w:rPr>
                <w:spacing w:val="-3"/>
                <w:sz w:val="20"/>
                <w:szCs w:val="20"/>
              </w:rPr>
              <w:t>绩效指标</w:t>
            </w:r>
          </w:p>
        </w:tc>
        <w:tc>
          <w:tcPr>
            <w:tcW w:w="470" w:type="dxa"/>
            <w:vMerge w:val="restart"/>
            <w:tcBorders>
              <w:bottom w:val="nil"/>
            </w:tcBorders>
            <w:textDirection w:val="tbRlV"/>
            <w:vAlign w:val="top"/>
          </w:tcPr>
          <w:p w14:paraId="7739DAE9">
            <w:pPr>
              <w:pStyle w:val="25"/>
              <w:spacing w:before="144" w:line="201" w:lineRule="auto"/>
              <w:ind w:left="144"/>
              <w:rPr>
                <w:sz w:val="20"/>
                <w:szCs w:val="20"/>
              </w:rPr>
            </w:pPr>
            <w:r>
              <w:rPr>
                <w:sz w:val="20"/>
                <w:szCs w:val="20"/>
              </w:rPr>
              <w:t>指</w:t>
            </w:r>
            <w:r>
              <w:rPr>
                <w:spacing w:val="-29"/>
                <w:sz w:val="20"/>
                <w:szCs w:val="20"/>
              </w:rPr>
              <w:t xml:space="preserve"> </w:t>
            </w:r>
            <w:r>
              <w:rPr>
                <w:sz w:val="20"/>
                <w:szCs w:val="20"/>
              </w:rPr>
              <w:t>标</w:t>
            </w:r>
            <w:r>
              <w:rPr>
                <w:spacing w:val="-29"/>
                <w:sz w:val="20"/>
                <w:szCs w:val="20"/>
              </w:rPr>
              <w:t xml:space="preserve"> </w:t>
            </w:r>
            <w:r>
              <w:rPr>
                <w:sz w:val="20"/>
                <w:szCs w:val="20"/>
              </w:rPr>
              <w:t>分</w:t>
            </w:r>
            <w:r>
              <w:rPr>
                <w:spacing w:val="-29"/>
                <w:sz w:val="20"/>
                <w:szCs w:val="20"/>
              </w:rPr>
              <w:t xml:space="preserve"> </w:t>
            </w:r>
            <w:r>
              <w:rPr>
                <w:sz w:val="20"/>
                <w:szCs w:val="20"/>
              </w:rPr>
              <w:t>值</w:t>
            </w:r>
          </w:p>
        </w:tc>
        <w:tc>
          <w:tcPr>
            <w:tcW w:w="460" w:type="dxa"/>
            <w:textDirection w:val="tbRlV"/>
            <w:vAlign w:val="top"/>
          </w:tcPr>
          <w:p w14:paraId="0A0FD560">
            <w:pPr>
              <w:pStyle w:val="25"/>
              <w:spacing w:before="144" w:line="201" w:lineRule="auto"/>
              <w:ind w:left="6"/>
              <w:rPr>
                <w:sz w:val="20"/>
                <w:szCs w:val="20"/>
              </w:rPr>
            </w:pPr>
            <w:r>
              <w:rPr>
                <w:sz w:val="20"/>
                <w:szCs w:val="20"/>
              </w:rPr>
              <w:t>目</w:t>
            </w:r>
            <w:r>
              <w:rPr>
                <w:spacing w:val="-28"/>
                <w:sz w:val="20"/>
                <w:szCs w:val="20"/>
              </w:rPr>
              <w:t xml:space="preserve"> </w:t>
            </w:r>
            <w:r>
              <w:rPr>
                <w:sz w:val="20"/>
                <w:szCs w:val="20"/>
              </w:rPr>
              <w:t>标</w:t>
            </w:r>
            <w:r>
              <w:rPr>
                <w:spacing w:val="-28"/>
                <w:sz w:val="20"/>
                <w:szCs w:val="20"/>
              </w:rPr>
              <w:t xml:space="preserve"> </w:t>
            </w:r>
            <w:r>
              <w:rPr>
                <w:sz w:val="20"/>
                <w:szCs w:val="20"/>
              </w:rPr>
              <w:t>指</w:t>
            </w:r>
          </w:p>
        </w:tc>
        <w:tc>
          <w:tcPr>
            <w:tcW w:w="430" w:type="dxa"/>
            <w:textDirection w:val="tbRlV"/>
            <w:vAlign w:val="top"/>
          </w:tcPr>
          <w:p w14:paraId="4ACFC4AE">
            <w:pPr>
              <w:pStyle w:val="25"/>
              <w:spacing w:before="114" w:line="201" w:lineRule="auto"/>
              <w:ind w:left="4"/>
              <w:rPr>
                <w:sz w:val="20"/>
                <w:szCs w:val="20"/>
              </w:rPr>
            </w:pPr>
            <w:r>
              <w:rPr>
                <w:sz w:val="20"/>
                <w:szCs w:val="20"/>
              </w:rPr>
              <w:t>完</w:t>
            </w:r>
            <w:r>
              <w:rPr>
                <w:spacing w:val="-23"/>
                <w:sz w:val="20"/>
                <w:szCs w:val="20"/>
              </w:rPr>
              <w:t xml:space="preserve"> </w:t>
            </w:r>
            <w:r>
              <w:rPr>
                <w:sz w:val="20"/>
                <w:szCs w:val="20"/>
              </w:rPr>
              <w:t>成</w:t>
            </w:r>
            <w:r>
              <w:rPr>
                <w:spacing w:val="-23"/>
                <w:sz w:val="20"/>
                <w:szCs w:val="20"/>
              </w:rPr>
              <w:t xml:space="preserve"> </w:t>
            </w:r>
            <w:r>
              <w:rPr>
                <w:sz w:val="20"/>
                <w:szCs w:val="20"/>
              </w:rPr>
              <w:t>值</w:t>
            </w:r>
          </w:p>
        </w:tc>
        <w:tc>
          <w:tcPr>
            <w:tcW w:w="1289" w:type="dxa"/>
            <w:vMerge w:val="restart"/>
            <w:tcBorders>
              <w:bottom w:val="nil"/>
            </w:tcBorders>
            <w:vAlign w:val="top"/>
          </w:tcPr>
          <w:p w14:paraId="6011DCF5">
            <w:pPr>
              <w:spacing w:line="247" w:lineRule="auto"/>
              <w:rPr>
                <w:rFonts w:ascii="Arial"/>
                <w:sz w:val="21"/>
              </w:rPr>
            </w:pPr>
          </w:p>
          <w:p w14:paraId="07C67D17">
            <w:pPr>
              <w:spacing w:line="248" w:lineRule="auto"/>
              <w:rPr>
                <w:rFonts w:ascii="Arial"/>
                <w:sz w:val="21"/>
              </w:rPr>
            </w:pPr>
          </w:p>
          <w:p w14:paraId="593DC625">
            <w:pPr>
              <w:pStyle w:val="25"/>
              <w:spacing w:before="65" w:line="219" w:lineRule="auto"/>
              <w:ind w:left="233"/>
              <w:rPr>
                <w:sz w:val="20"/>
                <w:szCs w:val="20"/>
              </w:rPr>
            </w:pPr>
            <w:r>
              <w:rPr>
                <w:spacing w:val="2"/>
                <w:sz w:val="20"/>
                <w:szCs w:val="20"/>
              </w:rPr>
              <w:t>指标解释</w:t>
            </w:r>
          </w:p>
        </w:tc>
        <w:tc>
          <w:tcPr>
            <w:tcW w:w="3807" w:type="dxa"/>
            <w:vMerge w:val="restart"/>
            <w:tcBorders>
              <w:bottom w:val="nil"/>
            </w:tcBorders>
            <w:vAlign w:val="top"/>
          </w:tcPr>
          <w:p w14:paraId="4385796F">
            <w:pPr>
              <w:spacing w:line="247" w:lineRule="auto"/>
              <w:rPr>
                <w:rFonts w:ascii="Arial"/>
                <w:sz w:val="21"/>
              </w:rPr>
            </w:pPr>
          </w:p>
          <w:p w14:paraId="56FE6FD4">
            <w:pPr>
              <w:spacing w:line="248" w:lineRule="auto"/>
              <w:rPr>
                <w:rFonts w:ascii="Arial"/>
                <w:sz w:val="21"/>
              </w:rPr>
            </w:pPr>
          </w:p>
          <w:p w14:paraId="7B60C97A">
            <w:pPr>
              <w:pStyle w:val="25"/>
              <w:spacing w:before="65" w:line="220" w:lineRule="auto"/>
              <w:ind w:left="1483"/>
              <w:rPr>
                <w:sz w:val="20"/>
                <w:szCs w:val="20"/>
              </w:rPr>
            </w:pPr>
            <w:r>
              <w:rPr>
                <w:spacing w:val="-2"/>
                <w:sz w:val="20"/>
                <w:szCs w:val="20"/>
              </w:rPr>
              <w:t>计分标准</w:t>
            </w:r>
          </w:p>
        </w:tc>
        <w:tc>
          <w:tcPr>
            <w:tcW w:w="2508" w:type="dxa"/>
            <w:vMerge w:val="restart"/>
            <w:tcBorders>
              <w:bottom w:val="nil"/>
            </w:tcBorders>
            <w:vAlign w:val="top"/>
          </w:tcPr>
          <w:p w14:paraId="2BE5F50F">
            <w:pPr>
              <w:spacing w:line="247" w:lineRule="auto"/>
              <w:rPr>
                <w:rFonts w:ascii="Arial"/>
                <w:sz w:val="21"/>
              </w:rPr>
            </w:pPr>
          </w:p>
          <w:p w14:paraId="7883C9A8">
            <w:pPr>
              <w:spacing w:line="247" w:lineRule="auto"/>
              <w:rPr>
                <w:rFonts w:ascii="Arial"/>
                <w:sz w:val="21"/>
              </w:rPr>
            </w:pPr>
          </w:p>
          <w:p w14:paraId="7AE16DC0">
            <w:pPr>
              <w:pStyle w:val="25"/>
              <w:spacing w:before="65" w:line="219" w:lineRule="auto"/>
              <w:ind w:left="837"/>
              <w:rPr>
                <w:sz w:val="20"/>
                <w:szCs w:val="20"/>
              </w:rPr>
            </w:pPr>
            <w:r>
              <w:rPr>
                <w:spacing w:val="-2"/>
                <w:sz w:val="20"/>
                <w:szCs w:val="20"/>
              </w:rPr>
              <w:t>依据资料</w:t>
            </w:r>
          </w:p>
        </w:tc>
        <w:tc>
          <w:tcPr>
            <w:tcW w:w="1179" w:type="dxa"/>
            <w:vMerge w:val="restart"/>
            <w:tcBorders>
              <w:bottom w:val="nil"/>
            </w:tcBorders>
            <w:vAlign w:val="top"/>
          </w:tcPr>
          <w:p w14:paraId="2B243ED8">
            <w:pPr>
              <w:pStyle w:val="25"/>
              <w:spacing w:before="161" w:line="218" w:lineRule="auto"/>
              <w:ind w:left="189"/>
              <w:rPr>
                <w:sz w:val="20"/>
                <w:szCs w:val="20"/>
              </w:rPr>
            </w:pPr>
            <w:r>
              <w:rPr>
                <w:spacing w:val="-2"/>
                <w:sz w:val="20"/>
                <w:szCs w:val="20"/>
              </w:rPr>
              <w:t>评价过程</w:t>
            </w:r>
          </w:p>
          <w:p w14:paraId="3F5C25DF">
            <w:pPr>
              <w:pStyle w:val="25"/>
              <w:spacing w:before="26" w:line="220" w:lineRule="auto"/>
              <w:ind w:left="239"/>
              <w:rPr>
                <w:sz w:val="20"/>
                <w:szCs w:val="20"/>
              </w:rPr>
            </w:pPr>
            <w:r>
              <w:rPr>
                <w:rFonts w:hint="eastAsia"/>
                <w:spacing w:val="4"/>
                <w:sz w:val="20"/>
                <w:szCs w:val="20"/>
                <w:lang w:eastAsia="zh-CN"/>
              </w:rPr>
              <w:t>（</w:t>
            </w:r>
            <w:r>
              <w:rPr>
                <w:spacing w:val="4"/>
                <w:sz w:val="20"/>
                <w:szCs w:val="20"/>
              </w:rPr>
              <w:t>只写扣</w:t>
            </w:r>
          </w:p>
          <w:p w14:paraId="45BF0B72">
            <w:pPr>
              <w:pStyle w:val="25"/>
              <w:spacing w:before="31" w:line="220" w:lineRule="auto"/>
              <w:ind w:left="189"/>
              <w:rPr>
                <w:sz w:val="20"/>
                <w:szCs w:val="20"/>
              </w:rPr>
            </w:pPr>
            <w:r>
              <w:rPr>
                <w:spacing w:val="4"/>
                <w:sz w:val="20"/>
                <w:szCs w:val="20"/>
              </w:rPr>
              <w:t>分项的原</w:t>
            </w:r>
          </w:p>
          <w:p w14:paraId="08942557">
            <w:pPr>
              <w:pStyle w:val="25"/>
              <w:spacing w:before="34" w:line="222" w:lineRule="auto"/>
              <w:ind w:left="438"/>
              <w:rPr>
                <w:sz w:val="20"/>
                <w:szCs w:val="20"/>
              </w:rPr>
            </w:pPr>
            <w:r>
              <w:rPr>
                <w:spacing w:val="-12"/>
                <w:sz w:val="20"/>
                <w:szCs w:val="20"/>
              </w:rPr>
              <w:t>因</w:t>
            </w:r>
            <w:r>
              <w:rPr>
                <w:spacing w:val="-25"/>
                <w:sz w:val="20"/>
                <w:szCs w:val="20"/>
              </w:rPr>
              <w:t xml:space="preserve"> </w:t>
            </w:r>
            <w:r>
              <w:rPr>
                <w:spacing w:val="-12"/>
                <w:sz w:val="20"/>
                <w:szCs w:val="20"/>
              </w:rPr>
              <w:t>)</w:t>
            </w:r>
          </w:p>
        </w:tc>
        <w:tc>
          <w:tcPr>
            <w:tcW w:w="654" w:type="dxa"/>
            <w:vMerge w:val="restart"/>
            <w:tcBorders>
              <w:bottom w:val="nil"/>
            </w:tcBorders>
            <w:vAlign w:val="top"/>
          </w:tcPr>
          <w:p w14:paraId="46D3A0DF">
            <w:pPr>
              <w:spacing w:line="367" w:lineRule="auto"/>
              <w:rPr>
                <w:rFonts w:ascii="Arial"/>
                <w:sz w:val="21"/>
              </w:rPr>
            </w:pPr>
          </w:p>
          <w:p w14:paraId="7B32506B">
            <w:pPr>
              <w:pStyle w:val="25"/>
              <w:spacing w:before="65" w:line="235" w:lineRule="auto"/>
              <w:ind w:left="119" w:right="116"/>
              <w:rPr>
                <w:sz w:val="20"/>
                <w:szCs w:val="20"/>
              </w:rPr>
            </w:pPr>
            <w:r>
              <w:rPr>
                <w:spacing w:val="3"/>
                <w:sz w:val="20"/>
                <w:szCs w:val="20"/>
              </w:rPr>
              <w:t>自评</w:t>
            </w:r>
            <w:r>
              <w:rPr>
                <w:sz w:val="20"/>
                <w:szCs w:val="20"/>
              </w:rPr>
              <w:t xml:space="preserve"> </w:t>
            </w:r>
            <w:r>
              <w:rPr>
                <w:spacing w:val="-3"/>
                <w:sz w:val="20"/>
                <w:szCs w:val="20"/>
              </w:rPr>
              <w:t>得分</w:t>
            </w:r>
          </w:p>
        </w:tc>
      </w:tr>
      <w:tr w14:paraId="12B2E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044" w:type="dxa"/>
            <w:vAlign w:val="top"/>
          </w:tcPr>
          <w:p w14:paraId="69CBDF2A">
            <w:pPr>
              <w:pStyle w:val="25"/>
              <w:spacing w:before="167" w:line="220" w:lineRule="auto"/>
              <w:ind w:left="117"/>
              <w:rPr>
                <w:sz w:val="20"/>
                <w:szCs w:val="20"/>
              </w:rPr>
            </w:pPr>
            <w:r>
              <w:rPr>
                <w:b/>
                <w:bCs/>
                <w:spacing w:val="-5"/>
                <w:sz w:val="20"/>
                <w:szCs w:val="20"/>
              </w:rPr>
              <w:t>一级指标</w:t>
            </w:r>
          </w:p>
        </w:tc>
        <w:tc>
          <w:tcPr>
            <w:tcW w:w="1059" w:type="dxa"/>
            <w:vAlign w:val="top"/>
          </w:tcPr>
          <w:p w14:paraId="211B342A">
            <w:pPr>
              <w:pStyle w:val="25"/>
              <w:spacing w:before="167" w:line="220" w:lineRule="auto"/>
              <w:ind w:left="123"/>
              <w:rPr>
                <w:sz w:val="20"/>
                <w:szCs w:val="20"/>
              </w:rPr>
            </w:pPr>
            <w:r>
              <w:rPr>
                <w:b/>
                <w:bCs/>
                <w:spacing w:val="-5"/>
                <w:sz w:val="20"/>
                <w:szCs w:val="20"/>
              </w:rPr>
              <w:t>二级指标</w:t>
            </w:r>
          </w:p>
        </w:tc>
        <w:tc>
          <w:tcPr>
            <w:tcW w:w="689" w:type="dxa"/>
            <w:vAlign w:val="top"/>
          </w:tcPr>
          <w:p w14:paraId="66F28BB4">
            <w:pPr>
              <w:pStyle w:val="25"/>
              <w:spacing w:before="48" w:line="222" w:lineRule="auto"/>
              <w:ind w:left="134" w:right="152"/>
              <w:rPr>
                <w:sz w:val="20"/>
                <w:szCs w:val="20"/>
              </w:rPr>
            </w:pPr>
            <w:r>
              <w:rPr>
                <w:b/>
                <w:bCs/>
                <w:spacing w:val="-6"/>
                <w:sz w:val="20"/>
                <w:szCs w:val="20"/>
              </w:rPr>
              <w:t>三级</w:t>
            </w:r>
            <w:r>
              <w:rPr>
                <w:sz w:val="20"/>
                <w:szCs w:val="20"/>
              </w:rPr>
              <w:t xml:space="preserve"> </w:t>
            </w:r>
            <w:r>
              <w:rPr>
                <w:b/>
                <w:bCs/>
                <w:spacing w:val="-8"/>
                <w:sz w:val="20"/>
                <w:szCs w:val="20"/>
              </w:rPr>
              <w:t>指标</w:t>
            </w:r>
          </w:p>
        </w:tc>
        <w:tc>
          <w:tcPr>
            <w:tcW w:w="470" w:type="dxa"/>
            <w:vMerge w:val="continue"/>
            <w:tcBorders>
              <w:top w:val="nil"/>
            </w:tcBorders>
            <w:textDirection w:val="tbRlV"/>
            <w:vAlign w:val="top"/>
          </w:tcPr>
          <w:p w14:paraId="3F7CF76E">
            <w:pPr>
              <w:rPr>
                <w:rFonts w:ascii="Arial"/>
                <w:sz w:val="21"/>
              </w:rPr>
            </w:pPr>
          </w:p>
        </w:tc>
        <w:tc>
          <w:tcPr>
            <w:tcW w:w="460" w:type="dxa"/>
            <w:vAlign w:val="top"/>
          </w:tcPr>
          <w:p w14:paraId="7E3BF665">
            <w:pPr>
              <w:rPr>
                <w:rFonts w:ascii="Arial"/>
                <w:sz w:val="21"/>
              </w:rPr>
            </w:pPr>
          </w:p>
        </w:tc>
        <w:tc>
          <w:tcPr>
            <w:tcW w:w="430" w:type="dxa"/>
            <w:vAlign w:val="top"/>
          </w:tcPr>
          <w:p w14:paraId="21B1671E">
            <w:pPr>
              <w:rPr>
                <w:rFonts w:ascii="Arial"/>
                <w:sz w:val="21"/>
              </w:rPr>
            </w:pPr>
          </w:p>
        </w:tc>
        <w:tc>
          <w:tcPr>
            <w:tcW w:w="1289" w:type="dxa"/>
            <w:vMerge w:val="continue"/>
            <w:tcBorders>
              <w:top w:val="nil"/>
            </w:tcBorders>
            <w:vAlign w:val="top"/>
          </w:tcPr>
          <w:p w14:paraId="78CBAC0B">
            <w:pPr>
              <w:rPr>
                <w:rFonts w:ascii="Arial"/>
                <w:sz w:val="21"/>
              </w:rPr>
            </w:pPr>
          </w:p>
        </w:tc>
        <w:tc>
          <w:tcPr>
            <w:tcW w:w="3807" w:type="dxa"/>
            <w:vMerge w:val="continue"/>
            <w:tcBorders>
              <w:top w:val="nil"/>
            </w:tcBorders>
            <w:vAlign w:val="top"/>
          </w:tcPr>
          <w:p w14:paraId="1DBF01DC">
            <w:pPr>
              <w:rPr>
                <w:rFonts w:ascii="Arial"/>
                <w:sz w:val="21"/>
              </w:rPr>
            </w:pPr>
          </w:p>
        </w:tc>
        <w:tc>
          <w:tcPr>
            <w:tcW w:w="2508" w:type="dxa"/>
            <w:vMerge w:val="continue"/>
            <w:tcBorders>
              <w:top w:val="nil"/>
            </w:tcBorders>
            <w:vAlign w:val="top"/>
          </w:tcPr>
          <w:p w14:paraId="0D483FB9">
            <w:pPr>
              <w:rPr>
                <w:rFonts w:ascii="Arial"/>
                <w:sz w:val="21"/>
              </w:rPr>
            </w:pPr>
          </w:p>
        </w:tc>
        <w:tc>
          <w:tcPr>
            <w:tcW w:w="1179" w:type="dxa"/>
            <w:vMerge w:val="continue"/>
            <w:tcBorders>
              <w:top w:val="nil"/>
            </w:tcBorders>
            <w:vAlign w:val="top"/>
          </w:tcPr>
          <w:p w14:paraId="6F2EE4FE">
            <w:pPr>
              <w:rPr>
                <w:rFonts w:ascii="Arial"/>
                <w:sz w:val="21"/>
              </w:rPr>
            </w:pPr>
          </w:p>
        </w:tc>
        <w:tc>
          <w:tcPr>
            <w:tcW w:w="654" w:type="dxa"/>
            <w:vMerge w:val="continue"/>
            <w:tcBorders>
              <w:top w:val="nil"/>
            </w:tcBorders>
            <w:vAlign w:val="top"/>
          </w:tcPr>
          <w:p w14:paraId="24C49CBF">
            <w:pPr>
              <w:rPr>
                <w:rFonts w:ascii="Arial"/>
                <w:sz w:val="21"/>
              </w:rPr>
            </w:pPr>
          </w:p>
        </w:tc>
      </w:tr>
      <w:tr w14:paraId="1ACB3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8" w:hRule="atLeast"/>
          <w:jc w:val="center"/>
        </w:trPr>
        <w:tc>
          <w:tcPr>
            <w:tcW w:w="1044" w:type="dxa"/>
            <w:vMerge w:val="restart"/>
            <w:tcBorders>
              <w:bottom w:val="nil"/>
            </w:tcBorders>
            <w:vAlign w:val="top"/>
          </w:tcPr>
          <w:p w14:paraId="538CF0AE">
            <w:pPr>
              <w:spacing w:line="249" w:lineRule="auto"/>
              <w:rPr>
                <w:rFonts w:ascii="Arial"/>
                <w:sz w:val="21"/>
              </w:rPr>
            </w:pPr>
          </w:p>
          <w:p w14:paraId="4F6B49E7">
            <w:pPr>
              <w:spacing w:line="250" w:lineRule="auto"/>
              <w:rPr>
                <w:rFonts w:ascii="Arial"/>
                <w:sz w:val="21"/>
              </w:rPr>
            </w:pPr>
          </w:p>
          <w:p w14:paraId="4EE37E6E">
            <w:pPr>
              <w:spacing w:line="250" w:lineRule="auto"/>
              <w:rPr>
                <w:rFonts w:ascii="Arial"/>
                <w:sz w:val="21"/>
              </w:rPr>
            </w:pPr>
          </w:p>
          <w:p w14:paraId="2A7C7F7C">
            <w:pPr>
              <w:spacing w:line="250" w:lineRule="auto"/>
              <w:rPr>
                <w:rFonts w:ascii="Arial"/>
                <w:sz w:val="21"/>
              </w:rPr>
            </w:pPr>
          </w:p>
          <w:p w14:paraId="2E951306">
            <w:pPr>
              <w:pStyle w:val="25"/>
              <w:spacing w:before="65" w:line="220" w:lineRule="auto"/>
              <w:ind w:left="114"/>
              <w:rPr>
                <w:sz w:val="20"/>
                <w:szCs w:val="20"/>
              </w:rPr>
            </w:pPr>
            <w:r>
              <w:rPr>
                <w:spacing w:val="2"/>
                <w:sz w:val="20"/>
                <w:szCs w:val="20"/>
              </w:rPr>
              <w:t>绩效结果</w:t>
            </w:r>
          </w:p>
          <w:p w14:paraId="454DF270">
            <w:pPr>
              <w:pStyle w:val="25"/>
              <w:spacing w:before="32" w:line="221" w:lineRule="auto"/>
              <w:ind w:left="314"/>
              <w:rPr>
                <w:sz w:val="20"/>
                <w:szCs w:val="20"/>
              </w:rPr>
            </w:pPr>
            <w:r>
              <w:rPr>
                <w:spacing w:val="12"/>
                <w:sz w:val="20"/>
                <w:szCs w:val="20"/>
              </w:rPr>
              <w:t>应用</w:t>
            </w:r>
          </w:p>
          <w:p w14:paraId="015F41FB">
            <w:pPr>
              <w:pStyle w:val="25"/>
              <w:spacing w:line="220" w:lineRule="auto"/>
              <w:ind w:left="214"/>
              <w:rPr>
                <w:sz w:val="20"/>
                <w:szCs w:val="20"/>
              </w:rPr>
            </w:pPr>
            <w:r>
              <w:rPr>
                <w:rFonts w:hint="eastAsia"/>
                <w:spacing w:val="8"/>
                <w:sz w:val="20"/>
                <w:szCs w:val="20"/>
                <w:lang w:eastAsia="zh-CN"/>
              </w:rPr>
              <w:t>（</w:t>
            </w:r>
            <w:r>
              <w:rPr>
                <w:spacing w:val="8"/>
                <w:sz w:val="20"/>
                <w:szCs w:val="20"/>
              </w:rPr>
              <w:t>10分</w:t>
            </w:r>
            <w:r>
              <w:rPr>
                <w:rFonts w:hint="eastAsia"/>
                <w:spacing w:val="8"/>
                <w:sz w:val="20"/>
                <w:szCs w:val="20"/>
                <w:lang w:eastAsia="zh-CN"/>
              </w:rPr>
              <w:t>）</w:t>
            </w:r>
          </w:p>
        </w:tc>
        <w:tc>
          <w:tcPr>
            <w:tcW w:w="1059" w:type="dxa"/>
            <w:vMerge w:val="restart"/>
            <w:tcBorders>
              <w:bottom w:val="nil"/>
            </w:tcBorders>
            <w:vAlign w:val="top"/>
          </w:tcPr>
          <w:p w14:paraId="327345CA">
            <w:pPr>
              <w:spacing w:line="277" w:lineRule="auto"/>
              <w:rPr>
                <w:rFonts w:ascii="Arial"/>
                <w:sz w:val="21"/>
              </w:rPr>
            </w:pPr>
          </w:p>
          <w:p w14:paraId="23E22C34">
            <w:pPr>
              <w:spacing w:line="277" w:lineRule="auto"/>
              <w:rPr>
                <w:rFonts w:ascii="Arial"/>
                <w:sz w:val="21"/>
              </w:rPr>
            </w:pPr>
          </w:p>
          <w:p w14:paraId="0BFDCBDB">
            <w:pPr>
              <w:spacing w:line="277" w:lineRule="auto"/>
              <w:rPr>
                <w:rFonts w:ascii="Arial"/>
                <w:sz w:val="21"/>
              </w:rPr>
            </w:pPr>
          </w:p>
          <w:p w14:paraId="28C57D3D">
            <w:pPr>
              <w:spacing w:line="277" w:lineRule="auto"/>
              <w:rPr>
                <w:rFonts w:ascii="Arial"/>
                <w:sz w:val="21"/>
              </w:rPr>
            </w:pPr>
          </w:p>
          <w:p w14:paraId="32B8EF86">
            <w:pPr>
              <w:pStyle w:val="25"/>
              <w:spacing w:before="65" w:line="246" w:lineRule="auto"/>
              <w:ind w:left="270" w:right="136" w:hanging="150"/>
              <w:rPr>
                <w:sz w:val="20"/>
                <w:szCs w:val="20"/>
              </w:rPr>
            </w:pPr>
            <w:r>
              <w:rPr>
                <w:spacing w:val="-3"/>
                <w:sz w:val="20"/>
                <w:szCs w:val="20"/>
              </w:rPr>
              <w:t>整改反馈</w:t>
            </w:r>
            <w:r>
              <w:rPr>
                <w:spacing w:val="2"/>
                <w:sz w:val="20"/>
                <w:szCs w:val="20"/>
              </w:rPr>
              <w:t xml:space="preserve"> </w:t>
            </w:r>
            <w:r>
              <w:rPr>
                <w:spacing w:val="10"/>
                <w:sz w:val="20"/>
                <w:szCs w:val="20"/>
              </w:rPr>
              <w:t>(4分</w:t>
            </w:r>
            <w:r>
              <w:rPr>
                <w:rFonts w:hint="eastAsia"/>
                <w:spacing w:val="10"/>
                <w:sz w:val="20"/>
                <w:szCs w:val="20"/>
                <w:lang w:eastAsia="zh-CN"/>
              </w:rPr>
              <w:t>）</w:t>
            </w:r>
          </w:p>
        </w:tc>
        <w:tc>
          <w:tcPr>
            <w:tcW w:w="689" w:type="dxa"/>
            <w:vAlign w:val="top"/>
          </w:tcPr>
          <w:p w14:paraId="0D3D123E">
            <w:pPr>
              <w:spacing w:line="242" w:lineRule="auto"/>
              <w:rPr>
                <w:rFonts w:ascii="Arial"/>
                <w:sz w:val="21"/>
              </w:rPr>
            </w:pPr>
          </w:p>
          <w:p w14:paraId="3BCF1BC0">
            <w:pPr>
              <w:pStyle w:val="25"/>
              <w:spacing w:before="65" w:line="229" w:lineRule="auto"/>
              <w:ind w:left="131" w:right="135"/>
              <w:rPr>
                <w:spacing w:val="-3"/>
                <w:sz w:val="20"/>
                <w:szCs w:val="20"/>
              </w:rPr>
            </w:pPr>
            <w:r>
              <w:rPr>
                <w:spacing w:val="5"/>
                <w:sz w:val="20"/>
                <w:szCs w:val="20"/>
              </w:rPr>
              <w:t>结果</w:t>
            </w:r>
            <w:r>
              <w:rPr>
                <w:sz w:val="20"/>
                <w:szCs w:val="20"/>
              </w:rPr>
              <w:t xml:space="preserve"> </w:t>
            </w:r>
            <w:r>
              <w:rPr>
                <w:spacing w:val="-3"/>
                <w:sz w:val="20"/>
                <w:szCs w:val="20"/>
              </w:rPr>
              <w:t>整</w:t>
            </w:r>
          </w:p>
          <w:p w14:paraId="3424C1DC">
            <w:pPr>
              <w:pStyle w:val="25"/>
              <w:spacing w:before="65" w:line="229" w:lineRule="auto"/>
              <w:ind w:left="131" w:right="135"/>
              <w:rPr>
                <w:sz w:val="20"/>
                <w:szCs w:val="20"/>
              </w:rPr>
            </w:pPr>
            <w:r>
              <w:rPr>
                <w:spacing w:val="-3"/>
                <w:sz w:val="20"/>
                <w:szCs w:val="20"/>
              </w:rPr>
              <w:t>改</w:t>
            </w:r>
          </w:p>
        </w:tc>
        <w:tc>
          <w:tcPr>
            <w:tcW w:w="470" w:type="dxa"/>
            <w:vAlign w:val="top"/>
          </w:tcPr>
          <w:p w14:paraId="06C6A8A0">
            <w:pPr>
              <w:spacing w:line="331" w:lineRule="auto"/>
              <w:rPr>
                <w:rFonts w:ascii="Arial"/>
                <w:sz w:val="21"/>
              </w:rPr>
            </w:pPr>
          </w:p>
          <w:p w14:paraId="120ED141">
            <w:pPr>
              <w:spacing w:line="331" w:lineRule="auto"/>
              <w:rPr>
                <w:rFonts w:ascii="Arial"/>
                <w:sz w:val="21"/>
              </w:rPr>
            </w:pPr>
          </w:p>
          <w:p w14:paraId="1BC7EABE">
            <w:pPr>
              <w:pStyle w:val="25"/>
              <w:spacing w:before="65" w:line="183" w:lineRule="auto"/>
              <w:ind w:left="172"/>
              <w:rPr>
                <w:sz w:val="20"/>
                <w:szCs w:val="20"/>
              </w:rPr>
            </w:pPr>
            <w:r>
              <w:rPr>
                <w:sz w:val="20"/>
                <w:szCs w:val="20"/>
              </w:rPr>
              <w:t>2</w:t>
            </w:r>
          </w:p>
        </w:tc>
        <w:tc>
          <w:tcPr>
            <w:tcW w:w="460" w:type="dxa"/>
            <w:vAlign w:val="top"/>
          </w:tcPr>
          <w:p w14:paraId="787F5652">
            <w:pPr>
              <w:rPr>
                <w:rFonts w:ascii="Arial"/>
                <w:sz w:val="21"/>
              </w:rPr>
            </w:pPr>
          </w:p>
        </w:tc>
        <w:tc>
          <w:tcPr>
            <w:tcW w:w="430" w:type="dxa"/>
            <w:vAlign w:val="top"/>
          </w:tcPr>
          <w:p w14:paraId="493F9098">
            <w:pPr>
              <w:rPr>
                <w:rFonts w:ascii="Arial"/>
                <w:sz w:val="21"/>
              </w:rPr>
            </w:pPr>
          </w:p>
        </w:tc>
        <w:tc>
          <w:tcPr>
            <w:tcW w:w="1289" w:type="dxa"/>
            <w:vAlign w:val="top"/>
          </w:tcPr>
          <w:p w14:paraId="216E1460">
            <w:pPr>
              <w:pStyle w:val="25"/>
              <w:spacing w:before="29" w:line="232" w:lineRule="auto"/>
              <w:ind w:left="132" w:right="96"/>
              <w:jc w:val="both"/>
              <w:rPr>
                <w:sz w:val="20"/>
                <w:szCs w:val="20"/>
              </w:rPr>
            </w:pPr>
            <w:r>
              <w:rPr>
                <w:spacing w:val="-2"/>
                <w:sz w:val="20"/>
                <w:szCs w:val="20"/>
              </w:rPr>
              <w:t>评价部门根</w:t>
            </w:r>
            <w:r>
              <w:rPr>
                <w:spacing w:val="1"/>
                <w:sz w:val="20"/>
                <w:szCs w:val="20"/>
              </w:rPr>
              <w:t xml:space="preserve"> </w:t>
            </w:r>
            <w:r>
              <w:rPr>
                <w:spacing w:val="-2"/>
                <w:sz w:val="20"/>
                <w:szCs w:val="20"/>
              </w:rPr>
              <w:t>据绩效管理</w:t>
            </w:r>
            <w:r>
              <w:rPr>
                <w:spacing w:val="1"/>
                <w:sz w:val="20"/>
                <w:szCs w:val="20"/>
              </w:rPr>
              <w:t xml:space="preserve"> </w:t>
            </w:r>
            <w:r>
              <w:rPr>
                <w:spacing w:val="4"/>
                <w:sz w:val="20"/>
                <w:szCs w:val="20"/>
              </w:rPr>
              <w:t>结果整改问</w:t>
            </w:r>
            <w:r>
              <w:rPr>
                <w:spacing w:val="2"/>
                <w:sz w:val="20"/>
                <w:szCs w:val="20"/>
              </w:rPr>
              <w:t xml:space="preserve"> </w:t>
            </w:r>
            <w:r>
              <w:rPr>
                <w:spacing w:val="-2"/>
                <w:sz w:val="20"/>
                <w:szCs w:val="20"/>
              </w:rPr>
              <w:t>题、完善政</w:t>
            </w:r>
            <w:r>
              <w:rPr>
                <w:spacing w:val="1"/>
                <w:sz w:val="20"/>
                <w:szCs w:val="20"/>
              </w:rPr>
              <w:t xml:space="preserve"> </w:t>
            </w:r>
            <w:r>
              <w:rPr>
                <w:spacing w:val="2"/>
                <w:sz w:val="20"/>
                <w:szCs w:val="20"/>
              </w:rPr>
              <w:t>策、改进管</w:t>
            </w:r>
            <w:r>
              <w:rPr>
                <w:sz w:val="20"/>
                <w:szCs w:val="20"/>
              </w:rPr>
              <w:t xml:space="preserve"> </w:t>
            </w:r>
            <w:r>
              <w:rPr>
                <w:spacing w:val="9"/>
                <w:sz w:val="20"/>
                <w:szCs w:val="20"/>
              </w:rPr>
              <w:t>理的情况。</w:t>
            </w:r>
          </w:p>
        </w:tc>
        <w:tc>
          <w:tcPr>
            <w:tcW w:w="3807" w:type="dxa"/>
            <w:vAlign w:val="top"/>
          </w:tcPr>
          <w:p w14:paraId="1EE07C55">
            <w:pPr>
              <w:pStyle w:val="25"/>
              <w:spacing w:before="298" w:line="233" w:lineRule="auto"/>
              <w:ind w:left="123" w:right="172" w:firstLine="9"/>
              <w:rPr>
                <w:sz w:val="20"/>
                <w:szCs w:val="20"/>
              </w:rPr>
            </w:pPr>
            <w:r>
              <w:rPr>
                <w:spacing w:val="-1"/>
                <w:sz w:val="20"/>
                <w:szCs w:val="20"/>
              </w:rPr>
              <w:t>针对绩效管理过程中</w:t>
            </w:r>
            <w:r>
              <w:rPr>
                <w:rFonts w:hint="eastAsia"/>
                <w:spacing w:val="-1"/>
                <w:sz w:val="20"/>
                <w:szCs w:val="20"/>
                <w:lang w:eastAsia="zh-CN"/>
              </w:rPr>
              <w:t>（</w:t>
            </w:r>
            <w:r>
              <w:rPr>
                <w:spacing w:val="-1"/>
                <w:sz w:val="20"/>
                <w:szCs w:val="20"/>
              </w:rPr>
              <w:t>包括绩效目标核</w:t>
            </w:r>
            <w:r>
              <w:rPr>
                <w:spacing w:val="2"/>
                <w:sz w:val="20"/>
                <w:szCs w:val="20"/>
              </w:rPr>
              <w:t xml:space="preserve">   </w:t>
            </w:r>
            <w:r>
              <w:rPr>
                <w:spacing w:val="-1"/>
                <w:sz w:val="20"/>
                <w:szCs w:val="20"/>
              </w:rPr>
              <w:t>查、绩效监控核查和重点绩效评价</w:t>
            </w:r>
            <w:r>
              <w:rPr>
                <w:rFonts w:hint="eastAsia"/>
                <w:spacing w:val="-1"/>
                <w:sz w:val="20"/>
                <w:szCs w:val="20"/>
                <w:lang w:eastAsia="zh-CN"/>
              </w:rPr>
              <w:t>）</w:t>
            </w:r>
            <w:r>
              <w:rPr>
                <w:spacing w:val="-1"/>
                <w:sz w:val="20"/>
                <w:szCs w:val="20"/>
              </w:rPr>
              <w:t>提</w:t>
            </w:r>
            <w:r>
              <w:rPr>
                <w:spacing w:val="5"/>
                <w:sz w:val="20"/>
                <w:szCs w:val="20"/>
              </w:rPr>
              <w:t xml:space="preserve">   </w:t>
            </w:r>
            <w:r>
              <w:rPr>
                <w:sz w:val="20"/>
                <w:szCs w:val="20"/>
              </w:rPr>
              <w:t xml:space="preserve">出的问题，发现一处未整改的，扣1分， </w:t>
            </w:r>
            <w:r>
              <w:rPr>
                <w:spacing w:val="-1"/>
                <w:sz w:val="20"/>
                <w:szCs w:val="20"/>
              </w:rPr>
              <w:t>直至扣完。</w:t>
            </w:r>
          </w:p>
        </w:tc>
        <w:tc>
          <w:tcPr>
            <w:tcW w:w="2508" w:type="dxa"/>
            <w:vAlign w:val="top"/>
          </w:tcPr>
          <w:p w14:paraId="76B3952B">
            <w:pPr>
              <w:spacing w:line="245" w:lineRule="auto"/>
              <w:rPr>
                <w:rFonts w:ascii="Arial"/>
                <w:sz w:val="21"/>
              </w:rPr>
            </w:pPr>
          </w:p>
          <w:p w14:paraId="5695C6B5">
            <w:pPr>
              <w:spacing w:line="246" w:lineRule="auto"/>
              <w:rPr>
                <w:rFonts w:ascii="Arial"/>
                <w:sz w:val="21"/>
              </w:rPr>
            </w:pPr>
          </w:p>
          <w:p w14:paraId="017C9D07">
            <w:pPr>
              <w:pStyle w:val="25"/>
              <w:spacing w:before="65" w:line="224" w:lineRule="auto"/>
              <w:ind w:left="116" w:right="371"/>
              <w:rPr>
                <w:sz w:val="20"/>
                <w:szCs w:val="20"/>
              </w:rPr>
            </w:pPr>
            <w:r>
              <w:rPr>
                <w:sz w:val="20"/>
                <w:szCs w:val="20"/>
              </w:rPr>
              <w:t>结果整改说明、整改报</w:t>
            </w:r>
            <w:r>
              <w:rPr>
                <w:spacing w:val="8"/>
                <w:sz w:val="20"/>
                <w:szCs w:val="20"/>
              </w:rPr>
              <w:t xml:space="preserve"> </w:t>
            </w:r>
            <w:r>
              <w:rPr>
                <w:spacing w:val="1"/>
                <w:sz w:val="20"/>
                <w:szCs w:val="20"/>
              </w:rPr>
              <w:t>告，现场检查</w:t>
            </w:r>
          </w:p>
        </w:tc>
        <w:tc>
          <w:tcPr>
            <w:tcW w:w="1179" w:type="dxa"/>
            <w:vAlign w:val="top"/>
          </w:tcPr>
          <w:p w14:paraId="68811C5E">
            <w:pPr>
              <w:rPr>
                <w:rFonts w:ascii="Arial"/>
                <w:sz w:val="21"/>
              </w:rPr>
            </w:pPr>
          </w:p>
        </w:tc>
        <w:tc>
          <w:tcPr>
            <w:tcW w:w="654" w:type="dxa"/>
            <w:vAlign w:val="center"/>
          </w:tcPr>
          <w:p w14:paraId="0D260A8F">
            <w:pPr>
              <w:jc w:val="center"/>
              <w:rPr>
                <w:rFonts w:hint="eastAsia" w:ascii="Arial" w:eastAsiaTheme="minorEastAsia"/>
                <w:sz w:val="21"/>
                <w:lang w:val="en-US" w:eastAsia="zh-CN"/>
              </w:rPr>
            </w:pPr>
            <w:r>
              <w:rPr>
                <w:rFonts w:hint="eastAsia" w:ascii="Arial"/>
                <w:sz w:val="21"/>
                <w:lang w:val="en-US" w:eastAsia="zh-CN"/>
              </w:rPr>
              <w:t>2</w:t>
            </w:r>
          </w:p>
        </w:tc>
      </w:tr>
      <w:tr w14:paraId="3B500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8" w:hRule="atLeast"/>
          <w:jc w:val="center"/>
        </w:trPr>
        <w:tc>
          <w:tcPr>
            <w:tcW w:w="1044" w:type="dxa"/>
            <w:vMerge w:val="continue"/>
            <w:tcBorders>
              <w:top w:val="nil"/>
            </w:tcBorders>
            <w:vAlign w:val="top"/>
          </w:tcPr>
          <w:p w14:paraId="016A6A4B">
            <w:pPr>
              <w:rPr>
                <w:rFonts w:ascii="Arial"/>
                <w:sz w:val="21"/>
              </w:rPr>
            </w:pPr>
          </w:p>
        </w:tc>
        <w:tc>
          <w:tcPr>
            <w:tcW w:w="1059" w:type="dxa"/>
            <w:vMerge w:val="continue"/>
            <w:tcBorders>
              <w:top w:val="nil"/>
            </w:tcBorders>
            <w:vAlign w:val="top"/>
          </w:tcPr>
          <w:p w14:paraId="5C64371D">
            <w:pPr>
              <w:rPr>
                <w:rFonts w:ascii="Arial"/>
                <w:sz w:val="21"/>
              </w:rPr>
            </w:pPr>
          </w:p>
        </w:tc>
        <w:tc>
          <w:tcPr>
            <w:tcW w:w="689" w:type="dxa"/>
            <w:vAlign w:val="top"/>
          </w:tcPr>
          <w:p w14:paraId="6E845B94">
            <w:pPr>
              <w:spacing w:line="365" w:lineRule="auto"/>
              <w:rPr>
                <w:rFonts w:ascii="Arial"/>
                <w:sz w:val="21"/>
              </w:rPr>
            </w:pPr>
          </w:p>
          <w:p w14:paraId="77BC5999">
            <w:pPr>
              <w:pStyle w:val="25"/>
              <w:spacing w:before="65" w:line="230" w:lineRule="auto"/>
              <w:ind w:left="131" w:right="122"/>
              <w:rPr>
                <w:spacing w:val="-3"/>
                <w:sz w:val="20"/>
                <w:szCs w:val="20"/>
              </w:rPr>
            </w:pPr>
            <w:r>
              <w:rPr>
                <w:spacing w:val="12"/>
                <w:sz w:val="20"/>
                <w:szCs w:val="20"/>
              </w:rPr>
              <w:t>应用</w:t>
            </w:r>
            <w:r>
              <w:rPr>
                <w:sz w:val="20"/>
                <w:szCs w:val="20"/>
              </w:rPr>
              <w:t xml:space="preserve"> </w:t>
            </w:r>
            <w:r>
              <w:rPr>
                <w:spacing w:val="-3"/>
                <w:sz w:val="20"/>
                <w:szCs w:val="20"/>
              </w:rPr>
              <w:t>反</w:t>
            </w:r>
          </w:p>
          <w:p w14:paraId="6AFBB7DA">
            <w:pPr>
              <w:pStyle w:val="25"/>
              <w:spacing w:before="65" w:line="230" w:lineRule="auto"/>
              <w:ind w:left="131" w:right="122"/>
              <w:rPr>
                <w:sz w:val="20"/>
                <w:szCs w:val="20"/>
              </w:rPr>
            </w:pPr>
            <w:r>
              <w:rPr>
                <w:spacing w:val="-3"/>
                <w:sz w:val="20"/>
                <w:szCs w:val="20"/>
              </w:rPr>
              <w:t>馈</w:t>
            </w:r>
          </w:p>
        </w:tc>
        <w:tc>
          <w:tcPr>
            <w:tcW w:w="470" w:type="dxa"/>
            <w:vAlign w:val="top"/>
          </w:tcPr>
          <w:p w14:paraId="38B57BC3">
            <w:pPr>
              <w:spacing w:line="272" w:lineRule="auto"/>
              <w:rPr>
                <w:rFonts w:ascii="Arial"/>
                <w:sz w:val="21"/>
              </w:rPr>
            </w:pPr>
          </w:p>
          <w:p w14:paraId="60ACFEF7">
            <w:pPr>
              <w:spacing w:line="273" w:lineRule="auto"/>
              <w:rPr>
                <w:rFonts w:ascii="Arial"/>
                <w:sz w:val="21"/>
              </w:rPr>
            </w:pPr>
          </w:p>
          <w:p w14:paraId="1BAB2D22">
            <w:pPr>
              <w:pStyle w:val="25"/>
              <w:spacing w:before="65" w:line="183" w:lineRule="auto"/>
              <w:ind w:left="172"/>
              <w:rPr>
                <w:sz w:val="20"/>
                <w:szCs w:val="20"/>
              </w:rPr>
            </w:pPr>
            <w:r>
              <w:rPr>
                <w:sz w:val="20"/>
                <w:szCs w:val="20"/>
              </w:rPr>
              <w:t>2</w:t>
            </w:r>
          </w:p>
        </w:tc>
        <w:tc>
          <w:tcPr>
            <w:tcW w:w="460" w:type="dxa"/>
            <w:vAlign w:val="top"/>
          </w:tcPr>
          <w:p w14:paraId="5AA7EAB7">
            <w:pPr>
              <w:rPr>
                <w:rFonts w:ascii="Arial"/>
                <w:sz w:val="21"/>
              </w:rPr>
            </w:pPr>
          </w:p>
        </w:tc>
        <w:tc>
          <w:tcPr>
            <w:tcW w:w="430" w:type="dxa"/>
            <w:vAlign w:val="top"/>
          </w:tcPr>
          <w:p w14:paraId="42B87B65">
            <w:pPr>
              <w:rPr>
                <w:rFonts w:ascii="Arial"/>
                <w:sz w:val="21"/>
              </w:rPr>
            </w:pPr>
          </w:p>
        </w:tc>
        <w:tc>
          <w:tcPr>
            <w:tcW w:w="1289" w:type="dxa"/>
            <w:vAlign w:val="top"/>
          </w:tcPr>
          <w:p w14:paraId="54D45E84">
            <w:pPr>
              <w:pStyle w:val="25"/>
              <w:spacing w:before="30" w:line="234" w:lineRule="auto"/>
              <w:ind w:left="103" w:right="121" w:firstLine="29"/>
              <w:jc w:val="both"/>
              <w:rPr>
                <w:sz w:val="20"/>
                <w:szCs w:val="20"/>
              </w:rPr>
            </w:pPr>
            <w:r>
              <w:rPr>
                <w:spacing w:val="-2"/>
                <w:sz w:val="20"/>
                <w:szCs w:val="20"/>
              </w:rPr>
              <w:t>评价部门按</w:t>
            </w:r>
            <w:r>
              <w:rPr>
                <w:spacing w:val="1"/>
                <w:sz w:val="20"/>
                <w:szCs w:val="20"/>
              </w:rPr>
              <w:t xml:space="preserve"> </w:t>
            </w:r>
            <w:r>
              <w:rPr>
                <w:spacing w:val="10"/>
                <w:sz w:val="20"/>
                <w:szCs w:val="20"/>
              </w:rPr>
              <w:t>要求及时向</w:t>
            </w:r>
            <w:r>
              <w:rPr>
                <w:sz w:val="20"/>
                <w:szCs w:val="20"/>
              </w:rPr>
              <w:t xml:space="preserve"> </w:t>
            </w:r>
            <w:r>
              <w:rPr>
                <w:spacing w:val="4"/>
                <w:sz w:val="20"/>
                <w:szCs w:val="20"/>
              </w:rPr>
              <w:t>财政部门反</w:t>
            </w:r>
            <w:r>
              <w:rPr>
                <w:sz w:val="20"/>
                <w:szCs w:val="20"/>
              </w:rPr>
              <w:t xml:space="preserve"> </w:t>
            </w:r>
            <w:r>
              <w:rPr>
                <w:spacing w:val="10"/>
                <w:sz w:val="20"/>
                <w:szCs w:val="20"/>
              </w:rPr>
              <w:t>馈结果应用</w:t>
            </w:r>
            <w:r>
              <w:rPr>
                <w:spacing w:val="3"/>
                <w:sz w:val="20"/>
                <w:szCs w:val="20"/>
              </w:rPr>
              <w:t xml:space="preserve"> </w:t>
            </w:r>
            <w:r>
              <w:rPr>
                <w:spacing w:val="-1"/>
                <w:sz w:val="20"/>
                <w:szCs w:val="20"/>
              </w:rPr>
              <w:t>情况。</w:t>
            </w:r>
          </w:p>
        </w:tc>
        <w:tc>
          <w:tcPr>
            <w:tcW w:w="3807" w:type="dxa"/>
            <w:vAlign w:val="top"/>
          </w:tcPr>
          <w:p w14:paraId="08AC50FC">
            <w:pPr>
              <w:pStyle w:val="25"/>
              <w:spacing w:before="291" w:line="234" w:lineRule="auto"/>
              <w:ind w:left="123" w:right="248"/>
              <w:rPr>
                <w:sz w:val="20"/>
                <w:szCs w:val="20"/>
              </w:rPr>
            </w:pPr>
            <w:r>
              <w:rPr>
                <w:spacing w:val="1"/>
                <w:sz w:val="20"/>
                <w:szCs w:val="20"/>
              </w:rPr>
              <w:t>部门在规定时间内向财政部门反馈应用</w:t>
            </w:r>
            <w:r>
              <w:rPr>
                <w:spacing w:val="6"/>
                <w:sz w:val="20"/>
                <w:szCs w:val="20"/>
              </w:rPr>
              <w:t xml:space="preserve"> </w:t>
            </w:r>
            <w:r>
              <w:rPr>
                <w:spacing w:val="-1"/>
                <w:sz w:val="20"/>
                <w:szCs w:val="20"/>
              </w:rPr>
              <w:t>绩效结果报告的，得满分，否则不得</w:t>
            </w:r>
          </w:p>
          <w:p w14:paraId="30263A4E">
            <w:pPr>
              <w:pStyle w:val="25"/>
              <w:spacing w:before="34" w:line="220" w:lineRule="auto"/>
              <w:ind w:left="123"/>
              <w:rPr>
                <w:sz w:val="20"/>
                <w:szCs w:val="20"/>
              </w:rPr>
            </w:pPr>
            <w:r>
              <w:rPr>
                <w:spacing w:val="-1"/>
                <w:sz w:val="20"/>
                <w:szCs w:val="20"/>
              </w:rPr>
              <w:t>分。</w:t>
            </w:r>
          </w:p>
        </w:tc>
        <w:tc>
          <w:tcPr>
            <w:tcW w:w="2508" w:type="dxa"/>
            <w:vAlign w:val="top"/>
          </w:tcPr>
          <w:p w14:paraId="7B31BD94">
            <w:pPr>
              <w:spacing w:line="365" w:lineRule="auto"/>
              <w:rPr>
                <w:rFonts w:ascii="Arial"/>
                <w:sz w:val="21"/>
              </w:rPr>
            </w:pPr>
          </w:p>
          <w:p w14:paraId="6DE8F950">
            <w:pPr>
              <w:pStyle w:val="25"/>
              <w:spacing w:before="65" w:line="246" w:lineRule="auto"/>
              <w:ind w:left="116" w:right="175" w:hanging="9"/>
              <w:rPr>
                <w:sz w:val="20"/>
                <w:szCs w:val="20"/>
              </w:rPr>
            </w:pPr>
            <w:r>
              <w:rPr>
                <w:spacing w:val="1"/>
                <w:sz w:val="20"/>
                <w:szCs w:val="20"/>
              </w:rPr>
              <w:t>根据财政部门要求反馈的</w:t>
            </w:r>
            <w:r>
              <w:rPr>
                <w:spacing w:val="3"/>
                <w:sz w:val="20"/>
                <w:szCs w:val="20"/>
              </w:rPr>
              <w:t xml:space="preserve"> </w:t>
            </w:r>
            <w:r>
              <w:rPr>
                <w:spacing w:val="-1"/>
                <w:sz w:val="20"/>
                <w:szCs w:val="20"/>
              </w:rPr>
              <w:t>时间限制。</w:t>
            </w:r>
          </w:p>
        </w:tc>
        <w:tc>
          <w:tcPr>
            <w:tcW w:w="1179" w:type="dxa"/>
            <w:vAlign w:val="top"/>
          </w:tcPr>
          <w:p w14:paraId="006D100C">
            <w:pPr>
              <w:rPr>
                <w:rFonts w:ascii="Arial"/>
                <w:sz w:val="21"/>
              </w:rPr>
            </w:pPr>
          </w:p>
        </w:tc>
        <w:tc>
          <w:tcPr>
            <w:tcW w:w="654" w:type="dxa"/>
            <w:vAlign w:val="center"/>
          </w:tcPr>
          <w:p w14:paraId="575AF5F2">
            <w:pPr>
              <w:jc w:val="center"/>
              <w:rPr>
                <w:rFonts w:hint="eastAsia" w:ascii="Arial" w:eastAsiaTheme="minorEastAsia"/>
                <w:sz w:val="21"/>
                <w:lang w:val="en-US" w:eastAsia="zh-CN"/>
              </w:rPr>
            </w:pPr>
            <w:r>
              <w:rPr>
                <w:rFonts w:hint="eastAsia" w:ascii="Arial"/>
                <w:sz w:val="21"/>
                <w:lang w:val="en-US" w:eastAsia="zh-CN"/>
              </w:rPr>
              <w:t>2</w:t>
            </w:r>
          </w:p>
        </w:tc>
      </w:tr>
      <w:tr w14:paraId="3D38C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7" w:hRule="atLeast"/>
          <w:jc w:val="center"/>
        </w:trPr>
        <w:tc>
          <w:tcPr>
            <w:tcW w:w="1044" w:type="dxa"/>
            <w:vAlign w:val="top"/>
          </w:tcPr>
          <w:p w14:paraId="27A08A7D">
            <w:pPr>
              <w:spacing w:line="318" w:lineRule="auto"/>
              <w:rPr>
                <w:rFonts w:ascii="Arial"/>
                <w:sz w:val="21"/>
              </w:rPr>
            </w:pPr>
          </w:p>
          <w:p w14:paraId="5B8A7CE7">
            <w:pPr>
              <w:spacing w:line="318" w:lineRule="auto"/>
              <w:rPr>
                <w:rFonts w:ascii="Arial"/>
                <w:sz w:val="21"/>
              </w:rPr>
            </w:pPr>
          </w:p>
          <w:p w14:paraId="660F3114">
            <w:pPr>
              <w:pStyle w:val="25"/>
              <w:spacing w:before="65" w:line="236" w:lineRule="auto"/>
              <w:ind w:left="214" w:right="111" w:hanging="100"/>
              <w:rPr>
                <w:sz w:val="20"/>
                <w:szCs w:val="20"/>
              </w:rPr>
            </w:pPr>
            <w:r>
              <w:rPr>
                <w:spacing w:val="1"/>
                <w:sz w:val="20"/>
                <w:szCs w:val="20"/>
              </w:rPr>
              <w:t>自评质量</w:t>
            </w:r>
            <w:r>
              <w:rPr>
                <w:spacing w:val="2"/>
                <w:sz w:val="20"/>
                <w:szCs w:val="20"/>
              </w:rPr>
              <w:t xml:space="preserve"> </w:t>
            </w:r>
            <w:r>
              <w:rPr>
                <w:spacing w:val="8"/>
                <w:sz w:val="20"/>
                <w:szCs w:val="20"/>
              </w:rPr>
              <w:t>(10分</w:t>
            </w:r>
            <w:r>
              <w:rPr>
                <w:rFonts w:hint="eastAsia"/>
                <w:spacing w:val="8"/>
                <w:sz w:val="20"/>
                <w:szCs w:val="20"/>
                <w:lang w:eastAsia="zh-CN"/>
              </w:rPr>
              <w:t>）</w:t>
            </w:r>
          </w:p>
        </w:tc>
        <w:tc>
          <w:tcPr>
            <w:tcW w:w="1059" w:type="dxa"/>
            <w:vAlign w:val="top"/>
          </w:tcPr>
          <w:p w14:paraId="6BD7F8CB">
            <w:pPr>
              <w:spacing w:line="318" w:lineRule="auto"/>
              <w:rPr>
                <w:rFonts w:ascii="Arial"/>
                <w:sz w:val="21"/>
              </w:rPr>
            </w:pPr>
          </w:p>
          <w:p w14:paraId="53508EE6">
            <w:pPr>
              <w:spacing w:line="318" w:lineRule="auto"/>
              <w:rPr>
                <w:rFonts w:ascii="Arial"/>
                <w:sz w:val="21"/>
              </w:rPr>
            </w:pPr>
          </w:p>
          <w:p w14:paraId="043D5760">
            <w:pPr>
              <w:pStyle w:val="25"/>
              <w:spacing w:before="65" w:line="236" w:lineRule="auto"/>
              <w:ind w:left="220" w:right="120" w:hanging="100"/>
              <w:rPr>
                <w:sz w:val="20"/>
                <w:szCs w:val="20"/>
              </w:rPr>
            </w:pPr>
            <w:r>
              <w:rPr>
                <w:spacing w:val="1"/>
                <w:sz w:val="20"/>
                <w:szCs w:val="20"/>
              </w:rPr>
              <w:t>自评质量</w:t>
            </w:r>
            <w:r>
              <w:rPr>
                <w:spacing w:val="2"/>
                <w:sz w:val="20"/>
                <w:szCs w:val="20"/>
              </w:rPr>
              <w:t xml:space="preserve"> </w:t>
            </w:r>
            <w:r>
              <w:rPr>
                <w:spacing w:val="8"/>
                <w:sz w:val="20"/>
                <w:szCs w:val="20"/>
              </w:rPr>
              <w:t>(10分</w:t>
            </w:r>
            <w:r>
              <w:rPr>
                <w:rFonts w:hint="eastAsia"/>
                <w:spacing w:val="8"/>
                <w:sz w:val="20"/>
                <w:szCs w:val="20"/>
                <w:lang w:eastAsia="zh-CN"/>
              </w:rPr>
              <w:t>）</w:t>
            </w:r>
          </w:p>
        </w:tc>
        <w:tc>
          <w:tcPr>
            <w:tcW w:w="689" w:type="dxa"/>
            <w:vAlign w:val="top"/>
          </w:tcPr>
          <w:p w14:paraId="0FB032EF">
            <w:pPr>
              <w:spacing w:line="313" w:lineRule="auto"/>
              <w:rPr>
                <w:rFonts w:ascii="Arial"/>
                <w:sz w:val="21"/>
              </w:rPr>
            </w:pPr>
          </w:p>
          <w:p w14:paraId="14AE5261">
            <w:pPr>
              <w:pStyle w:val="25"/>
              <w:spacing w:before="65" w:line="246" w:lineRule="auto"/>
              <w:ind w:left="131" w:right="131"/>
              <w:rPr>
                <w:spacing w:val="3"/>
                <w:sz w:val="20"/>
                <w:szCs w:val="20"/>
              </w:rPr>
            </w:pPr>
            <w:r>
              <w:rPr>
                <w:spacing w:val="3"/>
                <w:sz w:val="20"/>
                <w:szCs w:val="20"/>
              </w:rPr>
              <w:t>自</w:t>
            </w:r>
          </w:p>
          <w:p w14:paraId="37B33092">
            <w:pPr>
              <w:pStyle w:val="25"/>
              <w:spacing w:before="65" w:line="246" w:lineRule="auto"/>
              <w:ind w:left="131" w:right="131"/>
              <w:rPr>
                <w:sz w:val="20"/>
                <w:szCs w:val="20"/>
              </w:rPr>
            </w:pPr>
            <w:r>
              <w:rPr>
                <w:spacing w:val="3"/>
                <w:sz w:val="20"/>
                <w:szCs w:val="20"/>
              </w:rPr>
              <w:t>评</w:t>
            </w:r>
            <w:r>
              <w:rPr>
                <w:sz w:val="20"/>
                <w:szCs w:val="20"/>
              </w:rPr>
              <w:t xml:space="preserve"> </w:t>
            </w:r>
            <w:r>
              <w:rPr>
                <w:spacing w:val="7"/>
                <w:sz w:val="20"/>
                <w:szCs w:val="20"/>
              </w:rPr>
              <w:t>准确</w:t>
            </w:r>
          </w:p>
        </w:tc>
        <w:tc>
          <w:tcPr>
            <w:tcW w:w="470" w:type="dxa"/>
            <w:vAlign w:val="top"/>
          </w:tcPr>
          <w:p w14:paraId="2CC690CF">
            <w:pPr>
              <w:spacing w:line="271" w:lineRule="auto"/>
              <w:rPr>
                <w:rFonts w:ascii="Arial"/>
                <w:sz w:val="21"/>
              </w:rPr>
            </w:pPr>
          </w:p>
          <w:p w14:paraId="4DD49130">
            <w:pPr>
              <w:spacing w:line="271" w:lineRule="auto"/>
              <w:rPr>
                <w:rFonts w:ascii="Arial"/>
                <w:sz w:val="21"/>
              </w:rPr>
            </w:pPr>
          </w:p>
          <w:p w14:paraId="623BE6C4">
            <w:pPr>
              <w:spacing w:line="272" w:lineRule="auto"/>
              <w:rPr>
                <w:rFonts w:ascii="Arial"/>
                <w:sz w:val="21"/>
              </w:rPr>
            </w:pPr>
          </w:p>
          <w:p w14:paraId="65BCFBCF">
            <w:pPr>
              <w:pStyle w:val="25"/>
              <w:spacing w:before="65" w:line="184" w:lineRule="auto"/>
              <w:ind w:left="122"/>
              <w:rPr>
                <w:sz w:val="20"/>
                <w:szCs w:val="20"/>
              </w:rPr>
            </w:pPr>
            <w:r>
              <w:rPr>
                <w:spacing w:val="-6"/>
                <w:sz w:val="20"/>
                <w:szCs w:val="20"/>
              </w:rPr>
              <w:t>10</w:t>
            </w:r>
          </w:p>
        </w:tc>
        <w:tc>
          <w:tcPr>
            <w:tcW w:w="460" w:type="dxa"/>
            <w:vAlign w:val="top"/>
          </w:tcPr>
          <w:p w14:paraId="044D554F">
            <w:pPr>
              <w:rPr>
                <w:rFonts w:ascii="Arial"/>
                <w:sz w:val="21"/>
              </w:rPr>
            </w:pPr>
          </w:p>
        </w:tc>
        <w:tc>
          <w:tcPr>
            <w:tcW w:w="430" w:type="dxa"/>
            <w:vAlign w:val="top"/>
          </w:tcPr>
          <w:p w14:paraId="51080C05">
            <w:pPr>
              <w:rPr>
                <w:rFonts w:ascii="Arial"/>
                <w:sz w:val="21"/>
              </w:rPr>
            </w:pPr>
          </w:p>
        </w:tc>
        <w:tc>
          <w:tcPr>
            <w:tcW w:w="1289" w:type="dxa"/>
            <w:vAlign w:val="top"/>
          </w:tcPr>
          <w:p w14:paraId="504784D5">
            <w:pPr>
              <w:spacing w:line="257" w:lineRule="auto"/>
              <w:rPr>
                <w:rFonts w:ascii="Arial"/>
                <w:sz w:val="21"/>
              </w:rPr>
            </w:pPr>
          </w:p>
          <w:p w14:paraId="2537F54A">
            <w:pPr>
              <w:spacing w:line="258" w:lineRule="auto"/>
              <w:rPr>
                <w:rFonts w:ascii="Arial"/>
                <w:sz w:val="21"/>
              </w:rPr>
            </w:pPr>
          </w:p>
          <w:p w14:paraId="31AFDCDC">
            <w:pPr>
              <w:pStyle w:val="25"/>
              <w:spacing w:before="65" w:line="227" w:lineRule="auto"/>
              <w:ind w:left="112" w:right="153" w:firstLine="20"/>
              <w:jc w:val="both"/>
              <w:rPr>
                <w:sz w:val="20"/>
                <w:szCs w:val="20"/>
              </w:rPr>
            </w:pPr>
            <w:r>
              <w:rPr>
                <w:spacing w:val="-2"/>
                <w:sz w:val="20"/>
                <w:szCs w:val="20"/>
              </w:rPr>
              <w:t>评价部门整</w:t>
            </w:r>
            <w:r>
              <w:rPr>
                <w:spacing w:val="1"/>
                <w:sz w:val="20"/>
                <w:szCs w:val="20"/>
              </w:rPr>
              <w:t xml:space="preserve"> </w:t>
            </w:r>
            <w:r>
              <w:rPr>
                <w:spacing w:val="2"/>
                <w:sz w:val="20"/>
                <w:szCs w:val="20"/>
              </w:rPr>
              <w:t>体支出自评</w:t>
            </w:r>
            <w:r>
              <w:rPr>
                <w:spacing w:val="1"/>
                <w:sz w:val="20"/>
                <w:szCs w:val="20"/>
              </w:rPr>
              <w:t xml:space="preserve"> </w:t>
            </w:r>
            <w:r>
              <w:rPr>
                <w:sz w:val="20"/>
                <w:szCs w:val="20"/>
              </w:rPr>
              <w:t>准确率。</w:t>
            </w:r>
          </w:p>
        </w:tc>
        <w:tc>
          <w:tcPr>
            <w:tcW w:w="3807" w:type="dxa"/>
            <w:vAlign w:val="top"/>
          </w:tcPr>
          <w:p w14:paraId="32B620DF">
            <w:pPr>
              <w:pStyle w:val="25"/>
              <w:spacing w:before="192" w:line="234" w:lineRule="auto"/>
              <w:ind w:left="123" w:right="253"/>
              <w:rPr>
                <w:sz w:val="20"/>
                <w:szCs w:val="20"/>
              </w:rPr>
            </w:pPr>
            <w:r>
              <w:rPr>
                <w:spacing w:val="-1"/>
                <w:sz w:val="20"/>
                <w:szCs w:val="20"/>
              </w:rPr>
              <w:t>部门整体支出自评得分与评价组抽查得</w:t>
            </w:r>
            <w:r>
              <w:rPr>
                <w:spacing w:val="5"/>
                <w:sz w:val="20"/>
                <w:szCs w:val="20"/>
              </w:rPr>
              <w:t xml:space="preserve"> </w:t>
            </w:r>
            <w:r>
              <w:rPr>
                <w:sz w:val="20"/>
                <w:szCs w:val="20"/>
              </w:rPr>
              <w:t>分差异在5%以内的，不扣分；在5%</w:t>
            </w:r>
            <w:r>
              <w:rPr>
                <w:rFonts w:hint="eastAsia"/>
                <w:sz w:val="20"/>
                <w:szCs w:val="20"/>
                <w:lang w:eastAsia="zh-CN"/>
              </w:rPr>
              <w:t>—</w:t>
            </w:r>
            <w:r>
              <w:rPr>
                <w:sz w:val="20"/>
                <w:szCs w:val="20"/>
              </w:rPr>
              <w:t>10%</w:t>
            </w:r>
            <w:r>
              <w:rPr>
                <w:spacing w:val="18"/>
                <w:sz w:val="20"/>
                <w:szCs w:val="20"/>
              </w:rPr>
              <w:t xml:space="preserve"> </w:t>
            </w:r>
            <w:r>
              <w:rPr>
                <w:sz w:val="20"/>
                <w:szCs w:val="20"/>
              </w:rPr>
              <w:t>之间的，扣4分，在10%</w:t>
            </w:r>
            <w:r>
              <w:rPr>
                <w:rFonts w:hint="eastAsia"/>
                <w:sz w:val="20"/>
                <w:szCs w:val="20"/>
                <w:lang w:eastAsia="zh-CN"/>
              </w:rPr>
              <w:t>—</w:t>
            </w:r>
            <w:r>
              <w:rPr>
                <w:sz w:val="20"/>
                <w:szCs w:val="20"/>
              </w:rPr>
              <w:t>20%的，扣8</w:t>
            </w:r>
          </w:p>
          <w:p w14:paraId="22881384">
            <w:pPr>
              <w:pStyle w:val="25"/>
              <w:spacing w:before="9" w:line="231" w:lineRule="auto"/>
              <w:ind w:left="123" w:right="249" w:hanging="10"/>
              <w:rPr>
                <w:sz w:val="20"/>
                <w:szCs w:val="20"/>
              </w:rPr>
            </w:pPr>
            <w:r>
              <w:rPr>
                <w:spacing w:val="1"/>
                <w:sz w:val="20"/>
                <w:szCs w:val="20"/>
              </w:rPr>
              <w:t>分，在20%以上的，扣10分。</w:t>
            </w:r>
            <w:r>
              <w:rPr>
                <w:rFonts w:hint="eastAsia"/>
                <w:spacing w:val="1"/>
                <w:sz w:val="20"/>
                <w:szCs w:val="20"/>
                <w:lang w:eastAsia="zh-CN"/>
              </w:rPr>
              <w:t>（</w:t>
            </w:r>
            <w:r>
              <w:rPr>
                <w:spacing w:val="1"/>
                <w:sz w:val="20"/>
                <w:szCs w:val="20"/>
              </w:rPr>
              <w:t>部门在自</w:t>
            </w:r>
            <w:r>
              <w:rPr>
                <w:spacing w:val="12"/>
                <w:sz w:val="20"/>
                <w:szCs w:val="20"/>
              </w:rPr>
              <w:t xml:space="preserve"> </w:t>
            </w:r>
            <w:r>
              <w:rPr>
                <w:spacing w:val="-1"/>
                <w:sz w:val="20"/>
                <w:szCs w:val="20"/>
              </w:rPr>
              <w:t>评时，此项指标无需打分，部门自评满</w:t>
            </w:r>
            <w:r>
              <w:rPr>
                <w:spacing w:val="9"/>
                <w:sz w:val="20"/>
                <w:szCs w:val="20"/>
              </w:rPr>
              <w:t xml:space="preserve"> </w:t>
            </w:r>
            <w:r>
              <w:rPr>
                <w:spacing w:val="7"/>
                <w:sz w:val="20"/>
                <w:szCs w:val="20"/>
              </w:rPr>
              <w:t>分为90分</w:t>
            </w:r>
            <w:r>
              <w:rPr>
                <w:rFonts w:hint="eastAsia"/>
                <w:spacing w:val="7"/>
                <w:sz w:val="20"/>
                <w:szCs w:val="20"/>
                <w:lang w:eastAsia="zh-CN"/>
              </w:rPr>
              <w:t>）</w:t>
            </w:r>
          </w:p>
        </w:tc>
        <w:tc>
          <w:tcPr>
            <w:tcW w:w="2508" w:type="dxa"/>
            <w:vAlign w:val="top"/>
          </w:tcPr>
          <w:p w14:paraId="5F7A0E4B">
            <w:pPr>
              <w:rPr>
                <w:rFonts w:ascii="Arial"/>
                <w:sz w:val="21"/>
              </w:rPr>
            </w:pPr>
          </w:p>
        </w:tc>
        <w:tc>
          <w:tcPr>
            <w:tcW w:w="1179" w:type="dxa"/>
            <w:vAlign w:val="top"/>
          </w:tcPr>
          <w:p w14:paraId="1B4CFE83">
            <w:pPr>
              <w:rPr>
                <w:rFonts w:ascii="Arial"/>
                <w:sz w:val="21"/>
              </w:rPr>
            </w:pPr>
          </w:p>
        </w:tc>
        <w:tc>
          <w:tcPr>
            <w:tcW w:w="654" w:type="dxa"/>
            <w:vAlign w:val="center"/>
          </w:tcPr>
          <w:p w14:paraId="339E08D7">
            <w:pPr>
              <w:jc w:val="center"/>
              <w:rPr>
                <w:rFonts w:hint="default" w:ascii="Arial" w:eastAsiaTheme="minorEastAsia"/>
                <w:sz w:val="21"/>
                <w:lang w:val="en-US" w:eastAsia="zh-CN"/>
              </w:rPr>
            </w:pPr>
            <w:r>
              <w:rPr>
                <w:rFonts w:hint="eastAsia" w:ascii="Arial"/>
                <w:sz w:val="21"/>
                <w:lang w:val="en-US" w:eastAsia="zh-CN"/>
              </w:rPr>
              <w:t>10</w:t>
            </w:r>
          </w:p>
        </w:tc>
      </w:tr>
      <w:tr w14:paraId="211FE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jc w:val="center"/>
        </w:trPr>
        <w:tc>
          <w:tcPr>
            <w:tcW w:w="2103" w:type="dxa"/>
            <w:gridSpan w:val="2"/>
            <w:vAlign w:val="top"/>
          </w:tcPr>
          <w:p w14:paraId="46D62F53">
            <w:pPr>
              <w:pStyle w:val="25"/>
              <w:spacing w:before="157" w:line="220" w:lineRule="auto"/>
              <w:ind w:left="664"/>
              <w:rPr>
                <w:sz w:val="20"/>
                <w:szCs w:val="20"/>
              </w:rPr>
            </w:pPr>
            <w:r>
              <w:rPr>
                <w:spacing w:val="2"/>
                <w:sz w:val="20"/>
                <w:szCs w:val="20"/>
              </w:rPr>
              <w:t>自评总分</w:t>
            </w:r>
          </w:p>
        </w:tc>
        <w:tc>
          <w:tcPr>
            <w:tcW w:w="689" w:type="dxa"/>
            <w:vAlign w:val="top"/>
          </w:tcPr>
          <w:p w14:paraId="2E721627">
            <w:pPr>
              <w:rPr>
                <w:rFonts w:ascii="Arial"/>
                <w:sz w:val="21"/>
              </w:rPr>
            </w:pPr>
          </w:p>
        </w:tc>
        <w:tc>
          <w:tcPr>
            <w:tcW w:w="470" w:type="dxa"/>
            <w:vAlign w:val="top"/>
          </w:tcPr>
          <w:p w14:paraId="31ECDBD9">
            <w:pPr>
              <w:pStyle w:val="25"/>
              <w:spacing w:before="208" w:line="183" w:lineRule="auto"/>
              <w:ind w:left="122"/>
              <w:rPr>
                <w:sz w:val="20"/>
                <w:szCs w:val="20"/>
              </w:rPr>
            </w:pPr>
            <w:r>
              <w:rPr>
                <w:spacing w:val="-3"/>
                <w:sz w:val="20"/>
                <w:szCs w:val="20"/>
              </w:rPr>
              <w:t>90</w:t>
            </w:r>
          </w:p>
        </w:tc>
        <w:tc>
          <w:tcPr>
            <w:tcW w:w="460" w:type="dxa"/>
            <w:vAlign w:val="top"/>
          </w:tcPr>
          <w:p w14:paraId="51657D66">
            <w:pPr>
              <w:rPr>
                <w:rFonts w:ascii="Arial"/>
                <w:sz w:val="21"/>
              </w:rPr>
            </w:pPr>
          </w:p>
        </w:tc>
        <w:tc>
          <w:tcPr>
            <w:tcW w:w="430" w:type="dxa"/>
            <w:vAlign w:val="top"/>
          </w:tcPr>
          <w:p w14:paraId="71CABF33">
            <w:pPr>
              <w:rPr>
                <w:rFonts w:ascii="Arial"/>
                <w:sz w:val="21"/>
              </w:rPr>
            </w:pPr>
          </w:p>
        </w:tc>
        <w:tc>
          <w:tcPr>
            <w:tcW w:w="1289" w:type="dxa"/>
            <w:vAlign w:val="top"/>
          </w:tcPr>
          <w:p w14:paraId="4702B75E">
            <w:pPr>
              <w:rPr>
                <w:rFonts w:ascii="Arial"/>
                <w:sz w:val="21"/>
              </w:rPr>
            </w:pPr>
          </w:p>
        </w:tc>
        <w:tc>
          <w:tcPr>
            <w:tcW w:w="3807" w:type="dxa"/>
            <w:vAlign w:val="top"/>
          </w:tcPr>
          <w:p w14:paraId="55BB9F2F">
            <w:pPr>
              <w:rPr>
                <w:rFonts w:ascii="Arial"/>
                <w:sz w:val="21"/>
              </w:rPr>
            </w:pPr>
          </w:p>
        </w:tc>
        <w:tc>
          <w:tcPr>
            <w:tcW w:w="2508" w:type="dxa"/>
            <w:vAlign w:val="top"/>
          </w:tcPr>
          <w:p w14:paraId="5CB337FE">
            <w:pPr>
              <w:rPr>
                <w:rFonts w:ascii="Arial"/>
                <w:sz w:val="21"/>
              </w:rPr>
            </w:pPr>
          </w:p>
        </w:tc>
        <w:tc>
          <w:tcPr>
            <w:tcW w:w="1179" w:type="dxa"/>
            <w:vAlign w:val="top"/>
          </w:tcPr>
          <w:p w14:paraId="7118B2A6">
            <w:pPr>
              <w:rPr>
                <w:rFonts w:ascii="Arial"/>
                <w:sz w:val="21"/>
              </w:rPr>
            </w:pPr>
          </w:p>
        </w:tc>
        <w:tc>
          <w:tcPr>
            <w:tcW w:w="654" w:type="dxa"/>
            <w:vAlign w:val="center"/>
          </w:tcPr>
          <w:p w14:paraId="45A1B5DD">
            <w:pPr>
              <w:jc w:val="center"/>
              <w:rPr>
                <w:rFonts w:hint="default" w:ascii="Arial" w:eastAsiaTheme="minorEastAsia"/>
                <w:sz w:val="21"/>
                <w:lang w:val="en-US" w:eastAsia="zh-CN"/>
              </w:rPr>
            </w:pPr>
            <w:r>
              <w:rPr>
                <w:rFonts w:hint="eastAsia" w:ascii="Arial"/>
                <w:sz w:val="21"/>
                <w:lang w:val="en-US" w:eastAsia="zh-CN"/>
              </w:rPr>
              <w:t>89</w:t>
            </w:r>
          </w:p>
        </w:tc>
      </w:tr>
    </w:tbl>
    <w:p w14:paraId="6305DA68">
      <w:pPr>
        <w:rPr>
          <w:rFonts w:ascii="仿宋" w:hAnsi="仿宋" w:eastAsia="仿宋"/>
          <w:b/>
          <w:bCs w:val="0"/>
          <w:color w:val="auto"/>
          <w:sz w:val="32"/>
          <w:szCs w:val="32"/>
          <w:highlight w:val="none"/>
        </w:rPr>
      </w:pPr>
    </w:p>
    <w:p w14:paraId="43C24DC8">
      <w:pPr>
        <w:pStyle w:val="2"/>
        <w:outlineLvl w:val="9"/>
        <w:rPr>
          <w:rFonts w:ascii="仿宋" w:hAnsi="仿宋" w:eastAsia="仿宋"/>
          <w:b/>
          <w:bCs w:val="0"/>
          <w:color w:val="auto"/>
          <w:sz w:val="32"/>
          <w:szCs w:val="32"/>
          <w:highlight w:val="none"/>
        </w:rPr>
        <w:sectPr>
          <w:pgSz w:w="16838" w:h="11906" w:orient="landscape"/>
          <w:pgMar w:top="1800" w:right="1440" w:bottom="1800" w:left="1440" w:header="720" w:footer="720" w:gutter="0"/>
          <w:pgNumType w:fmt="decimal"/>
          <w:cols w:space="720" w:num="1"/>
          <w:docGrid w:type="lines" w:linePitch="312" w:charSpace="0"/>
        </w:sectPr>
      </w:pPr>
    </w:p>
    <w:p w14:paraId="74D0D8B0">
      <w:pPr>
        <w:keepNext w:val="0"/>
        <w:keepLines w:val="0"/>
        <w:pageBreakBefore w:val="0"/>
        <w:widowControl w:val="0"/>
        <w:kinsoku/>
        <w:wordWrap/>
        <w:overflowPunct/>
        <w:topLinePunct w:val="0"/>
        <w:autoSpaceDE/>
        <w:autoSpaceDN/>
        <w:bidi w:val="0"/>
        <w:adjustRightInd w:val="0"/>
        <w:snapToGrid w:val="0"/>
        <w:spacing w:line="560" w:lineRule="atLeast"/>
        <w:jc w:val="center"/>
        <w:textAlignment w:val="auto"/>
        <w:rPr>
          <w:rFonts w:hint="eastAsia" w:asciiTheme="minorEastAsia" w:hAnsiTheme="minorEastAsia" w:eastAsiaTheme="minorEastAsia" w:cstheme="minorEastAsia"/>
          <w:sz w:val="44"/>
          <w:szCs w:val="44"/>
          <w:lang w:eastAsia="zh-CN"/>
        </w:rPr>
      </w:pPr>
      <w:r>
        <w:rPr>
          <w:rFonts w:hint="eastAsia" w:asciiTheme="minorEastAsia" w:hAnsiTheme="minorEastAsia" w:eastAsiaTheme="minorEastAsia" w:cstheme="minorEastAsia"/>
          <w:sz w:val="44"/>
          <w:szCs w:val="44"/>
          <w:lang w:eastAsia="zh-CN"/>
        </w:rPr>
        <w:t>共青团遂宁市船山区委</w:t>
      </w:r>
    </w:p>
    <w:p w14:paraId="6AFDDFBD">
      <w:pPr>
        <w:keepNext w:val="0"/>
        <w:keepLines w:val="0"/>
        <w:pageBreakBefore w:val="0"/>
        <w:widowControl w:val="0"/>
        <w:kinsoku/>
        <w:wordWrap/>
        <w:overflowPunct/>
        <w:topLinePunct w:val="0"/>
        <w:autoSpaceDE/>
        <w:autoSpaceDN/>
        <w:bidi w:val="0"/>
        <w:adjustRightInd w:val="0"/>
        <w:snapToGrid w:val="0"/>
        <w:spacing w:line="560" w:lineRule="atLeast"/>
        <w:jc w:val="center"/>
        <w:textAlignment w:val="auto"/>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sz w:val="44"/>
          <w:szCs w:val="44"/>
        </w:rPr>
        <w:t>关于西部计划志愿者补贴</w:t>
      </w:r>
      <w:r>
        <w:rPr>
          <w:rFonts w:hint="eastAsia" w:asciiTheme="minorEastAsia" w:hAnsiTheme="minorEastAsia" w:eastAsiaTheme="minorEastAsia" w:cstheme="minorEastAsia"/>
          <w:sz w:val="44"/>
          <w:szCs w:val="44"/>
          <w:lang w:eastAsia="zh-CN"/>
        </w:rPr>
        <w:t>工作经费</w:t>
      </w:r>
      <w:r>
        <w:rPr>
          <w:rFonts w:hint="eastAsia" w:asciiTheme="minorEastAsia" w:hAnsiTheme="minorEastAsia" w:eastAsiaTheme="minorEastAsia" w:cstheme="minorEastAsia"/>
          <w:sz w:val="44"/>
          <w:szCs w:val="44"/>
        </w:rPr>
        <w:t>支出绩效的自评报告</w:t>
      </w:r>
    </w:p>
    <w:p w14:paraId="53F5C77C">
      <w:pPr>
        <w:pStyle w:val="4"/>
        <w:rPr>
          <w:rFonts w:hint="default" w:ascii="Times New Roman" w:hAnsi="Times New Roman" w:cs="Times New Roman"/>
          <w:sz w:val="32"/>
          <w:szCs w:val="32"/>
        </w:rPr>
      </w:pPr>
    </w:p>
    <w:p w14:paraId="743265EC">
      <w:pPr>
        <w:keepNext w:val="0"/>
        <w:keepLines w:val="0"/>
        <w:pageBreakBefore w:val="0"/>
        <w:widowControl w:val="0"/>
        <w:tabs>
          <w:tab w:val="left" w:pos="3885"/>
        </w:tabs>
        <w:kinsoku/>
        <w:wordWrap/>
        <w:overflowPunct/>
        <w:topLinePunct w:val="0"/>
        <w:autoSpaceDE/>
        <w:autoSpaceDN/>
        <w:bidi w:val="0"/>
        <w:adjustRightInd w:val="0"/>
        <w:snapToGrid w:val="0"/>
        <w:spacing w:line="560" w:lineRule="atLeast"/>
        <w:ind w:firstLine="640" w:firstLineChars="200"/>
        <w:jc w:val="both"/>
        <w:textAlignment w:val="auto"/>
        <w:outlineLvl w:val="1"/>
        <w:rPr>
          <w:rFonts w:hint="default" w:ascii="Times New Roman" w:hAnsi="Times New Roman" w:eastAsia="黑体" w:cs="Times New Roman"/>
          <w:sz w:val="32"/>
          <w:szCs w:val="32"/>
        </w:rPr>
      </w:pPr>
      <w:bookmarkStart w:id="120" w:name="_Toc25122"/>
      <w:r>
        <w:rPr>
          <w:rFonts w:hint="default" w:ascii="Times New Roman" w:hAnsi="Times New Roman" w:eastAsia="黑体" w:cs="Times New Roman"/>
          <w:sz w:val="32"/>
          <w:szCs w:val="32"/>
        </w:rPr>
        <w:t>一、基本情况</w:t>
      </w:r>
      <w:bookmarkEnd w:id="120"/>
    </w:p>
    <w:p w14:paraId="10AE4D39">
      <w:pPr>
        <w:snapToGrid w:val="0"/>
        <w:spacing w:line="576"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（一）项目概况</w:t>
      </w:r>
    </w:p>
    <w:p w14:paraId="104AE67B">
      <w:pPr>
        <w:keepNext w:val="0"/>
        <w:keepLines w:val="0"/>
        <w:pageBreakBefore w:val="0"/>
        <w:widowControl w:val="0"/>
        <w:tabs>
          <w:tab w:val="left" w:pos="3885"/>
        </w:tabs>
        <w:kinsoku/>
        <w:wordWrap/>
        <w:overflowPunct/>
        <w:topLinePunct w:val="0"/>
        <w:autoSpaceDE/>
        <w:autoSpaceDN/>
        <w:bidi w:val="0"/>
        <w:adjustRightInd w:val="0"/>
        <w:snapToGrid w:val="0"/>
        <w:spacing w:line="560" w:lineRule="atLeast"/>
        <w:ind w:firstLine="640" w:firstLineChars="200"/>
        <w:jc w:val="both"/>
        <w:textAlignment w:val="auto"/>
        <w:rPr>
          <w:rFonts w:hint="default" w:ascii="Times New Roman" w:hAnsi="Times New Roman" w:eastAsia="仿宋_GB2312" w:cs="Times New Roman"/>
          <w:sz w:val="32"/>
          <w:szCs w:val="32"/>
        </w:rPr>
      </w:pPr>
      <w:bookmarkStart w:id="121" w:name="OLE_LINK67"/>
      <w:r>
        <w:rPr>
          <w:rFonts w:hint="eastAsia" w:ascii="Times New Roman" w:hAnsi="Times New Roman" w:eastAsia="仿宋_GB2312" w:cs="Times New Roman"/>
          <w:sz w:val="32"/>
          <w:szCs w:val="32"/>
          <w:lang w:eastAsia="zh-CN"/>
        </w:rPr>
        <w:t>根据《关于推动四川省大学生志愿服务西部计划服务乡村振兴战略的实施意见》（川青联发〔2021〕28号）《关于调整四川省大学生志愿服务西部计划志愿者补贴标准及做好2019年新招募志愿者补录、二次注册等相关工作的通知》文件要求</w:t>
      </w:r>
      <w:bookmarkEnd w:id="121"/>
      <w:r>
        <w:rPr>
          <w:rFonts w:hint="eastAsia" w:ascii="Times New Roman" w:hAnsi="Times New Roman" w:eastAsia="仿宋_GB2312" w:cs="Times New Roman"/>
          <w:sz w:val="32"/>
          <w:szCs w:val="32"/>
          <w:lang w:eastAsia="zh-CN"/>
        </w:rPr>
        <w:t>，服务地需做好2023年大学生志愿服务西部计划工作有关经费保障。团区委</w:t>
      </w:r>
      <w:r>
        <w:rPr>
          <w:rFonts w:hint="default" w:ascii="Times New Roman" w:hAnsi="Times New Roman" w:eastAsia="仿宋_GB2312" w:cs="Times New Roman"/>
          <w:sz w:val="32"/>
          <w:szCs w:val="32"/>
        </w:rPr>
        <w:t>本级“</w:t>
      </w:r>
      <w:r>
        <w:rPr>
          <w:rFonts w:hint="eastAsia" w:ascii="Times New Roman" w:hAnsi="Times New Roman" w:eastAsia="仿宋_GB2312" w:cs="Times New Roman"/>
          <w:sz w:val="32"/>
          <w:szCs w:val="32"/>
          <w:lang w:eastAsia="zh-CN"/>
        </w:rPr>
        <w:t>西部计划志愿者补贴</w:t>
      </w:r>
      <w:r>
        <w:rPr>
          <w:rFonts w:hint="default" w:ascii="Times New Roman" w:hAnsi="Times New Roman" w:eastAsia="仿宋_GB2312" w:cs="Times New Roman"/>
          <w:sz w:val="32"/>
          <w:szCs w:val="32"/>
        </w:rPr>
        <w:t>”资金主要</w:t>
      </w:r>
      <w:r>
        <w:rPr>
          <w:rFonts w:hint="eastAsia" w:ascii="Times New Roman" w:hAnsi="Times New Roman" w:eastAsia="仿宋_GB2312" w:cs="Times New Roman"/>
          <w:sz w:val="32"/>
          <w:szCs w:val="32"/>
          <w:lang w:eastAsia="zh-CN"/>
        </w:rPr>
        <w:t>为</w:t>
      </w:r>
      <w:r>
        <w:rPr>
          <w:rFonts w:hint="default" w:ascii="Times New Roman" w:hAnsi="Times New Roman" w:eastAsia="仿宋_GB2312" w:cs="Times New Roman"/>
          <w:sz w:val="32"/>
          <w:szCs w:val="32"/>
        </w:rPr>
        <w:t>西部计划志愿者</w:t>
      </w:r>
      <w:r>
        <w:rPr>
          <w:rFonts w:hint="eastAsia" w:ascii="Times New Roman" w:hAnsi="Times New Roman" w:eastAsia="仿宋_GB2312" w:cs="Times New Roman"/>
          <w:sz w:val="32"/>
          <w:szCs w:val="32"/>
          <w:lang w:eastAsia="zh-CN"/>
        </w:rPr>
        <w:t>发放补贴，并购买</w:t>
      </w:r>
      <w:r>
        <w:rPr>
          <w:rFonts w:hint="default" w:ascii="Times New Roman" w:hAnsi="Times New Roman" w:eastAsia="仿宋_GB2312" w:cs="Times New Roman"/>
          <w:sz w:val="32"/>
          <w:szCs w:val="32"/>
        </w:rPr>
        <w:t>医疗保险、养老保险、生育保险、失业保险、工伤保险、住房公积金。该项目为西部计划志愿者提供必要的各项生活保障，</w:t>
      </w:r>
      <w:bookmarkStart w:id="122" w:name="OLE_LINK17"/>
      <w:r>
        <w:rPr>
          <w:rFonts w:hint="default" w:ascii="Times New Roman" w:hAnsi="Times New Roman" w:eastAsia="仿宋_GB2312" w:cs="Times New Roman"/>
          <w:sz w:val="32"/>
          <w:szCs w:val="32"/>
        </w:rPr>
        <w:t>更大程度</w:t>
      </w:r>
      <w:r>
        <w:rPr>
          <w:rFonts w:hint="eastAsia" w:ascii="Times New Roman" w:hAnsi="Times New Roman" w:eastAsia="仿宋_GB2312" w:cs="Times New Roman"/>
          <w:sz w:val="32"/>
          <w:szCs w:val="32"/>
          <w:lang w:eastAsia="zh-CN"/>
        </w:rPr>
        <w:t>地</w:t>
      </w:r>
      <w:r>
        <w:rPr>
          <w:rFonts w:hint="default" w:ascii="Times New Roman" w:hAnsi="Times New Roman" w:eastAsia="仿宋_GB2312" w:cs="Times New Roman"/>
          <w:sz w:val="32"/>
          <w:szCs w:val="32"/>
        </w:rPr>
        <w:t>留住西部计划志愿者</w:t>
      </w:r>
      <w:bookmarkEnd w:id="122"/>
      <w:r>
        <w:rPr>
          <w:rFonts w:hint="default" w:ascii="Times New Roman" w:hAnsi="Times New Roman" w:eastAsia="仿宋_GB2312" w:cs="Times New Roman"/>
          <w:sz w:val="32"/>
          <w:szCs w:val="32"/>
        </w:rPr>
        <w:t>，为船山建设留住青年人才。</w:t>
      </w:r>
    </w:p>
    <w:p w14:paraId="29346B29">
      <w:pPr>
        <w:snapToGrid w:val="0"/>
        <w:spacing w:line="576"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（二）项目实施情况</w:t>
      </w:r>
    </w:p>
    <w:p w14:paraId="7F247CF3">
      <w:pPr>
        <w:keepNext w:val="0"/>
        <w:keepLines w:val="0"/>
        <w:pageBreakBefore w:val="0"/>
        <w:widowControl w:val="0"/>
        <w:tabs>
          <w:tab w:val="left" w:pos="3885"/>
        </w:tabs>
        <w:kinsoku/>
        <w:wordWrap/>
        <w:overflowPunct/>
        <w:topLinePunct w:val="0"/>
        <w:autoSpaceDE/>
        <w:autoSpaceDN/>
        <w:bidi w:val="0"/>
        <w:adjustRightInd w:val="0"/>
        <w:snapToGrid w:val="0"/>
        <w:spacing w:line="560" w:lineRule="atLeas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本项目</w:t>
      </w:r>
      <w:r>
        <w:rPr>
          <w:rFonts w:hint="eastAsia" w:ascii="Times New Roman" w:hAnsi="Times New Roman" w:eastAsia="仿宋_GB2312" w:cs="Times New Roman"/>
          <w:sz w:val="32"/>
          <w:szCs w:val="32"/>
          <w:lang w:eastAsia="zh-CN"/>
        </w:rPr>
        <w:t>计划为在岗</w:t>
      </w:r>
      <w:r>
        <w:rPr>
          <w:rFonts w:hint="default" w:ascii="Times New Roman" w:hAnsi="Times New Roman" w:eastAsia="仿宋_GB2312" w:cs="Times New Roman"/>
          <w:sz w:val="32"/>
          <w:szCs w:val="32"/>
        </w:rPr>
        <w:t>西部计划志愿者</w:t>
      </w:r>
      <w:r>
        <w:rPr>
          <w:rFonts w:hint="eastAsia" w:ascii="Times New Roman" w:hAnsi="Times New Roman" w:eastAsia="仿宋_GB2312" w:cs="Times New Roman"/>
          <w:sz w:val="32"/>
          <w:szCs w:val="32"/>
          <w:lang w:eastAsia="zh-CN"/>
        </w:rPr>
        <w:t>发放基本生活补贴、岗位补贴，并购买商业保险和社会保险，</w:t>
      </w:r>
      <w:r>
        <w:rPr>
          <w:rFonts w:hint="eastAsia" w:ascii="Times New Roman" w:hAnsi="Times New Roman" w:eastAsia="仿宋_GB2312" w:cs="Times New Roman"/>
          <w:sz w:val="32"/>
          <w:szCs w:val="32"/>
          <w:lang w:val="en-US" w:eastAsia="zh-CN"/>
        </w:rPr>
        <w:t>至2023年底全面完成大学生志愿服务西部计划工作各项经费保障，</w:t>
      </w:r>
      <w:r>
        <w:rPr>
          <w:rFonts w:hint="default" w:ascii="Times New Roman" w:hAnsi="Times New Roman" w:eastAsia="仿宋_GB2312" w:cs="Times New Roman"/>
          <w:sz w:val="32"/>
          <w:szCs w:val="32"/>
        </w:rPr>
        <w:t>支出均按照有关规章制度和项目实施完成情况进行支付。</w:t>
      </w:r>
    </w:p>
    <w:p w14:paraId="4747C408">
      <w:pPr>
        <w:snapToGrid w:val="0"/>
        <w:spacing w:line="576" w:lineRule="exact"/>
        <w:ind w:firstLine="643" w:firstLineChars="200"/>
        <w:rPr>
          <w:rFonts w:hint="default" w:ascii="Times New Roman" w:hAnsi="Times New Roman" w:eastAsia="楷体_GB2312" w:cs="Times New Roman"/>
          <w:b/>
          <w:sz w:val="32"/>
          <w:szCs w:val="32"/>
        </w:rPr>
      </w:pPr>
      <w:bookmarkStart w:id="123" w:name="_Hlk109772144"/>
      <w:r>
        <w:rPr>
          <w:rFonts w:hint="default" w:ascii="Times New Roman" w:hAnsi="Times New Roman" w:eastAsia="楷体_GB2312" w:cs="Times New Roman"/>
          <w:b/>
          <w:sz w:val="32"/>
          <w:szCs w:val="32"/>
        </w:rPr>
        <w:t>（三）资金投入使用情况</w:t>
      </w:r>
    </w:p>
    <w:p w14:paraId="3B3681CC">
      <w:pPr>
        <w:keepNext w:val="0"/>
        <w:keepLines w:val="0"/>
        <w:pageBreakBefore w:val="0"/>
        <w:widowControl w:val="0"/>
        <w:tabs>
          <w:tab w:val="left" w:pos="3885"/>
        </w:tabs>
        <w:kinsoku/>
        <w:wordWrap/>
        <w:overflowPunct/>
        <w:topLinePunct w:val="0"/>
        <w:autoSpaceDE/>
        <w:autoSpaceDN/>
        <w:bidi w:val="0"/>
        <w:adjustRightInd w:val="0"/>
        <w:snapToGrid w:val="0"/>
        <w:spacing w:line="560" w:lineRule="atLeas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本项目经费年初预算数</w:t>
      </w:r>
      <w:r>
        <w:rPr>
          <w:rFonts w:hint="eastAsia" w:ascii="Times New Roman" w:hAnsi="Times New Roman" w:eastAsia="仿宋_GB2312" w:cs="Times New Roman"/>
          <w:sz w:val="32"/>
          <w:szCs w:val="32"/>
          <w:lang w:val="en-US" w:eastAsia="zh-CN"/>
        </w:rPr>
        <w:t>70.03万</w:t>
      </w:r>
      <w:r>
        <w:rPr>
          <w:rFonts w:hint="default" w:ascii="Times New Roman" w:hAnsi="Times New Roman" w:eastAsia="仿宋_GB2312" w:cs="Times New Roman"/>
          <w:sz w:val="32"/>
          <w:szCs w:val="32"/>
        </w:rPr>
        <w:t>元，执行数为</w:t>
      </w:r>
      <w:r>
        <w:rPr>
          <w:rFonts w:hint="eastAsia" w:ascii="Times New Roman" w:hAnsi="Times New Roman" w:eastAsia="仿宋_GB2312" w:cs="Times New Roman"/>
          <w:sz w:val="32"/>
          <w:szCs w:val="32"/>
          <w:lang w:val="en-US" w:eastAsia="zh-CN"/>
        </w:rPr>
        <w:t>70.03万</w:t>
      </w:r>
      <w:r>
        <w:rPr>
          <w:rFonts w:hint="default" w:ascii="Times New Roman" w:hAnsi="Times New Roman" w:eastAsia="仿宋_GB2312" w:cs="Times New Roman"/>
          <w:sz w:val="32"/>
          <w:szCs w:val="32"/>
        </w:rPr>
        <w:t>元，</w:t>
      </w:r>
      <w:r>
        <w:rPr>
          <w:rFonts w:hint="eastAsia" w:ascii="Times New Roman" w:hAnsi="Times New Roman" w:eastAsia="仿宋_GB2312" w:cs="Times New Roman"/>
          <w:sz w:val="32"/>
          <w:szCs w:val="32"/>
          <w:lang w:val="en-US" w:eastAsia="zh-CN"/>
        </w:rPr>
        <w:t>按部门预算支出经济科目划分，其他商品和服务支出70.03万元，</w:t>
      </w:r>
      <w:r>
        <w:rPr>
          <w:rFonts w:hint="default" w:ascii="Times New Roman" w:hAnsi="Times New Roman" w:eastAsia="仿宋_GB2312" w:cs="Times New Roman"/>
          <w:sz w:val="32"/>
          <w:szCs w:val="32"/>
        </w:rPr>
        <w:t>财政收回</w:t>
      </w:r>
      <w:r>
        <w:rPr>
          <w:rFonts w:hint="eastAsia" w:ascii="Times New Roman" w:hAnsi="Times New Roman" w:eastAsia="仿宋_GB2312" w:cs="Times New Roman"/>
          <w:sz w:val="32"/>
          <w:szCs w:val="32"/>
          <w:lang w:val="en-US" w:eastAsia="zh-CN"/>
        </w:rPr>
        <w:t>0万</w:t>
      </w:r>
      <w:r>
        <w:rPr>
          <w:rFonts w:hint="default" w:ascii="Times New Roman" w:hAnsi="Times New Roman" w:eastAsia="仿宋_GB2312" w:cs="Times New Roman"/>
          <w:sz w:val="32"/>
          <w:szCs w:val="32"/>
        </w:rPr>
        <w:t>元，完成预算100%。</w:t>
      </w:r>
    </w:p>
    <w:p w14:paraId="5F13661E">
      <w:pPr>
        <w:snapToGrid w:val="0"/>
        <w:spacing w:line="576"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（四）项目绩效目标</w:t>
      </w:r>
    </w:p>
    <w:p w14:paraId="7C4A9615">
      <w:pPr>
        <w:keepNext w:val="0"/>
        <w:keepLines w:val="0"/>
        <w:pageBreakBefore w:val="0"/>
        <w:widowControl w:val="0"/>
        <w:tabs>
          <w:tab w:val="left" w:pos="3885"/>
        </w:tabs>
        <w:kinsoku/>
        <w:wordWrap/>
        <w:overflowPunct/>
        <w:topLinePunct w:val="0"/>
        <w:autoSpaceDE/>
        <w:autoSpaceDN/>
        <w:bidi w:val="0"/>
        <w:adjustRightInd w:val="0"/>
        <w:snapToGrid w:val="0"/>
        <w:spacing w:line="560" w:lineRule="atLeas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本项目总体绩效目标为：</w:t>
      </w:r>
      <w:r>
        <w:rPr>
          <w:rFonts w:hint="eastAsia" w:ascii="Times New Roman" w:hAnsi="Times New Roman" w:eastAsia="仿宋_GB2312" w:cs="Times New Roman"/>
          <w:sz w:val="32"/>
          <w:szCs w:val="32"/>
          <w:lang w:val="en-US" w:eastAsia="zh-CN"/>
        </w:rPr>
        <w:t>全年及时为所有在岗西部计划志愿者按时准确发放补贴、购买五险一金</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完成预算</w:t>
      </w:r>
      <w:r>
        <w:rPr>
          <w:rFonts w:hint="eastAsia" w:ascii="Times New Roman" w:hAnsi="Times New Roman" w:eastAsia="仿宋_GB2312" w:cs="Times New Roman"/>
          <w:sz w:val="32"/>
          <w:szCs w:val="32"/>
          <w:lang w:val="en-US" w:eastAsia="zh-CN"/>
        </w:rPr>
        <w:t>70.03万</w:t>
      </w:r>
      <w:r>
        <w:rPr>
          <w:rFonts w:hint="default" w:ascii="Times New Roman" w:hAnsi="Times New Roman" w:eastAsia="仿宋_GB2312" w:cs="Times New Roman"/>
          <w:sz w:val="32"/>
          <w:szCs w:val="32"/>
        </w:rPr>
        <w:t>元，总体完成100%。</w:t>
      </w:r>
    </w:p>
    <w:bookmarkEnd w:id="123"/>
    <w:p w14:paraId="4B31ECDC">
      <w:pPr>
        <w:keepNext w:val="0"/>
        <w:keepLines w:val="0"/>
        <w:pageBreakBefore w:val="0"/>
        <w:widowControl w:val="0"/>
        <w:tabs>
          <w:tab w:val="left" w:pos="3885"/>
        </w:tabs>
        <w:kinsoku/>
        <w:wordWrap/>
        <w:overflowPunct/>
        <w:topLinePunct w:val="0"/>
        <w:autoSpaceDE/>
        <w:autoSpaceDN/>
        <w:bidi w:val="0"/>
        <w:adjustRightInd w:val="0"/>
        <w:snapToGrid w:val="0"/>
        <w:spacing w:line="560" w:lineRule="atLeast"/>
        <w:ind w:firstLine="640" w:firstLineChars="200"/>
        <w:jc w:val="both"/>
        <w:textAlignment w:val="auto"/>
        <w:outlineLvl w:val="1"/>
        <w:rPr>
          <w:rFonts w:hint="default" w:ascii="Times New Roman" w:hAnsi="Times New Roman" w:eastAsia="黑体" w:cs="Times New Roman"/>
          <w:sz w:val="32"/>
          <w:szCs w:val="32"/>
        </w:rPr>
      </w:pPr>
      <w:bookmarkStart w:id="124" w:name="_Toc7717"/>
      <w:bookmarkStart w:id="125" w:name="_Hlk109772304"/>
      <w:r>
        <w:rPr>
          <w:rFonts w:hint="default" w:ascii="Times New Roman" w:hAnsi="Times New Roman" w:eastAsia="黑体" w:cs="Times New Roman"/>
          <w:sz w:val="32"/>
          <w:szCs w:val="32"/>
        </w:rPr>
        <w:t>二、评价工作开展情况</w:t>
      </w:r>
      <w:bookmarkEnd w:id="124"/>
    </w:p>
    <w:p w14:paraId="69FA4208">
      <w:pPr>
        <w:keepNext w:val="0"/>
        <w:keepLines w:val="0"/>
        <w:pageBreakBefore w:val="0"/>
        <w:widowControl w:val="0"/>
        <w:tabs>
          <w:tab w:val="left" w:pos="3885"/>
        </w:tabs>
        <w:kinsoku/>
        <w:wordWrap/>
        <w:overflowPunct/>
        <w:topLinePunct w:val="0"/>
        <w:autoSpaceDE/>
        <w:autoSpaceDN/>
        <w:bidi w:val="0"/>
        <w:adjustRightInd w:val="0"/>
        <w:snapToGrid w:val="0"/>
        <w:spacing w:line="560" w:lineRule="atLeas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我单位本次项目支出绩效评价按照《</w:t>
      </w:r>
      <w:r>
        <w:rPr>
          <w:rFonts w:hint="eastAsia" w:ascii="仿宋_GB2312" w:hAnsi="仿宋_GB2312" w:eastAsia="仿宋_GB2312" w:cs="仿宋_GB2312"/>
          <w:sz w:val="32"/>
          <w:szCs w:val="32"/>
        </w:rPr>
        <w:t>遂宁市船山区财政局关于开展202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年部门、项目、政策支出绩效自评工作的通知</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sz w:val="32"/>
          <w:szCs w:val="32"/>
        </w:rPr>
        <w:t>遂船财发〔202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号）</w:t>
      </w:r>
      <w:r>
        <w:rPr>
          <w:rFonts w:hint="default" w:ascii="Times New Roman" w:hAnsi="Times New Roman" w:eastAsia="仿宋_GB2312" w:cs="Times New Roman"/>
          <w:sz w:val="32"/>
          <w:szCs w:val="32"/>
        </w:rPr>
        <w:t>文件要求执行。本次项目支出的指标体系分为</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个一级指标，</w:t>
      </w:r>
      <w:r>
        <w:rPr>
          <w:rFonts w:hint="eastAsia"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个二级指标共计100分。评价方法是核对财务账目、检查档案资料，重点查看账目，账实对照，对资金使用进行综合分析，作出总体性评价。</w:t>
      </w:r>
    </w:p>
    <w:p w14:paraId="7263F084">
      <w:pPr>
        <w:keepNext w:val="0"/>
        <w:keepLines w:val="0"/>
        <w:pageBreakBefore w:val="0"/>
        <w:widowControl w:val="0"/>
        <w:tabs>
          <w:tab w:val="left" w:pos="3885"/>
        </w:tabs>
        <w:kinsoku/>
        <w:wordWrap/>
        <w:overflowPunct/>
        <w:topLinePunct w:val="0"/>
        <w:autoSpaceDE/>
        <w:autoSpaceDN/>
        <w:bidi w:val="0"/>
        <w:adjustRightInd w:val="0"/>
        <w:snapToGrid w:val="0"/>
        <w:spacing w:line="560" w:lineRule="atLeast"/>
        <w:ind w:firstLine="640" w:firstLineChars="200"/>
        <w:jc w:val="both"/>
        <w:textAlignment w:val="auto"/>
        <w:outlineLvl w:val="1"/>
        <w:rPr>
          <w:rFonts w:hint="default" w:ascii="Times New Roman" w:hAnsi="Times New Roman" w:eastAsia="黑体" w:cs="Times New Roman"/>
          <w:sz w:val="32"/>
          <w:szCs w:val="32"/>
        </w:rPr>
      </w:pPr>
      <w:bookmarkStart w:id="126" w:name="_Toc7175"/>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综合评价结论（附评分表）</w:t>
      </w:r>
      <w:bookmarkEnd w:id="126"/>
    </w:p>
    <w:tbl>
      <w:tblPr>
        <w:tblStyle w:val="16"/>
        <w:tblW w:w="8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4"/>
        <w:gridCol w:w="2653"/>
        <w:gridCol w:w="1840"/>
        <w:gridCol w:w="1882"/>
      </w:tblGrid>
      <w:tr w14:paraId="25A4B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124" w:type="dxa"/>
            <w:vAlign w:val="center"/>
          </w:tcPr>
          <w:p w14:paraId="488058D2">
            <w:pPr>
              <w:spacing w:line="576"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一级指标</w:t>
            </w:r>
          </w:p>
        </w:tc>
        <w:tc>
          <w:tcPr>
            <w:tcW w:w="2653" w:type="dxa"/>
            <w:vAlign w:val="center"/>
          </w:tcPr>
          <w:p w14:paraId="38F3A933">
            <w:pPr>
              <w:spacing w:line="576" w:lineRule="exact"/>
              <w:ind w:firstLine="64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二级指标</w:t>
            </w:r>
          </w:p>
        </w:tc>
        <w:tc>
          <w:tcPr>
            <w:tcW w:w="1840" w:type="dxa"/>
            <w:vAlign w:val="center"/>
          </w:tcPr>
          <w:p w14:paraId="4BFB2F09">
            <w:pPr>
              <w:spacing w:line="576"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指标分值</w:t>
            </w:r>
          </w:p>
        </w:tc>
        <w:tc>
          <w:tcPr>
            <w:tcW w:w="1882" w:type="dxa"/>
            <w:vAlign w:val="center"/>
          </w:tcPr>
          <w:p w14:paraId="373F7EEA">
            <w:pPr>
              <w:spacing w:line="576"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自评得分</w:t>
            </w:r>
          </w:p>
        </w:tc>
      </w:tr>
      <w:tr w14:paraId="3861B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124" w:type="dxa"/>
            <w:vMerge w:val="restart"/>
            <w:vAlign w:val="center"/>
          </w:tcPr>
          <w:p w14:paraId="79A940BB">
            <w:pPr>
              <w:spacing w:line="576" w:lineRule="exact"/>
              <w:jc w:val="center"/>
              <w:rPr>
                <w:rFonts w:hint="default" w:ascii="Times New Roman" w:hAnsi="Times New Roman" w:eastAsia="仿宋_GB2312" w:cs="Times New Roman"/>
                <w:sz w:val="28"/>
                <w:szCs w:val="28"/>
              </w:rPr>
            </w:pPr>
            <w:bookmarkStart w:id="127" w:name="OLE_LINK48" w:colFirst="3" w:colLast="3"/>
            <w:r>
              <w:rPr>
                <w:rFonts w:hint="default" w:ascii="Times New Roman" w:hAnsi="Times New Roman" w:eastAsia="仿宋_GB2312" w:cs="Times New Roman"/>
                <w:sz w:val="28"/>
                <w:szCs w:val="28"/>
              </w:rPr>
              <w:t>项目决策</w:t>
            </w:r>
          </w:p>
        </w:tc>
        <w:tc>
          <w:tcPr>
            <w:tcW w:w="2653" w:type="dxa"/>
            <w:vAlign w:val="center"/>
          </w:tcPr>
          <w:p w14:paraId="394A4F12">
            <w:pPr>
              <w:spacing w:line="576"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程序严密</w:t>
            </w:r>
          </w:p>
        </w:tc>
        <w:tc>
          <w:tcPr>
            <w:tcW w:w="1840" w:type="dxa"/>
            <w:vAlign w:val="center"/>
          </w:tcPr>
          <w:p w14:paraId="08363D59">
            <w:pPr>
              <w:spacing w:line="576"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p>
        </w:tc>
        <w:tc>
          <w:tcPr>
            <w:tcW w:w="1882" w:type="dxa"/>
            <w:vAlign w:val="center"/>
          </w:tcPr>
          <w:p w14:paraId="4AA06864">
            <w:pPr>
              <w:spacing w:line="576"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p>
        </w:tc>
      </w:tr>
      <w:tr w14:paraId="0E99D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124" w:type="dxa"/>
            <w:vMerge w:val="continue"/>
            <w:vAlign w:val="center"/>
          </w:tcPr>
          <w:p w14:paraId="41EE64B3">
            <w:pPr>
              <w:spacing w:line="576" w:lineRule="exact"/>
              <w:ind w:firstLine="640"/>
              <w:jc w:val="center"/>
              <w:rPr>
                <w:rFonts w:hint="default" w:ascii="Times New Roman" w:hAnsi="Times New Roman" w:eastAsia="仿宋_GB2312" w:cs="Times New Roman"/>
                <w:sz w:val="28"/>
                <w:szCs w:val="28"/>
              </w:rPr>
            </w:pPr>
          </w:p>
        </w:tc>
        <w:tc>
          <w:tcPr>
            <w:tcW w:w="2653" w:type="dxa"/>
            <w:vAlign w:val="center"/>
          </w:tcPr>
          <w:p w14:paraId="7B3C4B6C">
            <w:pPr>
              <w:spacing w:line="576"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规划合理</w:t>
            </w:r>
          </w:p>
        </w:tc>
        <w:tc>
          <w:tcPr>
            <w:tcW w:w="1840" w:type="dxa"/>
            <w:vAlign w:val="center"/>
          </w:tcPr>
          <w:p w14:paraId="244B3EBB">
            <w:pPr>
              <w:spacing w:line="576"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p>
        </w:tc>
        <w:tc>
          <w:tcPr>
            <w:tcW w:w="1882" w:type="dxa"/>
            <w:vAlign w:val="center"/>
          </w:tcPr>
          <w:p w14:paraId="255402D5">
            <w:pPr>
              <w:spacing w:line="576"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p>
        </w:tc>
      </w:tr>
      <w:tr w14:paraId="5C7EA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124" w:type="dxa"/>
            <w:vMerge w:val="continue"/>
            <w:vAlign w:val="center"/>
          </w:tcPr>
          <w:p w14:paraId="7082E6C5">
            <w:pPr>
              <w:spacing w:line="576" w:lineRule="exact"/>
              <w:ind w:firstLine="640"/>
              <w:jc w:val="center"/>
              <w:rPr>
                <w:rFonts w:hint="default" w:ascii="Times New Roman" w:hAnsi="Times New Roman" w:eastAsia="仿宋_GB2312" w:cs="Times New Roman"/>
                <w:sz w:val="28"/>
                <w:szCs w:val="28"/>
              </w:rPr>
            </w:pPr>
          </w:p>
        </w:tc>
        <w:tc>
          <w:tcPr>
            <w:tcW w:w="2653" w:type="dxa"/>
            <w:vAlign w:val="center"/>
          </w:tcPr>
          <w:p w14:paraId="43239571">
            <w:pPr>
              <w:spacing w:line="576"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结果符合</w:t>
            </w:r>
          </w:p>
        </w:tc>
        <w:tc>
          <w:tcPr>
            <w:tcW w:w="1840" w:type="dxa"/>
            <w:vAlign w:val="center"/>
          </w:tcPr>
          <w:p w14:paraId="5B25F0AB">
            <w:pPr>
              <w:spacing w:line="576"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p>
        </w:tc>
        <w:tc>
          <w:tcPr>
            <w:tcW w:w="1882" w:type="dxa"/>
            <w:vAlign w:val="center"/>
          </w:tcPr>
          <w:p w14:paraId="44EC6660">
            <w:pPr>
              <w:spacing w:line="576"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p>
        </w:tc>
      </w:tr>
      <w:tr w14:paraId="1A9FD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2124" w:type="dxa"/>
            <w:vMerge w:val="restart"/>
            <w:vAlign w:val="center"/>
          </w:tcPr>
          <w:p w14:paraId="4685E5BF">
            <w:pPr>
              <w:spacing w:line="576"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项目实施</w:t>
            </w:r>
          </w:p>
        </w:tc>
        <w:tc>
          <w:tcPr>
            <w:tcW w:w="2653" w:type="dxa"/>
            <w:vAlign w:val="center"/>
          </w:tcPr>
          <w:p w14:paraId="2A7CA6AD">
            <w:pPr>
              <w:spacing w:line="576"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执行有效</w:t>
            </w:r>
          </w:p>
        </w:tc>
        <w:tc>
          <w:tcPr>
            <w:tcW w:w="1840" w:type="dxa"/>
            <w:vAlign w:val="center"/>
          </w:tcPr>
          <w:p w14:paraId="13B8CD7E">
            <w:pPr>
              <w:spacing w:line="576"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p>
        </w:tc>
        <w:tc>
          <w:tcPr>
            <w:tcW w:w="1882" w:type="dxa"/>
            <w:vAlign w:val="center"/>
          </w:tcPr>
          <w:p w14:paraId="46D88811">
            <w:pPr>
              <w:spacing w:line="576"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p>
        </w:tc>
      </w:tr>
      <w:tr w14:paraId="583DD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124" w:type="dxa"/>
            <w:vMerge w:val="continue"/>
            <w:vAlign w:val="center"/>
          </w:tcPr>
          <w:p w14:paraId="342F0DC7">
            <w:pPr>
              <w:ind w:firstLine="640"/>
              <w:jc w:val="center"/>
              <w:rPr>
                <w:rFonts w:hint="default" w:ascii="Times New Roman" w:hAnsi="Times New Roman" w:eastAsia="仿宋_GB2312" w:cs="Times New Roman"/>
                <w:sz w:val="28"/>
                <w:szCs w:val="28"/>
              </w:rPr>
            </w:pPr>
          </w:p>
        </w:tc>
        <w:tc>
          <w:tcPr>
            <w:tcW w:w="2653" w:type="dxa"/>
            <w:vAlign w:val="center"/>
          </w:tcPr>
          <w:p w14:paraId="1FE8FCA1">
            <w:pPr>
              <w:spacing w:line="576"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使用合规</w:t>
            </w:r>
          </w:p>
        </w:tc>
        <w:tc>
          <w:tcPr>
            <w:tcW w:w="1840" w:type="dxa"/>
            <w:vAlign w:val="center"/>
          </w:tcPr>
          <w:p w14:paraId="74FA0338">
            <w:pPr>
              <w:spacing w:line="576"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p>
        </w:tc>
        <w:tc>
          <w:tcPr>
            <w:tcW w:w="1882" w:type="dxa"/>
            <w:vAlign w:val="center"/>
          </w:tcPr>
          <w:p w14:paraId="12F4BC31">
            <w:pPr>
              <w:spacing w:line="576"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p>
        </w:tc>
      </w:tr>
      <w:tr w14:paraId="3080D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124" w:type="dxa"/>
            <w:vMerge w:val="restart"/>
            <w:vAlign w:val="center"/>
          </w:tcPr>
          <w:p w14:paraId="0E2B673F">
            <w:pPr>
              <w:spacing w:line="576"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预算执行</w:t>
            </w:r>
          </w:p>
        </w:tc>
        <w:tc>
          <w:tcPr>
            <w:tcW w:w="2653" w:type="dxa"/>
            <w:vAlign w:val="center"/>
          </w:tcPr>
          <w:p w14:paraId="68B6BD04">
            <w:pPr>
              <w:spacing w:line="576"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预算执行率</w:t>
            </w:r>
          </w:p>
        </w:tc>
        <w:tc>
          <w:tcPr>
            <w:tcW w:w="1840" w:type="dxa"/>
            <w:vAlign w:val="center"/>
          </w:tcPr>
          <w:p w14:paraId="2950F1C9">
            <w:pPr>
              <w:spacing w:line="576" w:lineRule="exact"/>
              <w:jc w:val="center"/>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3</w:t>
            </w:r>
          </w:p>
        </w:tc>
        <w:tc>
          <w:tcPr>
            <w:tcW w:w="1882" w:type="dxa"/>
            <w:vAlign w:val="center"/>
          </w:tcPr>
          <w:p w14:paraId="42A72CEC">
            <w:pPr>
              <w:spacing w:line="576" w:lineRule="exact"/>
              <w:jc w:val="center"/>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3</w:t>
            </w:r>
          </w:p>
        </w:tc>
      </w:tr>
      <w:tr w14:paraId="58876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124" w:type="dxa"/>
            <w:vMerge w:val="continue"/>
            <w:vAlign w:val="center"/>
          </w:tcPr>
          <w:p w14:paraId="49B0E90B">
            <w:pPr>
              <w:ind w:firstLine="640"/>
              <w:jc w:val="center"/>
              <w:rPr>
                <w:rFonts w:hint="default" w:ascii="Times New Roman" w:hAnsi="Times New Roman" w:eastAsia="仿宋_GB2312" w:cs="Times New Roman"/>
                <w:sz w:val="28"/>
                <w:szCs w:val="28"/>
              </w:rPr>
            </w:pPr>
          </w:p>
        </w:tc>
        <w:tc>
          <w:tcPr>
            <w:tcW w:w="2653" w:type="dxa"/>
            <w:vAlign w:val="center"/>
          </w:tcPr>
          <w:p w14:paraId="1DFAD1C1">
            <w:pPr>
              <w:spacing w:line="576"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资金使用率</w:t>
            </w:r>
          </w:p>
        </w:tc>
        <w:tc>
          <w:tcPr>
            <w:tcW w:w="1840" w:type="dxa"/>
            <w:vAlign w:val="center"/>
          </w:tcPr>
          <w:p w14:paraId="15501DDE">
            <w:pPr>
              <w:spacing w:line="576"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p>
        </w:tc>
        <w:tc>
          <w:tcPr>
            <w:tcW w:w="1882" w:type="dxa"/>
            <w:vAlign w:val="center"/>
          </w:tcPr>
          <w:p w14:paraId="2392757B">
            <w:pPr>
              <w:spacing w:line="576"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p>
        </w:tc>
      </w:tr>
      <w:tr w14:paraId="493A0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2124" w:type="dxa"/>
            <w:vAlign w:val="center"/>
          </w:tcPr>
          <w:p w14:paraId="561F50C8">
            <w:pPr>
              <w:spacing w:line="576"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数量指标</w:t>
            </w:r>
          </w:p>
        </w:tc>
        <w:tc>
          <w:tcPr>
            <w:tcW w:w="2653" w:type="dxa"/>
            <w:vAlign w:val="center"/>
          </w:tcPr>
          <w:p w14:paraId="359158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bookmarkStart w:id="128" w:name="OLE_LINK44"/>
            <w:r>
              <w:rPr>
                <w:rFonts w:hint="eastAsia" w:ascii="Times New Roman" w:hAnsi="Times New Roman" w:eastAsia="仿宋_GB2312" w:cs="Times New Roman"/>
                <w:sz w:val="28"/>
                <w:szCs w:val="28"/>
                <w:lang w:val="en-US" w:eastAsia="zh-CN"/>
              </w:rPr>
              <w:t>西部计划补贴和缴纳保险人数</w:t>
            </w:r>
            <w:bookmarkEnd w:id="128"/>
          </w:p>
        </w:tc>
        <w:tc>
          <w:tcPr>
            <w:tcW w:w="1840" w:type="dxa"/>
            <w:vAlign w:val="center"/>
          </w:tcPr>
          <w:p w14:paraId="74EF2A4F">
            <w:pPr>
              <w:spacing w:line="576"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w:t>
            </w:r>
          </w:p>
        </w:tc>
        <w:tc>
          <w:tcPr>
            <w:tcW w:w="1882" w:type="dxa"/>
            <w:vAlign w:val="center"/>
          </w:tcPr>
          <w:p w14:paraId="61441B21">
            <w:pPr>
              <w:spacing w:line="576"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w:t>
            </w:r>
          </w:p>
        </w:tc>
      </w:tr>
      <w:tr w14:paraId="39B96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124" w:type="dxa"/>
            <w:vAlign w:val="center"/>
          </w:tcPr>
          <w:p w14:paraId="18C184EA">
            <w:pPr>
              <w:spacing w:line="576"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质量指标</w:t>
            </w:r>
          </w:p>
        </w:tc>
        <w:tc>
          <w:tcPr>
            <w:tcW w:w="2653" w:type="dxa"/>
            <w:vAlign w:val="center"/>
          </w:tcPr>
          <w:p w14:paraId="40F9FE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志愿者补贴发放及保险缴纳准确率</w:t>
            </w:r>
          </w:p>
        </w:tc>
        <w:tc>
          <w:tcPr>
            <w:tcW w:w="1840" w:type="dxa"/>
            <w:vAlign w:val="center"/>
          </w:tcPr>
          <w:p w14:paraId="657037B0">
            <w:pPr>
              <w:spacing w:line="576"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w:t>
            </w:r>
          </w:p>
        </w:tc>
        <w:tc>
          <w:tcPr>
            <w:tcW w:w="1882" w:type="dxa"/>
            <w:vAlign w:val="center"/>
          </w:tcPr>
          <w:p w14:paraId="53CEF587">
            <w:pPr>
              <w:spacing w:line="576"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w:t>
            </w:r>
          </w:p>
        </w:tc>
      </w:tr>
      <w:tr w14:paraId="01136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124" w:type="dxa"/>
            <w:vAlign w:val="center"/>
          </w:tcPr>
          <w:p w14:paraId="3B3BCDFC">
            <w:pPr>
              <w:spacing w:line="576"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成本指标</w:t>
            </w:r>
          </w:p>
        </w:tc>
        <w:tc>
          <w:tcPr>
            <w:tcW w:w="2653" w:type="dxa"/>
            <w:vAlign w:val="center"/>
          </w:tcPr>
          <w:p w14:paraId="546E42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项目实施成本</w:t>
            </w:r>
            <w:r>
              <w:rPr>
                <w:rFonts w:hint="eastAsia" w:ascii="Times New Roman" w:hAnsi="Times New Roman" w:eastAsia="仿宋_GB2312" w:cs="Times New Roman"/>
                <w:sz w:val="28"/>
                <w:szCs w:val="28"/>
                <w:lang w:val="en-US" w:eastAsia="zh-CN"/>
              </w:rPr>
              <w:t xml:space="preserve"> </w:t>
            </w:r>
          </w:p>
        </w:tc>
        <w:tc>
          <w:tcPr>
            <w:tcW w:w="1840" w:type="dxa"/>
            <w:vAlign w:val="center"/>
          </w:tcPr>
          <w:p w14:paraId="775917D3">
            <w:pPr>
              <w:spacing w:line="576"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w:t>
            </w:r>
          </w:p>
        </w:tc>
        <w:tc>
          <w:tcPr>
            <w:tcW w:w="1882" w:type="dxa"/>
            <w:vAlign w:val="center"/>
          </w:tcPr>
          <w:p w14:paraId="6A550D0D">
            <w:pPr>
              <w:spacing w:line="576"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w:t>
            </w:r>
          </w:p>
        </w:tc>
      </w:tr>
      <w:tr w14:paraId="17C5B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124" w:type="dxa"/>
            <w:vAlign w:val="center"/>
          </w:tcPr>
          <w:p w14:paraId="2975396A">
            <w:pPr>
              <w:spacing w:line="576"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时效指标</w:t>
            </w:r>
          </w:p>
        </w:tc>
        <w:tc>
          <w:tcPr>
            <w:tcW w:w="2653" w:type="dxa"/>
            <w:vAlign w:val="center"/>
          </w:tcPr>
          <w:p w14:paraId="0D06E5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西部计划补贴发放的及时率</w:t>
            </w:r>
          </w:p>
        </w:tc>
        <w:tc>
          <w:tcPr>
            <w:tcW w:w="1840" w:type="dxa"/>
            <w:vAlign w:val="center"/>
          </w:tcPr>
          <w:p w14:paraId="087EAA5E">
            <w:pPr>
              <w:spacing w:line="576"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w:t>
            </w:r>
          </w:p>
        </w:tc>
        <w:tc>
          <w:tcPr>
            <w:tcW w:w="1882" w:type="dxa"/>
            <w:vAlign w:val="center"/>
          </w:tcPr>
          <w:p w14:paraId="4B1865A9">
            <w:pPr>
              <w:spacing w:line="576"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w:t>
            </w:r>
          </w:p>
        </w:tc>
      </w:tr>
      <w:tr w14:paraId="39379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124" w:type="dxa"/>
            <w:vMerge w:val="restart"/>
            <w:vAlign w:val="center"/>
          </w:tcPr>
          <w:p w14:paraId="66FDAD36">
            <w:pPr>
              <w:spacing w:line="576"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效益指标</w:t>
            </w:r>
          </w:p>
        </w:tc>
        <w:tc>
          <w:tcPr>
            <w:tcW w:w="2653" w:type="dxa"/>
            <w:vAlign w:val="center"/>
          </w:tcPr>
          <w:p w14:paraId="310F1E63">
            <w:pPr>
              <w:spacing w:line="576"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乡镇覆盖率</w:t>
            </w:r>
          </w:p>
        </w:tc>
        <w:tc>
          <w:tcPr>
            <w:tcW w:w="1840" w:type="dxa"/>
            <w:vAlign w:val="center"/>
          </w:tcPr>
          <w:p w14:paraId="4C861287">
            <w:pPr>
              <w:spacing w:line="576" w:lineRule="exact"/>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20</w:t>
            </w:r>
          </w:p>
        </w:tc>
        <w:tc>
          <w:tcPr>
            <w:tcW w:w="1882" w:type="dxa"/>
            <w:vAlign w:val="center"/>
          </w:tcPr>
          <w:p w14:paraId="2D1C1BC6">
            <w:pPr>
              <w:spacing w:line="576" w:lineRule="exact"/>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20</w:t>
            </w:r>
          </w:p>
        </w:tc>
      </w:tr>
      <w:tr w14:paraId="3F572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124" w:type="dxa"/>
            <w:vMerge w:val="continue"/>
            <w:vAlign w:val="center"/>
          </w:tcPr>
          <w:p w14:paraId="6B2FD3B5">
            <w:pPr>
              <w:ind w:firstLine="640"/>
              <w:jc w:val="center"/>
              <w:rPr>
                <w:rFonts w:hint="default" w:ascii="Times New Roman" w:hAnsi="Times New Roman" w:eastAsia="仿宋_GB2312" w:cs="Times New Roman"/>
                <w:sz w:val="28"/>
                <w:szCs w:val="28"/>
              </w:rPr>
            </w:pPr>
          </w:p>
        </w:tc>
        <w:tc>
          <w:tcPr>
            <w:tcW w:w="2653" w:type="dxa"/>
            <w:vAlign w:val="center"/>
          </w:tcPr>
          <w:p w14:paraId="54E61D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补贴及保险购买的覆盖率</w:t>
            </w:r>
          </w:p>
        </w:tc>
        <w:tc>
          <w:tcPr>
            <w:tcW w:w="1840" w:type="dxa"/>
            <w:vAlign w:val="center"/>
          </w:tcPr>
          <w:p w14:paraId="2D465627">
            <w:pPr>
              <w:spacing w:line="576" w:lineRule="exact"/>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30</w:t>
            </w:r>
          </w:p>
        </w:tc>
        <w:tc>
          <w:tcPr>
            <w:tcW w:w="1882" w:type="dxa"/>
            <w:vAlign w:val="center"/>
          </w:tcPr>
          <w:p w14:paraId="2AD82378">
            <w:pPr>
              <w:spacing w:line="576" w:lineRule="exact"/>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30</w:t>
            </w:r>
          </w:p>
        </w:tc>
      </w:tr>
      <w:tr w14:paraId="3CA32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124" w:type="dxa"/>
            <w:vMerge w:val="restart"/>
            <w:vAlign w:val="center"/>
          </w:tcPr>
          <w:p w14:paraId="0923F759">
            <w:pPr>
              <w:spacing w:line="576"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满意度指标</w:t>
            </w:r>
          </w:p>
        </w:tc>
        <w:tc>
          <w:tcPr>
            <w:tcW w:w="2653" w:type="dxa"/>
            <w:vAlign w:val="center"/>
          </w:tcPr>
          <w:p w14:paraId="050A15A7">
            <w:pPr>
              <w:spacing w:line="576"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服务单位满意度</w:t>
            </w:r>
          </w:p>
        </w:tc>
        <w:tc>
          <w:tcPr>
            <w:tcW w:w="1840" w:type="dxa"/>
            <w:vAlign w:val="center"/>
          </w:tcPr>
          <w:p w14:paraId="57535847">
            <w:pPr>
              <w:spacing w:line="576" w:lineRule="exact"/>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5</w:t>
            </w:r>
          </w:p>
        </w:tc>
        <w:tc>
          <w:tcPr>
            <w:tcW w:w="1882" w:type="dxa"/>
            <w:vAlign w:val="center"/>
          </w:tcPr>
          <w:p w14:paraId="336B9D9D">
            <w:pPr>
              <w:spacing w:line="576" w:lineRule="exact"/>
              <w:jc w:val="center"/>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4</w:t>
            </w:r>
          </w:p>
        </w:tc>
      </w:tr>
      <w:tr w14:paraId="78A26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124" w:type="dxa"/>
            <w:vMerge w:val="continue"/>
            <w:vAlign w:val="center"/>
          </w:tcPr>
          <w:p w14:paraId="3FA68C98">
            <w:pPr>
              <w:ind w:firstLine="640"/>
              <w:jc w:val="center"/>
              <w:rPr>
                <w:rFonts w:hint="default" w:ascii="Times New Roman" w:hAnsi="Times New Roman" w:eastAsia="仿宋_GB2312" w:cs="Times New Roman"/>
                <w:sz w:val="28"/>
                <w:szCs w:val="28"/>
              </w:rPr>
            </w:pPr>
          </w:p>
        </w:tc>
        <w:tc>
          <w:tcPr>
            <w:tcW w:w="2653" w:type="dxa"/>
            <w:vAlign w:val="center"/>
          </w:tcPr>
          <w:p w14:paraId="7EB1E2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西部计划志愿者满意度</w:t>
            </w:r>
          </w:p>
        </w:tc>
        <w:tc>
          <w:tcPr>
            <w:tcW w:w="1840" w:type="dxa"/>
            <w:vAlign w:val="center"/>
          </w:tcPr>
          <w:p w14:paraId="49E6AD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5</w:t>
            </w:r>
          </w:p>
        </w:tc>
        <w:tc>
          <w:tcPr>
            <w:tcW w:w="1882" w:type="dxa"/>
            <w:vAlign w:val="center"/>
          </w:tcPr>
          <w:p w14:paraId="2C70298B">
            <w:pPr>
              <w:spacing w:line="576" w:lineRule="exact"/>
              <w:jc w:val="center"/>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5</w:t>
            </w:r>
          </w:p>
        </w:tc>
      </w:tr>
      <w:bookmarkEnd w:id="127"/>
      <w:tr w14:paraId="6BF1E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4777" w:type="dxa"/>
            <w:gridSpan w:val="2"/>
            <w:vAlign w:val="center"/>
          </w:tcPr>
          <w:p w14:paraId="25175006">
            <w:pPr>
              <w:spacing w:line="576" w:lineRule="exact"/>
              <w:ind w:firstLine="64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合计</w:t>
            </w:r>
          </w:p>
        </w:tc>
        <w:tc>
          <w:tcPr>
            <w:tcW w:w="1840" w:type="dxa"/>
            <w:vAlign w:val="center"/>
          </w:tcPr>
          <w:p w14:paraId="1D97B88A">
            <w:pPr>
              <w:spacing w:line="576"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100</w:t>
            </w:r>
          </w:p>
        </w:tc>
        <w:tc>
          <w:tcPr>
            <w:tcW w:w="1882" w:type="dxa"/>
            <w:vAlign w:val="center"/>
          </w:tcPr>
          <w:p w14:paraId="0D7FCAF2">
            <w:pPr>
              <w:spacing w:line="576" w:lineRule="exact"/>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99</w:t>
            </w:r>
          </w:p>
        </w:tc>
      </w:tr>
      <w:bookmarkEnd w:id="125"/>
    </w:tbl>
    <w:p w14:paraId="032770C1">
      <w:pPr>
        <w:keepNext w:val="0"/>
        <w:keepLines w:val="0"/>
        <w:pageBreakBefore w:val="0"/>
        <w:kinsoku/>
        <w:wordWrap/>
        <w:overflowPunct/>
        <w:topLinePunct w:val="0"/>
        <w:autoSpaceDE w:val="0"/>
        <w:autoSpaceDN/>
        <w:bidi w:val="0"/>
        <w:adjustRightInd/>
        <w:snapToGrid w:val="0"/>
        <w:spacing w:line="560" w:lineRule="atLeast"/>
        <w:ind w:right="0" w:firstLine="640" w:firstLineChars="200"/>
        <w:jc w:val="both"/>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项目决策符合国家政策方针，管理符合相关制度，该项目的实施达到了预期的目标，达到了预算批复设定的绩效指标，总体评分</w:t>
      </w:r>
      <w:r>
        <w:rPr>
          <w:rFonts w:hint="eastAsia" w:ascii="Times New Roman" w:hAnsi="Times New Roman" w:eastAsia="仿宋_GB2312" w:cs="Times New Roman"/>
          <w:sz w:val="32"/>
          <w:szCs w:val="32"/>
          <w:lang w:val="en-US" w:eastAsia="zh-CN"/>
        </w:rPr>
        <w:t>99</w:t>
      </w:r>
      <w:r>
        <w:rPr>
          <w:rFonts w:hint="default" w:ascii="Times New Roman" w:hAnsi="Times New Roman" w:eastAsia="仿宋_GB2312" w:cs="Times New Roman"/>
          <w:sz w:val="32"/>
          <w:szCs w:val="32"/>
        </w:rPr>
        <w:t>分。</w:t>
      </w:r>
    </w:p>
    <w:p w14:paraId="0886152B">
      <w:pPr>
        <w:keepNext w:val="0"/>
        <w:keepLines w:val="0"/>
        <w:pageBreakBefore w:val="0"/>
        <w:widowControl w:val="0"/>
        <w:tabs>
          <w:tab w:val="left" w:pos="3885"/>
        </w:tabs>
        <w:kinsoku/>
        <w:wordWrap/>
        <w:overflowPunct/>
        <w:topLinePunct w:val="0"/>
        <w:autoSpaceDE/>
        <w:autoSpaceDN/>
        <w:bidi w:val="0"/>
        <w:adjustRightInd w:val="0"/>
        <w:snapToGrid w:val="0"/>
        <w:spacing w:line="560" w:lineRule="atLeast"/>
        <w:ind w:firstLine="640" w:firstLineChars="200"/>
        <w:jc w:val="both"/>
        <w:textAlignment w:val="auto"/>
        <w:outlineLvl w:val="1"/>
        <w:rPr>
          <w:rFonts w:hint="default" w:ascii="Times New Roman" w:hAnsi="Times New Roman" w:eastAsia="黑体" w:cs="Times New Roman"/>
          <w:sz w:val="32"/>
          <w:szCs w:val="32"/>
        </w:rPr>
      </w:pPr>
      <w:bookmarkStart w:id="129" w:name="_Toc8844"/>
      <w:r>
        <w:rPr>
          <w:rFonts w:hint="default" w:ascii="Times New Roman" w:hAnsi="Times New Roman" w:eastAsia="黑体" w:cs="Times New Roman"/>
          <w:sz w:val="32"/>
          <w:szCs w:val="32"/>
        </w:rPr>
        <w:t>四、绩效评价分析。</w:t>
      </w:r>
      <w:bookmarkEnd w:id="129"/>
    </w:p>
    <w:p w14:paraId="508D79F2">
      <w:pPr>
        <w:snapToGrid w:val="0"/>
        <w:spacing w:line="576"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（一）项目决策情况。</w:t>
      </w:r>
    </w:p>
    <w:p w14:paraId="5B8D425A">
      <w:pPr>
        <w:spacing w:line="576" w:lineRule="exac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w:t>
      </w:r>
      <w:r>
        <w:rPr>
          <w:rFonts w:hint="eastAsia" w:ascii="Times New Roman" w:hAnsi="Times New Roman" w:eastAsia="仿宋_GB2312" w:cs="Times New Roman"/>
          <w:color w:val="auto"/>
          <w:sz w:val="32"/>
          <w:szCs w:val="32"/>
          <w:lang w:val="en-US" w:eastAsia="zh-CN"/>
        </w:rPr>
        <w:t>该项目是根据我委工作的现实需要，并报请上级主管部门审批同意后立项实施的，项目主要任务包括：保障在岗西部计划志愿者补贴按时发放，五险一金按时购买</w:t>
      </w:r>
      <w:r>
        <w:rPr>
          <w:rFonts w:hint="default" w:ascii="Times New Roman" w:hAnsi="Times New Roman" w:eastAsia="仿宋_GB2312" w:cs="Times New Roman"/>
          <w:bCs/>
          <w:sz w:val="32"/>
          <w:szCs w:val="32"/>
        </w:rPr>
        <w:t>。</w:t>
      </w:r>
    </w:p>
    <w:p w14:paraId="5801B2E9">
      <w:pPr>
        <w:snapToGrid w:val="0"/>
        <w:spacing w:line="576"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（二）项目管理情况。</w:t>
      </w:r>
    </w:p>
    <w:p w14:paraId="7646BCD2">
      <w:pPr>
        <w:spacing w:line="576" w:lineRule="exac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w:t>
      </w:r>
      <w:r>
        <w:rPr>
          <w:rFonts w:hint="eastAsia" w:ascii="Times New Roman" w:hAnsi="Times New Roman" w:eastAsia="仿宋_GB2312" w:cs="Times New Roman"/>
          <w:bCs/>
          <w:sz w:val="32"/>
          <w:szCs w:val="32"/>
          <w:lang w:val="en-US" w:eastAsia="zh-CN"/>
        </w:rPr>
        <w:t>该项目</w:t>
      </w:r>
      <w:r>
        <w:rPr>
          <w:rFonts w:hint="default" w:ascii="Times New Roman" w:hAnsi="Times New Roman" w:eastAsia="仿宋_GB2312" w:cs="Times New Roman"/>
          <w:bCs/>
          <w:sz w:val="32"/>
          <w:szCs w:val="32"/>
        </w:rPr>
        <w:t>严格执行项目申报制度，</w:t>
      </w:r>
      <w:r>
        <w:rPr>
          <w:rFonts w:hint="eastAsia" w:ascii="Times New Roman" w:hAnsi="Times New Roman" w:eastAsia="仿宋_GB2312" w:cs="Times New Roman"/>
          <w:bCs/>
          <w:sz w:val="32"/>
          <w:szCs w:val="32"/>
          <w:lang w:val="en-US" w:eastAsia="zh-CN"/>
        </w:rPr>
        <w:t>项目入库前编制项目事前评估报告，设立项目绩效指标，年中对项目实施情况及资金拨付等情况开展绩效监控，且该项目</w:t>
      </w:r>
      <w:r>
        <w:rPr>
          <w:rFonts w:hint="default" w:ascii="Times New Roman" w:hAnsi="Times New Roman" w:eastAsia="仿宋_GB2312" w:cs="Times New Roman"/>
          <w:bCs/>
          <w:sz w:val="32"/>
          <w:szCs w:val="32"/>
        </w:rPr>
        <w:t>资金使用严格按照财经制度和区财政局相关规定执行</w:t>
      </w:r>
    </w:p>
    <w:p w14:paraId="25BC1EBF">
      <w:pPr>
        <w:snapToGrid w:val="0"/>
        <w:spacing w:line="576"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（三）项目产出情况。</w:t>
      </w:r>
    </w:p>
    <w:p w14:paraId="09F68091">
      <w:pPr>
        <w:snapToGrid w:val="0"/>
        <w:spacing w:line="576"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数量指标：西部计划补贴和缴纳保险人数计划</w:t>
      </w:r>
      <w:r>
        <w:rPr>
          <w:rFonts w:hint="eastAsia" w:ascii="宋体" w:hAnsi="宋体" w:eastAsia="宋体" w:cs="宋体"/>
          <w:sz w:val="32"/>
          <w:szCs w:val="32"/>
          <w:lang w:eastAsia="zh-CN"/>
        </w:rPr>
        <w:t>≧</w:t>
      </w:r>
      <w:r>
        <w:rPr>
          <w:rFonts w:hint="eastAsia" w:ascii="Times New Roman" w:hAnsi="Times New Roman" w:eastAsia="仿宋_GB2312" w:cs="Times New Roman"/>
          <w:sz w:val="32"/>
          <w:szCs w:val="32"/>
          <w:lang w:val="en-US" w:eastAsia="zh-CN"/>
        </w:rPr>
        <w:t>26人，实际27人，</w:t>
      </w:r>
      <w:r>
        <w:rPr>
          <w:rFonts w:hint="eastAsia" w:ascii="仿宋_GB2312" w:hAnsi="仿宋" w:eastAsia="仿宋_GB2312"/>
          <w:sz w:val="32"/>
          <w:szCs w:val="32"/>
          <w:lang w:val="en-US" w:eastAsia="zh-CN"/>
        </w:rPr>
        <w:t>此项满分5分，得5分。质量指标：补贴发放及保险缴纳准确率为98%，实际为100%，此项满分5分，得5分；成本指标。项目实施</w:t>
      </w:r>
      <w:bookmarkStart w:id="130" w:name="OLE_LINK47"/>
      <w:r>
        <w:rPr>
          <w:rFonts w:hint="eastAsia" w:ascii="仿宋_GB2312" w:hAnsi="仿宋" w:eastAsia="仿宋_GB2312"/>
          <w:sz w:val="32"/>
          <w:szCs w:val="32"/>
          <w:lang w:val="en-US" w:eastAsia="zh-CN"/>
        </w:rPr>
        <w:t>成本控</w:t>
      </w:r>
      <w:bookmarkEnd w:id="130"/>
      <w:r>
        <w:rPr>
          <w:rFonts w:hint="eastAsia" w:ascii="仿宋_GB2312" w:hAnsi="仿宋" w:eastAsia="仿宋_GB2312"/>
          <w:sz w:val="32"/>
          <w:szCs w:val="32"/>
          <w:lang w:val="en-US" w:eastAsia="zh-CN"/>
        </w:rPr>
        <w:t>制70.03万元，实际为70.03万元，此项满分5分，得5分。时效指标：补贴发放及时率为95%，实际为100%，此项满分5分，得5分。效益指标：乡镇覆盖率为90%，实际为100%，此项满分20分，得20分；补贴及保险覆盖率为98%，实际为100%，此项满分30分，得30分。满意度指标：服务单位满意度100%，实际90%，此项满分5分，得4分；西部计划志愿者满意度100%，实际100%，此项满分5分，得5分。</w:t>
      </w:r>
      <w:r>
        <w:rPr>
          <w:rFonts w:hint="default" w:ascii="Times New Roman" w:hAnsi="Times New Roman" w:eastAsia="仿宋_GB2312" w:cs="Times New Roman"/>
          <w:sz w:val="32"/>
          <w:szCs w:val="32"/>
        </w:rPr>
        <w:t>更大程度</w:t>
      </w:r>
      <w:r>
        <w:rPr>
          <w:rFonts w:hint="eastAsia" w:ascii="Times New Roman" w:hAnsi="Times New Roman" w:eastAsia="仿宋_GB2312" w:cs="Times New Roman"/>
          <w:sz w:val="32"/>
          <w:szCs w:val="32"/>
          <w:lang w:eastAsia="zh-CN"/>
        </w:rPr>
        <w:t>地</w:t>
      </w:r>
      <w:r>
        <w:rPr>
          <w:rFonts w:hint="default" w:ascii="Times New Roman" w:hAnsi="Times New Roman" w:eastAsia="仿宋_GB2312" w:cs="Times New Roman"/>
          <w:sz w:val="32"/>
          <w:szCs w:val="32"/>
        </w:rPr>
        <w:t>留住</w:t>
      </w:r>
      <w:r>
        <w:rPr>
          <w:rFonts w:hint="eastAsia" w:ascii="Times New Roman" w:hAnsi="Times New Roman" w:eastAsia="仿宋_GB2312" w:cs="Times New Roman"/>
          <w:sz w:val="32"/>
          <w:szCs w:val="32"/>
          <w:lang w:eastAsia="zh-CN"/>
        </w:rPr>
        <w:t>了</w:t>
      </w:r>
      <w:r>
        <w:rPr>
          <w:rFonts w:hint="default" w:ascii="Times New Roman" w:hAnsi="Times New Roman" w:eastAsia="仿宋_GB2312" w:cs="Times New Roman"/>
          <w:sz w:val="32"/>
          <w:szCs w:val="32"/>
        </w:rPr>
        <w:t>西部计划志愿者</w:t>
      </w:r>
      <w:r>
        <w:rPr>
          <w:rFonts w:hint="eastAsia" w:ascii="Times New Roman" w:hAnsi="Times New Roman" w:eastAsia="仿宋_GB2312" w:cs="Times New Roman"/>
          <w:sz w:val="32"/>
          <w:szCs w:val="32"/>
          <w:lang w:eastAsia="zh-CN"/>
        </w:rPr>
        <w:t>，为我区</w:t>
      </w:r>
      <w:r>
        <w:rPr>
          <w:rFonts w:hint="default" w:ascii="Times New Roman" w:hAnsi="Times New Roman" w:eastAsia="仿宋_GB2312" w:cs="Times New Roman"/>
          <w:color w:val="auto"/>
          <w:kern w:val="0"/>
          <w:sz w:val="32"/>
          <w:szCs w:val="32"/>
          <w:lang w:bidi="ar"/>
        </w:rPr>
        <w:t>巩固</w:t>
      </w:r>
      <w:r>
        <w:rPr>
          <w:rFonts w:hint="eastAsia" w:ascii="Times New Roman" w:hAnsi="Times New Roman" w:eastAsia="仿宋_GB2312" w:cs="Times New Roman"/>
          <w:color w:val="auto"/>
          <w:kern w:val="0"/>
          <w:sz w:val="32"/>
          <w:szCs w:val="32"/>
          <w:lang w:eastAsia="zh-CN" w:bidi="ar"/>
        </w:rPr>
        <w:t>拓展</w:t>
      </w:r>
      <w:bookmarkStart w:id="204" w:name="_GoBack"/>
      <w:bookmarkEnd w:id="204"/>
      <w:r>
        <w:rPr>
          <w:rFonts w:hint="default" w:ascii="Times New Roman" w:hAnsi="Times New Roman" w:eastAsia="仿宋_GB2312" w:cs="Times New Roman"/>
          <w:color w:val="auto"/>
          <w:kern w:val="0"/>
          <w:sz w:val="32"/>
          <w:szCs w:val="32"/>
          <w:lang w:bidi="ar"/>
        </w:rPr>
        <w:t>脱贫攻坚成果同乡村振兴有效衔接与做好两项改革“后半篇”文章工作</w:t>
      </w:r>
      <w:r>
        <w:rPr>
          <w:rFonts w:hint="eastAsia" w:ascii="Times New Roman" w:hAnsi="Times New Roman" w:eastAsia="仿宋_GB2312" w:cs="Times New Roman"/>
          <w:color w:val="auto"/>
          <w:kern w:val="0"/>
          <w:sz w:val="32"/>
          <w:szCs w:val="32"/>
          <w:lang w:eastAsia="zh-CN" w:bidi="ar"/>
        </w:rPr>
        <w:t>贡献青春力量</w:t>
      </w:r>
      <w:r>
        <w:rPr>
          <w:rFonts w:hint="default" w:ascii="Times New Roman" w:hAnsi="Times New Roman" w:eastAsia="仿宋_GB2312" w:cs="Times New Roman"/>
          <w:sz w:val="32"/>
          <w:szCs w:val="32"/>
        </w:rPr>
        <w:t>。</w:t>
      </w:r>
    </w:p>
    <w:p w14:paraId="7AC0D11C">
      <w:pPr>
        <w:snapToGrid w:val="0"/>
        <w:spacing w:line="576"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（四）项目效益情况。</w:t>
      </w:r>
    </w:p>
    <w:p w14:paraId="57F694D3">
      <w:pPr>
        <w:spacing w:line="576" w:lineRule="exact"/>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　　项目有序进行，</w:t>
      </w:r>
      <w:r>
        <w:rPr>
          <w:rFonts w:hint="eastAsia" w:ascii="Times New Roman" w:hAnsi="Times New Roman" w:eastAsia="仿宋_GB2312" w:cs="Times New Roman"/>
          <w:sz w:val="32"/>
          <w:szCs w:val="32"/>
          <w:lang w:eastAsia="zh-CN"/>
        </w:rPr>
        <w:t>保障了区西部计划项目办正常运行，解决了</w:t>
      </w:r>
      <w:r>
        <w:rPr>
          <w:rFonts w:hint="default" w:ascii="Times New Roman" w:hAnsi="Times New Roman" w:eastAsia="仿宋_GB2312" w:cs="Times New Roman"/>
          <w:color w:val="auto"/>
          <w:kern w:val="0"/>
          <w:sz w:val="32"/>
          <w:szCs w:val="32"/>
          <w:lang w:eastAsia="zh-CN" w:bidi="ar"/>
        </w:rPr>
        <w:t>乡村人</w:t>
      </w:r>
      <w:bookmarkStart w:id="131" w:name="OLE_LINK15"/>
      <w:r>
        <w:rPr>
          <w:rFonts w:hint="default" w:ascii="Times New Roman" w:hAnsi="Times New Roman" w:eastAsia="仿宋_GB2312" w:cs="Times New Roman"/>
          <w:color w:val="auto"/>
          <w:kern w:val="0"/>
          <w:sz w:val="32"/>
          <w:szCs w:val="32"/>
          <w:lang w:eastAsia="zh-CN" w:bidi="ar"/>
        </w:rPr>
        <w:t>才短缺</w:t>
      </w:r>
      <w:bookmarkEnd w:id="131"/>
      <w:r>
        <w:rPr>
          <w:rFonts w:hint="default" w:ascii="Times New Roman" w:hAnsi="Times New Roman" w:eastAsia="仿宋_GB2312" w:cs="Times New Roman"/>
          <w:color w:val="auto"/>
          <w:kern w:val="0"/>
          <w:sz w:val="32"/>
          <w:szCs w:val="32"/>
          <w:lang w:eastAsia="zh-CN" w:bidi="ar"/>
        </w:rPr>
        <w:t>问题</w:t>
      </w:r>
      <w:r>
        <w:rPr>
          <w:rFonts w:hint="default" w:ascii="Times New Roman" w:hAnsi="Times New Roman" w:eastAsia="仿宋_GB2312" w:cs="Times New Roman"/>
          <w:sz w:val="32"/>
          <w:szCs w:val="32"/>
        </w:rPr>
        <w:t>。</w:t>
      </w:r>
    </w:p>
    <w:p w14:paraId="27B2558C">
      <w:pPr>
        <w:keepNext w:val="0"/>
        <w:keepLines w:val="0"/>
        <w:pageBreakBefore w:val="0"/>
        <w:widowControl w:val="0"/>
        <w:tabs>
          <w:tab w:val="left" w:pos="3885"/>
        </w:tabs>
        <w:kinsoku/>
        <w:wordWrap/>
        <w:overflowPunct/>
        <w:topLinePunct w:val="0"/>
        <w:autoSpaceDE/>
        <w:autoSpaceDN/>
        <w:bidi w:val="0"/>
        <w:adjustRightInd w:val="0"/>
        <w:snapToGrid w:val="0"/>
        <w:spacing w:line="560" w:lineRule="atLeast"/>
        <w:ind w:firstLine="640" w:firstLineChars="200"/>
        <w:jc w:val="both"/>
        <w:textAlignment w:val="auto"/>
        <w:outlineLvl w:val="1"/>
        <w:rPr>
          <w:rFonts w:hint="default" w:ascii="Times New Roman" w:hAnsi="Times New Roman" w:eastAsia="黑体" w:cs="Times New Roman"/>
          <w:sz w:val="32"/>
          <w:szCs w:val="32"/>
        </w:rPr>
      </w:pPr>
      <w:bookmarkStart w:id="132" w:name="_Toc3247"/>
      <w:r>
        <w:rPr>
          <w:rFonts w:hint="default" w:ascii="Times New Roman" w:hAnsi="Times New Roman" w:eastAsia="黑体" w:cs="Times New Roman"/>
          <w:sz w:val="32"/>
          <w:szCs w:val="32"/>
        </w:rPr>
        <w:t>五、存在主要问题</w:t>
      </w:r>
      <w:bookmarkEnd w:id="132"/>
    </w:p>
    <w:p w14:paraId="449DFDC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kern w:val="0"/>
          <w:sz w:val="32"/>
          <w:szCs w:val="32"/>
          <w:lang w:eastAsia="zh-CN" w:bidi="ar"/>
        </w:rPr>
      </w:pPr>
      <w:r>
        <w:rPr>
          <w:rFonts w:hint="eastAsia" w:ascii="Times New Roman" w:hAnsi="Times New Roman" w:eastAsia="仿宋_GB2312" w:cs="Times New Roman"/>
          <w:color w:val="auto"/>
          <w:kern w:val="0"/>
          <w:sz w:val="32"/>
          <w:szCs w:val="32"/>
          <w:lang w:eastAsia="zh-CN" w:bidi="ar"/>
        </w:rPr>
        <w:t>存在极个别西部计划志愿者无法正常在服务单位履职的情况。</w:t>
      </w:r>
    </w:p>
    <w:p w14:paraId="11453F10">
      <w:pPr>
        <w:keepNext w:val="0"/>
        <w:keepLines w:val="0"/>
        <w:pageBreakBefore w:val="0"/>
        <w:widowControl w:val="0"/>
        <w:tabs>
          <w:tab w:val="left" w:pos="3885"/>
        </w:tabs>
        <w:kinsoku/>
        <w:wordWrap/>
        <w:overflowPunct/>
        <w:topLinePunct w:val="0"/>
        <w:autoSpaceDE/>
        <w:autoSpaceDN/>
        <w:bidi w:val="0"/>
        <w:adjustRightInd w:val="0"/>
        <w:snapToGrid w:val="0"/>
        <w:spacing w:line="560" w:lineRule="atLeast"/>
        <w:ind w:firstLine="640" w:firstLineChars="200"/>
        <w:jc w:val="both"/>
        <w:textAlignment w:val="auto"/>
        <w:outlineLvl w:val="1"/>
        <w:rPr>
          <w:rFonts w:hint="default" w:ascii="Times New Roman" w:hAnsi="Times New Roman" w:eastAsia="黑体" w:cs="Times New Roman"/>
          <w:sz w:val="32"/>
          <w:szCs w:val="32"/>
        </w:rPr>
      </w:pPr>
      <w:bookmarkStart w:id="133" w:name="_Toc6814"/>
      <w:r>
        <w:rPr>
          <w:rFonts w:hint="default" w:ascii="Times New Roman" w:hAnsi="Times New Roman" w:eastAsia="黑体" w:cs="Times New Roman"/>
          <w:sz w:val="32"/>
          <w:szCs w:val="32"/>
        </w:rPr>
        <w:t>六、相关措施建议</w:t>
      </w:r>
      <w:bookmarkEnd w:id="133"/>
    </w:p>
    <w:p w14:paraId="3D8BCBB7">
      <w:pPr>
        <w:snapToGrid w:val="0"/>
        <w:spacing w:line="560" w:lineRule="exact"/>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加强</w:t>
      </w:r>
      <w:r>
        <w:rPr>
          <w:rFonts w:hint="eastAsia" w:ascii="Times New Roman" w:hAnsi="Times New Roman" w:eastAsia="仿宋_GB2312" w:cs="Times New Roman"/>
          <w:sz w:val="32"/>
          <w:szCs w:val="32"/>
          <w:lang w:eastAsia="zh-CN"/>
        </w:rPr>
        <w:t>对西部计划志愿者履职能力</w:t>
      </w:r>
      <w:r>
        <w:rPr>
          <w:rFonts w:hint="default" w:ascii="Times New Roman" w:hAnsi="Times New Roman" w:eastAsia="仿宋_GB2312" w:cs="Times New Roman"/>
          <w:sz w:val="32"/>
          <w:szCs w:val="32"/>
        </w:rPr>
        <w:t>和业务知识的培训，继续完善项目资金的管理和使用方案，规范使用，进一步提高专项资金使用效率</w:t>
      </w:r>
      <w:r>
        <w:rPr>
          <w:rFonts w:hint="eastAsia" w:ascii="Times New Roman" w:hAnsi="Times New Roman" w:eastAsia="仿宋_GB2312" w:cs="Times New Roman"/>
          <w:sz w:val="32"/>
          <w:szCs w:val="32"/>
          <w:lang w:eastAsia="zh-CN"/>
        </w:rPr>
        <w:t>。</w:t>
      </w:r>
    </w:p>
    <w:p w14:paraId="4F5853D1"/>
    <w:p w14:paraId="08A64E2B">
      <w:pPr>
        <w:rPr>
          <w:rFonts w:ascii="仿宋" w:hAnsi="仿宋" w:eastAsia="仿宋"/>
          <w:b/>
          <w:bCs w:val="0"/>
          <w:color w:val="auto"/>
          <w:sz w:val="32"/>
          <w:szCs w:val="32"/>
          <w:highlight w:val="none"/>
        </w:rPr>
        <w:sectPr>
          <w:pgSz w:w="11906" w:h="16838"/>
          <w:pgMar w:top="1440" w:right="1800" w:bottom="1440" w:left="1800" w:header="720" w:footer="720" w:gutter="0"/>
          <w:pgNumType w:fmt="decimal"/>
          <w:cols w:space="720" w:num="1"/>
          <w:docGrid w:type="lines" w:linePitch="312" w:charSpace="0"/>
        </w:sectPr>
      </w:pPr>
    </w:p>
    <w:p w14:paraId="6395BB71">
      <w:pPr>
        <w:spacing w:before="71" w:line="218" w:lineRule="auto"/>
        <w:ind w:left="3963"/>
        <w:rPr>
          <w:rFonts w:ascii="宋体" w:hAnsi="宋体" w:eastAsia="宋体" w:cs="宋体"/>
          <w:b/>
          <w:bCs/>
          <w:spacing w:val="-12"/>
          <w:sz w:val="43"/>
          <w:szCs w:val="43"/>
        </w:rPr>
      </w:pPr>
      <w:r>
        <w:rPr>
          <w:rFonts w:ascii="宋体" w:hAnsi="宋体" w:eastAsia="宋体" w:cs="宋体"/>
          <w:b/>
          <w:bCs/>
          <w:spacing w:val="-12"/>
          <w:sz w:val="43"/>
          <w:szCs w:val="43"/>
        </w:rPr>
        <w:t>2024年项目支出绩效评价指标体系</w:t>
      </w:r>
    </w:p>
    <w:p w14:paraId="652DB377">
      <w:pPr>
        <w:pStyle w:val="2"/>
        <w:jc w:val="center"/>
        <w:rPr>
          <w:rFonts w:hint="eastAsia" w:ascii="楷体_GB2312" w:hAnsi="楷体_GB2312" w:eastAsia="楷体_GB2312" w:cs="楷体_GB2312"/>
          <w:b w:val="0"/>
          <w:bCs w:val="0"/>
          <w:spacing w:val="-12"/>
          <w:sz w:val="32"/>
          <w:szCs w:val="32"/>
        </w:rPr>
      </w:pPr>
      <w:bookmarkStart w:id="134" w:name="_Toc31608"/>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西部计划志愿者补贴</w:t>
      </w:r>
      <w:r>
        <w:rPr>
          <w:rFonts w:hint="eastAsia" w:ascii="楷体_GB2312" w:hAnsi="楷体_GB2312" w:eastAsia="楷体_GB2312" w:cs="楷体_GB2312"/>
          <w:b w:val="0"/>
          <w:bCs w:val="0"/>
          <w:sz w:val="32"/>
          <w:szCs w:val="32"/>
          <w:lang w:eastAsia="zh-CN"/>
        </w:rPr>
        <w:t>工作经费）</w:t>
      </w:r>
      <w:bookmarkEnd w:id="134"/>
    </w:p>
    <w:p w14:paraId="04F61455"/>
    <w:p w14:paraId="09E2404E">
      <w:pPr>
        <w:spacing w:line="69" w:lineRule="exact"/>
      </w:pPr>
    </w:p>
    <w:tbl>
      <w:tblPr>
        <w:tblStyle w:val="15"/>
        <w:tblW w:w="14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462"/>
        <w:gridCol w:w="450"/>
        <w:gridCol w:w="946"/>
        <w:gridCol w:w="461"/>
        <w:gridCol w:w="693"/>
        <w:gridCol w:w="814"/>
        <w:gridCol w:w="958"/>
        <w:gridCol w:w="719"/>
        <w:gridCol w:w="426"/>
        <w:gridCol w:w="64"/>
        <w:gridCol w:w="470"/>
        <w:gridCol w:w="20"/>
        <w:gridCol w:w="490"/>
        <w:gridCol w:w="24"/>
        <w:gridCol w:w="466"/>
        <w:gridCol w:w="68"/>
        <w:gridCol w:w="426"/>
        <w:gridCol w:w="1805"/>
        <w:gridCol w:w="427"/>
        <w:gridCol w:w="427"/>
        <w:gridCol w:w="427"/>
        <w:gridCol w:w="427"/>
        <w:gridCol w:w="427"/>
        <w:gridCol w:w="427"/>
        <w:gridCol w:w="1083"/>
        <w:gridCol w:w="640"/>
      </w:tblGrid>
      <w:tr w14:paraId="51F5F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jc w:val="center"/>
        </w:trPr>
        <w:tc>
          <w:tcPr>
            <w:tcW w:w="2763" w:type="dxa"/>
            <w:gridSpan w:val="4"/>
            <w:noWrap w:val="0"/>
            <w:vAlign w:val="center"/>
          </w:tcPr>
          <w:p w14:paraId="13EB8F22">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分层分类指标</w:t>
            </w:r>
          </w:p>
        </w:tc>
        <w:tc>
          <w:tcPr>
            <w:tcW w:w="461" w:type="dxa"/>
            <w:vMerge w:val="restart"/>
            <w:noWrap w:val="0"/>
            <w:vAlign w:val="center"/>
          </w:tcPr>
          <w:p w14:paraId="62A5ABCE">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分值</w:t>
            </w:r>
          </w:p>
        </w:tc>
        <w:tc>
          <w:tcPr>
            <w:tcW w:w="693" w:type="dxa"/>
            <w:vMerge w:val="restart"/>
            <w:noWrap w:val="0"/>
            <w:vAlign w:val="center"/>
          </w:tcPr>
          <w:p w14:paraId="1FE1478E">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目标值</w:t>
            </w:r>
          </w:p>
        </w:tc>
        <w:tc>
          <w:tcPr>
            <w:tcW w:w="814" w:type="dxa"/>
            <w:vMerge w:val="restart"/>
            <w:noWrap w:val="0"/>
            <w:vAlign w:val="center"/>
          </w:tcPr>
          <w:p w14:paraId="5F61B58A">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完成值</w:t>
            </w:r>
          </w:p>
        </w:tc>
        <w:tc>
          <w:tcPr>
            <w:tcW w:w="958" w:type="dxa"/>
            <w:vMerge w:val="restart"/>
            <w:noWrap w:val="0"/>
            <w:vAlign w:val="center"/>
          </w:tcPr>
          <w:p w14:paraId="07C5E443">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指标解释</w:t>
            </w:r>
          </w:p>
        </w:tc>
        <w:tc>
          <w:tcPr>
            <w:tcW w:w="3173" w:type="dxa"/>
            <w:gridSpan w:val="10"/>
            <w:noWrap w:val="0"/>
            <w:vAlign w:val="center"/>
          </w:tcPr>
          <w:p w14:paraId="27C9EBE2">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评分方法</w:t>
            </w:r>
          </w:p>
        </w:tc>
        <w:tc>
          <w:tcPr>
            <w:tcW w:w="1805" w:type="dxa"/>
            <w:vMerge w:val="restart"/>
            <w:noWrap w:val="0"/>
            <w:vAlign w:val="center"/>
          </w:tcPr>
          <w:p w14:paraId="36630B07">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评价要点及说明</w:t>
            </w:r>
          </w:p>
        </w:tc>
        <w:tc>
          <w:tcPr>
            <w:tcW w:w="427" w:type="dxa"/>
            <w:noWrap w:val="0"/>
            <w:vAlign w:val="center"/>
          </w:tcPr>
          <w:p w14:paraId="54D40D29">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评价属性</w:t>
            </w:r>
          </w:p>
        </w:tc>
        <w:tc>
          <w:tcPr>
            <w:tcW w:w="2135" w:type="dxa"/>
            <w:gridSpan w:val="5"/>
            <w:noWrap/>
            <w:vAlign w:val="center"/>
          </w:tcPr>
          <w:p w14:paraId="60F463FC">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定量评价标准</w:t>
            </w:r>
          </w:p>
        </w:tc>
        <w:tc>
          <w:tcPr>
            <w:tcW w:w="1083" w:type="dxa"/>
            <w:vMerge w:val="restart"/>
            <w:noWrap/>
            <w:vAlign w:val="center"/>
          </w:tcPr>
          <w:p w14:paraId="55197B9D">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评价过程（只写扣分项的原因）</w:t>
            </w:r>
          </w:p>
        </w:tc>
        <w:tc>
          <w:tcPr>
            <w:tcW w:w="640" w:type="dxa"/>
            <w:vMerge w:val="restart"/>
            <w:noWrap/>
            <w:vAlign w:val="center"/>
          </w:tcPr>
          <w:p w14:paraId="44F11D7B">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自评得分</w:t>
            </w:r>
          </w:p>
        </w:tc>
      </w:tr>
      <w:tr w14:paraId="77954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jc w:val="center"/>
        </w:trPr>
        <w:tc>
          <w:tcPr>
            <w:tcW w:w="905" w:type="dxa"/>
            <w:vMerge w:val="restart"/>
            <w:noWrap w:val="0"/>
            <w:vAlign w:val="center"/>
          </w:tcPr>
          <w:p w14:paraId="07820379">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分层指标</w:t>
            </w:r>
          </w:p>
        </w:tc>
        <w:tc>
          <w:tcPr>
            <w:tcW w:w="462" w:type="dxa"/>
            <w:vMerge w:val="restart"/>
            <w:noWrap w:val="0"/>
            <w:vAlign w:val="center"/>
          </w:tcPr>
          <w:p w14:paraId="3668AEF7">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适用范围</w:t>
            </w:r>
          </w:p>
        </w:tc>
        <w:tc>
          <w:tcPr>
            <w:tcW w:w="450" w:type="dxa"/>
            <w:vMerge w:val="restart"/>
            <w:noWrap w:val="0"/>
            <w:vAlign w:val="center"/>
          </w:tcPr>
          <w:p w14:paraId="2C26CE54">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一级指标</w:t>
            </w:r>
          </w:p>
        </w:tc>
        <w:tc>
          <w:tcPr>
            <w:tcW w:w="946" w:type="dxa"/>
            <w:vMerge w:val="restart"/>
            <w:noWrap w:val="0"/>
            <w:vAlign w:val="center"/>
          </w:tcPr>
          <w:p w14:paraId="6DB4FC90">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二级指标</w:t>
            </w:r>
          </w:p>
        </w:tc>
        <w:tc>
          <w:tcPr>
            <w:tcW w:w="461" w:type="dxa"/>
            <w:vMerge w:val="continue"/>
            <w:noWrap w:val="0"/>
            <w:vAlign w:val="center"/>
          </w:tcPr>
          <w:p w14:paraId="5B88BFB7">
            <w:pPr>
              <w:snapToGrid w:val="0"/>
              <w:spacing w:line="240" w:lineRule="atLeast"/>
              <w:jc w:val="center"/>
              <w:rPr>
                <w:rFonts w:hint="default" w:ascii="Times New Roman" w:hAnsi="Times New Roman" w:eastAsia="黑体"/>
                <w:color w:val="000000"/>
                <w:sz w:val="21"/>
                <w:szCs w:val="21"/>
              </w:rPr>
            </w:pPr>
          </w:p>
        </w:tc>
        <w:tc>
          <w:tcPr>
            <w:tcW w:w="693" w:type="dxa"/>
            <w:vMerge w:val="continue"/>
            <w:noWrap w:val="0"/>
            <w:vAlign w:val="center"/>
          </w:tcPr>
          <w:p w14:paraId="232D7428">
            <w:pPr>
              <w:snapToGrid w:val="0"/>
              <w:spacing w:line="240" w:lineRule="atLeast"/>
              <w:jc w:val="center"/>
              <w:rPr>
                <w:rFonts w:hint="default" w:ascii="Times New Roman" w:hAnsi="Times New Roman" w:eastAsia="黑体"/>
                <w:color w:val="000000"/>
                <w:sz w:val="21"/>
                <w:szCs w:val="21"/>
              </w:rPr>
            </w:pPr>
          </w:p>
        </w:tc>
        <w:tc>
          <w:tcPr>
            <w:tcW w:w="814" w:type="dxa"/>
            <w:vMerge w:val="continue"/>
            <w:noWrap w:val="0"/>
            <w:vAlign w:val="center"/>
          </w:tcPr>
          <w:p w14:paraId="7547076B">
            <w:pPr>
              <w:snapToGrid w:val="0"/>
              <w:spacing w:line="240" w:lineRule="atLeast"/>
              <w:jc w:val="center"/>
              <w:rPr>
                <w:rFonts w:hint="default" w:ascii="Times New Roman" w:hAnsi="Times New Roman" w:eastAsia="黑体"/>
                <w:color w:val="000000"/>
                <w:sz w:val="21"/>
                <w:szCs w:val="21"/>
              </w:rPr>
            </w:pPr>
          </w:p>
        </w:tc>
        <w:tc>
          <w:tcPr>
            <w:tcW w:w="958" w:type="dxa"/>
            <w:vMerge w:val="continue"/>
            <w:noWrap w:val="0"/>
            <w:vAlign w:val="center"/>
          </w:tcPr>
          <w:p w14:paraId="3EA80002">
            <w:pPr>
              <w:snapToGrid w:val="0"/>
              <w:spacing w:line="240" w:lineRule="atLeast"/>
              <w:jc w:val="center"/>
              <w:rPr>
                <w:rFonts w:hint="default" w:ascii="Times New Roman" w:hAnsi="Times New Roman" w:eastAsia="黑体"/>
                <w:color w:val="000000"/>
                <w:sz w:val="21"/>
                <w:szCs w:val="21"/>
              </w:rPr>
            </w:pPr>
          </w:p>
        </w:tc>
        <w:tc>
          <w:tcPr>
            <w:tcW w:w="719" w:type="dxa"/>
            <w:vMerge w:val="restart"/>
            <w:noWrap w:val="0"/>
            <w:vAlign w:val="center"/>
          </w:tcPr>
          <w:p w14:paraId="2A0AA5C5">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方法归类</w:t>
            </w:r>
          </w:p>
        </w:tc>
        <w:tc>
          <w:tcPr>
            <w:tcW w:w="2454" w:type="dxa"/>
            <w:gridSpan w:val="9"/>
            <w:noWrap w:val="0"/>
            <w:vAlign w:val="center"/>
          </w:tcPr>
          <w:p w14:paraId="1A225E0F">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计算公式</w:t>
            </w:r>
          </w:p>
        </w:tc>
        <w:tc>
          <w:tcPr>
            <w:tcW w:w="1805" w:type="dxa"/>
            <w:vMerge w:val="continue"/>
            <w:noWrap w:val="0"/>
            <w:vAlign w:val="center"/>
          </w:tcPr>
          <w:p w14:paraId="022DF8FD">
            <w:pPr>
              <w:snapToGrid w:val="0"/>
              <w:spacing w:line="240" w:lineRule="atLeast"/>
              <w:rPr>
                <w:rFonts w:hint="default" w:ascii="Times New Roman" w:hAnsi="Times New Roman" w:eastAsia="黑体"/>
                <w:color w:val="000000"/>
                <w:sz w:val="21"/>
                <w:szCs w:val="21"/>
              </w:rPr>
            </w:pPr>
          </w:p>
        </w:tc>
        <w:tc>
          <w:tcPr>
            <w:tcW w:w="427" w:type="dxa"/>
            <w:vMerge w:val="restart"/>
            <w:noWrap w:val="0"/>
            <w:vAlign w:val="center"/>
          </w:tcPr>
          <w:p w14:paraId="2AEA3763">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定量评价</w:t>
            </w:r>
          </w:p>
        </w:tc>
        <w:tc>
          <w:tcPr>
            <w:tcW w:w="427" w:type="dxa"/>
            <w:vMerge w:val="restart"/>
            <w:noWrap w:val="0"/>
            <w:vAlign w:val="center"/>
          </w:tcPr>
          <w:p w14:paraId="19F11719">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国家标准</w:t>
            </w:r>
          </w:p>
        </w:tc>
        <w:tc>
          <w:tcPr>
            <w:tcW w:w="427" w:type="dxa"/>
            <w:vMerge w:val="restart"/>
            <w:noWrap w:val="0"/>
            <w:vAlign w:val="center"/>
          </w:tcPr>
          <w:p w14:paraId="215BBED4">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行业标准</w:t>
            </w:r>
          </w:p>
        </w:tc>
        <w:tc>
          <w:tcPr>
            <w:tcW w:w="427" w:type="dxa"/>
            <w:vMerge w:val="restart"/>
            <w:noWrap w:val="0"/>
            <w:vAlign w:val="center"/>
          </w:tcPr>
          <w:p w14:paraId="03B50B47">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地方标准</w:t>
            </w:r>
          </w:p>
        </w:tc>
        <w:tc>
          <w:tcPr>
            <w:tcW w:w="427" w:type="dxa"/>
            <w:vMerge w:val="restart"/>
            <w:noWrap w:val="0"/>
            <w:vAlign w:val="center"/>
          </w:tcPr>
          <w:p w14:paraId="1B900ED8">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申报标准</w:t>
            </w:r>
          </w:p>
        </w:tc>
        <w:tc>
          <w:tcPr>
            <w:tcW w:w="427" w:type="dxa"/>
            <w:vMerge w:val="restart"/>
            <w:noWrap w:val="0"/>
            <w:vAlign w:val="center"/>
          </w:tcPr>
          <w:p w14:paraId="2ABD94AD">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历史均值</w:t>
            </w:r>
          </w:p>
        </w:tc>
        <w:tc>
          <w:tcPr>
            <w:tcW w:w="1083" w:type="dxa"/>
            <w:vMerge w:val="continue"/>
            <w:noWrap/>
            <w:vAlign w:val="center"/>
          </w:tcPr>
          <w:p w14:paraId="6FBA8D16">
            <w:pPr>
              <w:snapToGrid w:val="0"/>
              <w:spacing w:line="240" w:lineRule="atLeast"/>
              <w:jc w:val="center"/>
              <w:rPr>
                <w:rFonts w:hint="default" w:ascii="Times New Roman" w:hAnsi="Times New Roman"/>
                <w:b/>
                <w:bCs/>
                <w:color w:val="000000"/>
                <w:sz w:val="21"/>
                <w:szCs w:val="21"/>
              </w:rPr>
            </w:pPr>
          </w:p>
        </w:tc>
        <w:tc>
          <w:tcPr>
            <w:tcW w:w="640" w:type="dxa"/>
            <w:vMerge w:val="continue"/>
            <w:noWrap/>
            <w:vAlign w:val="center"/>
          </w:tcPr>
          <w:p w14:paraId="074E27CE">
            <w:pPr>
              <w:snapToGrid w:val="0"/>
              <w:spacing w:line="240" w:lineRule="atLeast"/>
              <w:jc w:val="center"/>
              <w:rPr>
                <w:rFonts w:hint="default" w:ascii="Times New Roman" w:hAnsi="Times New Roman"/>
                <w:b/>
                <w:bCs/>
                <w:color w:val="000000"/>
                <w:sz w:val="21"/>
                <w:szCs w:val="21"/>
              </w:rPr>
            </w:pPr>
          </w:p>
        </w:tc>
      </w:tr>
      <w:tr w14:paraId="47498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jc w:val="center"/>
        </w:trPr>
        <w:tc>
          <w:tcPr>
            <w:tcW w:w="905" w:type="dxa"/>
            <w:vMerge w:val="continue"/>
            <w:noWrap w:val="0"/>
            <w:vAlign w:val="center"/>
          </w:tcPr>
          <w:p w14:paraId="69CD91E6">
            <w:pPr>
              <w:snapToGrid w:val="0"/>
              <w:spacing w:line="240" w:lineRule="atLeast"/>
              <w:jc w:val="center"/>
              <w:rPr>
                <w:rFonts w:hint="default" w:ascii="Times New Roman" w:hAnsi="Times New Roman" w:eastAsia="黑体"/>
                <w:color w:val="000000"/>
                <w:sz w:val="21"/>
                <w:szCs w:val="21"/>
              </w:rPr>
            </w:pPr>
          </w:p>
        </w:tc>
        <w:tc>
          <w:tcPr>
            <w:tcW w:w="462" w:type="dxa"/>
            <w:vMerge w:val="continue"/>
            <w:noWrap w:val="0"/>
            <w:vAlign w:val="center"/>
          </w:tcPr>
          <w:p w14:paraId="1768A97F">
            <w:pPr>
              <w:snapToGrid w:val="0"/>
              <w:spacing w:line="240" w:lineRule="atLeast"/>
              <w:jc w:val="center"/>
              <w:rPr>
                <w:rFonts w:hint="default" w:ascii="Times New Roman" w:hAnsi="Times New Roman" w:eastAsia="黑体"/>
                <w:color w:val="000000"/>
                <w:sz w:val="21"/>
                <w:szCs w:val="21"/>
              </w:rPr>
            </w:pPr>
          </w:p>
        </w:tc>
        <w:tc>
          <w:tcPr>
            <w:tcW w:w="450" w:type="dxa"/>
            <w:vMerge w:val="continue"/>
            <w:noWrap w:val="0"/>
            <w:vAlign w:val="center"/>
          </w:tcPr>
          <w:p w14:paraId="2C67FAAA">
            <w:pPr>
              <w:snapToGrid w:val="0"/>
              <w:spacing w:line="240" w:lineRule="atLeast"/>
              <w:jc w:val="center"/>
              <w:rPr>
                <w:rFonts w:hint="default" w:ascii="Times New Roman" w:hAnsi="Times New Roman" w:eastAsia="黑体"/>
                <w:color w:val="000000"/>
                <w:sz w:val="21"/>
                <w:szCs w:val="21"/>
              </w:rPr>
            </w:pPr>
          </w:p>
        </w:tc>
        <w:tc>
          <w:tcPr>
            <w:tcW w:w="946" w:type="dxa"/>
            <w:vMerge w:val="continue"/>
            <w:noWrap w:val="0"/>
            <w:vAlign w:val="center"/>
          </w:tcPr>
          <w:p w14:paraId="2ADC122C">
            <w:pPr>
              <w:snapToGrid w:val="0"/>
              <w:spacing w:line="240" w:lineRule="atLeast"/>
              <w:jc w:val="center"/>
              <w:rPr>
                <w:rFonts w:hint="default" w:ascii="Times New Roman" w:hAnsi="Times New Roman" w:eastAsia="黑体"/>
                <w:color w:val="000000"/>
                <w:sz w:val="21"/>
                <w:szCs w:val="21"/>
              </w:rPr>
            </w:pPr>
          </w:p>
        </w:tc>
        <w:tc>
          <w:tcPr>
            <w:tcW w:w="461" w:type="dxa"/>
            <w:vMerge w:val="continue"/>
            <w:noWrap w:val="0"/>
            <w:vAlign w:val="center"/>
          </w:tcPr>
          <w:p w14:paraId="19A035F6">
            <w:pPr>
              <w:snapToGrid w:val="0"/>
              <w:spacing w:line="240" w:lineRule="atLeast"/>
              <w:jc w:val="center"/>
              <w:rPr>
                <w:rFonts w:hint="default" w:ascii="Times New Roman" w:hAnsi="Times New Roman" w:eastAsia="黑体"/>
                <w:color w:val="000000"/>
                <w:sz w:val="21"/>
                <w:szCs w:val="21"/>
              </w:rPr>
            </w:pPr>
          </w:p>
        </w:tc>
        <w:tc>
          <w:tcPr>
            <w:tcW w:w="693" w:type="dxa"/>
            <w:vMerge w:val="continue"/>
            <w:noWrap w:val="0"/>
            <w:vAlign w:val="center"/>
          </w:tcPr>
          <w:p w14:paraId="22AE97FF">
            <w:pPr>
              <w:snapToGrid w:val="0"/>
              <w:spacing w:line="240" w:lineRule="atLeast"/>
              <w:jc w:val="center"/>
              <w:rPr>
                <w:rFonts w:hint="default" w:ascii="Times New Roman" w:hAnsi="Times New Roman" w:eastAsia="黑体"/>
                <w:color w:val="000000"/>
                <w:sz w:val="21"/>
                <w:szCs w:val="21"/>
              </w:rPr>
            </w:pPr>
          </w:p>
        </w:tc>
        <w:tc>
          <w:tcPr>
            <w:tcW w:w="814" w:type="dxa"/>
            <w:vMerge w:val="continue"/>
            <w:noWrap w:val="0"/>
            <w:vAlign w:val="center"/>
          </w:tcPr>
          <w:p w14:paraId="700EA8E1">
            <w:pPr>
              <w:snapToGrid w:val="0"/>
              <w:spacing w:line="240" w:lineRule="atLeast"/>
              <w:jc w:val="center"/>
              <w:rPr>
                <w:rFonts w:hint="default" w:ascii="Times New Roman" w:hAnsi="Times New Roman" w:eastAsia="黑体"/>
                <w:color w:val="000000"/>
                <w:sz w:val="21"/>
                <w:szCs w:val="21"/>
              </w:rPr>
            </w:pPr>
          </w:p>
        </w:tc>
        <w:tc>
          <w:tcPr>
            <w:tcW w:w="958" w:type="dxa"/>
            <w:vMerge w:val="continue"/>
            <w:noWrap w:val="0"/>
            <w:vAlign w:val="center"/>
          </w:tcPr>
          <w:p w14:paraId="4A8DB55F">
            <w:pPr>
              <w:snapToGrid w:val="0"/>
              <w:spacing w:line="240" w:lineRule="atLeast"/>
              <w:jc w:val="center"/>
              <w:rPr>
                <w:rFonts w:hint="default" w:ascii="Times New Roman" w:hAnsi="Times New Roman" w:eastAsia="黑体"/>
                <w:color w:val="000000"/>
                <w:sz w:val="21"/>
                <w:szCs w:val="21"/>
              </w:rPr>
            </w:pPr>
          </w:p>
        </w:tc>
        <w:tc>
          <w:tcPr>
            <w:tcW w:w="719" w:type="dxa"/>
            <w:vMerge w:val="continue"/>
            <w:noWrap w:val="0"/>
            <w:vAlign w:val="center"/>
          </w:tcPr>
          <w:p w14:paraId="39E2B995">
            <w:pPr>
              <w:snapToGrid w:val="0"/>
              <w:spacing w:line="240" w:lineRule="atLeast"/>
              <w:jc w:val="center"/>
              <w:rPr>
                <w:rFonts w:hint="default" w:ascii="Times New Roman" w:hAnsi="Times New Roman" w:eastAsia="黑体"/>
                <w:color w:val="000000"/>
                <w:sz w:val="21"/>
                <w:szCs w:val="21"/>
              </w:rPr>
            </w:pPr>
          </w:p>
        </w:tc>
        <w:tc>
          <w:tcPr>
            <w:tcW w:w="426" w:type="dxa"/>
            <w:noWrap w:val="0"/>
            <w:vAlign w:val="center"/>
          </w:tcPr>
          <w:p w14:paraId="6AB853A3">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0</w:t>
            </w:r>
          </w:p>
        </w:tc>
        <w:tc>
          <w:tcPr>
            <w:tcW w:w="534" w:type="dxa"/>
            <w:gridSpan w:val="2"/>
            <w:noWrap w:val="0"/>
            <w:vAlign w:val="center"/>
          </w:tcPr>
          <w:p w14:paraId="2D374767">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0.3</w:t>
            </w:r>
          </w:p>
        </w:tc>
        <w:tc>
          <w:tcPr>
            <w:tcW w:w="534" w:type="dxa"/>
            <w:gridSpan w:val="3"/>
            <w:noWrap w:val="0"/>
            <w:vAlign w:val="center"/>
          </w:tcPr>
          <w:p w14:paraId="697DF1C7">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0.6</w:t>
            </w:r>
          </w:p>
        </w:tc>
        <w:tc>
          <w:tcPr>
            <w:tcW w:w="534" w:type="dxa"/>
            <w:gridSpan w:val="2"/>
            <w:noWrap w:val="0"/>
            <w:vAlign w:val="center"/>
          </w:tcPr>
          <w:p w14:paraId="1DF5F6B2">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0.8</w:t>
            </w:r>
          </w:p>
        </w:tc>
        <w:tc>
          <w:tcPr>
            <w:tcW w:w="426" w:type="dxa"/>
            <w:noWrap w:val="0"/>
            <w:vAlign w:val="center"/>
          </w:tcPr>
          <w:p w14:paraId="10621519">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1</w:t>
            </w:r>
          </w:p>
        </w:tc>
        <w:tc>
          <w:tcPr>
            <w:tcW w:w="1805" w:type="dxa"/>
            <w:vMerge w:val="continue"/>
            <w:noWrap w:val="0"/>
            <w:vAlign w:val="center"/>
          </w:tcPr>
          <w:p w14:paraId="67B277B7">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402A0261">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401229A4">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08180647">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49AEA6EE">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0980F6D0">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62C4DA31">
            <w:pPr>
              <w:snapToGrid w:val="0"/>
              <w:spacing w:line="240" w:lineRule="atLeast"/>
              <w:jc w:val="center"/>
              <w:rPr>
                <w:rFonts w:hint="default" w:ascii="Times New Roman" w:hAnsi="Times New Roman"/>
                <w:b/>
                <w:bCs/>
                <w:color w:val="000000"/>
                <w:sz w:val="21"/>
                <w:szCs w:val="21"/>
              </w:rPr>
            </w:pPr>
          </w:p>
        </w:tc>
        <w:tc>
          <w:tcPr>
            <w:tcW w:w="1083" w:type="dxa"/>
            <w:vMerge w:val="continue"/>
            <w:noWrap/>
            <w:vAlign w:val="center"/>
          </w:tcPr>
          <w:p w14:paraId="7798B219">
            <w:pPr>
              <w:snapToGrid w:val="0"/>
              <w:spacing w:line="240" w:lineRule="atLeast"/>
              <w:jc w:val="center"/>
              <w:rPr>
                <w:rFonts w:hint="default" w:ascii="Times New Roman" w:hAnsi="Times New Roman"/>
                <w:b/>
                <w:bCs/>
                <w:color w:val="000000"/>
                <w:sz w:val="21"/>
                <w:szCs w:val="21"/>
              </w:rPr>
            </w:pPr>
          </w:p>
        </w:tc>
        <w:tc>
          <w:tcPr>
            <w:tcW w:w="640" w:type="dxa"/>
            <w:vMerge w:val="continue"/>
            <w:noWrap/>
            <w:vAlign w:val="center"/>
          </w:tcPr>
          <w:p w14:paraId="5A7A95E7">
            <w:pPr>
              <w:snapToGrid w:val="0"/>
              <w:spacing w:line="240" w:lineRule="atLeast"/>
              <w:jc w:val="center"/>
              <w:rPr>
                <w:rFonts w:hint="default" w:ascii="Times New Roman" w:hAnsi="Times New Roman"/>
                <w:b/>
                <w:bCs/>
                <w:color w:val="000000"/>
                <w:sz w:val="21"/>
                <w:szCs w:val="21"/>
              </w:rPr>
            </w:pPr>
          </w:p>
        </w:tc>
      </w:tr>
      <w:tr w14:paraId="50794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jc w:val="center"/>
        </w:trPr>
        <w:tc>
          <w:tcPr>
            <w:tcW w:w="905" w:type="dxa"/>
            <w:vMerge w:val="restart"/>
            <w:noWrap w:val="0"/>
            <w:vAlign w:val="center"/>
          </w:tcPr>
          <w:p w14:paraId="571D4EB5">
            <w:pPr>
              <w:widowControl/>
              <w:snapToGrid w:val="0"/>
              <w:spacing w:line="240" w:lineRule="atLeast"/>
              <w:jc w:val="center"/>
              <w:textAlignment w:val="center"/>
              <w:rPr>
                <w:rFonts w:hint="default" w:ascii="Times New Roman" w:hAnsi="Times New Roman"/>
                <w:b/>
                <w:bCs/>
                <w:color w:val="000000"/>
                <w:sz w:val="21"/>
                <w:szCs w:val="21"/>
              </w:rPr>
            </w:pPr>
            <w:r>
              <w:rPr>
                <w:rStyle w:val="27"/>
                <w:rFonts w:hint="default" w:ascii="Times New Roman" w:hAnsi="Times New Roman" w:cs="Times New Roman"/>
                <w:color w:val="000000"/>
                <w:sz w:val="21"/>
                <w:szCs w:val="21"/>
                <w:lang w:bidi="ar"/>
              </w:rPr>
              <w:t>通用指标（20分）</w:t>
            </w:r>
          </w:p>
        </w:tc>
        <w:tc>
          <w:tcPr>
            <w:tcW w:w="462" w:type="dxa"/>
            <w:vMerge w:val="restart"/>
            <w:noWrap w:val="0"/>
            <w:vAlign w:val="center"/>
          </w:tcPr>
          <w:p w14:paraId="51EDABA3">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所有项目</w:t>
            </w:r>
          </w:p>
        </w:tc>
        <w:tc>
          <w:tcPr>
            <w:tcW w:w="450" w:type="dxa"/>
            <w:vMerge w:val="restart"/>
            <w:noWrap w:val="0"/>
            <w:vAlign w:val="center"/>
          </w:tcPr>
          <w:p w14:paraId="0A2E1575">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项目决策</w:t>
            </w:r>
          </w:p>
        </w:tc>
        <w:tc>
          <w:tcPr>
            <w:tcW w:w="946" w:type="dxa"/>
            <w:noWrap w:val="0"/>
            <w:vAlign w:val="center"/>
          </w:tcPr>
          <w:p w14:paraId="4FDB7CF1">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程序严密</w:t>
            </w:r>
          </w:p>
        </w:tc>
        <w:tc>
          <w:tcPr>
            <w:tcW w:w="461" w:type="dxa"/>
            <w:noWrap w:val="0"/>
            <w:vAlign w:val="center"/>
          </w:tcPr>
          <w:p w14:paraId="2C987E76">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2</w:t>
            </w:r>
          </w:p>
        </w:tc>
        <w:tc>
          <w:tcPr>
            <w:tcW w:w="693" w:type="dxa"/>
            <w:noWrap w:val="0"/>
            <w:vAlign w:val="center"/>
          </w:tcPr>
          <w:p w14:paraId="0DD27C3B">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严密</w:t>
            </w:r>
          </w:p>
        </w:tc>
        <w:tc>
          <w:tcPr>
            <w:tcW w:w="814" w:type="dxa"/>
            <w:noWrap w:val="0"/>
            <w:vAlign w:val="center"/>
          </w:tcPr>
          <w:p w14:paraId="126BADF9">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严密</w:t>
            </w:r>
          </w:p>
        </w:tc>
        <w:tc>
          <w:tcPr>
            <w:tcW w:w="958" w:type="dxa"/>
            <w:noWrap w:val="0"/>
            <w:vAlign w:val="center"/>
          </w:tcPr>
          <w:p w14:paraId="56A4B17B">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项目设立是否经过严格评估论证，管理制度是否健全完善</w:t>
            </w:r>
          </w:p>
        </w:tc>
        <w:tc>
          <w:tcPr>
            <w:tcW w:w="719" w:type="dxa"/>
            <w:noWrap w:val="0"/>
            <w:vAlign w:val="center"/>
          </w:tcPr>
          <w:p w14:paraId="76813559">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分级评分法</w:t>
            </w:r>
          </w:p>
        </w:tc>
        <w:tc>
          <w:tcPr>
            <w:tcW w:w="426" w:type="dxa"/>
            <w:noWrap w:val="0"/>
            <w:vAlign w:val="center"/>
          </w:tcPr>
          <w:p w14:paraId="2FCA8E46">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不严密</w:t>
            </w:r>
          </w:p>
        </w:tc>
        <w:tc>
          <w:tcPr>
            <w:tcW w:w="534" w:type="dxa"/>
            <w:gridSpan w:val="2"/>
            <w:noWrap w:val="0"/>
            <w:vAlign w:val="center"/>
          </w:tcPr>
          <w:p w14:paraId="2A8770D6">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3处及以上不严密</w:t>
            </w:r>
          </w:p>
        </w:tc>
        <w:tc>
          <w:tcPr>
            <w:tcW w:w="534" w:type="dxa"/>
            <w:gridSpan w:val="3"/>
            <w:noWrap w:val="0"/>
            <w:vAlign w:val="center"/>
          </w:tcPr>
          <w:p w14:paraId="7960DA6E">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2处不严密</w:t>
            </w:r>
          </w:p>
        </w:tc>
        <w:tc>
          <w:tcPr>
            <w:tcW w:w="534" w:type="dxa"/>
            <w:gridSpan w:val="2"/>
            <w:noWrap w:val="0"/>
            <w:vAlign w:val="center"/>
          </w:tcPr>
          <w:p w14:paraId="265034FF">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1处不严密</w:t>
            </w:r>
          </w:p>
        </w:tc>
        <w:tc>
          <w:tcPr>
            <w:tcW w:w="426" w:type="dxa"/>
            <w:noWrap w:val="0"/>
            <w:vAlign w:val="center"/>
          </w:tcPr>
          <w:p w14:paraId="43E530D4">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严密</w:t>
            </w:r>
          </w:p>
        </w:tc>
        <w:tc>
          <w:tcPr>
            <w:tcW w:w="1805" w:type="dxa"/>
            <w:noWrap w:val="0"/>
            <w:vAlign w:val="center"/>
          </w:tcPr>
          <w:p w14:paraId="38C80288">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主要查看项目设立时是否经过事前评估或可行性论证，专项资金管理办法是否健全完善</w:t>
            </w:r>
          </w:p>
        </w:tc>
        <w:tc>
          <w:tcPr>
            <w:tcW w:w="427" w:type="dxa"/>
            <w:noWrap w:val="0"/>
            <w:vAlign w:val="center"/>
          </w:tcPr>
          <w:p w14:paraId="1616BCD0">
            <w:pPr>
              <w:snapToGrid w:val="0"/>
              <w:spacing w:line="240" w:lineRule="atLeast"/>
              <w:jc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7DC2C8E4">
            <w:pPr>
              <w:snapToGrid w:val="0"/>
              <w:spacing w:line="240" w:lineRule="atLeast"/>
              <w:rPr>
                <w:rFonts w:hint="default" w:ascii="Times New Roman" w:hAnsi="Times New Roman"/>
                <w:color w:val="000000"/>
                <w:sz w:val="21"/>
                <w:szCs w:val="21"/>
              </w:rPr>
            </w:pPr>
          </w:p>
        </w:tc>
        <w:tc>
          <w:tcPr>
            <w:tcW w:w="427" w:type="dxa"/>
            <w:noWrap w:val="0"/>
            <w:vAlign w:val="center"/>
          </w:tcPr>
          <w:p w14:paraId="67DB7D9F">
            <w:pPr>
              <w:snapToGrid w:val="0"/>
              <w:spacing w:line="240" w:lineRule="atLeast"/>
              <w:rPr>
                <w:rFonts w:hint="default" w:ascii="Times New Roman" w:hAnsi="Times New Roman"/>
                <w:color w:val="000000"/>
                <w:sz w:val="21"/>
                <w:szCs w:val="21"/>
              </w:rPr>
            </w:pPr>
          </w:p>
        </w:tc>
        <w:tc>
          <w:tcPr>
            <w:tcW w:w="427" w:type="dxa"/>
            <w:noWrap w:val="0"/>
            <w:vAlign w:val="center"/>
          </w:tcPr>
          <w:p w14:paraId="419FCF73">
            <w:pPr>
              <w:snapToGrid w:val="0"/>
              <w:spacing w:line="240" w:lineRule="atLeast"/>
              <w:jc w:val="center"/>
              <w:rPr>
                <w:rFonts w:hint="default" w:ascii="Times New Roman" w:hAnsi="Times New Roman"/>
                <w:color w:val="000000"/>
                <w:sz w:val="21"/>
                <w:szCs w:val="21"/>
              </w:rPr>
            </w:pPr>
          </w:p>
        </w:tc>
        <w:tc>
          <w:tcPr>
            <w:tcW w:w="427" w:type="dxa"/>
            <w:noWrap w:val="0"/>
            <w:vAlign w:val="center"/>
          </w:tcPr>
          <w:p w14:paraId="0572EFB7">
            <w:pPr>
              <w:snapToGrid w:val="0"/>
              <w:spacing w:line="240" w:lineRule="atLeast"/>
              <w:jc w:val="center"/>
              <w:rPr>
                <w:rFonts w:hint="default" w:ascii="Times New Roman" w:hAnsi="Times New Roman"/>
                <w:color w:val="000000"/>
                <w:sz w:val="21"/>
                <w:szCs w:val="21"/>
              </w:rPr>
            </w:pPr>
          </w:p>
        </w:tc>
        <w:tc>
          <w:tcPr>
            <w:tcW w:w="427" w:type="dxa"/>
            <w:noWrap/>
            <w:vAlign w:val="center"/>
          </w:tcPr>
          <w:p w14:paraId="112318E5">
            <w:pPr>
              <w:snapToGrid w:val="0"/>
              <w:spacing w:line="240" w:lineRule="atLeast"/>
              <w:rPr>
                <w:rFonts w:hint="default" w:ascii="Times New Roman" w:hAnsi="Times New Roman"/>
                <w:color w:val="000000"/>
                <w:sz w:val="21"/>
                <w:szCs w:val="21"/>
              </w:rPr>
            </w:pPr>
          </w:p>
        </w:tc>
        <w:tc>
          <w:tcPr>
            <w:tcW w:w="1083" w:type="dxa"/>
            <w:noWrap/>
            <w:vAlign w:val="center"/>
          </w:tcPr>
          <w:p w14:paraId="0CF17199">
            <w:pPr>
              <w:snapToGrid w:val="0"/>
              <w:spacing w:line="240" w:lineRule="atLeast"/>
              <w:rPr>
                <w:rFonts w:hint="default" w:ascii="Times New Roman" w:hAnsi="Times New Roman"/>
                <w:color w:val="000000"/>
                <w:sz w:val="21"/>
                <w:szCs w:val="21"/>
              </w:rPr>
            </w:pPr>
          </w:p>
        </w:tc>
        <w:tc>
          <w:tcPr>
            <w:tcW w:w="640" w:type="dxa"/>
            <w:noWrap/>
            <w:vAlign w:val="center"/>
          </w:tcPr>
          <w:p w14:paraId="17802E7B">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2</w:t>
            </w:r>
          </w:p>
        </w:tc>
      </w:tr>
      <w:tr w14:paraId="04FCC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jc w:val="center"/>
        </w:trPr>
        <w:tc>
          <w:tcPr>
            <w:tcW w:w="905" w:type="dxa"/>
            <w:vMerge w:val="continue"/>
            <w:noWrap w:val="0"/>
            <w:vAlign w:val="center"/>
          </w:tcPr>
          <w:p w14:paraId="68D395FE">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14:paraId="0FEC0CE1">
            <w:pPr>
              <w:snapToGrid w:val="0"/>
              <w:spacing w:line="240" w:lineRule="atLeast"/>
              <w:jc w:val="center"/>
              <w:rPr>
                <w:rFonts w:hint="default" w:ascii="Times New Roman" w:hAnsi="Times New Roman"/>
                <w:b/>
                <w:bCs/>
                <w:color w:val="000000"/>
                <w:sz w:val="21"/>
                <w:szCs w:val="21"/>
              </w:rPr>
            </w:pPr>
          </w:p>
        </w:tc>
        <w:tc>
          <w:tcPr>
            <w:tcW w:w="450" w:type="dxa"/>
            <w:vMerge w:val="continue"/>
            <w:noWrap w:val="0"/>
            <w:vAlign w:val="center"/>
          </w:tcPr>
          <w:p w14:paraId="08ADE9D0">
            <w:pPr>
              <w:snapToGrid w:val="0"/>
              <w:spacing w:line="240" w:lineRule="atLeast"/>
              <w:jc w:val="center"/>
              <w:rPr>
                <w:rFonts w:hint="default" w:ascii="Times New Roman" w:hAnsi="Times New Roman"/>
                <w:b/>
                <w:bCs/>
                <w:color w:val="000000"/>
                <w:sz w:val="21"/>
                <w:szCs w:val="21"/>
              </w:rPr>
            </w:pPr>
          </w:p>
        </w:tc>
        <w:tc>
          <w:tcPr>
            <w:tcW w:w="946" w:type="dxa"/>
            <w:noWrap w:val="0"/>
            <w:vAlign w:val="center"/>
          </w:tcPr>
          <w:p w14:paraId="5CFBB00B">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规划合理</w:t>
            </w:r>
          </w:p>
        </w:tc>
        <w:tc>
          <w:tcPr>
            <w:tcW w:w="461" w:type="dxa"/>
            <w:noWrap w:val="0"/>
            <w:vAlign w:val="center"/>
          </w:tcPr>
          <w:p w14:paraId="235AD61D">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2</w:t>
            </w:r>
          </w:p>
        </w:tc>
        <w:tc>
          <w:tcPr>
            <w:tcW w:w="693" w:type="dxa"/>
            <w:noWrap w:val="0"/>
            <w:vAlign w:val="center"/>
          </w:tcPr>
          <w:p w14:paraId="5B5A7A69">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合理</w:t>
            </w:r>
          </w:p>
        </w:tc>
        <w:tc>
          <w:tcPr>
            <w:tcW w:w="814" w:type="dxa"/>
            <w:noWrap w:val="0"/>
            <w:vAlign w:val="center"/>
          </w:tcPr>
          <w:p w14:paraId="236C7B53">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合理</w:t>
            </w:r>
          </w:p>
        </w:tc>
        <w:tc>
          <w:tcPr>
            <w:tcW w:w="958" w:type="dxa"/>
            <w:noWrap w:val="0"/>
            <w:vAlign w:val="center"/>
          </w:tcPr>
          <w:p w14:paraId="0731D0EB">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项目规划是否符合市委、市政府重大决策部署，是否与项目年度目标一致</w:t>
            </w:r>
          </w:p>
        </w:tc>
        <w:tc>
          <w:tcPr>
            <w:tcW w:w="719" w:type="dxa"/>
            <w:noWrap w:val="0"/>
            <w:vAlign w:val="center"/>
          </w:tcPr>
          <w:p w14:paraId="17541044">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分级评分法</w:t>
            </w:r>
          </w:p>
        </w:tc>
        <w:tc>
          <w:tcPr>
            <w:tcW w:w="426" w:type="dxa"/>
            <w:noWrap w:val="0"/>
            <w:vAlign w:val="center"/>
          </w:tcPr>
          <w:p w14:paraId="0B091CF6">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不合理</w:t>
            </w:r>
          </w:p>
        </w:tc>
        <w:tc>
          <w:tcPr>
            <w:tcW w:w="534" w:type="dxa"/>
            <w:gridSpan w:val="2"/>
            <w:noWrap w:val="0"/>
            <w:vAlign w:val="center"/>
          </w:tcPr>
          <w:p w14:paraId="48F3D3F9">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3处及以上不合理</w:t>
            </w:r>
          </w:p>
        </w:tc>
        <w:tc>
          <w:tcPr>
            <w:tcW w:w="534" w:type="dxa"/>
            <w:gridSpan w:val="3"/>
            <w:noWrap w:val="0"/>
            <w:vAlign w:val="center"/>
          </w:tcPr>
          <w:p w14:paraId="6FE6708C">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2处不合理</w:t>
            </w:r>
          </w:p>
        </w:tc>
        <w:tc>
          <w:tcPr>
            <w:tcW w:w="534" w:type="dxa"/>
            <w:gridSpan w:val="2"/>
            <w:noWrap w:val="0"/>
            <w:vAlign w:val="center"/>
          </w:tcPr>
          <w:p w14:paraId="0F575F2F">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1处不合理</w:t>
            </w:r>
          </w:p>
        </w:tc>
        <w:tc>
          <w:tcPr>
            <w:tcW w:w="426" w:type="dxa"/>
            <w:noWrap w:val="0"/>
            <w:vAlign w:val="center"/>
          </w:tcPr>
          <w:p w14:paraId="5234B7D7">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合理</w:t>
            </w:r>
          </w:p>
        </w:tc>
        <w:tc>
          <w:tcPr>
            <w:tcW w:w="1805" w:type="dxa"/>
            <w:noWrap w:val="0"/>
            <w:vAlign w:val="center"/>
          </w:tcPr>
          <w:p w14:paraId="3B268942">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主要查看项目设立依据是否充分，符合市委、市政府重大决策部署和宏观政策规划，项目年度绩效目标与中长期规划是否一致</w:t>
            </w:r>
          </w:p>
        </w:tc>
        <w:tc>
          <w:tcPr>
            <w:tcW w:w="427" w:type="dxa"/>
            <w:noWrap w:val="0"/>
            <w:vAlign w:val="center"/>
          </w:tcPr>
          <w:p w14:paraId="0DB56C23">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3DAE0579">
            <w:pPr>
              <w:snapToGrid w:val="0"/>
              <w:spacing w:line="240" w:lineRule="atLeast"/>
              <w:rPr>
                <w:rFonts w:hint="default" w:ascii="Times New Roman" w:hAnsi="Times New Roman"/>
                <w:color w:val="000000"/>
                <w:sz w:val="21"/>
                <w:szCs w:val="21"/>
              </w:rPr>
            </w:pPr>
          </w:p>
        </w:tc>
        <w:tc>
          <w:tcPr>
            <w:tcW w:w="427" w:type="dxa"/>
            <w:noWrap w:val="0"/>
            <w:vAlign w:val="center"/>
          </w:tcPr>
          <w:p w14:paraId="44BC1A9C">
            <w:pPr>
              <w:snapToGrid w:val="0"/>
              <w:spacing w:line="240" w:lineRule="atLeast"/>
              <w:rPr>
                <w:rFonts w:hint="default" w:ascii="Times New Roman" w:hAnsi="Times New Roman"/>
                <w:color w:val="000000"/>
                <w:sz w:val="21"/>
                <w:szCs w:val="21"/>
              </w:rPr>
            </w:pPr>
          </w:p>
        </w:tc>
        <w:tc>
          <w:tcPr>
            <w:tcW w:w="427" w:type="dxa"/>
            <w:noWrap/>
            <w:vAlign w:val="center"/>
          </w:tcPr>
          <w:p w14:paraId="4515EDB0">
            <w:pPr>
              <w:snapToGrid w:val="0"/>
              <w:spacing w:line="240" w:lineRule="atLeast"/>
              <w:rPr>
                <w:rFonts w:hint="default" w:ascii="Times New Roman" w:hAnsi="Times New Roman"/>
                <w:color w:val="000000"/>
                <w:sz w:val="21"/>
                <w:szCs w:val="21"/>
              </w:rPr>
            </w:pPr>
          </w:p>
        </w:tc>
        <w:tc>
          <w:tcPr>
            <w:tcW w:w="427" w:type="dxa"/>
            <w:noWrap w:val="0"/>
            <w:vAlign w:val="center"/>
          </w:tcPr>
          <w:p w14:paraId="3F5D7F45">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14:paraId="1B4C4AF7">
            <w:pPr>
              <w:snapToGrid w:val="0"/>
              <w:spacing w:line="240" w:lineRule="atLeast"/>
              <w:rPr>
                <w:rFonts w:hint="default" w:ascii="Times New Roman" w:hAnsi="Times New Roman"/>
                <w:color w:val="000000"/>
                <w:sz w:val="21"/>
                <w:szCs w:val="21"/>
              </w:rPr>
            </w:pPr>
          </w:p>
        </w:tc>
        <w:tc>
          <w:tcPr>
            <w:tcW w:w="1083" w:type="dxa"/>
            <w:noWrap w:val="0"/>
            <w:vAlign w:val="center"/>
          </w:tcPr>
          <w:p w14:paraId="14A05DA4">
            <w:pPr>
              <w:snapToGrid w:val="0"/>
              <w:spacing w:line="240" w:lineRule="atLeast"/>
              <w:rPr>
                <w:rFonts w:hint="default" w:ascii="Times New Roman" w:hAnsi="Times New Roman"/>
                <w:color w:val="000000"/>
                <w:sz w:val="21"/>
                <w:szCs w:val="21"/>
              </w:rPr>
            </w:pPr>
          </w:p>
        </w:tc>
        <w:tc>
          <w:tcPr>
            <w:tcW w:w="640" w:type="dxa"/>
            <w:noWrap/>
            <w:vAlign w:val="center"/>
          </w:tcPr>
          <w:p w14:paraId="0F635151">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2</w:t>
            </w:r>
          </w:p>
        </w:tc>
      </w:tr>
      <w:tr w14:paraId="4B5AB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905" w:type="dxa"/>
            <w:vMerge w:val="continue"/>
            <w:noWrap w:val="0"/>
            <w:vAlign w:val="center"/>
          </w:tcPr>
          <w:p w14:paraId="636D5718">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14:paraId="0E5B73C2">
            <w:pPr>
              <w:snapToGrid w:val="0"/>
              <w:spacing w:line="240" w:lineRule="atLeast"/>
              <w:jc w:val="center"/>
              <w:rPr>
                <w:rFonts w:hint="default" w:ascii="Times New Roman" w:hAnsi="Times New Roman"/>
                <w:b/>
                <w:bCs/>
                <w:color w:val="000000"/>
                <w:sz w:val="21"/>
                <w:szCs w:val="21"/>
              </w:rPr>
            </w:pPr>
          </w:p>
        </w:tc>
        <w:tc>
          <w:tcPr>
            <w:tcW w:w="450" w:type="dxa"/>
            <w:vMerge w:val="continue"/>
            <w:noWrap w:val="0"/>
            <w:vAlign w:val="center"/>
          </w:tcPr>
          <w:p w14:paraId="1F91014C">
            <w:pPr>
              <w:snapToGrid w:val="0"/>
              <w:spacing w:line="240" w:lineRule="atLeast"/>
              <w:jc w:val="center"/>
              <w:rPr>
                <w:rFonts w:hint="default" w:ascii="Times New Roman" w:hAnsi="Times New Roman"/>
                <w:b/>
                <w:bCs/>
                <w:color w:val="000000"/>
                <w:sz w:val="21"/>
                <w:szCs w:val="21"/>
              </w:rPr>
            </w:pPr>
          </w:p>
        </w:tc>
        <w:tc>
          <w:tcPr>
            <w:tcW w:w="946" w:type="dxa"/>
            <w:noWrap w:val="0"/>
            <w:vAlign w:val="center"/>
          </w:tcPr>
          <w:p w14:paraId="4C969A8F">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结果符合</w:t>
            </w:r>
          </w:p>
        </w:tc>
        <w:tc>
          <w:tcPr>
            <w:tcW w:w="461" w:type="dxa"/>
            <w:noWrap w:val="0"/>
            <w:vAlign w:val="center"/>
          </w:tcPr>
          <w:p w14:paraId="04E36B49">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2</w:t>
            </w:r>
          </w:p>
        </w:tc>
        <w:tc>
          <w:tcPr>
            <w:tcW w:w="693" w:type="dxa"/>
            <w:noWrap w:val="0"/>
            <w:vAlign w:val="center"/>
          </w:tcPr>
          <w:p w14:paraId="6B4FCFA7">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符合</w:t>
            </w:r>
          </w:p>
        </w:tc>
        <w:tc>
          <w:tcPr>
            <w:tcW w:w="814" w:type="dxa"/>
            <w:noWrap w:val="0"/>
            <w:vAlign w:val="center"/>
          </w:tcPr>
          <w:p w14:paraId="0CDFCBC6">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符合</w:t>
            </w:r>
          </w:p>
        </w:tc>
        <w:tc>
          <w:tcPr>
            <w:tcW w:w="958" w:type="dxa"/>
            <w:noWrap w:val="0"/>
            <w:vAlign w:val="center"/>
          </w:tcPr>
          <w:p w14:paraId="69433B3E">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项目实施结果是否与规划计划一致</w:t>
            </w:r>
          </w:p>
        </w:tc>
        <w:tc>
          <w:tcPr>
            <w:tcW w:w="719" w:type="dxa"/>
            <w:noWrap w:val="0"/>
            <w:vAlign w:val="center"/>
          </w:tcPr>
          <w:p w14:paraId="5F51DF5B">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比率分值法</w:t>
            </w:r>
          </w:p>
        </w:tc>
        <w:tc>
          <w:tcPr>
            <w:tcW w:w="2454" w:type="dxa"/>
            <w:gridSpan w:val="9"/>
            <w:noWrap w:val="0"/>
            <w:vAlign w:val="center"/>
          </w:tcPr>
          <w:p w14:paraId="090C347F">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指标得分=项目实施结果符合规划的金额/项目总金额×100%*指标分值</w:t>
            </w:r>
          </w:p>
        </w:tc>
        <w:tc>
          <w:tcPr>
            <w:tcW w:w="1805" w:type="dxa"/>
            <w:noWrap w:val="0"/>
            <w:vAlign w:val="center"/>
          </w:tcPr>
          <w:p w14:paraId="50CEC995">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按项目法分配的项目，以所有项目点实施完成情况与规划计划情况进行对比。按因素法分配的项目和据实据效分配的项目，将资金分配方向与规划计划支持方向进行对比</w:t>
            </w:r>
          </w:p>
        </w:tc>
        <w:tc>
          <w:tcPr>
            <w:tcW w:w="427" w:type="dxa"/>
            <w:noWrap w:val="0"/>
            <w:vAlign w:val="center"/>
          </w:tcPr>
          <w:p w14:paraId="0294E672">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58141710">
            <w:pPr>
              <w:snapToGrid w:val="0"/>
              <w:spacing w:line="240" w:lineRule="atLeast"/>
              <w:rPr>
                <w:rFonts w:hint="default" w:ascii="Times New Roman" w:hAnsi="Times New Roman"/>
                <w:color w:val="000000"/>
                <w:sz w:val="21"/>
                <w:szCs w:val="21"/>
              </w:rPr>
            </w:pPr>
          </w:p>
        </w:tc>
        <w:tc>
          <w:tcPr>
            <w:tcW w:w="427" w:type="dxa"/>
            <w:noWrap w:val="0"/>
            <w:vAlign w:val="center"/>
          </w:tcPr>
          <w:p w14:paraId="26388D3B">
            <w:pPr>
              <w:snapToGrid w:val="0"/>
              <w:spacing w:line="240" w:lineRule="atLeast"/>
              <w:rPr>
                <w:rFonts w:hint="default" w:ascii="Times New Roman" w:hAnsi="Times New Roman"/>
                <w:color w:val="000000"/>
                <w:sz w:val="21"/>
                <w:szCs w:val="21"/>
              </w:rPr>
            </w:pPr>
          </w:p>
        </w:tc>
        <w:tc>
          <w:tcPr>
            <w:tcW w:w="427" w:type="dxa"/>
            <w:noWrap/>
            <w:vAlign w:val="center"/>
          </w:tcPr>
          <w:p w14:paraId="565F7732">
            <w:pPr>
              <w:snapToGrid w:val="0"/>
              <w:spacing w:line="240" w:lineRule="atLeast"/>
              <w:rPr>
                <w:rFonts w:hint="default" w:ascii="Times New Roman" w:hAnsi="Times New Roman"/>
                <w:color w:val="000000"/>
                <w:sz w:val="21"/>
                <w:szCs w:val="21"/>
              </w:rPr>
            </w:pPr>
          </w:p>
        </w:tc>
        <w:tc>
          <w:tcPr>
            <w:tcW w:w="427" w:type="dxa"/>
            <w:noWrap/>
            <w:vAlign w:val="center"/>
          </w:tcPr>
          <w:p w14:paraId="529051BE">
            <w:pPr>
              <w:snapToGrid w:val="0"/>
              <w:spacing w:line="240" w:lineRule="atLeast"/>
              <w:rPr>
                <w:rFonts w:hint="default" w:ascii="Times New Roman" w:hAnsi="Times New Roman"/>
                <w:color w:val="000000"/>
                <w:sz w:val="21"/>
                <w:szCs w:val="21"/>
              </w:rPr>
            </w:pPr>
          </w:p>
        </w:tc>
        <w:tc>
          <w:tcPr>
            <w:tcW w:w="427" w:type="dxa"/>
            <w:noWrap/>
            <w:vAlign w:val="center"/>
          </w:tcPr>
          <w:p w14:paraId="651E1138">
            <w:pPr>
              <w:snapToGrid w:val="0"/>
              <w:spacing w:line="240" w:lineRule="atLeast"/>
              <w:rPr>
                <w:rFonts w:hint="default" w:ascii="Times New Roman" w:hAnsi="Times New Roman"/>
                <w:color w:val="000000"/>
                <w:sz w:val="21"/>
                <w:szCs w:val="21"/>
              </w:rPr>
            </w:pPr>
          </w:p>
        </w:tc>
        <w:tc>
          <w:tcPr>
            <w:tcW w:w="1083" w:type="dxa"/>
            <w:noWrap w:val="0"/>
            <w:vAlign w:val="center"/>
          </w:tcPr>
          <w:p w14:paraId="1C9DE327">
            <w:pPr>
              <w:snapToGrid w:val="0"/>
              <w:spacing w:line="240" w:lineRule="atLeast"/>
              <w:rPr>
                <w:rFonts w:hint="default" w:ascii="Times New Roman" w:hAnsi="Times New Roman"/>
                <w:color w:val="000000"/>
                <w:sz w:val="21"/>
                <w:szCs w:val="21"/>
              </w:rPr>
            </w:pPr>
          </w:p>
        </w:tc>
        <w:tc>
          <w:tcPr>
            <w:tcW w:w="640" w:type="dxa"/>
            <w:noWrap/>
            <w:vAlign w:val="center"/>
          </w:tcPr>
          <w:p w14:paraId="5A487B4E">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2</w:t>
            </w:r>
          </w:p>
        </w:tc>
      </w:tr>
      <w:tr w14:paraId="4DFEE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3" w:hRule="atLeast"/>
          <w:jc w:val="center"/>
        </w:trPr>
        <w:tc>
          <w:tcPr>
            <w:tcW w:w="905" w:type="dxa"/>
            <w:vMerge w:val="continue"/>
            <w:noWrap w:val="0"/>
            <w:vAlign w:val="center"/>
          </w:tcPr>
          <w:p w14:paraId="28E5CBFB">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14:paraId="579601B8">
            <w:pPr>
              <w:snapToGrid w:val="0"/>
              <w:spacing w:line="240" w:lineRule="atLeast"/>
              <w:jc w:val="center"/>
              <w:rPr>
                <w:rFonts w:hint="default" w:ascii="Times New Roman" w:hAnsi="Times New Roman"/>
                <w:b/>
                <w:bCs/>
                <w:color w:val="000000"/>
                <w:sz w:val="21"/>
                <w:szCs w:val="21"/>
              </w:rPr>
            </w:pPr>
          </w:p>
        </w:tc>
        <w:tc>
          <w:tcPr>
            <w:tcW w:w="450" w:type="dxa"/>
            <w:vMerge w:val="restart"/>
            <w:noWrap w:val="0"/>
            <w:vAlign w:val="center"/>
          </w:tcPr>
          <w:p w14:paraId="796C5603">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项目实施</w:t>
            </w:r>
          </w:p>
        </w:tc>
        <w:tc>
          <w:tcPr>
            <w:tcW w:w="946" w:type="dxa"/>
            <w:noWrap w:val="0"/>
            <w:vAlign w:val="center"/>
          </w:tcPr>
          <w:p w14:paraId="1AAFEEB7">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执行有效</w:t>
            </w:r>
          </w:p>
        </w:tc>
        <w:tc>
          <w:tcPr>
            <w:tcW w:w="461" w:type="dxa"/>
            <w:noWrap w:val="0"/>
            <w:vAlign w:val="center"/>
          </w:tcPr>
          <w:p w14:paraId="23830B61">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4</w:t>
            </w:r>
          </w:p>
        </w:tc>
        <w:tc>
          <w:tcPr>
            <w:tcW w:w="693" w:type="dxa"/>
            <w:noWrap w:val="0"/>
            <w:vAlign w:val="center"/>
          </w:tcPr>
          <w:p w14:paraId="0B5FECDE">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有效</w:t>
            </w:r>
          </w:p>
        </w:tc>
        <w:tc>
          <w:tcPr>
            <w:tcW w:w="814" w:type="dxa"/>
            <w:noWrap w:val="0"/>
            <w:vAlign w:val="center"/>
          </w:tcPr>
          <w:p w14:paraId="7FEE71AC">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有效</w:t>
            </w:r>
          </w:p>
        </w:tc>
        <w:tc>
          <w:tcPr>
            <w:tcW w:w="958" w:type="dxa"/>
            <w:noWrap w:val="0"/>
            <w:vAlign w:val="center"/>
          </w:tcPr>
          <w:p w14:paraId="3E55A115">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项目实施是否符合相关管理制度规定</w:t>
            </w:r>
          </w:p>
        </w:tc>
        <w:tc>
          <w:tcPr>
            <w:tcW w:w="719" w:type="dxa"/>
            <w:noWrap w:val="0"/>
            <w:vAlign w:val="center"/>
          </w:tcPr>
          <w:p w14:paraId="0DC843FE">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缺（错）项扣分法</w:t>
            </w:r>
          </w:p>
        </w:tc>
        <w:tc>
          <w:tcPr>
            <w:tcW w:w="2454" w:type="dxa"/>
            <w:gridSpan w:val="9"/>
            <w:noWrap w:val="0"/>
            <w:vAlign w:val="center"/>
          </w:tcPr>
          <w:p w14:paraId="17382CD0">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发现一处扣0.5分，直至扣完</w:t>
            </w:r>
          </w:p>
        </w:tc>
        <w:tc>
          <w:tcPr>
            <w:tcW w:w="1805" w:type="dxa"/>
            <w:noWrap w:val="0"/>
            <w:vAlign w:val="center"/>
          </w:tcPr>
          <w:p w14:paraId="797FAEBF">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项目实施是否遵守相关法律法规；项目调整手续是否完备；项目合同、验收报告、技术鉴定等资料是否齐全并及时归档；项目实施的人员条件、场地设备、信息支撑等是否落实到位</w:t>
            </w:r>
          </w:p>
        </w:tc>
        <w:tc>
          <w:tcPr>
            <w:tcW w:w="427" w:type="dxa"/>
            <w:noWrap w:val="0"/>
            <w:vAlign w:val="center"/>
          </w:tcPr>
          <w:p w14:paraId="0BA49DF9">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14601942">
            <w:pPr>
              <w:snapToGrid w:val="0"/>
              <w:spacing w:line="240" w:lineRule="atLeast"/>
              <w:rPr>
                <w:rFonts w:hint="default" w:ascii="Times New Roman" w:hAnsi="Times New Roman"/>
                <w:color w:val="000000"/>
                <w:sz w:val="21"/>
                <w:szCs w:val="21"/>
              </w:rPr>
            </w:pPr>
          </w:p>
        </w:tc>
        <w:tc>
          <w:tcPr>
            <w:tcW w:w="427" w:type="dxa"/>
            <w:noWrap w:val="0"/>
            <w:vAlign w:val="center"/>
          </w:tcPr>
          <w:p w14:paraId="2D62C4A9">
            <w:pPr>
              <w:snapToGrid w:val="0"/>
              <w:spacing w:line="240" w:lineRule="atLeast"/>
              <w:rPr>
                <w:rFonts w:hint="default" w:ascii="Times New Roman" w:hAnsi="Times New Roman"/>
                <w:color w:val="000000"/>
                <w:sz w:val="21"/>
                <w:szCs w:val="21"/>
              </w:rPr>
            </w:pPr>
          </w:p>
        </w:tc>
        <w:tc>
          <w:tcPr>
            <w:tcW w:w="427" w:type="dxa"/>
            <w:noWrap/>
            <w:vAlign w:val="center"/>
          </w:tcPr>
          <w:p w14:paraId="3F8E0741">
            <w:pPr>
              <w:snapToGrid w:val="0"/>
              <w:spacing w:line="240" w:lineRule="atLeast"/>
              <w:rPr>
                <w:rFonts w:hint="default" w:ascii="Times New Roman" w:hAnsi="Times New Roman"/>
                <w:color w:val="000000"/>
                <w:sz w:val="21"/>
                <w:szCs w:val="21"/>
              </w:rPr>
            </w:pPr>
          </w:p>
        </w:tc>
        <w:tc>
          <w:tcPr>
            <w:tcW w:w="427" w:type="dxa"/>
            <w:noWrap/>
            <w:vAlign w:val="center"/>
          </w:tcPr>
          <w:p w14:paraId="51407CBF">
            <w:pPr>
              <w:snapToGrid w:val="0"/>
              <w:spacing w:line="240" w:lineRule="atLeast"/>
              <w:rPr>
                <w:rFonts w:hint="default" w:ascii="Times New Roman" w:hAnsi="Times New Roman"/>
                <w:color w:val="000000"/>
                <w:sz w:val="21"/>
                <w:szCs w:val="21"/>
              </w:rPr>
            </w:pPr>
          </w:p>
        </w:tc>
        <w:tc>
          <w:tcPr>
            <w:tcW w:w="427" w:type="dxa"/>
            <w:noWrap/>
            <w:vAlign w:val="center"/>
          </w:tcPr>
          <w:p w14:paraId="1C97E677">
            <w:pPr>
              <w:snapToGrid w:val="0"/>
              <w:spacing w:line="240" w:lineRule="atLeast"/>
              <w:rPr>
                <w:rFonts w:hint="default" w:ascii="Times New Roman" w:hAnsi="Times New Roman"/>
                <w:color w:val="000000"/>
                <w:sz w:val="21"/>
                <w:szCs w:val="21"/>
              </w:rPr>
            </w:pPr>
          </w:p>
        </w:tc>
        <w:tc>
          <w:tcPr>
            <w:tcW w:w="1083" w:type="dxa"/>
            <w:noWrap/>
            <w:vAlign w:val="center"/>
          </w:tcPr>
          <w:p w14:paraId="58471116">
            <w:pPr>
              <w:snapToGrid w:val="0"/>
              <w:spacing w:line="240" w:lineRule="atLeast"/>
              <w:rPr>
                <w:rFonts w:hint="default" w:ascii="Times New Roman" w:hAnsi="Times New Roman"/>
                <w:color w:val="000000"/>
                <w:sz w:val="21"/>
                <w:szCs w:val="21"/>
              </w:rPr>
            </w:pPr>
          </w:p>
        </w:tc>
        <w:tc>
          <w:tcPr>
            <w:tcW w:w="640" w:type="dxa"/>
            <w:noWrap/>
            <w:vAlign w:val="center"/>
          </w:tcPr>
          <w:p w14:paraId="1182FFE6">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4</w:t>
            </w:r>
          </w:p>
        </w:tc>
      </w:tr>
      <w:tr w14:paraId="08425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2" w:hRule="atLeast"/>
          <w:jc w:val="center"/>
        </w:trPr>
        <w:tc>
          <w:tcPr>
            <w:tcW w:w="905" w:type="dxa"/>
            <w:vMerge w:val="continue"/>
            <w:noWrap w:val="0"/>
            <w:vAlign w:val="center"/>
          </w:tcPr>
          <w:p w14:paraId="07B78658">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14:paraId="4A1AF149">
            <w:pPr>
              <w:snapToGrid w:val="0"/>
              <w:spacing w:line="240" w:lineRule="atLeast"/>
              <w:jc w:val="center"/>
              <w:rPr>
                <w:rFonts w:hint="default" w:ascii="Times New Roman" w:hAnsi="Times New Roman"/>
                <w:b/>
                <w:bCs/>
                <w:color w:val="000000"/>
                <w:sz w:val="21"/>
                <w:szCs w:val="21"/>
              </w:rPr>
            </w:pPr>
          </w:p>
        </w:tc>
        <w:tc>
          <w:tcPr>
            <w:tcW w:w="450" w:type="dxa"/>
            <w:vMerge w:val="continue"/>
            <w:noWrap w:val="0"/>
            <w:vAlign w:val="center"/>
          </w:tcPr>
          <w:p w14:paraId="01CBC3F7">
            <w:pPr>
              <w:snapToGrid w:val="0"/>
              <w:spacing w:line="240" w:lineRule="atLeast"/>
              <w:jc w:val="center"/>
              <w:rPr>
                <w:rFonts w:hint="default" w:ascii="Times New Roman" w:hAnsi="Times New Roman"/>
                <w:b/>
                <w:bCs/>
                <w:color w:val="000000"/>
                <w:sz w:val="21"/>
                <w:szCs w:val="21"/>
              </w:rPr>
            </w:pPr>
          </w:p>
        </w:tc>
        <w:tc>
          <w:tcPr>
            <w:tcW w:w="946" w:type="dxa"/>
            <w:noWrap w:val="0"/>
            <w:vAlign w:val="center"/>
          </w:tcPr>
          <w:p w14:paraId="0F6D1667">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使用合规</w:t>
            </w:r>
          </w:p>
        </w:tc>
        <w:tc>
          <w:tcPr>
            <w:tcW w:w="461" w:type="dxa"/>
            <w:noWrap w:val="0"/>
            <w:vAlign w:val="center"/>
          </w:tcPr>
          <w:p w14:paraId="71D48600">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4</w:t>
            </w:r>
          </w:p>
        </w:tc>
        <w:tc>
          <w:tcPr>
            <w:tcW w:w="693" w:type="dxa"/>
            <w:noWrap w:val="0"/>
            <w:vAlign w:val="center"/>
          </w:tcPr>
          <w:p w14:paraId="29098F89">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合规</w:t>
            </w:r>
          </w:p>
        </w:tc>
        <w:tc>
          <w:tcPr>
            <w:tcW w:w="814" w:type="dxa"/>
            <w:noWrap w:val="0"/>
            <w:vAlign w:val="center"/>
          </w:tcPr>
          <w:p w14:paraId="11558E9F">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合规</w:t>
            </w:r>
          </w:p>
        </w:tc>
        <w:tc>
          <w:tcPr>
            <w:tcW w:w="958" w:type="dxa"/>
            <w:noWrap w:val="0"/>
            <w:vAlign w:val="center"/>
          </w:tcPr>
          <w:p w14:paraId="7A3B8616">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项目资金使用是否符合相关的财务管理制度规定</w:t>
            </w:r>
          </w:p>
        </w:tc>
        <w:tc>
          <w:tcPr>
            <w:tcW w:w="719" w:type="dxa"/>
            <w:noWrap w:val="0"/>
            <w:vAlign w:val="center"/>
          </w:tcPr>
          <w:p w14:paraId="4917F7E6">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缺（错）项扣分法</w:t>
            </w:r>
          </w:p>
        </w:tc>
        <w:tc>
          <w:tcPr>
            <w:tcW w:w="2454" w:type="dxa"/>
            <w:gridSpan w:val="9"/>
            <w:noWrap w:val="0"/>
            <w:vAlign w:val="center"/>
          </w:tcPr>
          <w:p w14:paraId="175C955C">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发现一处扣0.5分，直至扣完</w:t>
            </w:r>
          </w:p>
        </w:tc>
        <w:tc>
          <w:tcPr>
            <w:tcW w:w="1805" w:type="dxa"/>
            <w:noWrap w:val="0"/>
            <w:vAlign w:val="center"/>
          </w:tcPr>
          <w:p w14:paraId="54C2AC35">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项目资金是否符合国家财经法规和财务管理制度及有关专项资金管理办法规定；资金拨付是否有完整的审批程序和手续；是否符合项目预算批复或合同规定用途；是否存在截留、挤占、挪用、虚列支出等情况</w:t>
            </w:r>
          </w:p>
        </w:tc>
        <w:tc>
          <w:tcPr>
            <w:tcW w:w="427" w:type="dxa"/>
            <w:noWrap w:val="0"/>
            <w:vAlign w:val="center"/>
          </w:tcPr>
          <w:p w14:paraId="3898D409">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35F7E3A0">
            <w:pPr>
              <w:snapToGrid w:val="0"/>
              <w:spacing w:line="240" w:lineRule="atLeast"/>
              <w:rPr>
                <w:rFonts w:hint="default" w:ascii="Times New Roman" w:hAnsi="Times New Roman"/>
                <w:color w:val="000000"/>
                <w:sz w:val="21"/>
                <w:szCs w:val="21"/>
              </w:rPr>
            </w:pPr>
          </w:p>
        </w:tc>
        <w:tc>
          <w:tcPr>
            <w:tcW w:w="427" w:type="dxa"/>
            <w:noWrap w:val="0"/>
            <w:vAlign w:val="center"/>
          </w:tcPr>
          <w:p w14:paraId="253D74D0">
            <w:pPr>
              <w:snapToGrid w:val="0"/>
              <w:spacing w:line="240" w:lineRule="atLeast"/>
              <w:rPr>
                <w:rFonts w:hint="default" w:ascii="Times New Roman" w:hAnsi="Times New Roman"/>
                <w:color w:val="000000"/>
                <w:sz w:val="21"/>
                <w:szCs w:val="21"/>
              </w:rPr>
            </w:pPr>
          </w:p>
        </w:tc>
        <w:tc>
          <w:tcPr>
            <w:tcW w:w="427" w:type="dxa"/>
            <w:noWrap/>
            <w:vAlign w:val="center"/>
          </w:tcPr>
          <w:p w14:paraId="06AFF937">
            <w:pPr>
              <w:snapToGrid w:val="0"/>
              <w:spacing w:line="240" w:lineRule="atLeast"/>
              <w:rPr>
                <w:rFonts w:hint="default" w:ascii="Times New Roman" w:hAnsi="Times New Roman"/>
                <w:color w:val="000000"/>
                <w:sz w:val="21"/>
                <w:szCs w:val="21"/>
              </w:rPr>
            </w:pPr>
          </w:p>
        </w:tc>
        <w:tc>
          <w:tcPr>
            <w:tcW w:w="427" w:type="dxa"/>
            <w:noWrap/>
            <w:vAlign w:val="center"/>
          </w:tcPr>
          <w:p w14:paraId="22A9DAC2">
            <w:pPr>
              <w:snapToGrid w:val="0"/>
              <w:spacing w:line="240" w:lineRule="atLeast"/>
              <w:rPr>
                <w:rFonts w:hint="default" w:ascii="Times New Roman" w:hAnsi="Times New Roman"/>
                <w:color w:val="000000"/>
                <w:sz w:val="21"/>
                <w:szCs w:val="21"/>
              </w:rPr>
            </w:pPr>
          </w:p>
        </w:tc>
        <w:tc>
          <w:tcPr>
            <w:tcW w:w="427" w:type="dxa"/>
            <w:noWrap/>
            <w:vAlign w:val="center"/>
          </w:tcPr>
          <w:p w14:paraId="34EA6025">
            <w:pPr>
              <w:snapToGrid w:val="0"/>
              <w:spacing w:line="240" w:lineRule="atLeast"/>
              <w:rPr>
                <w:rFonts w:hint="default" w:ascii="Times New Roman" w:hAnsi="Times New Roman"/>
                <w:color w:val="000000"/>
                <w:sz w:val="21"/>
                <w:szCs w:val="21"/>
              </w:rPr>
            </w:pPr>
          </w:p>
        </w:tc>
        <w:tc>
          <w:tcPr>
            <w:tcW w:w="1083" w:type="dxa"/>
            <w:noWrap/>
            <w:vAlign w:val="center"/>
          </w:tcPr>
          <w:p w14:paraId="7A8A6F7C">
            <w:pPr>
              <w:snapToGrid w:val="0"/>
              <w:spacing w:line="240" w:lineRule="atLeast"/>
              <w:jc w:val="center"/>
              <w:rPr>
                <w:rFonts w:hint="default" w:ascii="Times New Roman" w:hAnsi="Times New Roman"/>
                <w:color w:val="000000"/>
                <w:sz w:val="21"/>
                <w:szCs w:val="21"/>
              </w:rPr>
            </w:pPr>
          </w:p>
        </w:tc>
        <w:tc>
          <w:tcPr>
            <w:tcW w:w="640" w:type="dxa"/>
            <w:noWrap/>
            <w:vAlign w:val="center"/>
          </w:tcPr>
          <w:p w14:paraId="3EE94864">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4</w:t>
            </w:r>
          </w:p>
        </w:tc>
      </w:tr>
      <w:tr w14:paraId="1F246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905" w:type="dxa"/>
            <w:vMerge w:val="continue"/>
            <w:noWrap w:val="0"/>
            <w:vAlign w:val="center"/>
          </w:tcPr>
          <w:p w14:paraId="1AB58FB7">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14:paraId="4F930AB8">
            <w:pPr>
              <w:snapToGrid w:val="0"/>
              <w:spacing w:line="240" w:lineRule="atLeast"/>
              <w:jc w:val="center"/>
              <w:rPr>
                <w:rFonts w:hint="default" w:ascii="Times New Roman" w:hAnsi="Times New Roman"/>
                <w:b/>
                <w:bCs/>
                <w:color w:val="000000"/>
                <w:sz w:val="21"/>
                <w:szCs w:val="21"/>
              </w:rPr>
            </w:pPr>
          </w:p>
        </w:tc>
        <w:tc>
          <w:tcPr>
            <w:tcW w:w="450" w:type="dxa"/>
            <w:vMerge w:val="restart"/>
            <w:noWrap w:val="0"/>
            <w:vAlign w:val="center"/>
          </w:tcPr>
          <w:p w14:paraId="5FE3BB17">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预算执行</w:t>
            </w:r>
          </w:p>
        </w:tc>
        <w:tc>
          <w:tcPr>
            <w:tcW w:w="946" w:type="dxa"/>
            <w:noWrap w:val="0"/>
            <w:vAlign w:val="center"/>
          </w:tcPr>
          <w:p w14:paraId="6A1289E2">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预算执行率</w:t>
            </w:r>
          </w:p>
        </w:tc>
        <w:tc>
          <w:tcPr>
            <w:tcW w:w="461" w:type="dxa"/>
            <w:noWrap w:val="0"/>
            <w:vAlign w:val="center"/>
          </w:tcPr>
          <w:p w14:paraId="065FAB57">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6</w:t>
            </w:r>
          </w:p>
        </w:tc>
        <w:tc>
          <w:tcPr>
            <w:tcW w:w="693" w:type="dxa"/>
            <w:noWrap w:val="0"/>
            <w:vAlign w:val="center"/>
          </w:tcPr>
          <w:p w14:paraId="35548C45">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100%</w:t>
            </w:r>
          </w:p>
        </w:tc>
        <w:tc>
          <w:tcPr>
            <w:tcW w:w="814" w:type="dxa"/>
            <w:noWrap w:val="0"/>
            <w:vAlign w:val="center"/>
          </w:tcPr>
          <w:p w14:paraId="1EAC9902">
            <w:pPr>
              <w:snapToGrid w:val="0"/>
              <w:spacing w:line="240" w:lineRule="atLeast"/>
              <w:jc w:val="center"/>
              <w:rPr>
                <w:rFonts w:hint="default"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100%</w:t>
            </w:r>
          </w:p>
        </w:tc>
        <w:tc>
          <w:tcPr>
            <w:tcW w:w="958" w:type="dxa"/>
            <w:noWrap w:val="0"/>
            <w:vAlign w:val="center"/>
          </w:tcPr>
          <w:p w14:paraId="371F3D0F">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反映项目资金整体预算执行情况</w:t>
            </w:r>
          </w:p>
        </w:tc>
        <w:tc>
          <w:tcPr>
            <w:tcW w:w="719" w:type="dxa"/>
            <w:noWrap w:val="0"/>
            <w:vAlign w:val="center"/>
          </w:tcPr>
          <w:p w14:paraId="346F17F1">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比率分值法</w:t>
            </w:r>
          </w:p>
        </w:tc>
        <w:tc>
          <w:tcPr>
            <w:tcW w:w="2454" w:type="dxa"/>
            <w:gridSpan w:val="9"/>
            <w:noWrap w:val="0"/>
            <w:vAlign w:val="center"/>
          </w:tcPr>
          <w:p w14:paraId="3206302E">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指标得分=实际拨付下达资金/预算安排资金总额×100%*指标分值（预算安排资金总额一般采用年初预算数，若存在政策变化等因素可采用调整预算数）</w:t>
            </w:r>
          </w:p>
        </w:tc>
        <w:tc>
          <w:tcPr>
            <w:tcW w:w="1805" w:type="dxa"/>
            <w:noWrap w:val="0"/>
            <w:vAlign w:val="center"/>
          </w:tcPr>
          <w:p w14:paraId="139FD7FC">
            <w:pPr>
              <w:snapToGrid w:val="0"/>
              <w:spacing w:line="240" w:lineRule="atLeast"/>
              <w:rPr>
                <w:rFonts w:hint="default" w:ascii="Times New Roman" w:hAnsi="Times New Roman"/>
                <w:color w:val="000000"/>
                <w:sz w:val="21"/>
                <w:szCs w:val="21"/>
              </w:rPr>
            </w:pPr>
          </w:p>
        </w:tc>
        <w:tc>
          <w:tcPr>
            <w:tcW w:w="427" w:type="dxa"/>
            <w:noWrap w:val="0"/>
            <w:vAlign w:val="center"/>
          </w:tcPr>
          <w:p w14:paraId="3B4C7C3A">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77B65BF3">
            <w:pPr>
              <w:snapToGrid w:val="0"/>
              <w:spacing w:line="240" w:lineRule="atLeast"/>
              <w:rPr>
                <w:rFonts w:hint="default" w:ascii="Times New Roman" w:hAnsi="Times New Roman"/>
                <w:color w:val="000000"/>
                <w:sz w:val="21"/>
                <w:szCs w:val="21"/>
              </w:rPr>
            </w:pPr>
          </w:p>
        </w:tc>
        <w:tc>
          <w:tcPr>
            <w:tcW w:w="427" w:type="dxa"/>
            <w:noWrap w:val="0"/>
            <w:vAlign w:val="center"/>
          </w:tcPr>
          <w:p w14:paraId="3D976103">
            <w:pPr>
              <w:snapToGrid w:val="0"/>
              <w:spacing w:line="240" w:lineRule="atLeast"/>
              <w:rPr>
                <w:rFonts w:hint="default" w:ascii="Times New Roman" w:hAnsi="Times New Roman"/>
                <w:color w:val="000000"/>
                <w:sz w:val="21"/>
                <w:szCs w:val="21"/>
              </w:rPr>
            </w:pPr>
          </w:p>
        </w:tc>
        <w:tc>
          <w:tcPr>
            <w:tcW w:w="427" w:type="dxa"/>
            <w:noWrap/>
            <w:vAlign w:val="center"/>
          </w:tcPr>
          <w:p w14:paraId="59E462B7">
            <w:pPr>
              <w:snapToGrid w:val="0"/>
              <w:spacing w:line="240" w:lineRule="atLeast"/>
              <w:rPr>
                <w:rFonts w:hint="default" w:ascii="Times New Roman" w:hAnsi="Times New Roman"/>
                <w:color w:val="000000"/>
                <w:sz w:val="21"/>
                <w:szCs w:val="21"/>
              </w:rPr>
            </w:pPr>
          </w:p>
        </w:tc>
        <w:tc>
          <w:tcPr>
            <w:tcW w:w="427" w:type="dxa"/>
            <w:noWrap/>
            <w:vAlign w:val="center"/>
          </w:tcPr>
          <w:p w14:paraId="62F1D55D">
            <w:pPr>
              <w:snapToGrid w:val="0"/>
              <w:spacing w:line="240" w:lineRule="atLeast"/>
              <w:rPr>
                <w:rFonts w:hint="default" w:ascii="Times New Roman" w:hAnsi="Times New Roman"/>
                <w:color w:val="000000"/>
                <w:sz w:val="21"/>
                <w:szCs w:val="21"/>
              </w:rPr>
            </w:pPr>
          </w:p>
        </w:tc>
        <w:tc>
          <w:tcPr>
            <w:tcW w:w="427" w:type="dxa"/>
            <w:noWrap/>
            <w:vAlign w:val="center"/>
          </w:tcPr>
          <w:p w14:paraId="44573798">
            <w:pPr>
              <w:snapToGrid w:val="0"/>
              <w:spacing w:line="240" w:lineRule="atLeast"/>
              <w:rPr>
                <w:rFonts w:hint="default" w:ascii="Times New Roman" w:hAnsi="Times New Roman"/>
                <w:color w:val="000000"/>
                <w:sz w:val="21"/>
                <w:szCs w:val="21"/>
              </w:rPr>
            </w:pPr>
          </w:p>
        </w:tc>
        <w:tc>
          <w:tcPr>
            <w:tcW w:w="1083" w:type="dxa"/>
            <w:noWrap/>
            <w:vAlign w:val="center"/>
          </w:tcPr>
          <w:p w14:paraId="62CE1EF5">
            <w:pPr>
              <w:snapToGrid w:val="0"/>
              <w:spacing w:line="240" w:lineRule="atLeast"/>
              <w:jc w:val="center"/>
              <w:rPr>
                <w:rFonts w:hint="default" w:ascii="Times New Roman" w:hAnsi="Times New Roman"/>
                <w:color w:val="000000"/>
                <w:sz w:val="21"/>
                <w:szCs w:val="21"/>
              </w:rPr>
            </w:pPr>
          </w:p>
        </w:tc>
        <w:tc>
          <w:tcPr>
            <w:tcW w:w="640" w:type="dxa"/>
            <w:noWrap/>
            <w:vAlign w:val="center"/>
          </w:tcPr>
          <w:p w14:paraId="16A99267">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6</w:t>
            </w:r>
          </w:p>
        </w:tc>
      </w:tr>
      <w:tr w14:paraId="74DB4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jc w:val="center"/>
        </w:trPr>
        <w:tc>
          <w:tcPr>
            <w:tcW w:w="905" w:type="dxa"/>
            <w:vMerge w:val="continue"/>
            <w:noWrap w:val="0"/>
            <w:vAlign w:val="center"/>
          </w:tcPr>
          <w:p w14:paraId="5892E0B2">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14:paraId="453A79E2">
            <w:pPr>
              <w:snapToGrid w:val="0"/>
              <w:spacing w:line="240" w:lineRule="atLeast"/>
              <w:jc w:val="center"/>
              <w:rPr>
                <w:rFonts w:hint="default" w:ascii="Times New Roman" w:hAnsi="Times New Roman"/>
                <w:b/>
                <w:bCs/>
                <w:color w:val="000000"/>
                <w:sz w:val="21"/>
                <w:szCs w:val="21"/>
              </w:rPr>
            </w:pPr>
          </w:p>
        </w:tc>
        <w:tc>
          <w:tcPr>
            <w:tcW w:w="450" w:type="dxa"/>
            <w:vMerge w:val="continue"/>
            <w:noWrap w:val="0"/>
            <w:vAlign w:val="center"/>
          </w:tcPr>
          <w:p w14:paraId="6F695299">
            <w:pPr>
              <w:snapToGrid w:val="0"/>
              <w:spacing w:line="240" w:lineRule="atLeast"/>
              <w:jc w:val="center"/>
              <w:rPr>
                <w:rFonts w:hint="default" w:ascii="Times New Roman" w:hAnsi="Times New Roman"/>
                <w:b/>
                <w:bCs/>
                <w:color w:val="000000"/>
                <w:sz w:val="21"/>
                <w:szCs w:val="21"/>
              </w:rPr>
            </w:pPr>
          </w:p>
        </w:tc>
        <w:tc>
          <w:tcPr>
            <w:tcW w:w="946" w:type="dxa"/>
            <w:noWrap w:val="0"/>
            <w:vAlign w:val="center"/>
          </w:tcPr>
          <w:p w14:paraId="75AFFF97">
            <w:pPr>
              <w:keepNext w:val="0"/>
              <w:keepLines w:val="0"/>
              <w:pageBreakBefore w:val="0"/>
              <w:widowControl/>
              <w:suppressLineNumbers w:val="0"/>
              <w:kinsoku/>
              <w:wordWrap/>
              <w:overflowPunct/>
              <w:topLinePunct w:val="0"/>
              <w:autoSpaceDE/>
              <w:autoSpaceDN/>
              <w:bidi w:val="0"/>
              <w:adjustRightInd w:val="0"/>
              <w:snapToGrid w:val="0"/>
              <w:spacing w:line="32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资金使用率</w:t>
            </w:r>
          </w:p>
        </w:tc>
        <w:tc>
          <w:tcPr>
            <w:tcW w:w="461" w:type="dxa"/>
            <w:noWrap w:val="0"/>
            <w:vAlign w:val="center"/>
          </w:tcPr>
          <w:p w14:paraId="25B7E9CB">
            <w:pPr>
              <w:keepNext w:val="0"/>
              <w:keepLines w:val="0"/>
              <w:pageBreakBefore w:val="0"/>
              <w:widowControl/>
              <w:suppressLineNumbers w:val="0"/>
              <w:kinsoku/>
              <w:wordWrap/>
              <w:overflowPunct/>
              <w:topLinePunct w:val="0"/>
              <w:autoSpaceDE/>
              <w:autoSpaceDN/>
              <w:bidi w:val="0"/>
              <w:adjustRightInd w:val="0"/>
              <w:snapToGrid w:val="0"/>
              <w:spacing w:line="32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w:t>
            </w:r>
          </w:p>
        </w:tc>
        <w:tc>
          <w:tcPr>
            <w:tcW w:w="693" w:type="dxa"/>
            <w:noWrap w:val="0"/>
            <w:vAlign w:val="center"/>
          </w:tcPr>
          <w:p w14:paraId="40D34637">
            <w:pPr>
              <w:keepNext w:val="0"/>
              <w:keepLines w:val="0"/>
              <w:pageBreakBefore w:val="0"/>
              <w:widowControl/>
              <w:suppressLineNumbers w:val="0"/>
              <w:kinsoku/>
              <w:wordWrap/>
              <w:overflowPunct/>
              <w:topLinePunct w:val="0"/>
              <w:autoSpaceDE/>
              <w:autoSpaceDN/>
              <w:bidi w:val="0"/>
              <w:adjustRightInd w:val="0"/>
              <w:snapToGrid w:val="0"/>
              <w:spacing w:line="32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100%</w:t>
            </w:r>
          </w:p>
        </w:tc>
        <w:tc>
          <w:tcPr>
            <w:tcW w:w="814" w:type="dxa"/>
            <w:noWrap w:val="0"/>
            <w:vAlign w:val="center"/>
          </w:tcPr>
          <w:p w14:paraId="53DCBE3E">
            <w:pPr>
              <w:keepNext w:val="0"/>
              <w:keepLines w:val="0"/>
              <w:pageBreakBefore w:val="0"/>
              <w:widowControl/>
              <w:suppressLineNumbers w:val="0"/>
              <w:kinsoku/>
              <w:wordWrap/>
              <w:overflowPunct/>
              <w:topLinePunct w:val="0"/>
              <w:autoSpaceDE/>
              <w:autoSpaceDN/>
              <w:bidi w:val="0"/>
              <w:adjustRightInd w:val="0"/>
              <w:snapToGrid w:val="0"/>
              <w:spacing w:line="32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100%</w:t>
            </w:r>
          </w:p>
        </w:tc>
        <w:tc>
          <w:tcPr>
            <w:tcW w:w="958" w:type="dxa"/>
            <w:noWrap w:val="0"/>
            <w:vAlign w:val="center"/>
          </w:tcPr>
          <w:p w14:paraId="55CAF6BB">
            <w:pPr>
              <w:keepNext w:val="0"/>
              <w:keepLines w:val="0"/>
              <w:pageBreakBefore w:val="0"/>
              <w:widowControl/>
              <w:suppressLineNumbers w:val="0"/>
              <w:kinsoku/>
              <w:wordWrap/>
              <w:overflowPunct/>
              <w:topLinePunct w:val="0"/>
              <w:autoSpaceDE/>
              <w:autoSpaceDN/>
              <w:bidi w:val="0"/>
              <w:adjustRightInd w:val="0"/>
              <w:snapToGrid w:val="0"/>
              <w:spacing w:line="32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反映项目点获得资金的使用情况</w:t>
            </w:r>
          </w:p>
        </w:tc>
        <w:tc>
          <w:tcPr>
            <w:tcW w:w="719" w:type="dxa"/>
            <w:noWrap w:val="0"/>
            <w:vAlign w:val="center"/>
          </w:tcPr>
          <w:p w14:paraId="2F969075">
            <w:pPr>
              <w:keepNext w:val="0"/>
              <w:keepLines w:val="0"/>
              <w:pageBreakBefore w:val="0"/>
              <w:widowControl/>
              <w:suppressLineNumbers w:val="0"/>
              <w:kinsoku/>
              <w:wordWrap/>
              <w:overflowPunct/>
              <w:topLinePunct w:val="0"/>
              <w:autoSpaceDE/>
              <w:autoSpaceDN/>
              <w:bidi w:val="0"/>
              <w:adjustRightInd w:val="0"/>
              <w:snapToGrid w:val="0"/>
              <w:spacing w:line="32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分级评分法</w:t>
            </w:r>
          </w:p>
        </w:tc>
        <w:tc>
          <w:tcPr>
            <w:tcW w:w="2454" w:type="dxa"/>
            <w:gridSpan w:val="9"/>
            <w:noWrap w:val="0"/>
            <w:vAlign w:val="center"/>
          </w:tcPr>
          <w:p w14:paraId="2FD1FFED">
            <w:pPr>
              <w:widowControl/>
              <w:snapToGrid w:val="0"/>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指标得分=项目点实际使用资金/获得补助资金总额×100%*指标分值（后补助资金可不考核本指标）</w:t>
            </w:r>
          </w:p>
        </w:tc>
        <w:tc>
          <w:tcPr>
            <w:tcW w:w="1805" w:type="dxa"/>
            <w:noWrap w:val="0"/>
            <w:vAlign w:val="center"/>
          </w:tcPr>
          <w:p w14:paraId="67BBC726">
            <w:pPr>
              <w:widowControl/>
              <w:snapToGrid w:val="0"/>
              <w:spacing w:line="240" w:lineRule="atLeas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不涉及的将分数调整到预算执行率内（6分）</w:t>
            </w:r>
          </w:p>
        </w:tc>
        <w:tc>
          <w:tcPr>
            <w:tcW w:w="427" w:type="dxa"/>
            <w:noWrap w:val="0"/>
            <w:vAlign w:val="center"/>
          </w:tcPr>
          <w:p w14:paraId="42631CF4">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23EAC3D2">
            <w:pPr>
              <w:snapToGrid w:val="0"/>
              <w:spacing w:line="240" w:lineRule="atLeast"/>
              <w:rPr>
                <w:rFonts w:hint="default" w:ascii="Times New Roman" w:hAnsi="Times New Roman"/>
                <w:color w:val="000000"/>
                <w:sz w:val="21"/>
                <w:szCs w:val="21"/>
              </w:rPr>
            </w:pPr>
          </w:p>
        </w:tc>
        <w:tc>
          <w:tcPr>
            <w:tcW w:w="427" w:type="dxa"/>
            <w:noWrap w:val="0"/>
            <w:vAlign w:val="center"/>
          </w:tcPr>
          <w:p w14:paraId="145B1AC4">
            <w:pPr>
              <w:snapToGrid w:val="0"/>
              <w:spacing w:line="240" w:lineRule="atLeast"/>
              <w:rPr>
                <w:rFonts w:hint="default" w:ascii="Times New Roman" w:hAnsi="Times New Roman"/>
                <w:color w:val="000000"/>
                <w:sz w:val="21"/>
                <w:szCs w:val="21"/>
              </w:rPr>
            </w:pPr>
          </w:p>
        </w:tc>
        <w:tc>
          <w:tcPr>
            <w:tcW w:w="427" w:type="dxa"/>
            <w:noWrap/>
            <w:vAlign w:val="center"/>
          </w:tcPr>
          <w:p w14:paraId="1C55F4A4">
            <w:pPr>
              <w:snapToGrid w:val="0"/>
              <w:spacing w:line="240" w:lineRule="atLeast"/>
              <w:rPr>
                <w:rFonts w:hint="default" w:ascii="Times New Roman" w:hAnsi="Times New Roman"/>
                <w:color w:val="000000"/>
                <w:sz w:val="21"/>
                <w:szCs w:val="21"/>
              </w:rPr>
            </w:pPr>
          </w:p>
        </w:tc>
        <w:tc>
          <w:tcPr>
            <w:tcW w:w="427" w:type="dxa"/>
            <w:noWrap/>
            <w:vAlign w:val="center"/>
          </w:tcPr>
          <w:p w14:paraId="3B712C81">
            <w:pPr>
              <w:snapToGrid w:val="0"/>
              <w:spacing w:line="240" w:lineRule="atLeast"/>
              <w:rPr>
                <w:rFonts w:hint="default" w:ascii="Times New Roman" w:hAnsi="Times New Roman"/>
                <w:color w:val="000000"/>
                <w:sz w:val="21"/>
                <w:szCs w:val="21"/>
              </w:rPr>
            </w:pPr>
          </w:p>
        </w:tc>
        <w:tc>
          <w:tcPr>
            <w:tcW w:w="427" w:type="dxa"/>
            <w:noWrap/>
            <w:vAlign w:val="center"/>
          </w:tcPr>
          <w:p w14:paraId="56AB48D6">
            <w:pPr>
              <w:snapToGrid w:val="0"/>
              <w:spacing w:line="240" w:lineRule="atLeast"/>
              <w:rPr>
                <w:rFonts w:hint="default" w:ascii="Times New Roman" w:hAnsi="Times New Roman"/>
                <w:color w:val="000000"/>
                <w:sz w:val="21"/>
                <w:szCs w:val="21"/>
              </w:rPr>
            </w:pPr>
          </w:p>
        </w:tc>
        <w:tc>
          <w:tcPr>
            <w:tcW w:w="1083" w:type="dxa"/>
            <w:noWrap/>
            <w:vAlign w:val="center"/>
          </w:tcPr>
          <w:p w14:paraId="2DC3C0F4">
            <w:pPr>
              <w:snapToGrid w:val="0"/>
              <w:spacing w:line="240" w:lineRule="atLeast"/>
              <w:rPr>
                <w:rFonts w:hint="default" w:ascii="Times New Roman" w:hAnsi="Times New Roman"/>
                <w:color w:val="000000"/>
                <w:sz w:val="21"/>
                <w:szCs w:val="21"/>
              </w:rPr>
            </w:pPr>
          </w:p>
        </w:tc>
        <w:tc>
          <w:tcPr>
            <w:tcW w:w="640" w:type="dxa"/>
            <w:noWrap/>
            <w:vAlign w:val="center"/>
          </w:tcPr>
          <w:p w14:paraId="1AEBDC5A">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3</w:t>
            </w:r>
          </w:p>
        </w:tc>
      </w:tr>
      <w:tr w14:paraId="4FFB3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905" w:type="dxa"/>
            <w:vMerge w:val="restart"/>
            <w:noWrap w:val="0"/>
            <w:vAlign w:val="center"/>
          </w:tcPr>
          <w:p w14:paraId="503FAA23">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产出指标（20分）</w:t>
            </w:r>
          </w:p>
        </w:tc>
        <w:tc>
          <w:tcPr>
            <w:tcW w:w="462" w:type="dxa"/>
            <w:vMerge w:val="restart"/>
            <w:noWrap w:val="0"/>
            <w:vAlign w:val="center"/>
          </w:tcPr>
          <w:p w14:paraId="32C2B184">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所有项目</w:t>
            </w:r>
          </w:p>
        </w:tc>
        <w:tc>
          <w:tcPr>
            <w:tcW w:w="450" w:type="dxa"/>
            <w:noWrap w:val="0"/>
            <w:vAlign w:val="center"/>
          </w:tcPr>
          <w:p w14:paraId="03669E61">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数量指标</w:t>
            </w:r>
          </w:p>
        </w:tc>
        <w:tc>
          <w:tcPr>
            <w:tcW w:w="946" w:type="dxa"/>
            <w:noWrap w:val="0"/>
            <w:vAlign w:val="center"/>
          </w:tcPr>
          <w:p w14:paraId="3CF6B088">
            <w:pPr>
              <w:widowControl/>
              <w:snapToGrid w:val="0"/>
              <w:spacing w:line="240" w:lineRule="atLeast"/>
              <w:jc w:val="both"/>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西部计划补贴和缴纳保险人数</w:t>
            </w:r>
          </w:p>
        </w:tc>
        <w:tc>
          <w:tcPr>
            <w:tcW w:w="461" w:type="dxa"/>
            <w:noWrap w:val="0"/>
            <w:vAlign w:val="center"/>
          </w:tcPr>
          <w:p w14:paraId="4A05BC66">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5</w:t>
            </w:r>
          </w:p>
        </w:tc>
        <w:tc>
          <w:tcPr>
            <w:tcW w:w="693" w:type="dxa"/>
            <w:noWrap w:val="0"/>
            <w:vAlign w:val="center"/>
          </w:tcPr>
          <w:p w14:paraId="352D48B4">
            <w:pPr>
              <w:widowControl/>
              <w:snapToGrid w:val="0"/>
              <w:spacing w:line="240" w:lineRule="atLeast"/>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≧26</w:t>
            </w:r>
          </w:p>
        </w:tc>
        <w:tc>
          <w:tcPr>
            <w:tcW w:w="814" w:type="dxa"/>
            <w:noWrap w:val="0"/>
            <w:vAlign w:val="center"/>
          </w:tcPr>
          <w:p w14:paraId="3C2691BF">
            <w:pPr>
              <w:widowControl/>
              <w:snapToGrid w:val="0"/>
              <w:spacing w:line="240" w:lineRule="atLeast"/>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27</w:t>
            </w:r>
          </w:p>
        </w:tc>
        <w:tc>
          <w:tcPr>
            <w:tcW w:w="958" w:type="dxa"/>
            <w:noWrap w:val="0"/>
            <w:vAlign w:val="center"/>
          </w:tcPr>
          <w:p w14:paraId="3012FB4E">
            <w:pPr>
              <w:widowControl/>
              <w:snapToGrid w:val="0"/>
              <w:spacing w:line="240" w:lineRule="atLeast"/>
              <w:jc w:val="both"/>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反映项目开展过程中排险次数</w:t>
            </w:r>
          </w:p>
        </w:tc>
        <w:tc>
          <w:tcPr>
            <w:tcW w:w="719" w:type="dxa"/>
            <w:noWrap w:val="0"/>
            <w:vAlign w:val="center"/>
          </w:tcPr>
          <w:p w14:paraId="01515C96">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缺（错）项扣分法</w:t>
            </w:r>
          </w:p>
        </w:tc>
        <w:tc>
          <w:tcPr>
            <w:tcW w:w="2454" w:type="dxa"/>
            <w:gridSpan w:val="9"/>
            <w:noWrap w:val="0"/>
            <w:vAlign w:val="center"/>
          </w:tcPr>
          <w:p w14:paraId="4FDFDF8F">
            <w:pPr>
              <w:widowControl/>
              <w:snapToGrid w:val="0"/>
              <w:spacing w:line="240" w:lineRule="atLeast"/>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目标任务一年为26人发放补贴及购买保险，若少于26人，则扣5分</w:t>
            </w:r>
          </w:p>
        </w:tc>
        <w:tc>
          <w:tcPr>
            <w:tcW w:w="1805" w:type="dxa"/>
            <w:noWrap w:val="0"/>
            <w:vAlign w:val="center"/>
          </w:tcPr>
          <w:p w14:paraId="342F7CB7">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主要查看</w:t>
            </w:r>
            <w:r>
              <w:rPr>
                <w:rFonts w:hint="eastAsia" w:asciiTheme="minorEastAsia" w:hAnsiTheme="minorEastAsia" w:cstheme="minorEastAsia"/>
                <w:b w:val="0"/>
                <w:bCs w:val="0"/>
                <w:i w:val="0"/>
                <w:iCs w:val="0"/>
                <w:color w:val="000000"/>
                <w:kern w:val="0"/>
                <w:sz w:val="21"/>
                <w:szCs w:val="21"/>
                <w:u w:val="none"/>
                <w:lang w:val="en-US" w:eastAsia="zh-CN" w:bidi="ar"/>
              </w:rPr>
              <w:t>购买人数</w:t>
            </w:r>
          </w:p>
        </w:tc>
        <w:tc>
          <w:tcPr>
            <w:tcW w:w="427" w:type="dxa"/>
            <w:noWrap w:val="0"/>
            <w:vAlign w:val="center"/>
          </w:tcPr>
          <w:p w14:paraId="2AED3945">
            <w:pPr>
              <w:snapToGrid w:val="0"/>
              <w:spacing w:line="240" w:lineRule="atLeast"/>
              <w:jc w:val="center"/>
              <w:rPr>
                <w:rFonts w:hint="default" w:ascii="Times New Roman" w:hAnsi="Times New Roman"/>
                <w:color w:val="000000"/>
                <w:sz w:val="21"/>
                <w:szCs w:val="21"/>
              </w:rPr>
            </w:pPr>
          </w:p>
        </w:tc>
        <w:tc>
          <w:tcPr>
            <w:tcW w:w="427" w:type="dxa"/>
            <w:noWrap w:val="0"/>
            <w:vAlign w:val="center"/>
          </w:tcPr>
          <w:p w14:paraId="009BA365">
            <w:pPr>
              <w:snapToGrid w:val="0"/>
              <w:spacing w:line="240" w:lineRule="atLeast"/>
              <w:rPr>
                <w:rFonts w:hint="default" w:ascii="Times New Roman" w:hAnsi="Times New Roman"/>
                <w:color w:val="000000"/>
                <w:sz w:val="21"/>
                <w:szCs w:val="21"/>
              </w:rPr>
            </w:pPr>
          </w:p>
        </w:tc>
        <w:tc>
          <w:tcPr>
            <w:tcW w:w="427" w:type="dxa"/>
            <w:noWrap w:val="0"/>
            <w:vAlign w:val="center"/>
          </w:tcPr>
          <w:p w14:paraId="0DD857C7">
            <w:pPr>
              <w:snapToGrid w:val="0"/>
              <w:spacing w:line="240" w:lineRule="atLeast"/>
              <w:rPr>
                <w:rFonts w:hint="default" w:ascii="Times New Roman" w:hAnsi="Times New Roman"/>
                <w:color w:val="000000"/>
                <w:sz w:val="21"/>
                <w:szCs w:val="21"/>
              </w:rPr>
            </w:pPr>
          </w:p>
        </w:tc>
        <w:tc>
          <w:tcPr>
            <w:tcW w:w="427" w:type="dxa"/>
            <w:noWrap/>
            <w:vAlign w:val="center"/>
          </w:tcPr>
          <w:p w14:paraId="285AC1CE">
            <w:pPr>
              <w:snapToGrid w:val="0"/>
              <w:spacing w:line="240" w:lineRule="atLeast"/>
              <w:rPr>
                <w:rFonts w:hint="default" w:ascii="Times New Roman" w:hAnsi="Times New Roman"/>
                <w:color w:val="000000"/>
                <w:sz w:val="21"/>
                <w:szCs w:val="21"/>
              </w:rPr>
            </w:pPr>
          </w:p>
        </w:tc>
        <w:tc>
          <w:tcPr>
            <w:tcW w:w="427" w:type="dxa"/>
            <w:noWrap/>
            <w:vAlign w:val="center"/>
          </w:tcPr>
          <w:p w14:paraId="294A4AA0">
            <w:pPr>
              <w:snapToGrid w:val="0"/>
              <w:spacing w:line="240" w:lineRule="atLeast"/>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14:paraId="2470B783">
            <w:pPr>
              <w:snapToGrid w:val="0"/>
              <w:spacing w:line="240" w:lineRule="atLeast"/>
              <w:rPr>
                <w:rFonts w:hint="default" w:ascii="Times New Roman" w:hAnsi="Times New Roman"/>
                <w:color w:val="000000"/>
                <w:sz w:val="21"/>
                <w:szCs w:val="21"/>
              </w:rPr>
            </w:pPr>
          </w:p>
        </w:tc>
        <w:tc>
          <w:tcPr>
            <w:tcW w:w="1083" w:type="dxa"/>
            <w:noWrap/>
            <w:vAlign w:val="center"/>
          </w:tcPr>
          <w:p w14:paraId="7E96946D">
            <w:pPr>
              <w:snapToGrid w:val="0"/>
              <w:spacing w:line="240" w:lineRule="atLeast"/>
              <w:rPr>
                <w:rFonts w:hint="default" w:ascii="Times New Roman" w:hAnsi="Times New Roman"/>
                <w:color w:val="000000"/>
                <w:sz w:val="21"/>
                <w:szCs w:val="21"/>
              </w:rPr>
            </w:pPr>
          </w:p>
        </w:tc>
        <w:tc>
          <w:tcPr>
            <w:tcW w:w="640" w:type="dxa"/>
            <w:noWrap/>
            <w:vAlign w:val="center"/>
          </w:tcPr>
          <w:p w14:paraId="70BB7F6B">
            <w:pPr>
              <w:snapToGrid w:val="0"/>
              <w:spacing w:line="240" w:lineRule="atLeast"/>
              <w:jc w:val="center"/>
              <w:rPr>
                <w:rFonts w:hint="default"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5</w:t>
            </w:r>
          </w:p>
        </w:tc>
      </w:tr>
      <w:tr w14:paraId="5117A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905" w:type="dxa"/>
            <w:vMerge w:val="continue"/>
            <w:noWrap w:val="0"/>
            <w:vAlign w:val="center"/>
          </w:tcPr>
          <w:p w14:paraId="3D50F218">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14:paraId="33BCFB2D">
            <w:pPr>
              <w:snapToGrid w:val="0"/>
              <w:spacing w:line="240" w:lineRule="atLeast"/>
              <w:jc w:val="center"/>
              <w:rPr>
                <w:rFonts w:hint="default" w:ascii="Times New Roman" w:hAnsi="Times New Roman"/>
                <w:b/>
                <w:bCs/>
                <w:color w:val="000000"/>
                <w:sz w:val="21"/>
                <w:szCs w:val="21"/>
              </w:rPr>
            </w:pPr>
          </w:p>
        </w:tc>
        <w:tc>
          <w:tcPr>
            <w:tcW w:w="450" w:type="dxa"/>
            <w:noWrap w:val="0"/>
            <w:vAlign w:val="center"/>
          </w:tcPr>
          <w:p w14:paraId="4A264943">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质量指标</w:t>
            </w:r>
          </w:p>
        </w:tc>
        <w:tc>
          <w:tcPr>
            <w:tcW w:w="946" w:type="dxa"/>
            <w:noWrap w:val="0"/>
            <w:vAlign w:val="center"/>
          </w:tcPr>
          <w:p w14:paraId="14ABA109">
            <w:pPr>
              <w:widowControl/>
              <w:snapToGrid w:val="0"/>
              <w:spacing w:line="240" w:lineRule="atLeast"/>
              <w:jc w:val="both"/>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志愿者补贴发放及保险缴纳准确率</w:t>
            </w:r>
          </w:p>
        </w:tc>
        <w:tc>
          <w:tcPr>
            <w:tcW w:w="461" w:type="dxa"/>
            <w:noWrap w:val="0"/>
            <w:vAlign w:val="center"/>
          </w:tcPr>
          <w:p w14:paraId="71BC6888">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5</w:t>
            </w:r>
          </w:p>
        </w:tc>
        <w:tc>
          <w:tcPr>
            <w:tcW w:w="693" w:type="dxa"/>
            <w:noWrap w:val="0"/>
            <w:vAlign w:val="center"/>
          </w:tcPr>
          <w:p w14:paraId="4C920AA1">
            <w:pPr>
              <w:widowControl/>
              <w:snapToGrid w:val="0"/>
              <w:spacing w:line="240" w:lineRule="atLeast"/>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≧98%</w:t>
            </w:r>
          </w:p>
        </w:tc>
        <w:tc>
          <w:tcPr>
            <w:tcW w:w="814" w:type="dxa"/>
            <w:noWrap w:val="0"/>
            <w:vAlign w:val="center"/>
          </w:tcPr>
          <w:p w14:paraId="26D10A36">
            <w:pPr>
              <w:widowControl/>
              <w:snapToGrid w:val="0"/>
              <w:spacing w:line="240" w:lineRule="atLeast"/>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100%</w:t>
            </w:r>
          </w:p>
        </w:tc>
        <w:tc>
          <w:tcPr>
            <w:tcW w:w="958" w:type="dxa"/>
            <w:noWrap w:val="0"/>
            <w:vAlign w:val="center"/>
          </w:tcPr>
          <w:p w14:paraId="21B43974">
            <w:pPr>
              <w:widowControl/>
              <w:snapToGrid w:val="0"/>
              <w:spacing w:line="240" w:lineRule="atLeast"/>
              <w:jc w:val="both"/>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反映项目在进行过程中群众参与度</w:t>
            </w:r>
          </w:p>
        </w:tc>
        <w:tc>
          <w:tcPr>
            <w:tcW w:w="719" w:type="dxa"/>
            <w:noWrap w:val="0"/>
            <w:vAlign w:val="center"/>
          </w:tcPr>
          <w:p w14:paraId="57D03A73">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分级评分法</w:t>
            </w:r>
          </w:p>
        </w:tc>
        <w:tc>
          <w:tcPr>
            <w:tcW w:w="2454" w:type="dxa"/>
            <w:gridSpan w:val="9"/>
            <w:noWrap w:val="0"/>
            <w:vAlign w:val="center"/>
          </w:tcPr>
          <w:p w14:paraId="03ED7B95">
            <w:pPr>
              <w:widowControl/>
              <w:snapToGrid w:val="0"/>
              <w:spacing w:line="240" w:lineRule="atLeast"/>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 xml:space="preserve">准确率必须大于98%，少于98%扣5分         </w:t>
            </w:r>
          </w:p>
        </w:tc>
        <w:tc>
          <w:tcPr>
            <w:tcW w:w="1805" w:type="dxa"/>
            <w:noWrap w:val="0"/>
            <w:vAlign w:val="center"/>
          </w:tcPr>
          <w:p w14:paraId="4E8A837D">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重点查看项目到年终实施完成情况，是否按照项目事前评估完成，项目实施等方面是否存在明显有违常理，不科学合理的情况</w:t>
            </w:r>
          </w:p>
        </w:tc>
        <w:tc>
          <w:tcPr>
            <w:tcW w:w="427" w:type="dxa"/>
            <w:noWrap w:val="0"/>
            <w:vAlign w:val="center"/>
          </w:tcPr>
          <w:p w14:paraId="35CC4EBB">
            <w:pPr>
              <w:snapToGrid w:val="0"/>
              <w:spacing w:line="240" w:lineRule="atLeast"/>
              <w:jc w:val="center"/>
              <w:rPr>
                <w:rFonts w:hint="default" w:ascii="Times New Roman" w:hAnsi="Times New Roman"/>
                <w:color w:val="000000"/>
                <w:sz w:val="21"/>
                <w:szCs w:val="21"/>
              </w:rPr>
            </w:pPr>
          </w:p>
        </w:tc>
        <w:tc>
          <w:tcPr>
            <w:tcW w:w="427" w:type="dxa"/>
            <w:noWrap w:val="0"/>
            <w:vAlign w:val="center"/>
          </w:tcPr>
          <w:p w14:paraId="0BF541D9">
            <w:pPr>
              <w:snapToGrid w:val="0"/>
              <w:spacing w:line="240" w:lineRule="atLeast"/>
              <w:rPr>
                <w:rFonts w:hint="default" w:ascii="Times New Roman" w:hAnsi="Times New Roman"/>
                <w:color w:val="000000"/>
                <w:sz w:val="21"/>
                <w:szCs w:val="21"/>
              </w:rPr>
            </w:pPr>
          </w:p>
        </w:tc>
        <w:tc>
          <w:tcPr>
            <w:tcW w:w="427" w:type="dxa"/>
            <w:noWrap w:val="0"/>
            <w:vAlign w:val="center"/>
          </w:tcPr>
          <w:p w14:paraId="0E58A315">
            <w:pPr>
              <w:snapToGrid w:val="0"/>
              <w:spacing w:line="240" w:lineRule="atLeast"/>
              <w:rPr>
                <w:rFonts w:hint="default" w:ascii="Times New Roman" w:hAnsi="Times New Roman"/>
                <w:color w:val="000000"/>
                <w:sz w:val="21"/>
                <w:szCs w:val="21"/>
              </w:rPr>
            </w:pPr>
          </w:p>
        </w:tc>
        <w:tc>
          <w:tcPr>
            <w:tcW w:w="427" w:type="dxa"/>
            <w:noWrap/>
            <w:vAlign w:val="center"/>
          </w:tcPr>
          <w:p w14:paraId="3C2F1FD4">
            <w:pPr>
              <w:snapToGrid w:val="0"/>
              <w:spacing w:line="240" w:lineRule="atLeast"/>
              <w:rPr>
                <w:rFonts w:hint="default" w:ascii="Times New Roman" w:hAnsi="Times New Roman"/>
                <w:color w:val="000000"/>
                <w:sz w:val="21"/>
                <w:szCs w:val="21"/>
              </w:rPr>
            </w:pPr>
          </w:p>
        </w:tc>
        <w:tc>
          <w:tcPr>
            <w:tcW w:w="427" w:type="dxa"/>
            <w:noWrap/>
            <w:vAlign w:val="center"/>
          </w:tcPr>
          <w:p w14:paraId="40A6C0E7">
            <w:pPr>
              <w:snapToGrid w:val="0"/>
              <w:spacing w:line="240" w:lineRule="atLeast"/>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14:paraId="341FCA6F">
            <w:pPr>
              <w:snapToGrid w:val="0"/>
              <w:spacing w:line="240" w:lineRule="atLeast"/>
              <w:rPr>
                <w:rFonts w:hint="default" w:ascii="Times New Roman" w:hAnsi="Times New Roman"/>
                <w:color w:val="000000"/>
                <w:sz w:val="21"/>
                <w:szCs w:val="21"/>
              </w:rPr>
            </w:pPr>
          </w:p>
        </w:tc>
        <w:tc>
          <w:tcPr>
            <w:tcW w:w="1083" w:type="dxa"/>
            <w:noWrap/>
            <w:vAlign w:val="center"/>
          </w:tcPr>
          <w:p w14:paraId="42B30BFF">
            <w:pPr>
              <w:snapToGrid w:val="0"/>
              <w:spacing w:line="240" w:lineRule="atLeast"/>
              <w:rPr>
                <w:rFonts w:hint="default" w:ascii="Times New Roman" w:hAnsi="Times New Roman"/>
                <w:color w:val="000000"/>
                <w:sz w:val="21"/>
                <w:szCs w:val="21"/>
              </w:rPr>
            </w:pPr>
          </w:p>
        </w:tc>
        <w:tc>
          <w:tcPr>
            <w:tcW w:w="640" w:type="dxa"/>
            <w:noWrap/>
            <w:vAlign w:val="center"/>
          </w:tcPr>
          <w:p w14:paraId="2A67EB72">
            <w:pPr>
              <w:snapToGrid w:val="0"/>
              <w:spacing w:line="240" w:lineRule="atLeast"/>
              <w:jc w:val="center"/>
              <w:rPr>
                <w:rFonts w:hint="default"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5</w:t>
            </w:r>
          </w:p>
        </w:tc>
      </w:tr>
      <w:tr w14:paraId="24219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905" w:type="dxa"/>
            <w:vMerge w:val="continue"/>
            <w:noWrap w:val="0"/>
            <w:vAlign w:val="center"/>
          </w:tcPr>
          <w:p w14:paraId="11DF98E7">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14:paraId="10318985">
            <w:pPr>
              <w:snapToGrid w:val="0"/>
              <w:spacing w:line="240" w:lineRule="atLeast"/>
              <w:jc w:val="center"/>
              <w:rPr>
                <w:rFonts w:hint="default" w:ascii="Times New Roman" w:hAnsi="Times New Roman"/>
                <w:b/>
                <w:bCs/>
                <w:color w:val="000000"/>
                <w:sz w:val="21"/>
                <w:szCs w:val="21"/>
              </w:rPr>
            </w:pPr>
          </w:p>
        </w:tc>
        <w:tc>
          <w:tcPr>
            <w:tcW w:w="450" w:type="dxa"/>
            <w:noWrap w:val="0"/>
            <w:vAlign w:val="center"/>
          </w:tcPr>
          <w:p w14:paraId="1620AEBF">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成本指标</w:t>
            </w:r>
          </w:p>
        </w:tc>
        <w:tc>
          <w:tcPr>
            <w:tcW w:w="946" w:type="dxa"/>
            <w:noWrap w:val="0"/>
            <w:vAlign w:val="center"/>
          </w:tcPr>
          <w:p w14:paraId="0F89DE65">
            <w:pPr>
              <w:keepNext w:val="0"/>
              <w:keepLines w:val="0"/>
              <w:pageBreakBefore w:val="0"/>
              <w:widowControl/>
              <w:suppressLineNumbers w:val="0"/>
              <w:kinsoku/>
              <w:wordWrap/>
              <w:overflowPunct/>
              <w:topLinePunct w:val="0"/>
              <w:autoSpaceDE/>
              <w:autoSpaceDN/>
              <w:bidi w:val="0"/>
              <w:adjustRightInd w:val="0"/>
              <w:snapToGrid w:val="0"/>
              <w:spacing w:line="320" w:lineRule="atLeast"/>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b w:val="0"/>
                <w:bCs w:val="0"/>
                <w:i w:val="0"/>
                <w:iCs w:val="0"/>
                <w:color w:val="000000"/>
                <w:kern w:val="0"/>
                <w:sz w:val="21"/>
                <w:szCs w:val="21"/>
                <w:u w:val="none"/>
                <w:lang w:val="en-US" w:eastAsia="zh-CN" w:bidi="ar"/>
              </w:rPr>
              <w:t>项目实施成本</w:t>
            </w:r>
          </w:p>
        </w:tc>
        <w:tc>
          <w:tcPr>
            <w:tcW w:w="461" w:type="dxa"/>
            <w:noWrap w:val="0"/>
            <w:vAlign w:val="center"/>
          </w:tcPr>
          <w:p w14:paraId="0B87418D">
            <w:pPr>
              <w:keepNext w:val="0"/>
              <w:keepLines w:val="0"/>
              <w:pageBreakBefore w:val="0"/>
              <w:widowControl/>
              <w:suppressLineNumbers w:val="0"/>
              <w:kinsoku/>
              <w:wordWrap/>
              <w:overflowPunct/>
              <w:topLinePunct w:val="0"/>
              <w:autoSpaceDE/>
              <w:autoSpaceDN/>
              <w:bidi w:val="0"/>
              <w:adjustRightInd w:val="0"/>
              <w:snapToGrid w:val="0"/>
              <w:spacing w:line="320" w:lineRule="atLeast"/>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5</w:t>
            </w:r>
          </w:p>
        </w:tc>
        <w:tc>
          <w:tcPr>
            <w:tcW w:w="693" w:type="dxa"/>
            <w:noWrap w:val="0"/>
            <w:vAlign w:val="center"/>
          </w:tcPr>
          <w:p w14:paraId="53CD99EF">
            <w:pPr>
              <w:keepNext w:val="0"/>
              <w:keepLines w:val="0"/>
              <w:pageBreakBefore w:val="0"/>
              <w:widowControl/>
              <w:suppressLineNumbers w:val="0"/>
              <w:kinsoku/>
              <w:wordWrap/>
              <w:overflowPunct/>
              <w:topLinePunct w:val="0"/>
              <w:autoSpaceDE/>
              <w:autoSpaceDN/>
              <w:bidi w:val="0"/>
              <w:adjustRightInd w:val="0"/>
              <w:snapToGrid w:val="0"/>
              <w:spacing w:line="320" w:lineRule="atLeast"/>
              <w:jc w:val="both"/>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70.03万元</w:t>
            </w:r>
          </w:p>
        </w:tc>
        <w:tc>
          <w:tcPr>
            <w:tcW w:w="814" w:type="dxa"/>
            <w:noWrap w:val="0"/>
            <w:vAlign w:val="center"/>
          </w:tcPr>
          <w:p w14:paraId="538E137C">
            <w:pPr>
              <w:keepNext w:val="0"/>
              <w:keepLines w:val="0"/>
              <w:pageBreakBefore w:val="0"/>
              <w:widowControl/>
              <w:suppressLineNumbers w:val="0"/>
              <w:kinsoku/>
              <w:wordWrap/>
              <w:overflowPunct/>
              <w:topLinePunct w:val="0"/>
              <w:autoSpaceDE/>
              <w:autoSpaceDN/>
              <w:bidi w:val="0"/>
              <w:adjustRightInd w:val="0"/>
              <w:snapToGrid w:val="0"/>
              <w:spacing w:line="320" w:lineRule="atLeast"/>
              <w:jc w:val="both"/>
              <w:textAlignment w:val="center"/>
              <w:rPr>
                <w:rFonts w:hint="default" w:asciiTheme="minorEastAsia" w:hAnsiTheme="minorEastAsia" w:eastAsiaTheme="minorEastAsia" w:cstheme="minorEastAsia"/>
                <w:color w:val="000000"/>
                <w:sz w:val="21"/>
                <w:szCs w:val="21"/>
                <w:lang w:val="en-US" w:eastAsia="zh-CN"/>
              </w:rPr>
            </w:pPr>
            <w:bookmarkStart w:id="135" w:name="OLE_LINK46"/>
            <w:r>
              <w:rPr>
                <w:rFonts w:hint="eastAsia" w:asciiTheme="minorEastAsia" w:hAnsiTheme="minorEastAsia" w:cstheme="minorEastAsia"/>
                <w:color w:val="000000"/>
                <w:sz w:val="21"/>
                <w:szCs w:val="21"/>
                <w:lang w:val="en-US" w:eastAsia="zh-CN"/>
              </w:rPr>
              <w:t>70.03万元</w:t>
            </w:r>
            <w:bookmarkEnd w:id="135"/>
          </w:p>
        </w:tc>
        <w:tc>
          <w:tcPr>
            <w:tcW w:w="958" w:type="dxa"/>
            <w:noWrap w:val="0"/>
            <w:vAlign w:val="center"/>
          </w:tcPr>
          <w:p w14:paraId="7BEEFEC8">
            <w:pPr>
              <w:keepNext w:val="0"/>
              <w:keepLines w:val="0"/>
              <w:pageBreakBefore w:val="0"/>
              <w:widowControl/>
              <w:suppressLineNumbers w:val="0"/>
              <w:kinsoku/>
              <w:wordWrap/>
              <w:overflowPunct/>
              <w:topLinePunct w:val="0"/>
              <w:autoSpaceDE/>
              <w:autoSpaceDN/>
              <w:bidi w:val="0"/>
              <w:adjustRightInd w:val="0"/>
              <w:snapToGrid w:val="0"/>
              <w:spacing w:line="320" w:lineRule="atLeast"/>
              <w:jc w:val="left"/>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b w:val="0"/>
                <w:bCs w:val="0"/>
                <w:i w:val="0"/>
                <w:iCs w:val="0"/>
                <w:color w:val="000000"/>
                <w:kern w:val="0"/>
                <w:sz w:val="21"/>
                <w:szCs w:val="21"/>
                <w:u w:val="none"/>
                <w:lang w:val="en-US" w:eastAsia="zh-CN" w:bidi="ar"/>
              </w:rPr>
              <w:t>项目实施成本</w:t>
            </w:r>
          </w:p>
        </w:tc>
        <w:tc>
          <w:tcPr>
            <w:tcW w:w="719" w:type="dxa"/>
            <w:noWrap w:val="0"/>
            <w:vAlign w:val="center"/>
          </w:tcPr>
          <w:p w14:paraId="61DCEBAF">
            <w:pPr>
              <w:keepNext w:val="0"/>
              <w:keepLines w:val="0"/>
              <w:pageBreakBefore w:val="0"/>
              <w:widowControl/>
              <w:suppressLineNumbers w:val="0"/>
              <w:kinsoku/>
              <w:wordWrap/>
              <w:overflowPunct/>
              <w:topLinePunct w:val="0"/>
              <w:autoSpaceDE/>
              <w:autoSpaceDN/>
              <w:bidi w:val="0"/>
              <w:adjustRightInd w:val="0"/>
              <w:snapToGrid w:val="0"/>
              <w:spacing w:line="320" w:lineRule="atLeast"/>
              <w:jc w:val="center"/>
              <w:textAlignment w:val="center"/>
              <w:rPr>
                <w:rFonts w:hint="eastAsia" w:asciiTheme="minorEastAsia" w:hAnsiTheme="minorEastAsia" w:eastAsiaTheme="minorEastAsia" w:cstheme="minorEastAsia"/>
                <w:color w:val="000000"/>
                <w:sz w:val="21"/>
                <w:szCs w:val="21"/>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分级评分法</w:t>
            </w:r>
          </w:p>
        </w:tc>
        <w:tc>
          <w:tcPr>
            <w:tcW w:w="2454" w:type="dxa"/>
            <w:gridSpan w:val="9"/>
            <w:noWrap w:val="0"/>
            <w:vAlign w:val="center"/>
          </w:tcPr>
          <w:p w14:paraId="7DCE0441">
            <w:pPr>
              <w:keepNext w:val="0"/>
              <w:keepLines w:val="0"/>
              <w:pageBreakBefore w:val="0"/>
              <w:widowControl/>
              <w:suppressLineNumbers w:val="0"/>
              <w:kinsoku/>
              <w:wordWrap/>
              <w:overflowPunct/>
              <w:topLinePunct w:val="0"/>
              <w:autoSpaceDE/>
              <w:autoSpaceDN/>
              <w:bidi w:val="0"/>
              <w:adjustRightInd w:val="0"/>
              <w:snapToGrid w:val="0"/>
              <w:spacing w:line="320" w:lineRule="atLeast"/>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项目实施总成本</w:t>
            </w:r>
          </w:p>
        </w:tc>
        <w:tc>
          <w:tcPr>
            <w:tcW w:w="1805" w:type="dxa"/>
            <w:noWrap w:val="0"/>
            <w:vAlign w:val="center"/>
          </w:tcPr>
          <w:p w14:paraId="3974C5DA">
            <w:pPr>
              <w:keepNext w:val="0"/>
              <w:keepLines w:val="0"/>
              <w:pageBreakBefore w:val="0"/>
              <w:widowControl/>
              <w:suppressLineNumbers w:val="0"/>
              <w:kinsoku/>
              <w:wordWrap/>
              <w:overflowPunct/>
              <w:topLinePunct w:val="0"/>
              <w:autoSpaceDE/>
              <w:autoSpaceDN/>
              <w:bidi w:val="0"/>
              <w:adjustRightInd w:val="0"/>
              <w:snapToGrid w:val="0"/>
              <w:spacing w:line="320" w:lineRule="atLeast"/>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重点查看是否出现超支使用目标金额</w:t>
            </w:r>
          </w:p>
        </w:tc>
        <w:tc>
          <w:tcPr>
            <w:tcW w:w="427" w:type="dxa"/>
            <w:noWrap w:val="0"/>
            <w:vAlign w:val="center"/>
          </w:tcPr>
          <w:p w14:paraId="6838E302">
            <w:pPr>
              <w:snapToGrid w:val="0"/>
              <w:spacing w:line="240" w:lineRule="atLeast"/>
              <w:jc w:val="center"/>
              <w:rPr>
                <w:rFonts w:hint="default" w:ascii="Times New Roman" w:hAnsi="Times New Roman"/>
                <w:color w:val="000000"/>
                <w:sz w:val="21"/>
                <w:szCs w:val="21"/>
              </w:rPr>
            </w:pPr>
          </w:p>
        </w:tc>
        <w:tc>
          <w:tcPr>
            <w:tcW w:w="427" w:type="dxa"/>
            <w:noWrap w:val="0"/>
            <w:vAlign w:val="center"/>
          </w:tcPr>
          <w:p w14:paraId="501AC215">
            <w:pPr>
              <w:snapToGrid w:val="0"/>
              <w:spacing w:line="240" w:lineRule="atLeast"/>
              <w:rPr>
                <w:rFonts w:hint="default" w:ascii="Times New Roman" w:hAnsi="Times New Roman"/>
                <w:color w:val="000000"/>
                <w:sz w:val="21"/>
                <w:szCs w:val="21"/>
              </w:rPr>
            </w:pPr>
          </w:p>
        </w:tc>
        <w:tc>
          <w:tcPr>
            <w:tcW w:w="427" w:type="dxa"/>
            <w:noWrap w:val="0"/>
            <w:vAlign w:val="center"/>
          </w:tcPr>
          <w:p w14:paraId="056F0DBD">
            <w:pPr>
              <w:snapToGrid w:val="0"/>
              <w:spacing w:line="240" w:lineRule="atLeast"/>
              <w:rPr>
                <w:rFonts w:hint="default" w:ascii="Times New Roman" w:hAnsi="Times New Roman"/>
                <w:color w:val="000000"/>
                <w:sz w:val="21"/>
                <w:szCs w:val="21"/>
              </w:rPr>
            </w:pPr>
          </w:p>
        </w:tc>
        <w:tc>
          <w:tcPr>
            <w:tcW w:w="427" w:type="dxa"/>
            <w:noWrap/>
            <w:vAlign w:val="center"/>
          </w:tcPr>
          <w:p w14:paraId="7EEA7841">
            <w:pPr>
              <w:snapToGrid w:val="0"/>
              <w:spacing w:line="240" w:lineRule="atLeast"/>
              <w:rPr>
                <w:rFonts w:hint="default" w:ascii="Times New Roman" w:hAnsi="Times New Roman"/>
                <w:color w:val="000000"/>
                <w:sz w:val="21"/>
                <w:szCs w:val="21"/>
              </w:rPr>
            </w:pPr>
          </w:p>
        </w:tc>
        <w:tc>
          <w:tcPr>
            <w:tcW w:w="427" w:type="dxa"/>
            <w:noWrap/>
            <w:vAlign w:val="center"/>
          </w:tcPr>
          <w:p w14:paraId="339E163D">
            <w:pPr>
              <w:snapToGrid w:val="0"/>
              <w:spacing w:line="240" w:lineRule="atLeast"/>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14:paraId="1C844ABB">
            <w:pPr>
              <w:snapToGrid w:val="0"/>
              <w:spacing w:line="240" w:lineRule="atLeast"/>
              <w:rPr>
                <w:rFonts w:hint="default" w:ascii="Times New Roman" w:hAnsi="Times New Roman"/>
                <w:color w:val="000000"/>
                <w:sz w:val="21"/>
                <w:szCs w:val="21"/>
              </w:rPr>
            </w:pPr>
          </w:p>
        </w:tc>
        <w:tc>
          <w:tcPr>
            <w:tcW w:w="1083" w:type="dxa"/>
            <w:noWrap/>
            <w:vAlign w:val="center"/>
          </w:tcPr>
          <w:p w14:paraId="2E503021">
            <w:pPr>
              <w:snapToGrid w:val="0"/>
              <w:spacing w:line="240" w:lineRule="atLeast"/>
              <w:rPr>
                <w:rFonts w:hint="default" w:ascii="Times New Roman" w:hAnsi="Times New Roman"/>
                <w:color w:val="000000"/>
                <w:sz w:val="21"/>
                <w:szCs w:val="21"/>
              </w:rPr>
            </w:pPr>
          </w:p>
        </w:tc>
        <w:tc>
          <w:tcPr>
            <w:tcW w:w="640" w:type="dxa"/>
            <w:noWrap/>
            <w:vAlign w:val="center"/>
          </w:tcPr>
          <w:p w14:paraId="51CC337C">
            <w:pPr>
              <w:snapToGrid w:val="0"/>
              <w:spacing w:line="240" w:lineRule="atLeast"/>
              <w:jc w:val="center"/>
              <w:rPr>
                <w:rFonts w:hint="default"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5</w:t>
            </w:r>
          </w:p>
        </w:tc>
      </w:tr>
      <w:tr w14:paraId="0659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jc w:val="center"/>
        </w:trPr>
        <w:tc>
          <w:tcPr>
            <w:tcW w:w="905" w:type="dxa"/>
            <w:vMerge w:val="continue"/>
            <w:noWrap w:val="0"/>
            <w:vAlign w:val="center"/>
          </w:tcPr>
          <w:p w14:paraId="7C8B158F">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14:paraId="4F566258">
            <w:pPr>
              <w:snapToGrid w:val="0"/>
              <w:spacing w:line="240" w:lineRule="atLeast"/>
              <w:jc w:val="center"/>
              <w:rPr>
                <w:rFonts w:hint="default" w:ascii="Times New Roman" w:hAnsi="Times New Roman"/>
                <w:b/>
                <w:bCs/>
                <w:color w:val="000000"/>
                <w:sz w:val="21"/>
                <w:szCs w:val="21"/>
              </w:rPr>
            </w:pPr>
          </w:p>
        </w:tc>
        <w:tc>
          <w:tcPr>
            <w:tcW w:w="450" w:type="dxa"/>
            <w:noWrap w:val="0"/>
            <w:vAlign w:val="center"/>
          </w:tcPr>
          <w:p w14:paraId="69FCD465">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时效指标</w:t>
            </w:r>
          </w:p>
        </w:tc>
        <w:tc>
          <w:tcPr>
            <w:tcW w:w="946" w:type="dxa"/>
            <w:noWrap w:val="0"/>
            <w:vAlign w:val="center"/>
          </w:tcPr>
          <w:p w14:paraId="22DE287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2"/>
                <w:sz w:val="21"/>
                <w:szCs w:val="21"/>
                <w:u w:val="none"/>
                <w:lang w:val="en-US" w:eastAsia="zh-CN" w:bidi="ar-SA"/>
              </w:rPr>
              <w:t>西部计划补贴发放的及时率</w:t>
            </w:r>
          </w:p>
        </w:tc>
        <w:tc>
          <w:tcPr>
            <w:tcW w:w="461" w:type="dxa"/>
            <w:noWrap w:val="0"/>
            <w:vAlign w:val="center"/>
          </w:tcPr>
          <w:p w14:paraId="7B4179B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5</w:t>
            </w:r>
          </w:p>
        </w:tc>
        <w:tc>
          <w:tcPr>
            <w:tcW w:w="693" w:type="dxa"/>
            <w:noWrap w:val="0"/>
            <w:vAlign w:val="center"/>
          </w:tcPr>
          <w:p w14:paraId="1C449BD9">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≧95%</w:t>
            </w:r>
          </w:p>
        </w:tc>
        <w:tc>
          <w:tcPr>
            <w:tcW w:w="814" w:type="dxa"/>
            <w:noWrap w:val="0"/>
            <w:vAlign w:val="center"/>
          </w:tcPr>
          <w:p w14:paraId="578CE93A">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100%</w:t>
            </w:r>
          </w:p>
        </w:tc>
        <w:tc>
          <w:tcPr>
            <w:tcW w:w="958" w:type="dxa"/>
            <w:noWrap w:val="0"/>
            <w:vAlign w:val="center"/>
          </w:tcPr>
          <w:p w14:paraId="57A63C5B">
            <w:pPr>
              <w:keepNext w:val="0"/>
              <w:keepLines w:val="0"/>
              <w:pageBreakBefore w:val="0"/>
              <w:widowControl/>
              <w:suppressLineNumbers w:val="0"/>
              <w:kinsoku/>
              <w:wordWrap/>
              <w:overflowPunct/>
              <w:topLinePunct w:val="0"/>
              <w:autoSpaceDE/>
              <w:autoSpaceDN/>
              <w:bidi w:val="0"/>
              <w:adjustRightInd w:val="0"/>
              <w:snapToGrid w:val="0"/>
              <w:spacing w:line="320" w:lineRule="atLeast"/>
              <w:jc w:val="center"/>
              <w:textAlignment w:val="center"/>
              <w:rPr>
                <w:rFonts w:hint="default" w:asciiTheme="minorEastAsia" w:hAnsi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补贴发放及时性</w:t>
            </w:r>
          </w:p>
          <w:p w14:paraId="7274EE9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719" w:type="dxa"/>
            <w:noWrap w:val="0"/>
            <w:vAlign w:val="center"/>
          </w:tcPr>
          <w:p w14:paraId="7CF0BFBD">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比率分值法</w:t>
            </w:r>
          </w:p>
        </w:tc>
        <w:tc>
          <w:tcPr>
            <w:tcW w:w="2454" w:type="dxa"/>
            <w:gridSpan w:val="9"/>
            <w:noWrap w:val="0"/>
            <w:vAlign w:val="center"/>
          </w:tcPr>
          <w:p w14:paraId="7CE2529D">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 xml:space="preserve">指标得分=完成时间节点/目标时间节点×100%*指标分值 </w:t>
            </w:r>
          </w:p>
        </w:tc>
        <w:tc>
          <w:tcPr>
            <w:tcW w:w="1805" w:type="dxa"/>
            <w:noWrap w:val="0"/>
            <w:vAlign w:val="center"/>
          </w:tcPr>
          <w:p w14:paraId="6177BC82">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主要查看项目资金支付到对象手上的时间节点是否及时</w:t>
            </w:r>
          </w:p>
        </w:tc>
        <w:tc>
          <w:tcPr>
            <w:tcW w:w="427" w:type="dxa"/>
            <w:noWrap w:val="0"/>
            <w:vAlign w:val="center"/>
          </w:tcPr>
          <w:p w14:paraId="3E9C3CE6">
            <w:pPr>
              <w:snapToGrid w:val="0"/>
              <w:spacing w:line="240" w:lineRule="atLeast"/>
              <w:jc w:val="center"/>
              <w:rPr>
                <w:rFonts w:hint="default" w:ascii="Times New Roman" w:hAnsi="Times New Roman"/>
                <w:color w:val="000000"/>
                <w:sz w:val="21"/>
                <w:szCs w:val="21"/>
              </w:rPr>
            </w:pPr>
          </w:p>
        </w:tc>
        <w:tc>
          <w:tcPr>
            <w:tcW w:w="427" w:type="dxa"/>
            <w:noWrap w:val="0"/>
            <w:vAlign w:val="center"/>
          </w:tcPr>
          <w:p w14:paraId="24BD3962">
            <w:pPr>
              <w:snapToGrid w:val="0"/>
              <w:spacing w:line="240" w:lineRule="atLeast"/>
              <w:rPr>
                <w:rFonts w:hint="default" w:ascii="Times New Roman" w:hAnsi="Times New Roman"/>
                <w:color w:val="000000"/>
                <w:sz w:val="21"/>
                <w:szCs w:val="21"/>
              </w:rPr>
            </w:pPr>
          </w:p>
        </w:tc>
        <w:tc>
          <w:tcPr>
            <w:tcW w:w="427" w:type="dxa"/>
            <w:noWrap w:val="0"/>
            <w:vAlign w:val="center"/>
          </w:tcPr>
          <w:p w14:paraId="70843E65">
            <w:pPr>
              <w:snapToGrid w:val="0"/>
              <w:spacing w:line="240" w:lineRule="atLeast"/>
              <w:rPr>
                <w:rFonts w:hint="default" w:ascii="Times New Roman" w:hAnsi="Times New Roman"/>
                <w:color w:val="000000"/>
                <w:sz w:val="21"/>
                <w:szCs w:val="21"/>
              </w:rPr>
            </w:pPr>
          </w:p>
        </w:tc>
        <w:tc>
          <w:tcPr>
            <w:tcW w:w="427" w:type="dxa"/>
            <w:noWrap/>
            <w:vAlign w:val="center"/>
          </w:tcPr>
          <w:p w14:paraId="357B4005">
            <w:pPr>
              <w:snapToGrid w:val="0"/>
              <w:spacing w:line="240" w:lineRule="atLeast"/>
              <w:rPr>
                <w:rFonts w:hint="default" w:ascii="Times New Roman" w:hAnsi="Times New Roman"/>
                <w:color w:val="000000"/>
                <w:sz w:val="21"/>
                <w:szCs w:val="21"/>
              </w:rPr>
            </w:pPr>
          </w:p>
        </w:tc>
        <w:tc>
          <w:tcPr>
            <w:tcW w:w="427" w:type="dxa"/>
            <w:noWrap/>
            <w:vAlign w:val="center"/>
          </w:tcPr>
          <w:p w14:paraId="6033470A">
            <w:pPr>
              <w:snapToGrid w:val="0"/>
              <w:spacing w:line="240" w:lineRule="atLeast"/>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14:paraId="524DF235">
            <w:pPr>
              <w:snapToGrid w:val="0"/>
              <w:spacing w:line="240" w:lineRule="atLeast"/>
              <w:rPr>
                <w:rFonts w:hint="default" w:ascii="Times New Roman" w:hAnsi="Times New Roman"/>
                <w:color w:val="000000"/>
                <w:sz w:val="21"/>
                <w:szCs w:val="21"/>
              </w:rPr>
            </w:pPr>
          </w:p>
        </w:tc>
        <w:tc>
          <w:tcPr>
            <w:tcW w:w="1083" w:type="dxa"/>
            <w:noWrap/>
            <w:vAlign w:val="center"/>
          </w:tcPr>
          <w:p w14:paraId="4D989096">
            <w:pPr>
              <w:snapToGrid w:val="0"/>
              <w:spacing w:line="240" w:lineRule="atLeast"/>
              <w:jc w:val="center"/>
              <w:rPr>
                <w:rFonts w:hint="default" w:ascii="Times New Roman" w:hAnsi="Times New Roman"/>
                <w:color w:val="000000"/>
                <w:sz w:val="21"/>
                <w:szCs w:val="21"/>
              </w:rPr>
            </w:pPr>
          </w:p>
        </w:tc>
        <w:tc>
          <w:tcPr>
            <w:tcW w:w="640" w:type="dxa"/>
            <w:noWrap/>
            <w:vAlign w:val="center"/>
          </w:tcPr>
          <w:p w14:paraId="70362F68">
            <w:pPr>
              <w:snapToGrid w:val="0"/>
              <w:spacing w:line="240" w:lineRule="atLeast"/>
              <w:jc w:val="center"/>
              <w:rPr>
                <w:rFonts w:hint="default"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5</w:t>
            </w:r>
          </w:p>
        </w:tc>
      </w:tr>
      <w:tr w14:paraId="60EFC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jc w:val="center"/>
        </w:trPr>
        <w:tc>
          <w:tcPr>
            <w:tcW w:w="905" w:type="dxa"/>
            <w:vMerge w:val="restart"/>
            <w:noWrap w:val="0"/>
            <w:vAlign w:val="center"/>
          </w:tcPr>
          <w:p w14:paraId="10967C9A">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效益指标（50分）</w:t>
            </w:r>
          </w:p>
        </w:tc>
        <w:tc>
          <w:tcPr>
            <w:tcW w:w="462" w:type="dxa"/>
            <w:vMerge w:val="restart"/>
            <w:noWrap w:val="0"/>
            <w:vAlign w:val="center"/>
          </w:tcPr>
          <w:p w14:paraId="4B0F515A">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至少填写一栏效益</w:t>
            </w:r>
          </w:p>
        </w:tc>
        <w:tc>
          <w:tcPr>
            <w:tcW w:w="450" w:type="dxa"/>
            <w:vMerge w:val="restart"/>
            <w:noWrap w:val="0"/>
            <w:vAlign w:val="center"/>
          </w:tcPr>
          <w:p w14:paraId="2B74D14D">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社会效益</w:t>
            </w:r>
          </w:p>
        </w:tc>
        <w:tc>
          <w:tcPr>
            <w:tcW w:w="946" w:type="dxa"/>
            <w:noWrap w:val="0"/>
            <w:vAlign w:val="center"/>
          </w:tcPr>
          <w:p w14:paraId="6803FE22">
            <w:pPr>
              <w:keepNext w:val="0"/>
              <w:keepLines w:val="0"/>
              <w:widowControl/>
              <w:suppressLineNumbers w:val="0"/>
              <w:jc w:val="center"/>
              <w:textAlignment w:val="center"/>
              <w:rPr>
                <w:rFonts w:hint="default"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2"/>
                <w:sz w:val="21"/>
                <w:szCs w:val="21"/>
                <w:u w:val="none"/>
                <w:lang w:val="en-US" w:eastAsia="zh-CN" w:bidi="ar-SA"/>
              </w:rPr>
              <w:t>服务乡镇数量</w:t>
            </w:r>
          </w:p>
        </w:tc>
        <w:tc>
          <w:tcPr>
            <w:tcW w:w="461" w:type="dxa"/>
            <w:noWrap w:val="0"/>
            <w:vAlign w:val="center"/>
          </w:tcPr>
          <w:p w14:paraId="2AD41C0A">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20</w:t>
            </w:r>
          </w:p>
        </w:tc>
        <w:tc>
          <w:tcPr>
            <w:tcW w:w="693" w:type="dxa"/>
            <w:noWrap w:val="0"/>
            <w:vAlign w:val="center"/>
          </w:tcPr>
          <w:p w14:paraId="68C3A931">
            <w:pPr>
              <w:keepNext w:val="0"/>
              <w:keepLines w:val="0"/>
              <w:widowControl/>
              <w:suppressLineNumbers w:val="0"/>
              <w:jc w:val="center"/>
              <w:textAlignment w:val="center"/>
              <w:rPr>
                <w:rFonts w:hint="default"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color w:val="000000"/>
                <w:sz w:val="21"/>
                <w:szCs w:val="21"/>
                <w:lang w:val="en-US" w:eastAsia="zh-CN"/>
              </w:rPr>
              <w:t>≧</w:t>
            </w:r>
            <w:r>
              <w:rPr>
                <w:rFonts w:hint="eastAsia" w:ascii="宋体" w:hAnsi="宋体" w:eastAsia="宋体" w:cs="宋体"/>
                <w:b w:val="0"/>
                <w:bCs w:val="0"/>
                <w:i w:val="0"/>
                <w:iCs w:val="0"/>
                <w:color w:val="000000"/>
                <w:kern w:val="2"/>
                <w:sz w:val="21"/>
                <w:szCs w:val="21"/>
                <w:u w:val="none"/>
                <w:lang w:val="en-US" w:eastAsia="zh-CN" w:bidi="ar-SA"/>
              </w:rPr>
              <w:t>90%</w:t>
            </w:r>
          </w:p>
        </w:tc>
        <w:tc>
          <w:tcPr>
            <w:tcW w:w="814" w:type="dxa"/>
            <w:noWrap w:val="0"/>
            <w:vAlign w:val="center"/>
          </w:tcPr>
          <w:p w14:paraId="167DDA08">
            <w:pPr>
              <w:keepNext w:val="0"/>
              <w:keepLines w:val="0"/>
              <w:widowControl/>
              <w:suppressLineNumbers w:val="0"/>
              <w:jc w:val="center"/>
              <w:textAlignment w:val="center"/>
              <w:rPr>
                <w:rFonts w:hint="default"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2"/>
                <w:sz w:val="21"/>
                <w:szCs w:val="21"/>
                <w:u w:val="none"/>
                <w:lang w:val="en-US" w:eastAsia="zh-CN" w:bidi="ar-SA"/>
              </w:rPr>
              <w:t>100%</w:t>
            </w:r>
          </w:p>
        </w:tc>
        <w:tc>
          <w:tcPr>
            <w:tcW w:w="958" w:type="dxa"/>
            <w:noWrap w:val="0"/>
            <w:vAlign w:val="center"/>
          </w:tcPr>
          <w:p w14:paraId="2B3639BE">
            <w:pPr>
              <w:keepNext w:val="0"/>
              <w:keepLines w:val="0"/>
              <w:widowControl/>
              <w:suppressLineNumbers w:val="0"/>
              <w:jc w:val="left"/>
              <w:textAlignment w:val="center"/>
              <w:rPr>
                <w:rFonts w:hint="default"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2"/>
                <w:sz w:val="21"/>
                <w:szCs w:val="21"/>
                <w:u w:val="none"/>
                <w:lang w:val="en-US" w:eastAsia="zh-CN" w:bidi="ar-SA"/>
              </w:rPr>
              <w:t>乡镇覆盖率</w:t>
            </w:r>
          </w:p>
        </w:tc>
        <w:tc>
          <w:tcPr>
            <w:tcW w:w="719" w:type="dxa"/>
            <w:noWrap w:val="0"/>
            <w:vAlign w:val="center"/>
          </w:tcPr>
          <w:p w14:paraId="2E091878">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default" w:ascii="宋体" w:hAnsi="宋体" w:eastAsia="宋体" w:cs="宋体"/>
                <w:b w:val="0"/>
                <w:bCs w:val="0"/>
                <w:i w:val="0"/>
                <w:iCs w:val="0"/>
                <w:color w:val="000000"/>
                <w:kern w:val="0"/>
                <w:sz w:val="21"/>
                <w:szCs w:val="21"/>
                <w:u w:val="none"/>
                <w:lang w:val="en-US" w:eastAsia="zh-CN" w:bidi="ar"/>
              </w:rPr>
              <w:t>比率分值法</w:t>
            </w:r>
          </w:p>
        </w:tc>
        <w:tc>
          <w:tcPr>
            <w:tcW w:w="2454" w:type="dxa"/>
            <w:gridSpan w:val="9"/>
            <w:noWrap w:val="0"/>
            <w:vAlign w:val="center"/>
          </w:tcPr>
          <w:p w14:paraId="33F8E744">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default" w:ascii="宋体" w:hAnsi="宋体" w:eastAsia="宋体" w:cs="宋体"/>
                <w:b w:val="0"/>
                <w:bCs w:val="0"/>
                <w:i w:val="0"/>
                <w:iCs w:val="0"/>
                <w:color w:val="000000"/>
                <w:kern w:val="0"/>
                <w:sz w:val="21"/>
                <w:szCs w:val="21"/>
                <w:u w:val="none"/>
                <w:lang w:val="en-US" w:eastAsia="zh-CN" w:bidi="ar"/>
              </w:rPr>
              <w:t>指标得分=</w:t>
            </w:r>
            <w:r>
              <w:rPr>
                <w:rFonts w:hint="eastAsia" w:ascii="宋体" w:hAnsi="宋体" w:eastAsia="宋体" w:cs="宋体"/>
                <w:b w:val="0"/>
                <w:bCs w:val="0"/>
                <w:i w:val="0"/>
                <w:iCs w:val="0"/>
                <w:color w:val="000000"/>
                <w:kern w:val="0"/>
                <w:sz w:val="21"/>
                <w:szCs w:val="21"/>
                <w:u w:val="none"/>
                <w:lang w:val="en-US" w:eastAsia="zh-CN" w:bidi="ar"/>
              </w:rPr>
              <w:t>服务乡镇数量</w:t>
            </w:r>
            <w:r>
              <w:rPr>
                <w:rFonts w:hint="default"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b w:val="0"/>
                <w:bCs w:val="0"/>
                <w:i w:val="0"/>
                <w:iCs w:val="0"/>
                <w:color w:val="000000"/>
                <w:kern w:val="0"/>
                <w:sz w:val="21"/>
                <w:szCs w:val="21"/>
                <w:u w:val="none"/>
                <w:lang w:val="en-US" w:eastAsia="zh-CN" w:bidi="ar"/>
              </w:rPr>
              <w:t>乡镇数量</w:t>
            </w:r>
            <w:r>
              <w:rPr>
                <w:rFonts w:hint="default" w:ascii="宋体" w:hAnsi="宋体" w:eastAsia="宋体" w:cs="宋体"/>
                <w:b w:val="0"/>
                <w:bCs w:val="0"/>
                <w:i w:val="0"/>
                <w:iCs w:val="0"/>
                <w:color w:val="000000"/>
                <w:kern w:val="0"/>
                <w:sz w:val="21"/>
                <w:szCs w:val="21"/>
                <w:u w:val="none"/>
                <w:lang w:val="en-US" w:eastAsia="zh-CN" w:bidi="ar"/>
              </w:rPr>
              <w:t xml:space="preserve">×100%*指标分值 </w:t>
            </w:r>
          </w:p>
        </w:tc>
        <w:tc>
          <w:tcPr>
            <w:tcW w:w="1805" w:type="dxa"/>
            <w:noWrap w:val="0"/>
            <w:vAlign w:val="center"/>
          </w:tcPr>
          <w:p w14:paraId="6F90861E">
            <w:pPr>
              <w:keepNext w:val="0"/>
              <w:keepLines w:val="0"/>
              <w:widowControl/>
              <w:suppressLineNumbers w:val="0"/>
              <w:jc w:val="left"/>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color w:val="000000"/>
                <w:sz w:val="21"/>
                <w:szCs w:val="21"/>
                <w:lang w:val="en-US" w:eastAsia="zh-CN"/>
              </w:rPr>
              <w:t>差异在5%以内，不扣分，在5%—10%之间的，扣10分，在10%—20%之间的，扣20分</w:t>
            </w:r>
          </w:p>
        </w:tc>
        <w:tc>
          <w:tcPr>
            <w:tcW w:w="427" w:type="dxa"/>
            <w:noWrap w:val="0"/>
            <w:vAlign w:val="center"/>
          </w:tcPr>
          <w:p w14:paraId="1A2C1EBA">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4EB7D289">
            <w:pPr>
              <w:snapToGrid w:val="0"/>
              <w:spacing w:line="240" w:lineRule="atLeast"/>
              <w:rPr>
                <w:rFonts w:hint="default" w:ascii="Times New Roman" w:hAnsi="Times New Roman"/>
                <w:color w:val="000000"/>
                <w:sz w:val="21"/>
                <w:szCs w:val="21"/>
              </w:rPr>
            </w:pPr>
          </w:p>
        </w:tc>
        <w:tc>
          <w:tcPr>
            <w:tcW w:w="427" w:type="dxa"/>
            <w:noWrap w:val="0"/>
            <w:vAlign w:val="center"/>
          </w:tcPr>
          <w:p w14:paraId="3F5D083D">
            <w:pPr>
              <w:snapToGrid w:val="0"/>
              <w:spacing w:line="240" w:lineRule="atLeast"/>
              <w:rPr>
                <w:rFonts w:hint="default" w:ascii="Times New Roman" w:hAnsi="Times New Roman"/>
                <w:color w:val="000000"/>
                <w:sz w:val="21"/>
                <w:szCs w:val="21"/>
              </w:rPr>
            </w:pPr>
          </w:p>
        </w:tc>
        <w:tc>
          <w:tcPr>
            <w:tcW w:w="427" w:type="dxa"/>
            <w:noWrap/>
            <w:vAlign w:val="center"/>
          </w:tcPr>
          <w:p w14:paraId="43B62892">
            <w:pPr>
              <w:snapToGrid w:val="0"/>
              <w:spacing w:line="240" w:lineRule="atLeast"/>
              <w:rPr>
                <w:rFonts w:hint="default" w:ascii="Times New Roman" w:hAnsi="Times New Roman"/>
                <w:color w:val="000000"/>
                <w:sz w:val="21"/>
                <w:szCs w:val="21"/>
              </w:rPr>
            </w:pPr>
          </w:p>
        </w:tc>
        <w:tc>
          <w:tcPr>
            <w:tcW w:w="427" w:type="dxa"/>
            <w:noWrap/>
            <w:vAlign w:val="center"/>
          </w:tcPr>
          <w:p w14:paraId="2F681912">
            <w:pPr>
              <w:snapToGrid w:val="0"/>
              <w:spacing w:line="240" w:lineRule="atLeast"/>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14:paraId="3704CEBD">
            <w:pPr>
              <w:snapToGrid w:val="0"/>
              <w:spacing w:line="240" w:lineRule="atLeast"/>
              <w:rPr>
                <w:rFonts w:hint="default" w:ascii="Times New Roman" w:hAnsi="Times New Roman"/>
                <w:color w:val="000000"/>
                <w:sz w:val="21"/>
                <w:szCs w:val="21"/>
              </w:rPr>
            </w:pPr>
          </w:p>
        </w:tc>
        <w:tc>
          <w:tcPr>
            <w:tcW w:w="1083" w:type="dxa"/>
            <w:noWrap/>
            <w:vAlign w:val="center"/>
          </w:tcPr>
          <w:p w14:paraId="6617BE26">
            <w:pPr>
              <w:snapToGrid w:val="0"/>
              <w:spacing w:line="240" w:lineRule="atLeast"/>
              <w:rPr>
                <w:rFonts w:hint="default" w:ascii="Times New Roman" w:hAnsi="Times New Roman"/>
                <w:color w:val="000000"/>
                <w:sz w:val="21"/>
                <w:szCs w:val="21"/>
              </w:rPr>
            </w:pPr>
          </w:p>
        </w:tc>
        <w:tc>
          <w:tcPr>
            <w:tcW w:w="640" w:type="dxa"/>
            <w:noWrap/>
            <w:vAlign w:val="center"/>
          </w:tcPr>
          <w:p w14:paraId="245DAC61">
            <w:pPr>
              <w:snapToGrid w:val="0"/>
              <w:spacing w:line="240" w:lineRule="atLeast"/>
              <w:jc w:val="center"/>
              <w:rPr>
                <w:rFonts w:hint="default"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20</w:t>
            </w:r>
          </w:p>
        </w:tc>
      </w:tr>
      <w:tr w14:paraId="1F167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905" w:type="dxa"/>
            <w:vMerge w:val="continue"/>
            <w:noWrap w:val="0"/>
            <w:vAlign w:val="center"/>
          </w:tcPr>
          <w:p w14:paraId="4128869D">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14:paraId="62F8C6F5">
            <w:pPr>
              <w:snapToGrid w:val="0"/>
              <w:spacing w:line="240" w:lineRule="atLeast"/>
              <w:jc w:val="center"/>
              <w:rPr>
                <w:rFonts w:hint="default" w:ascii="Times New Roman" w:hAnsi="Times New Roman"/>
                <w:b/>
                <w:bCs/>
                <w:color w:val="000000"/>
                <w:sz w:val="21"/>
                <w:szCs w:val="21"/>
              </w:rPr>
            </w:pPr>
          </w:p>
        </w:tc>
        <w:tc>
          <w:tcPr>
            <w:tcW w:w="450" w:type="dxa"/>
            <w:vMerge w:val="continue"/>
            <w:noWrap w:val="0"/>
            <w:vAlign w:val="center"/>
          </w:tcPr>
          <w:p w14:paraId="7EF388EC">
            <w:pPr>
              <w:snapToGrid w:val="0"/>
              <w:spacing w:line="240" w:lineRule="atLeast"/>
              <w:jc w:val="center"/>
              <w:rPr>
                <w:rFonts w:hint="default" w:ascii="Times New Roman" w:hAnsi="Times New Roman"/>
                <w:b/>
                <w:bCs/>
                <w:color w:val="000000"/>
                <w:sz w:val="21"/>
                <w:szCs w:val="21"/>
              </w:rPr>
            </w:pPr>
          </w:p>
        </w:tc>
        <w:tc>
          <w:tcPr>
            <w:tcW w:w="946" w:type="dxa"/>
            <w:noWrap w:val="0"/>
            <w:vAlign w:val="center"/>
          </w:tcPr>
          <w:p w14:paraId="50ACE70D">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b w:val="0"/>
                <w:bCs w:val="0"/>
                <w:i w:val="0"/>
                <w:iCs w:val="0"/>
                <w:color w:val="000000"/>
                <w:kern w:val="2"/>
                <w:sz w:val="21"/>
                <w:szCs w:val="21"/>
                <w:u w:val="none"/>
                <w:lang w:val="en-US" w:eastAsia="zh-CN" w:bidi="ar-SA"/>
              </w:rPr>
              <w:t>补贴及保险购买的覆盖率</w:t>
            </w:r>
          </w:p>
        </w:tc>
        <w:tc>
          <w:tcPr>
            <w:tcW w:w="461" w:type="dxa"/>
            <w:noWrap w:val="0"/>
            <w:vAlign w:val="center"/>
          </w:tcPr>
          <w:p w14:paraId="6CDB9265">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b w:val="0"/>
                <w:bCs w:val="0"/>
                <w:i w:val="0"/>
                <w:iCs w:val="0"/>
                <w:color w:val="000000"/>
                <w:kern w:val="0"/>
                <w:sz w:val="21"/>
                <w:szCs w:val="21"/>
                <w:u w:val="none"/>
                <w:lang w:val="en-US" w:eastAsia="zh-CN" w:bidi="ar"/>
              </w:rPr>
              <w:t>30</w:t>
            </w:r>
          </w:p>
        </w:tc>
        <w:tc>
          <w:tcPr>
            <w:tcW w:w="693" w:type="dxa"/>
            <w:noWrap w:val="0"/>
            <w:vAlign w:val="center"/>
          </w:tcPr>
          <w:p w14:paraId="0457BCAE">
            <w:pPr>
              <w:keepNext w:val="0"/>
              <w:keepLines w:val="0"/>
              <w:widowControl/>
              <w:suppressLineNumbers w:val="0"/>
              <w:jc w:val="both"/>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≧95%</w:t>
            </w:r>
          </w:p>
        </w:tc>
        <w:tc>
          <w:tcPr>
            <w:tcW w:w="814" w:type="dxa"/>
            <w:noWrap w:val="0"/>
            <w:vAlign w:val="center"/>
          </w:tcPr>
          <w:p w14:paraId="203C41BA">
            <w:pPr>
              <w:keepNext w:val="0"/>
              <w:keepLines w:val="0"/>
              <w:widowControl/>
              <w:suppressLineNumbers w:val="0"/>
              <w:jc w:val="both"/>
              <w:textAlignment w:val="center"/>
              <w:rPr>
                <w:rFonts w:hint="default" w:ascii="宋体" w:hAnsi="宋体" w:eastAsia="宋体" w:cs="宋体"/>
                <w:color w:val="000000"/>
                <w:sz w:val="21"/>
                <w:szCs w:val="21"/>
                <w:lang w:val="en-US" w:eastAsia="zh-CN"/>
              </w:rPr>
            </w:pPr>
            <w:r>
              <w:rPr>
                <w:rFonts w:hint="eastAsia" w:ascii="宋体" w:hAnsi="宋体" w:eastAsia="宋体" w:cs="宋体"/>
                <w:b w:val="0"/>
                <w:bCs w:val="0"/>
                <w:i w:val="0"/>
                <w:iCs w:val="0"/>
                <w:color w:val="000000"/>
                <w:kern w:val="2"/>
                <w:sz w:val="21"/>
                <w:szCs w:val="21"/>
                <w:u w:val="none"/>
                <w:lang w:val="en-US" w:eastAsia="zh-CN" w:bidi="ar-SA"/>
              </w:rPr>
              <w:t>100%</w:t>
            </w:r>
          </w:p>
        </w:tc>
        <w:tc>
          <w:tcPr>
            <w:tcW w:w="958" w:type="dxa"/>
            <w:noWrap w:val="0"/>
            <w:vAlign w:val="center"/>
          </w:tcPr>
          <w:p w14:paraId="4515E8D1">
            <w:pPr>
              <w:keepNext w:val="0"/>
              <w:keepLines w:val="0"/>
              <w:widowControl/>
              <w:suppressLineNumbers w:val="0"/>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覆盖率</w:t>
            </w:r>
          </w:p>
        </w:tc>
        <w:tc>
          <w:tcPr>
            <w:tcW w:w="719" w:type="dxa"/>
            <w:noWrap w:val="0"/>
            <w:vAlign w:val="center"/>
          </w:tcPr>
          <w:p w14:paraId="67D43D7E">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b w:val="0"/>
                <w:bCs w:val="0"/>
                <w:i w:val="0"/>
                <w:iCs w:val="0"/>
                <w:color w:val="000000"/>
                <w:kern w:val="0"/>
                <w:sz w:val="21"/>
                <w:szCs w:val="21"/>
                <w:u w:val="none"/>
                <w:lang w:val="en-US" w:eastAsia="zh-CN" w:bidi="ar"/>
              </w:rPr>
              <w:t>比率分值法</w:t>
            </w:r>
          </w:p>
        </w:tc>
        <w:tc>
          <w:tcPr>
            <w:tcW w:w="2454" w:type="dxa"/>
            <w:gridSpan w:val="9"/>
            <w:noWrap w:val="0"/>
            <w:vAlign w:val="center"/>
          </w:tcPr>
          <w:p w14:paraId="1683D212">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default" w:ascii="宋体" w:hAnsi="宋体" w:eastAsia="宋体" w:cs="宋体"/>
                <w:b w:val="0"/>
                <w:bCs w:val="0"/>
                <w:i w:val="0"/>
                <w:iCs w:val="0"/>
                <w:color w:val="000000"/>
                <w:kern w:val="0"/>
                <w:sz w:val="21"/>
                <w:szCs w:val="21"/>
                <w:u w:val="none"/>
                <w:lang w:val="en-US" w:eastAsia="zh-CN" w:bidi="ar"/>
              </w:rPr>
              <w:t>指标得分=</w:t>
            </w:r>
            <w:r>
              <w:rPr>
                <w:rFonts w:hint="eastAsia" w:ascii="宋体" w:hAnsi="宋体" w:eastAsia="宋体" w:cs="宋体"/>
                <w:b w:val="0"/>
                <w:bCs w:val="0"/>
                <w:i w:val="0"/>
                <w:iCs w:val="0"/>
                <w:color w:val="000000"/>
                <w:kern w:val="0"/>
                <w:sz w:val="21"/>
                <w:szCs w:val="21"/>
                <w:u w:val="none"/>
                <w:lang w:val="en-US" w:eastAsia="zh-CN" w:bidi="ar"/>
              </w:rPr>
              <w:t>补贴发放和保险购买人数</w:t>
            </w:r>
            <w:r>
              <w:rPr>
                <w:rFonts w:hint="default"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b w:val="0"/>
                <w:bCs w:val="0"/>
                <w:i w:val="0"/>
                <w:iCs w:val="0"/>
                <w:color w:val="000000"/>
                <w:kern w:val="0"/>
                <w:sz w:val="21"/>
                <w:szCs w:val="21"/>
                <w:u w:val="none"/>
                <w:lang w:val="en-US" w:eastAsia="zh-CN" w:bidi="ar"/>
              </w:rPr>
              <w:t>在岗志愿者人数</w:t>
            </w:r>
            <w:r>
              <w:rPr>
                <w:rFonts w:hint="default" w:ascii="宋体" w:hAnsi="宋体" w:eastAsia="宋体" w:cs="宋体"/>
                <w:b w:val="0"/>
                <w:bCs w:val="0"/>
                <w:i w:val="0"/>
                <w:iCs w:val="0"/>
                <w:color w:val="000000"/>
                <w:kern w:val="0"/>
                <w:sz w:val="21"/>
                <w:szCs w:val="21"/>
                <w:u w:val="none"/>
                <w:lang w:val="en-US" w:eastAsia="zh-CN" w:bidi="ar"/>
              </w:rPr>
              <w:t>×100%*指标分值</w:t>
            </w:r>
          </w:p>
        </w:tc>
        <w:tc>
          <w:tcPr>
            <w:tcW w:w="1805" w:type="dxa"/>
            <w:noWrap w:val="0"/>
            <w:vAlign w:val="center"/>
          </w:tcPr>
          <w:p w14:paraId="38ACF4C9">
            <w:pPr>
              <w:keepNext w:val="0"/>
              <w:keepLines w:val="0"/>
              <w:widowControl/>
              <w:suppressLineNumbers w:val="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差异在5%以内，不扣分，在5%—10%之间的，扣10分，在10%—20%之间的，扣30分</w:t>
            </w:r>
          </w:p>
        </w:tc>
        <w:tc>
          <w:tcPr>
            <w:tcW w:w="427" w:type="dxa"/>
            <w:noWrap w:val="0"/>
            <w:vAlign w:val="center"/>
          </w:tcPr>
          <w:p w14:paraId="63653990">
            <w:pPr>
              <w:snapToGrid w:val="0"/>
              <w:spacing w:line="240" w:lineRule="atLeast"/>
              <w:jc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64E3410A">
            <w:pPr>
              <w:snapToGrid w:val="0"/>
              <w:spacing w:line="240" w:lineRule="atLeast"/>
              <w:rPr>
                <w:rFonts w:hint="default" w:ascii="Times New Roman" w:hAnsi="Times New Roman"/>
                <w:color w:val="000000"/>
                <w:sz w:val="21"/>
                <w:szCs w:val="21"/>
              </w:rPr>
            </w:pPr>
          </w:p>
        </w:tc>
        <w:tc>
          <w:tcPr>
            <w:tcW w:w="427" w:type="dxa"/>
            <w:noWrap w:val="0"/>
            <w:vAlign w:val="center"/>
          </w:tcPr>
          <w:p w14:paraId="04B29848">
            <w:pPr>
              <w:snapToGrid w:val="0"/>
              <w:spacing w:line="240" w:lineRule="atLeast"/>
              <w:rPr>
                <w:rFonts w:hint="default" w:ascii="Times New Roman" w:hAnsi="Times New Roman"/>
                <w:color w:val="000000"/>
                <w:sz w:val="21"/>
                <w:szCs w:val="21"/>
              </w:rPr>
            </w:pPr>
          </w:p>
        </w:tc>
        <w:tc>
          <w:tcPr>
            <w:tcW w:w="427" w:type="dxa"/>
            <w:noWrap/>
            <w:vAlign w:val="center"/>
          </w:tcPr>
          <w:p w14:paraId="25D42A67">
            <w:pPr>
              <w:snapToGrid w:val="0"/>
              <w:spacing w:line="240" w:lineRule="atLeast"/>
              <w:rPr>
                <w:rFonts w:hint="default" w:ascii="Times New Roman" w:hAnsi="Times New Roman"/>
                <w:color w:val="000000"/>
                <w:sz w:val="21"/>
                <w:szCs w:val="21"/>
              </w:rPr>
            </w:pPr>
          </w:p>
        </w:tc>
        <w:tc>
          <w:tcPr>
            <w:tcW w:w="427" w:type="dxa"/>
            <w:noWrap/>
            <w:vAlign w:val="center"/>
          </w:tcPr>
          <w:p w14:paraId="2688AEDF">
            <w:pPr>
              <w:snapToGrid w:val="0"/>
              <w:spacing w:line="240" w:lineRule="atLeast"/>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14:paraId="148657BF">
            <w:pPr>
              <w:snapToGrid w:val="0"/>
              <w:spacing w:line="240" w:lineRule="atLeast"/>
              <w:rPr>
                <w:rFonts w:hint="default" w:ascii="Times New Roman" w:hAnsi="Times New Roman"/>
                <w:color w:val="000000"/>
                <w:sz w:val="21"/>
                <w:szCs w:val="21"/>
              </w:rPr>
            </w:pPr>
          </w:p>
        </w:tc>
        <w:tc>
          <w:tcPr>
            <w:tcW w:w="1083" w:type="dxa"/>
            <w:noWrap/>
            <w:vAlign w:val="center"/>
          </w:tcPr>
          <w:p w14:paraId="2D68CA93">
            <w:pPr>
              <w:snapToGrid w:val="0"/>
              <w:spacing w:line="240" w:lineRule="atLeast"/>
              <w:rPr>
                <w:rFonts w:hint="default" w:ascii="Times New Roman" w:hAnsi="Times New Roman"/>
                <w:color w:val="000000"/>
                <w:sz w:val="21"/>
                <w:szCs w:val="21"/>
              </w:rPr>
            </w:pPr>
          </w:p>
        </w:tc>
        <w:tc>
          <w:tcPr>
            <w:tcW w:w="640" w:type="dxa"/>
            <w:noWrap/>
            <w:vAlign w:val="center"/>
          </w:tcPr>
          <w:p w14:paraId="51249BFC">
            <w:pPr>
              <w:snapToGrid w:val="0"/>
              <w:spacing w:line="240" w:lineRule="atLeast"/>
              <w:jc w:val="center"/>
              <w:rPr>
                <w:rFonts w:hint="default"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30</w:t>
            </w:r>
          </w:p>
        </w:tc>
      </w:tr>
      <w:tr w14:paraId="7EB47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jc w:val="center"/>
        </w:trPr>
        <w:tc>
          <w:tcPr>
            <w:tcW w:w="905" w:type="dxa"/>
            <w:vMerge w:val="restart"/>
            <w:noWrap w:val="0"/>
            <w:vAlign w:val="center"/>
          </w:tcPr>
          <w:p w14:paraId="15260783">
            <w:pPr>
              <w:widowControl/>
              <w:snapToGrid w:val="0"/>
              <w:spacing w:line="240" w:lineRule="atLeast"/>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满意度</w:t>
            </w:r>
            <w:r>
              <w:rPr>
                <w:rFonts w:hint="eastAsia" w:ascii="Times New Roman" w:hAnsi="Times New Roman"/>
                <w:b/>
                <w:bCs/>
                <w:color w:val="000000"/>
                <w:sz w:val="21"/>
                <w:szCs w:val="21"/>
                <w:lang w:eastAsia="zh-CN" w:bidi="ar"/>
              </w:rPr>
              <w:t>（</w:t>
            </w:r>
            <w:r>
              <w:rPr>
                <w:rFonts w:hint="default" w:ascii="Times New Roman" w:hAnsi="Times New Roman"/>
                <w:b/>
                <w:bCs/>
                <w:color w:val="000000"/>
                <w:sz w:val="21"/>
                <w:szCs w:val="21"/>
                <w:lang w:bidi="ar"/>
              </w:rPr>
              <w:t>10分</w:t>
            </w:r>
            <w:r>
              <w:rPr>
                <w:rFonts w:hint="eastAsia" w:ascii="Times New Roman" w:hAnsi="Times New Roman"/>
                <w:b/>
                <w:bCs/>
                <w:color w:val="000000"/>
                <w:sz w:val="21"/>
                <w:szCs w:val="21"/>
                <w:lang w:eastAsia="zh-CN" w:bidi="ar"/>
              </w:rPr>
              <w:t>）</w:t>
            </w:r>
          </w:p>
        </w:tc>
        <w:tc>
          <w:tcPr>
            <w:tcW w:w="462" w:type="dxa"/>
            <w:vMerge w:val="restart"/>
            <w:noWrap w:val="0"/>
            <w:vAlign w:val="center"/>
          </w:tcPr>
          <w:p w14:paraId="78A0E9BD">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所有项目</w:t>
            </w:r>
          </w:p>
        </w:tc>
        <w:tc>
          <w:tcPr>
            <w:tcW w:w="450" w:type="dxa"/>
            <w:vMerge w:val="restart"/>
            <w:noWrap w:val="0"/>
            <w:vAlign w:val="center"/>
          </w:tcPr>
          <w:p w14:paraId="7162CDCF">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满意度</w:t>
            </w:r>
          </w:p>
        </w:tc>
        <w:tc>
          <w:tcPr>
            <w:tcW w:w="946" w:type="dxa"/>
            <w:noWrap w:val="0"/>
            <w:vAlign w:val="center"/>
          </w:tcPr>
          <w:p w14:paraId="0DD28E1F">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宋体" w:hAnsi="宋体" w:eastAsia="宋体" w:cs="宋体"/>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服务单位满意度</w:t>
            </w:r>
          </w:p>
        </w:tc>
        <w:tc>
          <w:tcPr>
            <w:tcW w:w="461" w:type="dxa"/>
            <w:noWrap w:val="0"/>
            <w:vAlign w:val="center"/>
          </w:tcPr>
          <w:p w14:paraId="121FD8AF">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宋体" w:hAnsi="宋体" w:eastAsia="宋体" w:cs="宋体"/>
                <w:b/>
                <w:bCs/>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5</w:t>
            </w:r>
          </w:p>
        </w:tc>
        <w:tc>
          <w:tcPr>
            <w:tcW w:w="693" w:type="dxa"/>
            <w:noWrap w:val="0"/>
            <w:vAlign w:val="center"/>
          </w:tcPr>
          <w:p w14:paraId="00AFB09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100%</w:t>
            </w:r>
          </w:p>
        </w:tc>
        <w:tc>
          <w:tcPr>
            <w:tcW w:w="814" w:type="dxa"/>
            <w:noWrap w:val="0"/>
            <w:vAlign w:val="center"/>
          </w:tcPr>
          <w:p w14:paraId="13C4B1B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90%</w:t>
            </w:r>
          </w:p>
        </w:tc>
        <w:tc>
          <w:tcPr>
            <w:tcW w:w="958" w:type="dxa"/>
            <w:noWrap w:val="0"/>
            <w:vAlign w:val="center"/>
          </w:tcPr>
          <w:p w14:paraId="23EFBB8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bCs/>
                <w:color w:val="000000"/>
                <w:sz w:val="21"/>
                <w:szCs w:val="21"/>
                <w:lang w:val="en-US" w:eastAsia="zh-CN"/>
              </w:rPr>
            </w:pPr>
            <w:r>
              <w:rPr>
                <w:rFonts w:hint="eastAsia" w:ascii="宋体" w:hAnsi="宋体" w:eastAsia="宋体" w:cs="宋体"/>
                <w:color w:val="000000"/>
                <w:sz w:val="21"/>
                <w:szCs w:val="21"/>
                <w:lang w:val="en-US" w:eastAsia="zh-CN"/>
              </w:rPr>
              <w:t>服务单位满意度</w:t>
            </w:r>
          </w:p>
        </w:tc>
        <w:tc>
          <w:tcPr>
            <w:tcW w:w="719" w:type="dxa"/>
            <w:noWrap w:val="0"/>
            <w:vAlign w:val="center"/>
          </w:tcPr>
          <w:p w14:paraId="5997B31B">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bCs/>
                <w:color w:val="000000"/>
                <w:sz w:val="21"/>
                <w:szCs w:val="21"/>
              </w:rPr>
            </w:pPr>
            <w:r>
              <w:rPr>
                <w:rFonts w:hint="eastAsia" w:ascii="宋体" w:hAnsi="宋体" w:eastAsia="宋体" w:cs="宋体"/>
                <w:b w:val="0"/>
                <w:bCs w:val="0"/>
                <w:i w:val="0"/>
                <w:iCs w:val="0"/>
                <w:color w:val="000000"/>
                <w:sz w:val="21"/>
                <w:szCs w:val="21"/>
                <w:u w:val="none"/>
                <w:lang w:val="en-US" w:eastAsia="zh-CN"/>
              </w:rPr>
              <w:t>分级评分法</w:t>
            </w:r>
          </w:p>
        </w:tc>
        <w:tc>
          <w:tcPr>
            <w:tcW w:w="490" w:type="dxa"/>
            <w:gridSpan w:val="2"/>
            <w:noWrap w:val="0"/>
            <w:vAlign w:val="center"/>
          </w:tcPr>
          <w:p w14:paraId="0A413607">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差</w:t>
            </w:r>
          </w:p>
        </w:tc>
        <w:tc>
          <w:tcPr>
            <w:tcW w:w="490" w:type="dxa"/>
            <w:gridSpan w:val="2"/>
            <w:noWrap w:val="0"/>
            <w:vAlign w:val="center"/>
          </w:tcPr>
          <w:p w14:paraId="4EEABB1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较差</w:t>
            </w:r>
          </w:p>
        </w:tc>
        <w:tc>
          <w:tcPr>
            <w:tcW w:w="490" w:type="dxa"/>
            <w:noWrap w:val="0"/>
            <w:vAlign w:val="center"/>
          </w:tcPr>
          <w:p w14:paraId="6F89909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一般</w:t>
            </w:r>
          </w:p>
        </w:tc>
        <w:tc>
          <w:tcPr>
            <w:tcW w:w="490" w:type="dxa"/>
            <w:gridSpan w:val="2"/>
            <w:noWrap w:val="0"/>
            <w:vAlign w:val="center"/>
          </w:tcPr>
          <w:p w14:paraId="7360310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较好</w:t>
            </w:r>
          </w:p>
        </w:tc>
        <w:tc>
          <w:tcPr>
            <w:tcW w:w="494" w:type="dxa"/>
            <w:gridSpan w:val="2"/>
            <w:noWrap w:val="0"/>
            <w:vAlign w:val="center"/>
          </w:tcPr>
          <w:p w14:paraId="4D92C35B">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好</w:t>
            </w:r>
          </w:p>
        </w:tc>
        <w:tc>
          <w:tcPr>
            <w:tcW w:w="1805" w:type="dxa"/>
            <w:noWrap w:val="0"/>
            <w:vAlign w:val="center"/>
          </w:tcPr>
          <w:p w14:paraId="208B590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bCs/>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重点持续跟踪项目参与人员对整体项目满意程度</w:t>
            </w:r>
          </w:p>
        </w:tc>
        <w:tc>
          <w:tcPr>
            <w:tcW w:w="427" w:type="dxa"/>
            <w:noWrap w:val="0"/>
            <w:vAlign w:val="center"/>
          </w:tcPr>
          <w:p w14:paraId="4A3F1A03">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178D6FEE">
            <w:pPr>
              <w:snapToGrid w:val="0"/>
              <w:spacing w:line="240" w:lineRule="atLeast"/>
              <w:rPr>
                <w:rFonts w:hint="default" w:ascii="Times New Roman" w:hAnsi="Times New Roman"/>
                <w:color w:val="000000"/>
                <w:sz w:val="21"/>
                <w:szCs w:val="21"/>
              </w:rPr>
            </w:pPr>
          </w:p>
        </w:tc>
        <w:tc>
          <w:tcPr>
            <w:tcW w:w="427" w:type="dxa"/>
            <w:noWrap w:val="0"/>
            <w:vAlign w:val="center"/>
          </w:tcPr>
          <w:p w14:paraId="40C059FF">
            <w:pPr>
              <w:snapToGrid w:val="0"/>
              <w:spacing w:line="240" w:lineRule="atLeast"/>
              <w:rPr>
                <w:rFonts w:hint="default" w:ascii="Times New Roman" w:hAnsi="Times New Roman"/>
                <w:color w:val="000000"/>
                <w:sz w:val="21"/>
                <w:szCs w:val="21"/>
              </w:rPr>
            </w:pPr>
          </w:p>
        </w:tc>
        <w:tc>
          <w:tcPr>
            <w:tcW w:w="427" w:type="dxa"/>
            <w:noWrap/>
            <w:vAlign w:val="center"/>
          </w:tcPr>
          <w:p w14:paraId="3ECE13CE">
            <w:pPr>
              <w:snapToGrid w:val="0"/>
              <w:spacing w:line="240" w:lineRule="atLeast"/>
              <w:rPr>
                <w:rFonts w:hint="default" w:ascii="Times New Roman" w:hAnsi="Times New Roman"/>
                <w:color w:val="000000"/>
                <w:sz w:val="21"/>
                <w:szCs w:val="21"/>
              </w:rPr>
            </w:pPr>
          </w:p>
        </w:tc>
        <w:tc>
          <w:tcPr>
            <w:tcW w:w="427" w:type="dxa"/>
            <w:noWrap/>
            <w:vAlign w:val="center"/>
          </w:tcPr>
          <w:p w14:paraId="073F1F8E">
            <w:pPr>
              <w:snapToGrid w:val="0"/>
              <w:spacing w:line="240" w:lineRule="atLeast"/>
              <w:jc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14:paraId="66177326">
            <w:pPr>
              <w:snapToGrid w:val="0"/>
              <w:spacing w:line="240" w:lineRule="atLeast"/>
              <w:rPr>
                <w:rFonts w:hint="default" w:ascii="Times New Roman" w:hAnsi="Times New Roman"/>
                <w:color w:val="000000"/>
                <w:sz w:val="21"/>
                <w:szCs w:val="21"/>
              </w:rPr>
            </w:pPr>
          </w:p>
        </w:tc>
        <w:tc>
          <w:tcPr>
            <w:tcW w:w="1083" w:type="dxa"/>
            <w:noWrap/>
            <w:vAlign w:val="center"/>
          </w:tcPr>
          <w:p w14:paraId="5C09D0DF">
            <w:pPr>
              <w:snapToGrid w:val="0"/>
              <w:spacing w:line="240" w:lineRule="atLeast"/>
              <w:rPr>
                <w:rFonts w:hint="default" w:ascii="Times New Roman" w:hAnsi="Times New Roman"/>
                <w:color w:val="000000"/>
                <w:sz w:val="21"/>
                <w:szCs w:val="21"/>
              </w:rPr>
            </w:pPr>
          </w:p>
        </w:tc>
        <w:tc>
          <w:tcPr>
            <w:tcW w:w="640" w:type="dxa"/>
            <w:noWrap/>
            <w:vAlign w:val="center"/>
          </w:tcPr>
          <w:p w14:paraId="1C011640">
            <w:pPr>
              <w:snapToGrid w:val="0"/>
              <w:spacing w:line="240" w:lineRule="atLeast"/>
              <w:jc w:val="center"/>
              <w:rPr>
                <w:rFonts w:hint="default"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4</w:t>
            </w:r>
          </w:p>
        </w:tc>
      </w:tr>
      <w:tr w14:paraId="18BD2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jc w:val="center"/>
        </w:trPr>
        <w:tc>
          <w:tcPr>
            <w:tcW w:w="905" w:type="dxa"/>
            <w:vMerge w:val="continue"/>
            <w:noWrap w:val="0"/>
            <w:vAlign w:val="center"/>
          </w:tcPr>
          <w:p w14:paraId="6062F767">
            <w:pPr>
              <w:widowControl/>
              <w:snapToGrid w:val="0"/>
              <w:spacing w:line="240" w:lineRule="atLeast"/>
              <w:textAlignment w:val="center"/>
              <w:rPr>
                <w:rFonts w:hint="default" w:ascii="Times New Roman" w:hAnsi="Times New Roman"/>
                <w:b/>
                <w:bCs/>
                <w:color w:val="000000"/>
                <w:sz w:val="21"/>
                <w:szCs w:val="21"/>
                <w:lang w:bidi="ar"/>
              </w:rPr>
            </w:pPr>
          </w:p>
        </w:tc>
        <w:tc>
          <w:tcPr>
            <w:tcW w:w="462" w:type="dxa"/>
            <w:vMerge w:val="continue"/>
            <w:noWrap w:val="0"/>
            <w:vAlign w:val="center"/>
          </w:tcPr>
          <w:p w14:paraId="02E4C34B">
            <w:pPr>
              <w:widowControl/>
              <w:snapToGrid w:val="0"/>
              <w:spacing w:line="240" w:lineRule="atLeast"/>
              <w:jc w:val="center"/>
              <w:textAlignment w:val="center"/>
              <w:rPr>
                <w:rFonts w:hint="default" w:ascii="Times New Roman" w:hAnsi="Times New Roman"/>
                <w:b/>
                <w:bCs/>
                <w:color w:val="000000"/>
                <w:sz w:val="21"/>
                <w:szCs w:val="21"/>
                <w:lang w:bidi="ar"/>
              </w:rPr>
            </w:pPr>
          </w:p>
        </w:tc>
        <w:tc>
          <w:tcPr>
            <w:tcW w:w="450" w:type="dxa"/>
            <w:vMerge w:val="continue"/>
            <w:noWrap w:val="0"/>
            <w:vAlign w:val="center"/>
          </w:tcPr>
          <w:p w14:paraId="588A8F3A">
            <w:pPr>
              <w:widowControl/>
              <w:snapToGrid w:val="0"/>
              <w:spacing w:line="240" w:lineRule="atLeast"/>
              <w:jc w:val="center"/>
              <w:textAlignment w:val="center"/>
              <w:rPr>
                <w:rFonts w:hint="default" w:ascii="Times New Roman" w:hAnsi="Times New Roman"/>
                <w:b/>
                <w:bCs/>
                <w:color w:val="000000"/>
                <w:sz w:val="21"/>
                <w:szCs w:val="21"/>
                <w:lang w:bidi="ar"/>
              </w:rPr>
            </w:pPr>
          </w:p>
        </w:tc>
        <w:tc>
          <w:tcPr>
            <w:tcW w:w="946" w:type="dxa"/>
            <w:noWrap w:val="0"/>
            <w:vAlign w:val="center"/>
          </w:tcPr>
          <w:p w14:paraId="58C48B9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西部计划志愿者满意度</w:t>
            </w:r>
          </w:p>
        </w:tc>
        <w:tc>
          <w:tcPr>
            <w:tcW w:w="461" w:type="dxa"/>
            <w:noWrap w:val="0"/>
            <w:vAlign w:val="center"/>
          </w:tcPr>
          <w:p w14:paraId="5290A4A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5</w:t>
            </w:r>
          </w:p>
        </w:tc>
        <w:tc>
          <w:tcPr>
            <w:tcW w:w="693" w:type="dxa"/>
            <w:noWrap w:val="0"/>
            <w:vAlign w:val="center"/>
          </w:tcPr>
          <w:p w14:paraId="69D41435">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bCs/>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90%</w:t>
            </w:r>
          </w:p>
        </w:tc>
        <w:tc>
          <w:tcPr>
            <w:tcW w:w="814" w:type="dxa"/>
            <w:noWrap w:val="0"/>
            <w:vAlign w:val="center"/>
          </w:tcPr>
          <w:p w14:paraId="75DCEEC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bCs/>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90%</w:t>
            </w:r>
          </w:p>
        </w:tc>
        <w:tc>
          <w:tcPr>
            <w:tcW w:w="958" w:type="dxa"/>
            <w:noWrap w:val="0"/>
            <w:vAlign w:val="center"/>
          </w:tcPr>
          <w:p w14:paraId="0930CD1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bCs/>
                <w:color w:val="000000"/>
                <w:kern w:val="2"/>
                <w:sz w:val="21"/>
                <w:szCs w:val="21"/>
                <w:lang w:val="en-US" w:eastAsia="zh-CN" w:bidi="ar-SA"/>
              </w:rPr>
            </w:pPr>
            <w:r>
              <w:rPr>
                <w:rFonts w:hint="eastAsia" w:ascii="宋体" w:hAnsi="宋体" w:eastAsia="宋体" w:cs="宋体"/>
                <w:color w:val="000000"/>
                <w:sz w:val="21"/>
                <w:szCs w:val="21"/>
                <w:lang w:val="en-US" w:eastAsia="zh-CN"/>
              </w:rPr>
              <w:t>群众满意度</w:t>
            </w:r>
          </w:p>
        </w:tc>
        <w:tc>
          <w:tcPr>
            <w:tcW w:w="719" w:type="dxa"/>
            <w:noWrap w:val="0"/>
            <w:vAlign w:val="center"/>
          </w:tcPr>
          <w:p w14:paraId="764AA9F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bCs/>
                <w:color w:val="000000"/>
                <w:kern w:val="2"/>
                <w:sz w:val="21"/>
                <w:szCs w:val="21"/>
                <w:lang w:val="en-US" w:eastAsia="zh-CN" w:bidi="ar-SA"/>
              </w:rPr>
            </w:pPr>
            <w:r>
              <w:rPr>
                <w:rFonts w:hint="eastAsia" w:ascii="宋体" w:hAnsi="宋体" w:eastAsia="宋体" w:cs="宋体"/>
                <w:b w:val="0"/>
                <w:bCs w:val="0"/>
                <w:i w:val="0"/>
                <w:iCs w:val="0"/>
                <w:color w:val="000000"/>
                <w:sz w:val="21"/>
                <w:szCs w:val="21"/>
                <w:u w:val="none"/>
                <w:lang w:val="en-US" w:eastAsia="zh-CN"/>
              </w:rPr>
              <w:t>分级评分法</w:t>
            </w:r>
          </w:p>
        </w:tc>
        <w:tc>
          <w:tcPr>
            <w:tcW w:w="490" w:type="dxa"/>
            <w:gridSpan w:val="2"/>
            <w:noWrap w:val="0"/>
            <w:vAlign w:val="center"/>
          </w:tcPr>
          <w:p w14:paraId="458CA8A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b w:val="0"/>
                <w:bCs w:val="0"/>
                <w:i w:val="0"/>
                <w:iCs w:val="0"/>
                <w:color w:val="000000"/>
                <w:sz w:val="21"/>
                <w:szCs w:val="21"/>
                <w:u w:val="none"/>
                <w:lang w:val="en-US" w:eastAsia="zh-CN"/>
              </w:rPr>
              <w:t>差</w:t>
            </w:r>
          </w:p>
        </w:tc>
        <w:tc>
          <w:tcPr>
            <w:tcW w:w="490" w:type="dxa"/>
            <w:gridSpan w:val="2"/>
            <w:noWrap w:val="0"/>
            <w:vAlign w:val="center"/>
          </w:tcPr>
          <w:p w14:paraId="4A61C258">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b w:val="0"/>
                <w:bCs w:val="0"/>
                <w:i w:val="0"/>
                <w:iCs w:val="0"/>
                <w:color w:val="000000"/>
                <w:sz w:val="21"/>
                <w:szCs w:val="21"/>
                <w:u w:val="none"/>
                <w:lang w:val="en-US" w:eastAsia="zh-CN"/>
              </w:rPr>
              <w:t>较差</w:t>
            </w:r>
          </w:p>
        </w:tc>
        <w:tc>
          <w:tcPr>
            <w:tcW w:w="490" w:type="dxa"/>
            <w:noWrap w:val="0"/>
            <w:vAlign w:val="center"/>
          </w:tcPr>
          <w:p w14:paraId="292BD3B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b w:val="0"/>
                <w:bCs w:val="0"/>
                <w:i w:val="0"/>
                <w:iCs w:val="0"/>
                <w:color w:val="000000"/>
                <w:sz w:val="21"/>
                <w:szCs w:val="21"/>
                <w:u w:val="none"/>
                <w:lang w:val="en-US" w:eastAsia="zh-CN"/>
              </w:rPr>
              <w:t>一般</w:t>
            </w:r>
          </w:p>
        </w:tc>
        <w:tc>
          <w:tcPr>
            <w:tcW w:w="490" w:type="dxa"/>
            <w:gridSpan w:val="2"/>
            <w:noWrap w:val="0"/>
            <w:vAlign w:val="center"/>
          </w:tcPr>
          <w:p w14:paraId="3EBA9E0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b w:val="0"/>
                <w:bCs w:val="0"/>
                <w:i w:val="0"/>
                <w:iCs w:val="0"/>
                <w:color w:val="000000"/>
                <w:sz w:val="21"/>
                <w:szCs w:val="21"/>
                <w:u w:val="none"/>
                <w:lang w:val="en-US" w:eastAsia="zh-CN"/>
              </w:rPr>
              <w:t>较好</w:t>
            </w:r>
          </w:p>
        </w:tc>
        <w:tc>
          <w:tcPr>
            <w:tcW w:w="494" w:type="dxa"/>
            <w:gridSpan w:val="2"/>
            <w:noWrap w:val="0"/>
            <w:vAlign w:val="center"/>
          </w:tcPr>
          <w:p w14:paraId="4B7B9D4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b w:val="0"/>
                <w:bCs w:val="0"/>
                <w:i w:val="0"/>
                <w:iCs w:val="0"/>
                <w:color w:val="000000"/>
                <w:sz w:val="21"/>
                <w:szCs w:val="21"/>
                <w:u w:val="none"/>
                <w:lang w:val="en-US" w:eastAsia="zh-CN"/>
              </w:rPr>
              <w:t>好</w:t>
            </w:r>
          </w:p>
        </w:tc>
        <w:tc>
          <w:tcPr>
            <w:tcW w:w="1805" w:type="dxa"/>
            <w:noWrap w:val="0"/>
            <w:vAlign w:val="center"/>
          </w:tcPr>
          <w:p w14:paraId="402F9F7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bCs/>
                <w:color w:val="000000"/>
                <w:kern w:val="2"/>
                <w:sz w:val="21"/>
                <w:szCs w:val="21"/>
                <w:lang w:val="en-US" w:eastAsia="zh-CN" w:bidi="ar-SA"/>
              </w:rPr>
            </w:pPr>
            <w:r>
              <w:rPr>
                <w:rFonts w:hint="eastAsia" w:ascii="宋体" w:hAnsi="宋体" w:eastAsia="宋体" w:cs="宋体"/>
                <w:b w:val="0"/>
                <w:bCs w:val="0"/>
                <w:i w:val="0"/>
                <w:iCs w:val="0"/>
                <w:color w:val="000000"/>
                <w:sz w:val="21"/>
                <w:szCs w:val="21"/>
                <w:u w:val="none"/>
                <w:lang w:val="en-US" w:eastAsia="zh-CN"/>
              </w:rPr>
              <w:t>重点持续跟踪项目参与人员对整体项目满意程度</w:t>
            </w:r>
          </w:p>
        </w:tc>
        <w:tc>
          <w:tcPr>
            <w:tcW w:w="427" w:type="dxa"/>
            <w:noWrap w:val="0"/>
            <w:vAlign w:val="center"/>
          </w:tcPr>
          <w:p w14:paraId="734360AC">
            <w:pPr>
              <w:widowControl/>
              <w:snapToGrid w:val="0"/>
              <w:spacing w:line="240" w:lineRule="atLeast"/>
              <w:jc w:val="center"/>
              <w:textAlignment w:val="center"/>
              <w:rPr>
                <w:rFonts w:hint="default" w:ascii="Times New Roman" w:hAnsi="Times New Roman" w:eastAsiaTheme="minorEastAsia" w:cstheme="minorBidi"/>
                <w:color w:val="000000"/>
                <w:kern w:val="2"/>
                <w:sz w:val="21"/>
                <w:szCs w:val="21"/>
                <w:lang w:val="en-US" w:eastAsia="zh-CN" w:bidi="ar-SA"/>
              </w:rPr>
            </w:pPr>
            <w:r>
              <w:rPr>
                <w:rFonts w:hint="default" w:ascii="Times New Roman" w:hAnsi="Times New Roman"/>
                <w:color w:val="000000"/>
                <w:sz w:val="21"/>
                <w:szCs w:val="21"/>
                <w:lang w:bidi="ar"/>
              </w:rPr>
              <w:t>√</w:t>
            </w:r>
          </w:p>
        </w:tc>
        <w:tc>
          <w:tcPr>
            <w:tcW w:w="427" w:type="dxa"/>
            <w:noWrap w:val="0"/>
            <w:vAlign w:val="center"/>
          </w:tcPr>
          <w:p w14:paraId="6F3D813B">
            <w:pPr>
              <w:snapToGrid w:val="0"/>
              <w:spacing w:line="240" w:lineRule="atLeast"/>
              <w:rPr>
                <w:rFonts w:hint="default" w:ascii="Times New Roman" w:hAnsi="Times New Roman" w:eastAsiaTheme="minorEastAsia" w:cstheme="minorBidi"/>
                <w:color w:val="000000"/>
                <w:kern w:val="2"/>
                <w:sz w:val="21"/>
                <w:szCs w:val="21"/>
                <w:lang w:val="en-US" w:eastAsia="zh-CN" w:bidi="ar-SA"/>
              </w:rPr>
            </w:pPr>
          </w:p>
        </w:tc>
        <w:tc>
          <w:tcPr>
            <w:tcW w:w="427" w:type="dxa"/>
            <w:noWrap w:val="0"/>
            <w:vAlign w:val="center"/>
          </w:tcPr>
          <w:p w14:paraId="23E1688E">
            <w:pPr>
              <w:snapToGrid w:val="0"/>
              <w:spacing w:line="240" w:lineRule="atLeast"/>
              <w:rPr>
                <w:rFonts w:hint="default" w:ascii="Times New Roman" w:hAnsi="Times New Roman" w:eastAsiaTheme="minorEastAsia" w:cstheme="minorBidi"/>
                <w:color w:val="000000"/>
                <w:kern w:val="2"/>
                <w:sz w:val="21"/>
                <w:szCs w:val="21"/>
                <w:lang w:val="en-US" w:eastAsia="zh-CN" w:bidi="ar-SA"/>
              </w:rPr>
            </w:pPr>
          </w:p>
        </w:tc>
        <w:tc>
          <w:tcPr>
            <w:tcW w:w="427" w:type="dxa"/>
            <w:noWrap/>
            <w:vAlign w:val="center"/>
          </w:tcPr>
          <w:p w14:paraId="483E0F34">
            <w:pPr>
              <w:snapToGrid w:val="0"/>
              <w:spacing w:line="240" w:lineRule="atLeast"/>
              <w:rPr>
                <w:rFonts w:hint="default" w:ascii="Times New Roman" w:hAnsi="Times New Roman" w:eastAsiaTheme="minorEastAsia" w:cstheme="minorBidi"/>
                <w:color w:val="000000"/>
                <w:kern w:val="2"/>
                <w:sz w:val="21"/>
                <w:szCs w:val="21"/>
                <w:lang w:val="en-US" w:eastAsia="zh-CN" w:bidi="ar-SA"/>
              </w:rPr>
            </w:pPr>
          </w:p>
        </w:tc>
        <w:tc>
          <w:tcPr>
            <w:tcW w:w="427" w:type="dxa"/>
            <w:noWrap/>
            <w:vAlign w:val="center"/>
          </w:tcPr>
          <w:p w14:paraId="02EE89D2">
            <w:pPr>
              <w:snapToGrid w:val="0"/>
              <w:spacing w:line="240" w:lineRule="atLeast"/>
              <w:jc w:val="center"/>
              <w:rPr>
                <w:rFonts w:hint="default" w:ascii="Times New Roman" w:hAnsi="Times New Roman" w:eastAsiaTheme="minorEastAsia" w:cstheme="minorBidi"/>
                <w:color w:val="000000"/>
                <w:kern w:val="2"/>
                <w:sz w:val="21"/>
                <w:szCs w:val="21"/>
                <w:lang w:val="en-US" w:eastAsia="zh-CN" w:bidi="ar-SA"/>
              </w:rPr>
            </w:pPr>
            <w:r>
              <w:rPr>
                <w:rFonts w:hint="default" w:ascii="Times New Roman" w:hAnsi="Times New Roman"/>
                <w:color w:val="000000"/>
                <w:sz w:val="21"/>
                <w:szCs w:val="21"/>
                <w:lang w:bidi="ar"/>
              </w:rPr>
              <w:t>√</w:t>
            </w:r>
          </w:p>
        </w:tc>
        <w:tc>
          <w:tcPr>
            <w:tcW w:w="427" w:type="dxa"/>
            <w:noWrap/>
            <w:vAlign w:val="center"/>
          </w:tcPr>
          <w:p w14:paraId="09C3AB98">
            <w:pPr>
              <w:snapToGrid w:val="0"/>
              <w:spacing w:line="240" w:lineRule="atLeast"/>
              <w:rPr>
                <w:rFonts w:hint="default" w:ascii="Times New Roman" w:hAnsi="Times New Roman" w:eastAsiaTheme="minorEastAsia" w:cstheme="minorBidi"/>
                <w:color w:val="000000"/>
                <w:kern w:val="2"/>
                <w:sz w:val="21"/>
                <w:szCs w:val="21"/>
                <w:lang w:val="en-US" w:eastAsia="zh-CN" w:bidi="ar-SA"/>
              </w:rPr>
            </w:pPr>
          </w:p>
        </w:tc>
        <w:tc>
          <w:tcPr>
            <w:tcW w:w="1083" w:type="dxa"/>
            <w:noWrap/>
            <w:vAlign w:val="center"/>
          </w:tcPr>
          <w:p w14:paraId="378D0027">
            <w:pPr>
              <w:snapToGrid w:val="0"/>
              <w:spacing w:line="240" w:lineRule="atLeast"/>
              <w:rPr>
                <w:rFonts w:hint="default" w:ascii="Times New Roman" w:hAnsi="Times New Roman" w:eastAsiaTheme="minorEastAsia" w:cstheme="minorBidi"/>
                <w:color w:val="000000"/>
                <w:kern w:val="2"/>
                <w:sz w:val="21"/>
                <w:szCs w:val="21"/>
                <w:lang w:val="en-US" w:eastAsia="zh-CN" w:bidi="ar-SA"/>
              </w:rPr>
            </w:pPr>
          </w:p>
        </w:tc>
        <w:tc>
          <w:tcPr>
            <w:tcW w:w="640" w:type="dxa"/>
            <w:noWrap/>
            <w:vAlign w:val="center"/>
          </w:tcPr>
          <w:p w14:paraId="62BF0064">
            <w:pPr>
              <w:snapToGrid w:val="0"/>
              <w:spacing w:line="240" w:lineRule="atLeast"/>
              <w:jc w:val="center"/>
              <w:rPr>
                <w:rFonts w:hint="default" w:ascii="Times New Roman" w:hAnsi="Times New Roman"/>
                <w:color w:val="000000"/>
                <w:sz w:val="21"/>
                <w:szCs w:val="21"/>
                <w:lang w:val="en-US" w:eastAsia="zh-CN"/>
              </w:rPr>
            </w:pPr>
            <w:r>
              <w:rPr>
                <w:rFonts w:hint="eastAsia" w:ascii="Times New Roman" w:hAnsi="Times New Roman"/>
                <w:color w:val="000000"/>
                <w:sz w:val="21"/>
                <w:szCs w:val="21"/>
                <w:lang w:val="en-US" w:eastAsia="zh-CN"/>
              </w:rPr>
              <w:t>5</w:t>
            </w:r>
          </w:p>
        </w:tc>
      </w:tr>
    </w:tbl>
    <w:p w14:paraId="2608CDB4">
      <w:pPr>
        <w:sectPr>
          <w:pgSz w:w="16840" w:h="11910"/>
          <w:pgMar w:top="1429" w:right="1786" w:bottom="1440" w:left="1633" w:header="0" w:footer="0" w:gutter="0"/>
          <w:pgNumType w:fmt="decimal"/>
          <w:cols w:space="720" w:num="1"/>
        </w:sectPr>
      </w:pPr>
    </w:p>
    <w:p w14:paraId="08578F2C">
      <w:pPr>
        <w:spacing w:line="600" w:lineRule="exact"/>
        <w:jc w:val="center"/>
        <w:rPr>
          <w:rFonts w:hint="eastAsia" w:asciiTheme="minorEastAsia" w:hAnsiTheme="minorEastAsia" w:eastAsiaTheme="minorEastAsia" w:cstheme="minorEastAsia"/>
          <w:sz w:val="44"/>
          <w:szCs w:val="44"/>
          <w:lang w:val="en-US" w:eastAsia="zh-CN"/>
        </w:rPr>
      </w:pPr>
      <w:bookmarkStart w:id="136" w:name="OLE_LINK119"/>
      <w:r>
        <w:rPr>
          <w:rFonts w:hint="eastAsia" w:asciiTheme="minorEastAsia" w:hAnsiTheme="minorEastAsia" w:eastAsiaTheme="minorEastAsia" w:cstheme="minorEastAsia"/>
          <w:sz w:val="44"/>
          <w:szCs w:val="44"/>
          <w:lang w:val="en-US" w:eastAsia="zh-CN"/>
        </w:rPr>
        <w:t>共青团遂宁市船山区委</w:t>
      </w:r>
    </w:p>
    <w:p w14:paraId="17847963">
      <w:pPr>
        <w:spacing w:line="600" w:lineRule="exact"/>
        <w:jc w:val="center"/>
        <w:rPr>
          <w:rFonts w:hint="eastAsia" w:asciiTheme="minorEastAsia" w:hAnsiTheme="minorEastAsia" w:eastAsiaTheme="minorEastAsia" w:cstheme="minorEastAsia"/>
          <w:sz w:val="44"/>
          <w:szCs w:val="44"/>
          <w:lang w:val="en-US" w:eastAsia="zh-CN"/>
        </w:rPr>
      </w:pPr>
      <w:r>
        <w:rPr>
          <w:rFonts w:hint="eastAsia" w:asciiTheme="minorEastAsia" w:hAnsiTheme="minorEastAsia" w:eastAsiaTheme="minorEastAsia" w:cstheme="minorEastAsia"/>
          <w:sz w:val="44"/>
          <w:szCs w:val="44"/>
          <w:lang w:val="en-US" w:eastAsia="zh-CN"/>
        </w:rPr>
        <w:t>关于少先队工作经费支出绩效的自评报告</w:t>
      </w:r>
    </w:p>
    <w:p w14:paraId="046A366C">
      <w:pPr>
        <w:tabs>
          <w:tab w:val="left" w:pos="3885"/>
        </w:tabs>
        <w:snapToGrid w:val="0"/>
        <w:spacing w:line="576"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14:paraId="3E6E10B9">
      <w:pPr>
        <w:tabs>
          <w:tab w:val="left" w:pos="3885"/>
        </w:tabs>
        <w:snapToGrid w:val="0"/>
        <w:spacing w:line="576" w:lineRule="exact"/>
        <w:ind w:firstLine="640" w:firstLineChars="200"/>
        <w:jc w:val="both"/>
        <w:outlineLvl w:val="1"/>
        <w:rPr>
          <w:rFonts w:hint="default" w:ascii="Times New Roman" w:hAnsi="Times New Roman" w:eastAsia="黑体" w:cs="Times New Roman"/>
          <w:sz w:val="32"/>
          <w:szCs w:val="32"/>
        </w:rPr>
      </w:pPr>
      <w:bookmarkStart w:id="137" w:name="_Toc10724"/>
      <w:r>
        <w:rPr>
          <w:rFonts w:hint="default" w:ascii="Times New Roman" w:hAnsi="Times New Roman" w:eastAsia="黑体" w:cs="Times New Roman"/>
          <w:sz w:val="32"/>
          <w:szCs w:val="32"/>
          <w:lang w:eastAsia="zh-CN"/>
        </w:rPr>
        <w:t>一、</w:t>
      </w:r>
      <w:r>
        <w:rPr>
          <w:rFonts w:hint="default" w:ascii="Times New Roman" w:hAnsi="Times New Roman" w:eastAsia="黑体" w:cs="Times New Roman"/>
          <w:sz w:val="32"/>
          <w:szCs w:val="32"/>
        </w:rPr>
        <w:t>基本情况</w:t>
      </w:r>
      <w:bookmarkEnd w:id="137"/>
    </w:p>
    <w:p w14:paraId="0ACE64AE">
      <w:pPr>
        <w:snapToGrid w:val="0"/>
        <w:spacing w:line="576" w:lineRule="exact"/>
        <w:ind w:firstLine="643" w:firstLineChars="200"/>
        <w:jc w:val="both"/>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（一）项目概况</w:t>
      </w:r>
    </w:p>
    <w:p w14:paraId="1B10E73A">
      <w:pPr>
        <w:tabs>
          <w:tab w:val="left" w:pos="3885"/>
        </w:tabs>
        <w:snapToGrid w:val="0"/>
        <w:spacing w:line="600" w:lineRule="exact"/>
        <w:ind w:firstLine="640" w:firstLineChars="200"/>
        <w:jc w:val="both"/>
        <w:rPr>
          <w:rFonts w:hint="default" w:ascii="Times New Roman" w:hAnsi="Times New Roman" w:eastAsia="仿宋_GB2312" w:cs="Times New Roman"/>
          <w:sz w:val="32"/>
          <w:szCs w:val="32"/>
        </w:rPr>
      </w:pPr>
      <w:bookmarkStart w:id="138" w:name="OLE_LINK61"/>
      <w:r>
        <w:rPr>
          <w:rFonts w:hint="eastAsia" w:eastAsia="仿宋_GB2312"/>
          <w:color w:val="000000"/>
          <w:sz w:val="32"/>
          <w:szCs w:val="32"/>
          <w:shd w:val="clear" w:color="auto" w:fill="FFFFFF"/>
          <w:lang w:val="en-US" w:eastAsia="zh-CN"/>
        </w:rPr>
        <w:t>根据《关于构建阶梯式成长激励体系 增强少先队员光荣感的指导意见》《关于加强新时代少先队辅导员队伍建设的意见》少先队工作制度性文件精神，我委为全面开展新时期少先队改革工作，</w:t>
      </w:r>
      <w:bookmarkStart w:id="139" w:name="OLE_LINK63"/>
      <w:r>
        <w:rPr>
          <w:rStyle w:val="28"/>
          <w:rFonts w:hint="eastAsia" w:ascii="仿宋_GB2312" w:hAnsi="宋体" w:eastAsia="仿宋_GB2312"/>
          <w:b w:val="0"/>
          <w:i w:val="0"/>
          <w:caps w:val="0"/>
          <w:spacing w:val="0"/>
          <w:w w:val="100"/>
          <w:kern w:val="2"/>
          <w:sz w:val="32"/>
          <w:szCs w:val="32"/>
          <w:lang w:val="en-US" w:eastAsia="zh-CN"/>
        </w:rPr>
        <w:t>将</w:t>
      </w:r>
      <w:bookmarkEnd w:id="139"/>
      <w:r>
        <w:rPr>
          <w:rStyle w:val="28"/>
          <w:rFonts w:hint="eastAsia" w:ascii="仿宋_GB2312" w:hAnsi="宋体" w:eastAsia="仿宋_GB2312" w:cs="Times New Roman"/>
          <w:b w:val="0"/>
          <w:i w:val="0"/>
          <w:caps w:val="0"/>
          <w:spacing w:val="0"/>
          <w:w w:val="100"/>
          <w:kern w:val="2"/>
          <w:sz w:val="32"/>
          <w:szCs w:val="32"/>
          <w:lang w:val="en-US" w:eastAsia="zh-CN"/>
        </w:rPr>
        <w:t>少先队工作经费</w:t>
      </w:r>
      <w:bookmarkStart w:id="140" w:name="OLE_LINK62"/>
      <w:r>
        <w:rPr>
          <w:rStyle w:val="28"/>
          <w:rFonts w:ascii="仿宋_GB2312" w:hAnsi="宋体" w:eastAsia="仿宋_GB2312"/>
          <w:b w:val="0"/>
          <w:i w:val="0"/>
          <w:caps w:val="0"/>
          <w:spacing w:val="0"/>
          <w:w w:val="100"/>
          <w:kern w:val="2"/>
          <w:sz w:val="32"/>
          <w:szCs w:val="32"/>
          <w:lang w:val="en-US" w:eastAsia="zh-CN"/>
        </w:rPr>
        <w:t>纳入区财政预算</w:t>
      </w:r>
      <w:bookmarkEnd w:id="140"/>
      <w:r>
        <w:rPr>
          <w:rStyle w:val="28"/>
          <w:rFonts w:ascii="仿宋_GB2312" w:hAnsi="宋体" w:eastAsia="仿宋_GB2312"/>
          <w:b w:val="0"/>
          <w:i w:val="0"/>
          <w:caps w:val="0"/>
          <w:spacing w:val="0"/>
          <w:w w:val="100"/>
          <w:kern w:val="2"/>
          <w:sz w:val="32"/>
          <w:szCs w:val="32"/>
          <w:lang w:val="en-US" w:eastAsia="zh-CN"/>
        </w:rPr>
        <w:t>，</w:t>
      </w:r>
      <w:r>
        <w:rPr>
          <w:rFonts w:hint="default" w:ascii="Times New Roman" w:hAnsi="Times New Roman" w:eastAsia="仿宋_GB2312" w:cs="Times New Roman"/>
          <w:sz w:val="32"/>
          <w:szCs w:val="32"/>
        </w:rPr>
        <w:t>团区委202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年少先队工作经费主要用于开展船山区</w:t>
      </w:r>
      <w:bookmarkStart w:id="141" w:name="OLE_LINK64"/>
      <w:r>
        <w:rPr>
          <w:rFonts w:hint="default" w:ascii="Times New Roman" w:hAnsi="Times New Roman" w:eastAsia="仿宋_GB2312" w:cs="Times New Roman"/>
          <w:sz w:val="32"/>
          <w:szCs w:val="32"/>
        </w:rPr>
        <w:t>少先队辅导员培训</w:t>
      </w:r>
      <w:bookmarkEnd w:id="141"/>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提升辅导员能力素质</w:t>
      </w:r>
      <w:r>
        <w:rPr>
          <w:rFonts w:hint="eastAsia" w:ascii="Times New Roman" w:hAnsi="Times New Roman" w:eastAsia="仿宋_GB2312" w:cs="Times New Roman"/>
          <w:sz w:val="32"/>
          <w:szCs w:val="32"/>
          <w:lang w:eastAsia="zh-CN"/>
        </w:rPr>
        <w:t>；组织少先队员开展各类活动的费用，加强</w:t>
      </w:r>
      <w:r>
        <w:rPr>
          <w:rFonts w:hint="default" w:ascii="Times New Roman" w:hAnsi="Times New Roman" w:eastAsia="仿宋_GB2312" w:cs="Times New Roman"/>
          <w:sz w:val="32"/>
          <w:szCs w:val="32"/>
        </w:rPr>
        <w:t>青少年思想引领</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引导广大青少年厚植爱党、爱国、爱社会主义情感，从小听党话、感党恩、跟党走。</w:t>
      </w:r>
    </w:p>
    <w:bookmarkEnd w:id="138"/>
    <w:p w14:paraId="3962CAC1">
      <w:pPr>
        <w:snapToGrid w:val="0"/>
        <w:spacing w:line="576" w:lineRule="exact"/>
        <w:ind w:firstLine="643" w:firstLineChars="200"/>
        <w:jc w:val="both"/>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（二）项目实施情况</w:t>
      </w:r>
    </w:p>
    <w:p w14:paraId="197F29A8">
      <w:pPr>
        <w:tabs>
          <w:tab w:val="left" w:pos="3885"/>
        </w:tabs>
        <w:snapToGrid w:val="0"/>
        <w:spacing w:line="576"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本项目</w:t>
      </w:r>
      <w:r>
        <w:rPr>
          <w:rFonts w:hint="eastAsia" w:ascii="Times New Roman" w:hAnsi="Times New Roman" w:eastAsia="仿宋_GB2312" w:cs="Times New Roman"/>
          <w:sz w:val="32"/>
          <w:szCs w:val="32"/>
          <w:lang w:eastAsia="zh-CN"/>
        </w:rPr>
        <w:t>计划开展</w:t>
      </w:r>
      <w:r>
        <w:rPr>
          <w:rFonts w:hint="eastAsia" w:ascii="Times New Roman" w:hAnsi="Times New Roman" w:eastAsia="仿宋_GB2312" w:cs="Times New Roman"/>
          <w:sz w:val="32"/>
          <w:szCs w:val="32"/>
          <w:lang w:val="en-US" w:eastAsia="zh-CN"/>
        </w:rPr>
        <w:t>1次</w:t>
      </w:r>
      <w:r>
        <w:rPr>
          <w:rFonts w:hint="default" w:ascii="Times New Roman" w:hAnsi="Times New Roman" w:eastAsia="仿宋_GB2312" w:cs="Times New Roman"/>
          <w:sz w:val="32"/>
          <w:szCs w:val="32"/>
        </w:rPr>
        <w:t>少先队辅导员培训</w:t>
      </w:r>
      <w:r>
        <w:rPr>
          <w:rFonts w:hint="eastAsia" w:ascii="Times New Roman" w:hAnsi="Times New Roman" w:eastAsia="仿宋_GB2312" w:cs="Times New Roman"/>
          <w:sz w:val="32"/>
          <w:szCs w:val="32"/>
          <w:lang w:eastAsia="zh-CN"/>
        </w:rPr>
        <w:t>，提升辅导员能力素质，截至2023年</w:t>
      </w:r>
      <w:r>
        <w:rPr>
          <w:rFonts w:hint="eastAsia" w:ascii="Times New Roman" w:hAnsi="Times New Roman" w:eastAsia="仿宋_GB2312" w:cs="Times New Roman"/>
          <w:sz w:val="32"/>
          <w:szCs w:val="32"/>
          <w:lang w:val="en-US" w:eastAsia="zh-CN"/>
        </w:rPr>
        <w:t>年度共开展2次培训活动，</w:t>
      </w:r>
      <w:r>
        <w:rPr>
          <w:rFonts w:hint="default" w:ascii="Times New Roman" w:hAnsi="Times New Roman" w:eastAsia="仿宋_GB2312" w:cs="Times New Roman"/>
          <w:sz w:val="32"/>
          <w:szCs w:val="32"/>
        </w:rPr>
        <w:t>支出均按照有关规章制度和项目实施完成情况进行支付</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且达到了各项绩效目标以及资金执行进度要求</w:t>
      </w:r>
      <w:r>
        <w:rPr>
          <w:rFonts w:hint="default" w:ascii="Times New Roman" w:hAnsi="Times New Roman" w:eastAsia="仿宋_GB2312" w:cs="Times New Roman"/>
          <w:sz w:val="32"/>
          <w:szCs w:val="32"/>
        </w:rPr>
        <w:t>。</w:t>
      </w:r>
    </w:p>
    <w:p w14:paraId="14F0BBA7">
      <w:pPr>
        <w:snapToGrid w:val="0"/>
        <w:spacing w:line="576" w:lineRule="exact"/>
        <w:ind w:firstLine="643" w:firstLineChars="200"/>
        <w:jc w:val="both"/>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（三）资金投入使用情况</w:t>
      </w:r>
    </w:p>
    <w:p w14:paraId="53387A96">
      <w:pPr>
        <w:tabs>
          <w:tab w:val="left" w:pos="3885"/>
        </w:tabs>
        <w:snapToGrid w:val="0"/>
        <w:spacing w:line="576"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本项目</w:t>
      </w:r>
      <w:r>
        <w:rPr>
          <w:rFonts w:hint="default" w:ascii="Times New Roman" w:hAnsi="Times New Roman" w:eastAsia="仿宋_GB2312" w:cs="Times New Roman"/>
          <w:sz w:val="32"/>
          <w:szCs w:val="32"/>
          <w:lang w:val="en-US" w:eastAsia="zh-CN"/>
        </w:rPr>
        <w:t>经费年初预算数</w:t>
      </w:r>
      <w:r>
        <w:rPr>
          <w:rFonts w:hint="eastAsia" w:ascii="Times New Roman" w:hAnsi="Times New Roman" w:eastAsia="仿宋_GB2312" w:cs="Times New Roman"/>
          <w:sz w:val="32"/>
          <w:szCs w:val="32"/>
          <w:lang w:val="en-US" w:eastAsia="zh-CN"/>
        </w:rPr>
        <w:t>3万</w:t>
      </w:r>
      <w:r>
        <w:rPr>
          <w:rFonts w:hint="default" w:ascii="Times New Roman" w:hAnsi="Times New Roman" w:eastAsia="仿宋_GB2312" w:cs="Times New Roman"/>
          <w:sz w:val="32"/>
          <w:szCs w:val="32"/>
          <w:lang w:val="en-US" w:eastAsia="zh-CN"/>
        </w:rPr>
        <w:t>元，执行数为</w:t>
      </w:r>
      <w:r>
        <w:rPr>
          <w:rFonts w:hint="eastAsia" w:ascii="Times New Roman" w:hAnsi="Times New Roman" w:eastAsia="仿宋_GB2312" w:cs="Times New Roman"/>
          <w:sz w:val="32"/>
          <w:szCs w:val="32"/>
          <w:lang w:val="en-US" w:eastAsia="zh-CN"/>
        </w:rPr>
        <w:t>3万</w:t>
      </w:r>
      <w:r>
        <w:rPr>
          <w:rFonts w:hint="default" w:ascii="Times New Roman" w:hAnsi="Times New Roman" w:eastAsia="仿宋_GB2312" w:cs="Times New Roman"/>
          <w:sz w:val="32"/>
          <w:szCs w:val="32"/>
          <w:lang w:val="en-US" w:eastAsia="zh-CN"/>
        </w:rPr>
        <w:t>元，</w:t>
      </w:r>
      <w:r>
        <w:rPr>
          <w:rFonts w:hint="eastAsia" w:ascii="Times New Roman" w:hAnsi="Times New Roman" w:eastAsia="仿宋_GB2312" w:cs="Times New Roman"/>
          <w:sz w:val="32"/>
          <w:szCs w:val="32"/>
          <w:lang w:val="en-US" w:eastAsia="zh-CN"/>
        </w:rPr>
        <w:t>按部门预算支出经济科目划分，培训费支出2.5万元，其他商品和服务支出0.5万元，财政收回0万元，</w:t>
      </w:r>
      <w:r>
        <w:rPr>
          <w:rFonts w:hint="default" w:ascii="Times New Roman" w:hAnsi="Times New Roman" w:eastAsia="仿宋_GB2312" w:cs="Times New Roman"/>
          <w:sz w:val="32"/>
          <w:szCs w:val="32"/>
          <w:lang w:val="en-US" w:eastAsia="zh-CN"/>
        </w:rPr>
        <w:t>完成预算</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w:t>
      </w:r>
    </w:p>
    <w:p w14:paraId="2B6EF010">
      <w:pPr>
        <w:snapToGrid w:val="0"/>
        <w:spacing w:line="576" w:lineRule="exact"/>
        <w:ind w:firstLine="643" w:firstLineChars="200"/>
        <w:jc w:val="both"/>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（四）项目绩效目标</w:t>
      </w:r>
    </w:p>
    <w:p w14:paraId="178C4723">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该项目中涉及的参与培训人次、辅导员培训覆盖率、项目资金执行率等项目绩效目标均完成的较好</w:t>
      </w:r>
      <w:r>
        <w:rPr>
          <w:rFonts w:hint="default" w:ascii="Times New Roman" w:hAnsi="Times New Roman" w:eastAsia="仿宋_GB2312" w:cs="Times New Roman"/>
          <w:sz w:val="32"/>
          <w:szCs w:val="32"/>
          <w:lang w:val="en-US" w:eastAsia="zh-CN"/>
        </w:rPr>
        <w:t>。</w:t>
      </w:r>
    </w:p>
    <w:p w14:paraId="5245A09B">
      <w:pPr>
        <w:tabs>
          <w:tab w:val="left" w:pos="3885"/>
        </w:tabs>
        <w:snapToGrid w:val="0"/>
        <w:spacing w:line="576" w:lineRule="exact"/>
        <w:ind w:firstLine="640" w:firstLineChars="200"/>
        <w:jc w:val="both"/>
        <w:outlineLvl w:val="1"/>
        <w:rPr>
          <w:rFonts w:hint="default" w:ascii="Times New Roman" w:hAnsi="Times New Roman" w:eastAsia="黑体" w:cs="Times New Roman"/>
          <w:sz w:val="32"/>
          <w:szCs w:val="32"/>
          <w:lang w:eastAsia="zh-CN"/>
        </w:rPr>
      </w:pPr>
      <w:bookmarkStart w:id="142" w:name="_Toc6372"/>
      <w:r>
        <w:rPr>
          <w:rFonts w:hint="default" w:ascii="Times New Roman" w:hAnsi="Times New Roman" w:eastAsia="黑体" w:cs="Times New Roman"/>
          <w:sz w:val="32"/>
          <w:szCs w:val="32"/>
          <w:lang w:eastAsia="zh-CN"/>
        </w:rPr>
        <w:t>二、评价工作开展情况</w:t>
      </w:r>
      <w:bookmarkEnd w:id="142"/>
    </w:p>
    <w:p w14:paraId="527E5031">
      <w:pPr>
        <w:spacing w:line="576" w:lineRule="exact"/>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FF0000"/>
          <w:sz w:val="32"/>
          <w:szCs w:val="32"/>
        </w:rPr>
        <w:t>　　</w:t>
      </w:r>
      <w:r>
        <w:rPr>
          <w:rFonts w:hint="default" w:ascii="Times New Roman" w:hAnsi="Times New Roman" w:eastAsia="仿宋_GB2312" w:cs="Times New Roman"/>
          <w:sz w:val="32"/>
          <w:szCs w:val="32"/>
        </w:rPr>
        <w:t>我单位本次项目支出绩效评价按照《遂宁市船山区财政局关于开展202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年部门、项目、政策支出绩效自评工作的通知》（遂船财发〔202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〕10</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号）文件要求执行。本次项目支出的指标体系分为9个一级指标，</w:t>
      </w:r>
      <w:r>
        <w:rPr>
          <w:rFonts w:hint="eastAsia"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个二级指标共计100分。评价方法是核对财务账目、检查档案资料，重点查看账目，账实对照，对资金使用进行综合分析，作出总体性评价。</w:t>
      </w:r>
    </w:p>
    <w:p w14:paraId="028B3391">
      <w:pPr>
        <w:tabs>
          <w:tab w:val="left" w:pos="3885"/>
        </w:tabs>
        <w:snapToGrid w:val="0"/>
        <w:spacing w:line="576" w:lineRule="exact"/>
        <w:ind w:firstLine="640" w:firstLineChars="200"/>
        <w:jc w:val="both"/>
        <w:outlineLvl w:val="1"/>
        <w:rPr>
          <w:rFonts w:hint="default" w:ascii="Times New Roman" w:hAnsi="Times New Roman" w:eastAsia="黑体" w:cs="Times New Roman"/>
          <w:sz w:val="32"/>
          <w:szCs w:val="32"/>
          <w:lang w:eastAsia="zh-CN"/>
        </w:rPr>
      </w:pPr>
      <w:bookmarkStart w:id="143" w:name="_Toc21897"/>
      <w:r>
        <w:rPr>
          <w:rFonts w:hint="default" w:ascii="Times New Roman" w:hAnsi="Times New Roman" w:eastAsia="黑体" w:cs="Times New Roman"/>
          <w:sz w:val="32"/>
          <w:szCs w:val="32"/>
          <w:lang w:eastAsia="zh-CN"/>
        </w:rPr>
        <w:t>三、综合评价结论（附评分表）</w:t>
      </w:r>
      <w:bookmarkEnd w:id="143"/>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660"/>
        <w:gridCol w:w="1845"/>
        <w:gridCol w:w="1887"/>
      </w:tblGrid>
      <w:tr w14:paraId="18EBB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130" w:type="dxa"/>
            <w:vAlign w:val="center"/>
          </w:tcPr>
          <w:p w14:paraId="309AE48C">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一级指标</w:t>
            </w:r>
          </w:p>
        </w:tc>
        <w:tc>
          <w:tcPr>
            <w:tcW w:w="2660" w:type="dxa"/>
            <w:vAlign w:val="center"/>
          </w:tcPr>
          <w:p w14:paraId="0F035E11">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二级指标</w:t>
            </w:r>
          </w:p>
        </w:tc>
        <w:tc>
          <w:tcPr>
            <w:tcW w:w="1845" w:type="dxa"/>
            <w:vAlign w:val="center"/>
          </w:tcPr>
          <w:p w14:paraId="4F21981B">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指标分值</w:t>
            </w:r>
          </w:p>
        </w:tc>
        <w:tc>
          <w:tcPr>
            <w:tcW w:w="1887" w:type="dxa"/>
            <w:vAlign w:val="center"/>
          </w:tcPr>
          <w:p w14:paraId="5B658DAF">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自评得分</w:t>
            </w:r>
          </w:p>
        </w:tc>
      </w:tr>
      <w:tr w14:paraId="5C1C4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130" w:type="dxa"/>
            <w:vMerge w:val="restart"/>
            <w:vAlign w:val="center"/>
          </w:tcPr>
          <w:p w14:paraId="05EE096E">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项目决策</w:t>
            </w:r>
          </w:p>
        </w:tc>
        <w:tc>
          <w:tcPr>
            <w:tcW w:w="2660" w:type="dxa"/>
            <w:vAlign w:val="center"/>
          </w:tcPr>
          <w:p w14:paraId="1B016BA7">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程序严密</w:t>
            </w:r>
          </w:p>
        </w:tc>
        <w:tc>
          <w:tcPr>
            <w:tcW w:w="1845" w:type="dxa"/>
            <w:vAlign w:val="center"/>
          </w:tcPr>
          <w:p w14:paraId="7807ECE9">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2</w:t>
            </w:r>
          </w:p>
        </w:tc>
        <w:tc>
          <w:tcPr>
            <w:tcW w:w="1887" w:type="dxa"/>
            <w:vAlign w:val="center"/>
          </w:tcPr>
          <w:p w14:paraId="79F0F238">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2</w:t>
            </w:r>
          </w:p>
        </w:tc>
      </w:tr>
      <w:tr w14:paraId="3351E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130" w:type="dxa"/>
            <w:vMerge w:val="continue"/>
            <w:vAlign w:val="center"/>
          </w:tcPr>
          <w:p w14:paraId="76ED0937">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p>
        </w:tc>
        <w:tc>
          <w:tcPr>
            <w:tcW w:w="2660" w:type="dxa"/>
            <w:vAlign w:val="center"/>
          </w:tcPr>
          <w:p w14:paraId="245BAFCB">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规划合理</w:t>
            </w:r>
          </w:p>
        </w:tc>
        <w:tc>
          <w:tcPr>
            <w:tcW w:w="1845" w:type="dxa"/>
            <w:vAlign w:val="center"/>
          </w:tcPr>
          <w:p w14:paraId="1EAFD754">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2</w:t>
            </w:r>
          </w:p>
        </w:tc>
        <w:tc>
          <w:tcPr>
            <w:tcW w:w="1887" w:type="dxa"/>
            <w:vAlign w:val="center"/>
          </w:tcPr>
          <w:p w14:paraId="17261A97">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2</w:t>
            </w:r>
          </w:p>
        </w:tc>
      </w:tr>
      <w:tr w14:paraId="0528A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130" w:type="dxa"/>
            <w:vMerge w:val="continue"/>
            <w:vAlign w:val="center"/>
          </w:tcPr>
          <w:p w14:paraId="35A48CEF">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p>
        </w:tc>
        <w:tc>
          <w:tcPr>
            <w:tcW w:w="2660" w:type="dxa"/>
            <w:vAlign w:val="center"/>
          </w:tcPr>
          <w:p w14:paraId="3C245156">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结果符合</w:t>
            </w:r>
          </w:p>
        </w:tc>
        <w:tc>
          <w:tcPr>
            <w:tcW w:w="1845" w:type="dxa"/>
            <w:vAlign w:val="center"/>
          </w:tcPr>
          <w:p w14:paraId="6C43B9C3">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2</w:t>
            </w:r>
          </w:p>
        </w:tc>
        <w:tc>
          <w:tcPr>
            <w:tcW w:w="1887" w:type="dxa"/>
            <w:vAlign w:val="center"/>
          </w:tcPr>
          <w:p w14:paraId="722E2D31">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2</w:t>
            </w:r>
          </w:p>
        </w:tc>
      </w:tr>
      <w:tr w14:paraId="01D03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130" w:type="dxa"/>
            <w:vMerge w:val="restart"/>
            <w:vAlign w:val="center"/>
          </w:tcPr>
          <w:p w14:paraId="2885F641">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项目实施</w:t>
            </w:r>
          </w:p>
        </w:tc>
        <w:tc>
          <w:tcPr>
            <w:tcW w:w="2660" w:type="dxa"/>
            <w:vAlign w:val="center"/>
          </w:tcPr>
          <w:p w14:paraId="4A95595A">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执行有效</w:t>
            </w:r>
          </w:p>
        </w:tc>
        <w:tc>
          <w:tcPr>
            <w:tcW w:w="1845" w:type="dxa"/>
            <w:vAlign w:val="center"/>
          </w:tcPr>
          <w:p w14:paraId="34AED7EA">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4</w:t>
            </w:r>
          </w:p>
        </w:tc>
        <w:tc>
          <w:tcPr>
            <w:tcW w:w="1887" w:type="dxa"/>
            <w:vAlign w:val="center"/>
          </w:tcPr>
          <w:p w14:paraId="4653D52D">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4</w:t>
            </w:r>
          </w:p>
        </w:tc>
      </w:tr>
      <w:tr w14:paraId="7402A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130" w:type="dxa"/>
            <w:vMerge w:val="continue"/>
            <w:vAlign w:val="center"/>
          </w:tcPr>
          <w:p w14:paraId="126B3F0B">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p>
        </w:tc>
        <w:tc>
          <w:tcPr>
            <w:tcW w:w="2660" w:type="dxa"/>
            <w:vAlign w:val="center"/>
          </w:tcPr>
          <w:p w14:paraId="09CCA836">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使用合规</w:t>
            </w:r>
          </w:p>
        </w:tc>
        <w:tc>
          <w:tcPr>
            <w:tcW w:w="1845" w:type="dxa"/>
            <w:vAlign w:val="center"/>
          </w:tcPr>
          <w:p w14:paraId="4A5CF4E9">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4</w:t>
            </w:r>
          </w:p>
        </w:tc>
        <w:tc>
          <w:tcPr>
            <w:tcW w:w="1887" w:type="dxa"/>
            <w:vAlign w:val="center"/>
          </w:tcPr>
          <w:p w14:paraId="755131DF">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4</w:t>
            </w:r>
          </w:p>
        </w:tc>
      </w:tr>
      <w:tr w14:paraId="5EBD8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130" w:type="dxa"/>
            <w:vMerge w:val="restart"/>
            <w:vAlign w:val="center"/>
          </w:tcPr>
          <w:p w14:paraId="28CBED99">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预算执行</w:t>
            </w:r>
          </w:p>
        </w:tc>
        <w:tc>
          <w:tcPr>
            <w:tcW w:w="2660" w:type="dxa"/>
            <w:vAlign w:val="center"/>
          </w:tcPr>
          <w:p w14:paraId="6E9B2E97">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预算执行率</w:t>
            </w:r>
          </w:p>
        </w:tc>
        <w:tc>
          <w:tcPr>
            <w:tcW w:w="1845" w:type="dxa"/>
            <w:vAlign w:val="center"/>
          </w:tcPr>
          <w:p w14:paraId="5C547864">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eastAsia"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6</w:t>
            </w:r>
          </w:p>
        </w:tc>
        <w:tc>
          <w:tcPr>
            <w:tcW w:w="1887" w:type="dxa"/>
            <w:vAlign w:val="center"/>
          </w:tcPr>
          <w:p w14:paraId="52720469">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eastAsia"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6</w:t>
            </w:r>
          </w:p>
        </w:tc>
      </w:tr>
      <w:tr w14:paraId="2DACA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130" w:type="dxa"/>
            <w:vMerge w:val="continue"/>
            <w:vAlign w:val="center"/>
          </w:tcPr>
          <w:p w14:paraId="3188E05A">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p>
        </w:tc>
        <w:tc>
          <w:tcPr>
            <w:tcW w:w="2660" w:type="dxa"/>
            <w:vAlign w:val="center"/>
          </w:tcPr>
          <w:p w14:paraId="1A9389DB">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资金使用率</w:t>
            </w:r>
          </w:p>
        </w:tc>
        <w:tc>
          <w:tcPr>
            <w:tcW w:w="1845" w:type="dxa"/>
            <w:vAlign w:val="center"/>
          </w:tcPr>
          <w:p w14:paraId="65E183BB">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eastAsia"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0</w:t>
            </w:r>
          </w:p>
        </w:tc>
        <w:tc>
          <w:tcPr>
            <w:tcW w:w="1887" w:type="dxa"/>
            <w:vAlign w:val="center"/>
          </w:tcPr>
          <w:p w14:paraId="4B95CE28">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eastAsia"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0</w:t>
            </w:r>
          </w:p>
        </w:tc>
      </w:tr>
      <w:tr w14:paraId="50A2B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130" w:type="dxa"/>
            <w:vAlign w:val="center"/>
          </w:tcPr>
          <w:p w14:paraId="430AD345">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数量指标</w:t>
            </w:r>
          </w:p>
        </w:tc>
        <w:tc>
          <w:tcPr>
            <w:tcW w:w="2660" w:type="dxa"/>
            <w:vAlign w:val="center"/>
          </w:tcPr>
          <w:p w14:paraId="4E786680">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开展培训次数</w:t>
            </w:r>
          </w:p>
        </w:tc>
        <w:tc>
          <w:tcPr>
            <w:tcW w:w="1845" w:type="dxa"/>
            <w:vAlign w:val="center"/>
          </w:tcPr>
          <w:p w14:paraId="4540379A">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5</w:t>
            </w:r>
          </w:p>
        </w:tc>
        <w:tc>
          <w:tcPr>
            <w:tcW w:w="1887" w:type="dxa"/>
            <w:vAlign w:val="center"/>
          </w:tcPr>
          <w:p w14:paraId="3C7EFE0F">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5</w:t>
            </w:r>
          </w:p>
        </w:tc>
      </w:tr>
      <w:tr w14:paraId="4B4FC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130" w:type="dxa"/>
            <w:vAlign w:val="center"/>
          </w:tcPr>
          <w:p w14:paraId="46381A42">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质量指标</w:t>
            </w:r>
          </w:p>
        </w:tc>
        <w:tc>
          <w:tcPr>
            <w:tcW w:w="2660" w:type="dxa"/>
            <w:vAlign w:val="center"/>
          </w:tcPr>
          <w:p w14:paraId="005C27D6">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eastAsia"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大队辅导员参训率</w:t>
            </w:r>
          </w:p>
        </w:tc>
        <w:tc>
          <w:tcPr>
            <w:tcW w:w="1845" w:type="dxa"/>
            <w:vAlign w:val="center"/>
          </w:tcPr>
          <w:p w14:paraId="163A0B5F">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5</w:t>
            </w:r>
          </w:p>
        </w:tc>
        <w:tc>
          <w:tcPr>
            <w:tcW w:w="1887" w:type="dxa"/>
            <w:vAlign w:val="center"/>
          </w:tcPr>
          <w:p w14:paraId="538199B0">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5</w:t>
            </w:r>
          </w:p>
        </w:tc>
      </w:tr>
      <w:tr w14:paraId="29CCC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130" w:type="dxa"/>
            <w:vAlign w:val="center"/>
          </w:tcPr>
          <w:p w14:paraId="035AD05D">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成本指标</w:t>
            </w:r>
          </w:p>
        </w:tc>
        <w:tc>
          <w:tcPr>
            <w:tcW w:w="2660" w:type="dxa"/>
            <w:vAlign w:val="center"/>
          </w:tcPr>
          <w:p w14:paraId="1EDBC423">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项目实施成本</w:t>
            </w:r>
          </w:p>
        </w:tc>
        <w:tc>
          <w:tcPr>
            <w:tcW w:w="1845" w:type="dxa"/>
            <w:vAlign w:val="center"/>
          </w:tcPr>
          <w:p w14:paraId="7DEFBFD5">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5</w:t>
            </w:r>
          </w:p>
        </w:tc>
        <w:tc>
          <w:tcPr>
            <w:tcW w:w="1887" w:type="dxa"/>
            <w:vAlign w:val="center"/>
          </w:tcPr>
          <w:p w14:paraId="565D19B0">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5</w:t>
            </w:r>
          </w:p>
        </w:tc>
      </w:tr>
      <w:tr w14:paraId="59355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130" w:type="dxa"/>
            <w:vAlign w:val="center"/>
          </w:tcPr>
          <w:p w14:paraId="15855685">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时效指标</w:t>
            </w:r>
          </w:p>
        </w:tc>
        <w:tc>
          <w:tcPr>
            <w:tcW w:w="2660" w:type="dxa"/>
            <w:vAlign w:val="center"/>
          </w:tcPr>
          <w:p w14:paraId="7185AB4F">
            <w:pPr>
              <w:keepNext w:val="0"/>
              <w:keepLines w:val="0"/>
              <w:pageBreakBefore w:val="0"/>
              <w:widowControl w:val="0"/>
              <w:kinsoku/>
              <w:wordWrap/>
              <w:overflowPunct/>
              <w:topLinePunct w:val="0"/>
              <w:autoSpaceDE/>
              <w:autoSpaceDN/>
              <w:bidi w:val="0"/>
              <w:adjustRightInd w:val="0"/>
              <w:snapToGrid w:val="0"/>
              <w:spacing w:line="320" w:lineRule="atLeast"/>
              <w:jc w:val="both"/>
              <w:textAlignment w:val="auto"/>
              <w:rPr>
                <w:rFonts w:hint="eastAsia"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红领巾奖章评选及时率</w:t>
            </w:r>
          </w:p>
        </w:tc>
        <w:tc>
          <w:tcPr>
            <w:tcW w:w="1845" w:type="dxa"/>
            <w:vAlign w:val="center"/>
          </w:tcPr>
          <w:p w14:paraId="2655B372">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5</w:t>
            </w:r>
          </w:p>
        </w:tc>
        <w:tc>
          <w:tcPr>
            <w:tcW w:w="1887" w:type="dxa"/>
            <w:vAlign w:val="center"/>
          </w:tcPr>
          <w:p w14:paraId="3D9C4879">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5</w:t>
            </w:r>
          </w:p>
        </w:tc>
      </w:tr>
      <w:tr w14:paraId="53B1E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130" w:type="dxa"/>
            <w:vMerge w:val="restart"/>
            <w:vAlign w:val="center"/>
          </w:tcPr>
          <w:p w14:paraId="07ABF194">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效益指标</w:t>
            </w:r>
          </w:p>
        </w:tc>
        <w:tc>
          <w:tcPr>
            <w:tcW w:w="2660" w:type="dxa"/>
            <w:vAlign w:val="center"/>
          </w:tcPr>
          <w:p w14:paraId="34A366F7">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红领巾奖章争章活动</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4"/>
                <w:szCs w:val="24"/>
                <w14:textFill>
                  <w14:solidFill>
                    <w14:schemeClr w14:val="tx1"/>
                  </w14:solidFill>
                </w14:textFill>
              </w:rPr>
              <w:t>落实率</w:t>
            </w:r>
          </w:p>
        </w:tc>
        <w:tc>
          <w:tcPr>
            <w:tcW w:w="1845" w:type="dxa"/>
            <w:vAlign w:val="center"/>
          </w:tcPr>
          <w:p w14:paraId="4E79D177">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30</w:t>
            </w:r>
          </w:p>
        </w:tc>
        <w:tc>
          <w:tcPr>
            <w:tcW w:w="1887" w:type="dxa"/>
            <w:vAlign w:val="center"/>
          </w:tcPr>
          <w:p w14:paraId="0A0B6A79">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30</w:t>
            </w:r>
          </w:p>
        </w:tc>
      </w:tr>
      <w:tr w14:paraId="6F13C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130" w:type="dxa"/>
            <w:vMerge w:val="continue"/>
            <w:vAlign w:val="center"/>
          </w:tcPr>
          <w:p w14:paraId="5187EEB5">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p>
        </w:tc>
        <w:tc>
          <w:tcPr>
            <w:tcW w:w="2660" w:type="dxa"/>
            <w:vAlign w:val="center"/>
          </w:tcPr>
          <w:p w14:paraId="2007FFA2">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eastAsia"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项目可持续影响率</w:t>
            </w:r>
          </w:p>
        </w:tc>
        <w:tc>
          <w:tcPr>
            <w:tcW w:w="1845" w:type="dxa"/>
            <w:vAlign w:val="center"/>
          </w:tcPr>
          <w:p w14:paraId="4C31DAD2">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20</w:t>
            </w:r>
          </w:p>
        </w:tc>
        <w:tc>
          <w:tcPr>
            <w:tcW w:w="1887" w:type="dxa"/>
            <w:vAlign w:val="center"/>
          </w:tcPr>
          <w:p w14:paraId="7193742A">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20</w:t>
            </w:r>
          </w:p>
        </w:tc>
      </w:tr>
      <w:tr w14:paraId="0F0DE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130" w:type="dxa"/>
            <w:vAlign w:val="center"/>
          </w:tcPr>
          <w:p w14:paraId="0F93AC55">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满意度指标</w:t>
            </w:r>
          </w:p>
        </w:tc>
        <w:tc>
          <w:tcPr>
            <w:tcW w:w="2660" w:type="dxa"/>
            <w:vAlign w:val="center"/>
          </w:tcPr>
          <w:p w14:paraId="381EBA28">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服务对象</w:t>
            </w:r>
            <w:r>
              <w:rPr>
                <w:rFonts w:hint="default" w:ascii="Times New Roman" w:hAnsi="Times New Roman" w:eastAsia="仿宋_GB2312" w:cs="Times New Roman"/>
                <w:color w:val="000000" w:themeColor="text1"/>
                <w:sz w:val="24"/>
                <w:szCs w:val="24"/>
                <w14:textFill>
                  <w14:solidFill>
                    <w14:schemeClr w14:val="tx1"/>
                  </w14:solidFill>
                </w14:textFill>
              </w:rPr>
              <w:t>满意度</w:t>
            </w:r>
          </w:p>
        </w:tc>
        <w:tc>
          <w:tcPr>
            <w:tcW w:w="1845" w:type="dxa"/>
            <w:vAlign w:val="center"/>
          </w:tcPr>
          <w:p w14:paraId="04CD265D">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10</w:t>
            </w:r>
          </w:p>
        </w:tc>
        <w:tc>
          <w:tcPr>
            <w:tcW w:w="1887" w:type="dxa"/>
            <w:vAlign w:val="center"/>
          </w:tcPr>
          <w:p w14:paraId="03125B22">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eastAsia"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8</w:t>
            </w:r>
          </w:p>
        </w:tc>
      </w:tr>
      <w:tr w14:paraId="0743C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790" w:type="dxa"/>
            <w:gridSpan w:val="2"/>
            <w:vAlign w:val="center"/>
          </w:tcPr>
          <w:p w14:paraId="7396BAF0">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合计</w:t>
            </w:r>
          </w:p>
        </w:tc>
        <w:tc>
          <w:tcPr>
            <w:tcW w:w="1845" w:type="dxa"/>
            <w:vAlign w:val="center"/>
          </w:tcPr>
          <w:p w14:paraId="12E3AD50">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100</w:t>
            </w:r>
          </w:p>
        </w:tc>
        <w:tc>
          <w:tcPr>
            <w:tcW w:w="1887" w:type="dxa"/>
            <w:vAlign w:val="center"/>
          </w:tcPr>
          <w:p w14:paraId="2AD0380A">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eastAsia" w:ascii="Times New Roman" w:hAnsi="Times New Roman" w:eastAsia="仿宋_GB2312" w:cs="Times New Roman"/>
                <w:color w:val="000000" w:themeColor="text1"/>
                <w:sz w:val="24"/>
                <w:szCs w:val="24"/>
                <w:lang w:eastAsia="zh-CN"/>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9</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8</w:t>
            </w:r>
          </w:p>
        </w:tc>
      </w:tr>
    </w:tbl>
    <w:p w14:paraId="386AC3C1">
      <w:pPr>
        <w:keepNext w:val="0"/>
        <w:keepLines w:val="0"/>
        <w:pageBreakBefore w:val="0"/>
        <w:kinsoku/>
        <w:wordWrap/>
        <w:overflowPunct/>
        <w:topLinePunct w:val="0"/>
        <w:autoSpaceDE w:val="0"/>
        <w:autoSpaceDN/>
        <w:bidi w:val="0"/>
        <w:adjustRightInd/>
        <w:snapToGrid w:val="0"/>
        <w:spacing w:line="560" w:lineRule="atLeast"/>
        <w:ind w:right="0" w:firstLine="640" w:firstLineChars="200"/>
        <w:jc w:val="both"/>
        <w:rPr>
          <w:rFonts w:hint="default" w:ascii="Times New Roman" w:hAnsi="Times New Roman" w:eastAsia="黑体" w:cs="Times New Roman"/>
          <w:sz w:val="32"/>
          <w:szCs w:val="32"/>
          <w:lang w:eastAsia="zh-CN"/>
        </w:rPr>
      </w:pPr>
      <w:r>
        <w:rPr>
          <w:rFonts w:hint="default" w:ascii="Times New Roman" w:hAnsi="Times New Roman" w:eastAsia="仿宋_GB2312" w:cs="Times New Roman"/>
          <w:sz w:val="32"/>
          <w:szCs w:val="32"/>
        </w:rPr>
        <w:t>项目决策符合国家政策方针，管理符合相关制度，该项目的实施达到了预期的目标，达到了预算批复设定的绩效指标，总体评分</w:t>
      </w:r>
      <w:r>
        <w:rPr>
          <w:rFonts w:hint="eastAsia" w:ascii="Times New Roman" w:hAnsi="Times New Roman" w:eastAsia="仿宋_GB2312" w:cs="Times New Roman"/>
          <w:sz w:val="32"/>
          <w:szCs w:val="32"/>
          <w:lang w:val="en-US" w:eastAsia="zh-CN"/>
        </w:rPr>
        <w:t>98</w:t>
      </w:r>
      <w:r>
        <w:rPr>
          <w:rFonts w:hint="default" w:ascii="Times New Roman" w:hAnsi="Times New Roman" w:eastAsia="仿宋_GB2312" w:cs="Times New Roman"/>
          <w:sz w:val="32"/>
          <w:szCs w:val="32"/>
        </w:rPr>
        <w:t>分。</w:t>
      </w:r>
    </w:p>
    <w:p w14:paraId="52D6652C">
      <w:pPr>
        <w:tabs>
          <w:tab w:val="left" w:pos="3885"/>
        </w:tabs>
        <w:snapToGrid w:val="0"/>
        <w:spacing w:line="576" w:lineRule="exact"/>
        <w:ind w:firstLine="640" w:firstLineChars="200"/>
        <w:jc w:val="left"/>
        <w:outlineLvl w:val="1"/>
        <w:rPr>
          <w:rFonts w:hint="default" w:ascii="Times New Roman" w:hAnsi="Times New Roman" w:eastAsia="黑体" w:cs="Times New Roman"/>
          <w:sz w:val="32"/>
          <w:szCs w:val="32"/>
          <w:lang w:eastAsia="zh-CN"/>
        </w:rPr>
      </w:pPr>
      <w:bookmarkStart w:id="144" w:name="_Toc22874"/>
      <w:r>
        <w:rPr>
          <w:rFonts w:hint="default" w:ascii="Times New Roman" w:hAnsi="Times New Roman" w:eastAsia="黑体" w:cs="Times New Roman"/>
          <w:sz w:val="32"/>
          <w:szCs w:val="32"/>
          <w:lang w:eastAsia="zh-CN"/>
        </w:rPr>
        <w:t>四、绩效评价分析</w:t>
      </w:r>
      <w:bookmarkEnd w:id="144"/>
    </w:p>
    <w:p w14:paraId="1F7A811D">
      <w:pPr>
        <w:snapToGrid w:val="0"/>
        <w:spacing w:line="576" w:lineRule="exact"/>
        <w:ind w:firstLine="643" w:firstLineChars="200"/>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（一）项目决策情况</w:t>
      </w:r>
    </w:p>
    <w:p w14:paraId="361A21A0">
      <w:pPr>
        <w:spacing w:line="576" w:lineRule="exac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该项目设定各项绩效目标，资金分配方面有明确的测算依据，整体情况良好。</w:t>
      </w:r>
    </w:p>
    <w:p w14:paraId="1AD1AB52">
      <w:pPr>
        <w:snapToGrid w:val="0"/>
        <w:spacing w:line="576" w:lineRule="exact"/>
        <w:ind w:firstLine="643" w:firstLineChars="200"/>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lang w:eastAsia="zh-CN"/>
        </w:rPr>
        <w:t>（二）</w:t>
      </w:r>
      <w:r>
        <w:rPr>
          <w:rFonts w:hint="default" w:ascii="Times New Roman" w:hAnsi="Times New Roman" w:eastAsia="楷体_GB2312" w:cs="Times New Roman"/>
          <w:b/>
          <w:bCs w:val="0"/>
          <w:sz w:val="32"/>
          <w:szCs w:val="32"/>
        </w:rPr>
        <w:t>项目管理情况</w:t>
      </w:r>
    </w:p>
    <w:p w14:paraId="7B64E463">
      <w:pPr>
        <w:spacing w:line="576" w:lineRule="exac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严格执行项目申报制度，资金使用严格按照预算相关规定执行。</w:t>
      </w:r>
    </w:p>
    <w:p w14:paraId="41063320">
      <w:pPr>
        <w:snapToGrid w:val="0"/>
        <w:spacing w:line="576" w:lineRule="exact"/>
        <w:ind w:firstLine="643" w:firstLineChars="200"/>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（三）项目产出情况</w:t>
      </w:r>
    </w:p>
    <w:p w14:paraId="6FE273E9">
      <w:pPr>
        <w:snapToGrid w:val="0"/>
        <w:spacing w:line="576" w:lineRule="exact"/>
        <w:ind w:firstLine="640" w:firstLineChars="200"/>
        <w:rPr>
          <w:rFonts w:hint="default" w:ascii="Times New Roman" w:hAnsi="Times New Roman" w:eastAsia="仿宋_GB2312" w:cs="Times New Roman"/>
          <w:sz w:val="32"/>
          <w:szCs w:val="32"/>
        </w:rPr>
      </w:pPr>
      <w:bookmarkStart w:id="145" w:name="OLE_LINK71"/>
      <w:r>
        <w:rPr>
          <w:rFonts w:hint="eastAsia" w:ascii="仿宋_GB2312" w:hAnsi="仿宋" w:eastAsia="仿宋_GB2312"/>
          <w:sz w:val="32"/>
          <w:szCs w:val="32"/>
          <w:lang w:val="en-US" w:eastAsia="zh-CN"/>
        </w:rPr>
        <w:t>数量指标：开展培训次数1次，实际2次，此项满分5分，得5分。质量指标：大队辅导员参训率90%，实际为100%，此项满分5分，得5分。成本指标：项目实施成本在预算数3万元以内，实际使用3万元，此项满分5分，得5分。时效指标：</w:t>
      </w:r>
      <w:bookmarkStart w:id="146" w:name="OLE_LINK66"/>
      <w:r>
        <w:rPr>
          <w:rFonts w:hint="eastAsia" w:ascii="仿宋_GB2312" w:hAnsi="仿宋" w:eastAsia="仿宋_GB2312"/>
          <w:sz w:val="32"/>
          <w:szCs w:val="32"/>
          <w:lang w:val="en-US" w:eastAsia="zh-CN"/>
        </w:rPr>
        <w:t>红领巾奖章争章</w:t>
      </w:r>
      <w:bookmarkEnd w:id="146"/>
      <w:r>
        <w:rPr>
          <w:rFonts w:hint="eastAsia" w:ascii="仿宋_GB2312" w:hAnsi="仿宋" w:eastAsia="仿宋_GB2312"/>
          <w:sz w:val="32"/>
          <w:szCs w:val="32"/>
          <w:lang w:val="en-US" w:eastAsia="zh-CN"/>
        </w:rPr>
        <w:t>评选及时率为95%，实际为100%，此项满分5分，得5分。效益指标：红领巾奖章争章活动落实率为90%，实际为100%，此项满分30分，得30分；项目可持续影响率，管理制度健全，此项满分20分，得20分。</w:t>
      </w:r>
      <w:r>
        <w:rPr>
          <w:rFonts w:hint="eastAsia" w:ascii="仿宋_GB2312" w:hAnsi="仿宋"/>
          <w:sz w:val="32"/>
          <w:szCs w:val="32"/>
          <w:lang w:val="en-US" w:eastAsia="zh-CN"/>
        </w:rPr>
        <w:t>满意度指标：</w:t>
      </w:r>
      <w:r>
        <w:rPr>
          <w:rFonts w:hint="eastAsia" w:ascii="仿宋_GB2312" w:hAnsi="仿宋" w:eastAsia="仿宋_GB2312"/>
          <w:sz w:val="32"/>
          <w:szCs w:val="32"/>
          <w:lang w:val="en-US" w:eastAsia="zh-CN"/>
        </w:rPr>
        <w:t>服务对象满意度为95%</w:t>
      </w:r>
      <w:r>
        <w:rPr>
          <w:rFonts w:hint="eastAsia" w:ascii="仿宋_GB2312" w:hAnsi="仿宋"/>
          <w:sz w:val="32"/>
          <w:szCs w:val="32"/>
          <w:lang w:val="en-US" w:eastAsia="zh-CN"/>
        </w:rPr>
        <w:t>，实际为94%，</w:t>
      </w:r>
      <w:r>
        <w:rPr>
          <w:rFonts w:hint="eastAsia" w:ascii="仿宋_GB2312" w:hAnsi="仿宋" w:eastAsia="仿宋_GB2312"/>
          <w:sz w:val="32"/>
          <w:szCs w:val="32"/>
          <w:lang w:val="en-US" w:eastAsia="zh-CN"/>
        </w:rPr>
        <w:t>此项满分10分，得8分。</w:t>
      </w:r>
      <w:bookmarkEnd w:id="145"/>
      <w:r>
        <w:rPr>
          <w:rFonts w:hint="default" w:ascii="Times New Roman" w:hAnsi="Times New Roman" w:eastAsia="仿宋_GB2312" w:cs="Times New Roman"/>
          <w:sz w:val="32"/>
          <w:szCs w:val="32"/>
        </w:rPr>
        <w:t>该项目构建阶梯式成长激励体系增强少先队员光荣感，切实加强新时代少先队辅导员队伍建设做好新时期少先队改革工作，引领少先队员感党恩、听党话、跟党走。</w:t>
      </w:r>
    </w:p>
    <w:p w14:paraId="25CCB390">
      <w:pPr>
        <w:snapToGrid w:val="0"/>
        <w:spacing w:line="576" w:lineRule="exact"/>
        <w:ind w:firstLine="643" w:firstLineChars="200"/>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（四）项目效益情况。</w:t>
      </w:r>
    </w:p>
    <w:p w14:paraId="74C1639C">
      <w:pPr>
        <w:spacing w:line="576" w:lineRule="exact"/>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　　</w:t>
      </w:r>
      <w:r>
        <w:rPr>
          <w:rFonts w:hint="eastAsia" w:ascii="Times New Roman" w:hAnsi="Times New Roman" w:eastAsia="仿宋_GB2312" w:cs="Times New Roman"/>
          <w:sz w:val="32"/>
          <w:szCs w:val="32"/>
          <w:lang w:eastAsia="zh-CN"/>
        </w:rPr>
        <w:t>该项目圆满完成了各项</w:t>
      </w:r>
      <w:r>
        <w:rPr>
          <w:rFonts w:hint="default" w:ascii="Times New Roman" w:hAnsi="Times New Roman" w:eastAsia="仿宋_GB2312" w:cs="Times New Roman"/>
          <w:sz w:val="32"/>
          <w:szCs w:val="32"/>
        </w:rPr>
        <w:t>绩效评价</w:t>
      </w:r>
      <w:r>
        <w:rPr>
          <w:rFonts w:hint="eastAsia" w:ascii="Times New Roman" w:hAnsi="Times New Roman" w:eastAsia="仿宋_GB2312" w:cs="Times New Roman"/>
          <w:sz w:val="32"/>
          <w:szCs w:val="32"/>
          <w:lang w:eastAsia="zh-CN"/>
        </w:rPr>
        <w:t>指标，</w:t>
      </w:r>
      <w:r>
        <w:rPr>
          <w:rFonts w:hint="default" w:ascii="Times New Roman" w:hAnsi="Times New Roman" w:eastAsia="仿宋_GB2312" w:cs="Times New Roman"/>
          <w:sz w:val="32"/>
          <w:szCs w:val="32"/>
        </w:rPr>
        <w:t>实现</w:t>
      </w:r>
      <w:r>
        <w:rPr>
          <w:rFonts w:hint="eastAsia" w:ascii="Times New Roman" w:hAnsi="Times New Roman" w:eastAsia="仿宋_GB2312" w:cs="Times New Roman"/>
          <w:sz w:val="32"/>
          <w:szCs w:val="32"/>
          <w:lang w:eastAsia="zh-CN"/>
        </w:rPr>
        <w:t>项目</w:t>
      </w:r>
      <w:r>
        <w:rPr>
          <w:rFonts w:hint="default" w:ascii="Times New Roman" w:hAnsi="Times New Roman" w:eastAsia="仿宋_GB2312" w:cs="Times New Roman"/>
          <w:sz w:val="32"/>
          <w:szCs w:val="32"/>
        </w:rPr>
        <w:t>预期目标。</w:t>
      </w:r>
    </w:p>
    <w:p w14:paraId="50F3FD7C">
      <w:pPr>
        <w:tabs>
          <w:tab w:val="left" w:pos="3885"/>
        </w:tabs>
        <w:snapToGrid w:val="0"/>
        <w:spacing w:line="576" w:lineRule="exact"/>
        <w:ind w:firstLine="640" w:firstLineChars="200"/>
        <w:jc w:val="left"/>
        <w:outlineLvl w:val="1"/>
        <w:rPr>
          <w:rFonts w:hint="default" w:ascii="Times New Roman" w:hAnsi="Times New Roman" w:eastAsia="黑体" w:cs="Times New Roman"/>
          <w:sz w:val="32"/>
          <w:szCs w:val="32"/>
          <w:lang w:eastAsia="zh-CN"/>
        </w:rPr>
      </w:pPr>
      <w:bookmarkStart w:id="147" w:name="_Toc23709"/>
      <w:r>
        <w:rPr>
          <w:rFonts w:hint="default" w:ascii="Times New Roman" w:hAnsi="Times New Roman" w:eastAsia="黑体" w:cs="Times New Roman"/>
          <w:sz w:val="32"/>
          <w:szCs w:val="32"/>
          <w:lang w:eastAsia="zh-CN"/>
        </w:rPr>
        <w:t>五、存在主要问题</w:t>
      </w:r>
      <w:bookmarkEnd w:id="147"/>
    </w:p>
    <w:p w14:paraId="42D80F25">
      <w:pPr>
        <w:tabs>
          <w:tab w:val="left" w:pos="3885"/>
        </w:tabs>
        <w:snapToGrid w:val="0"/>
        <w:spacing w:line="576" w:lineRule="exact"/>
        <w:ind w:firstLine="640" w:firstLineChars="200"/>
        <w:jc w:val="left"/>
        <w:rPr>
          <w:rFonts w:hint="eastAsia"/>
          <w:lang w:eastAsia="zh-CN"/>
        </w:rPr>
      </w:pPr>
      <w:r>
        <w:rPr>
          <w:rFonts w:hint="eastAsia" w:ascii="Times New Roman" w:hAnsi="Times New Roman" w:eastAsia="仿宋_GB2312" w:cs="Times New Roman"/>
          <w:sz w:val="32"/>
          <w:szCs w:val="32"/>
          <w:lang w:eastAsia="zh-CN"/>
        </w:rPr>
        <w:t>大队辅导员培训方式过于单一，偏重于单向传输知识，课堂缺乏互动性和趣味性。</w:t>
      </w:r>
    </w:p>
    <w:p w14:paraId="648BD045">
      <w:pPr>
        <w:tabs>
          <w:tab w:val="left" w:pos="3885"/>
        </w:tabs>
        <w:snapToGrid w:val="0"/>
        <w:spacing w:line="576" w:lineRule="exact"/>
        <w:ind w:firstLine="640" w:firstLineChars="200"/>
        <w:jc w:val="left"/>
        <w:outlineLvl w:val="1"/>
        <w:rPr>
          <w:rFonts w:hint="default" w:ascii="Times New Roman" w:hAnsi="Times New Roman" w:eastAsia="黑体" w:cs="Times New Roman"/>
          <w:sz w:val="32"/>
          <w:szCs w:val="32"/>
          <w:lang w:eastAsia="zh-CN"/>
        </w:rPr>
      </w:pPr>
      <w:bookmarkStart w:id="148" w:name="_Toc13027"/>
      <w:r>
        <w:rPr>
          <w:rFonts w:hint="default" w:ascii="Times New Roman" w:hAnsi="Times New Roman" w:eastAsia="黑体" w:cs="Times New Roman"/>
          <w:sz w:val="32"/>
          <w:szCs w:val="32"/>
          <w:lang w:eastAsia="zh-CN"/>
        </w:rPr>
        <w:t>六、相关措施建议</w:t>
      </w:r>
      <w:bookmarkEnd w:id="148"/>
    </w:p>
    <w:p w14:paraId="2F52EDE3">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pPr>
      <w:r>
        <w:rPr>
          <w:rFonts w:hint="eastAsia" w:ascii="Times New Roman" w:hAnsi="Times New Roman" w:eastAsia="仿宋_GB2312" w:cs="Times New Roman"/>
          <w:sz w:val="32"/>
          <w:szCs w:val="32"/>
          <w:lang w:eastAsia="zh-CN"/>
        </w:rPr>
        <w:t>不断创</w:t>
      </w:r>
      <w:bookmarkStart w:id="149" w:name="OLE_LINK68"/>
      <w:r>
        <w:rPr>
          <w:rFonts w:hint="eastAsia" w:ascii="Times New Roman" w:hAnsi="Times New Roman" w:eastAsia="仿宋_GB2312" w:cs="Times New Roman"/>
          <w:sz w:val="32"/>
          <w:szCs w:val="32"/>
          <w:lang w:eastAsia="zh-CN"/>
        </w:rPr>
        <w:t>新培训方</w:t>
      </w:r>
      <w:bookmarkEnd w:id="149"/>
      <w:r>
        <w:rPr>
          <w:rFonts w:hint="eastAsia" w:ascii="Times New Roman" w:hAnsi="Times New Roman" w:eastAsia="仿宋_GB2312" w:cs="Times New Roman"/>
          <w:sz w:val="32"/>
          <w:szCs w:val="32"/>
          <w:lang w:eastAsia="zh-CN"/>
        </w:rPr>
        <w:t>式，</w:t>
      </w:r>
      <w:r>
        <w:rPr>
          <w:rFonts w:hint="eastAsia" w:ascii="Times New Roman" w:hAnsi="Times New Roman" w:eastAsia="仿宋_GB2312" w:cs="Times New Roman"/>
          <w:sz w:val="32"/>
          <w:szCs w:val="32"/>
          <w:lang w:val="en-US" w:eastAsia="zh-CN"/>
        </w:rPr>
        <w:t>探索梯度化、常态化、长程化的辅导员专业化培养工程，引领少先队辅导员迈向新征程。</w:t>
      </w:r>
    </w:p>
    <w:p w14:paraId="04FEDB57">
      <w:pPr>
        <w:rPr>
          <w:rFonts w:hint="default" w:ascii="Times New Roman" w:hAnsi="Times New Roman" w:eastAsia="仿宋_GB2312" w:cs="Times New Roman"/>
          <w:sz w:val="32"/>
          <w:szCs w:val="32"/>
        </w:rPr>
      </w:pPr>
    </w:p>
    <w:bookmarkEnd w:id="136"/>
    <w:p w14:paraId="56E343B3">
      <w:pPr>
        <w:pStyle w:val="2"/>
        <w:outlineLvl w:val="9"/>
        <w:sectPr>
          <w:pgSz w:w="11910" w:h="16840"/>
          <w:pgMar w:top="1786" w:right="1440" w:bottom="1633" w:left="1429" w:header="0" w:footer="0" w:gutter="0"/>
          <w:pgNumType w:fmt="decimal"/>
          <w:cols w:space="720" w:num="1"/>
        </w:sectPr>
      </w:pPr>
    </w:p>
    <w:p w14:paraId="7653CCF4">
      <w:pPr>
        <w:spacing w:before="71" w:line="218" w:lineRule="auto"/>
        <w:jc w:val="center"/>
        <w:rPr>
          <w:rFonts w:ascii="宋体" w:hAnsi="宋体" w:eastAsia="宋体" w:cs="宋体"/>
          <w:b/>
          <w:bCs/>
          <w:spacing w:val="-12"/>
          <w:sz w:val="43"/>
          <w:szCs w:val="43"/>
        </w:rPr>
      </w:pPr>
      <w:r>
        <w:rPr>
          <w:rFonts w:ascii="宋体" w:hAnsi="宋体" w:eastAsia="宋体" w:cs="宋体"/>
          <w:b/>
          <w:bCs/>
          <w:spacing w:val="-12"/>
          <w:sz w:val="43"/>
          <w:szCs w:val="43"/>
        </w:rPr>
        <w:t>2024年项目支出绩效评价指标体系</w:t>
      </w:r>
    </w:p>
    <w:p w14:paraId="7C12B02B">
      <w:pPr>
        <w:pStyle w:val="2"/>
        <w:ind w:left="0" w:leftChars="0" w:firstLine="0" w:firstLineChars="0"/>
        <w:jc w:val="center"/>
      </w:pPr>
      <w:bookmarkStart w:id="150" w:name="_Toc11087"/>
      <w:r>
        <w:rPr>
          <w:rFonts w:hint="eastAsia" w:ascii="楷体_GB2312" w:hAnsi="楷体_GB2312" w:eastAsia="楷体_GB2312" w:cs="楷体_GB2312"/>
          <w:b/>
          <w:bCs/>
          <w:sz w:val="32"/>
          <w:szCs w:val="32"/>
          <w:lang w:eastAsia="zh-CN"/>
        </w:rPr>
        <w:t>（少先队工作</w:t>
      </w:r>
      <w:r>
        <w:rPr>
          <w:rFonts w:hint="eastAsia" w:ascii="楷体_GB2312" w:hAnsi="楷体_GB2312" w:eastAsia="楷体_GB2312" w:cs="楷体_GB2312"/>
          <w:b/>
          <w:bCs/>
          <w:sz w:val="32"/>
          <w:szCs w:val="32"/>
        </w:rPr>
        <w:t>经费</w:t>
      </w:r>
      <w:r>
        <w:rPr>
          <w:rFonts w:hint="eastAsia" w:ascii="楷体_GB2312" w:hAnsi="楷体_GB2312" w:eastAsia="楷体_GB2312" w:cs="楷体_GB2312"/>
          <w:b/>
          <w:bCs/>
          <w:sz w:val="32"/>
          <w:szCs w:val="32"/>
          <w:lang w:eastAsia="zh-CN"/>
        </w:rPr>
        <w:t>）</w:t>
      </w:r>
      <w:bookmarkEnd w:id="150"/>
    </w:p>
    <w:p w14:paraId="1FCD6FD1">
      <w:pPr>
        <w:spacing w:line="69" w:lineRule="exact"/>
      </w:pPr>
    </w:p>
    <w:tbl>
      <w:tblPr>
        <w:tblStyle w:val="15"/>
        <w:tblW w:w="14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462"/>
        <w:gridCol w:w="450"/>
        <w:gridCol w:w="946"/>
        <w:gridCol w:w="461"/>
        <w:gridCol w:w="693"/>
        <w:gridCol w:w="814"/>
        <w:gridCol w:w="958"/>
        <w:gridCol w:w="719"/>
        <w:gridCol w:w="426"/>
        <w:gridCol w:w="64"/>
        <w:gridCol w:w="470"/>
        <w:gridCol w:w="20"/>
        <w:gridCol w:w="490"/>
        <w:gridCol w:w="24"/>
        <w:gridCol w:w="466"/>
        <w:gridCol w:w="68"/>
        <w:gridCol w:w="426"/>
        <w:gridCol w:w="1805"/>
        <w:gridCol w:w="427"/>
        <w:gridCol w:w="427"/>
        <w:gridCol w:w="427"/>
        <w:gridCol w:w="427"/>
        <w:gridCol w:w="427"/>
        <w:gridCol w:w="427"/>
        <w:gridCol w:w="1083"/>
        <w:gridCol w:w="640"/>
      </w:tblGrid>
      <w:tr w14:paraId="07FAA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jc w:val="center"/>
        </w:trPr>
        <w:tc>
          <w:tcPr>
            <w:tcW w:w="2763" w:type="dxa"/>
            <w:gridSpan w:val="4"/>
            <w:noWrap w:val="0"/>
            <w:vAlign w:val="center"/>
          </w:tcPr>
          <w:p w14:paraId="3CB0AEEB">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分层分类指标</w:t>
            </w:r>
          </w:p>
        </w:tc>
        <w:tc>
          <w:tcPr>
            <w:tcW w:w="461" w:type="dxa"/>
            <w:vMerge w:val="restart"/>
            <w:noWrap w:val="0"/>
            <w:vAlign w:val="center"/>
          </w:tcPr>
          <w:p w14:paraId="7E0B67C1">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分值</w:t>
            </w:r>
          </w:p>
        </w:tc>
        <w:tc>
          <w:tcPr>
            <w:tcW w:w="693" w:type="dxa"/>
            <w:vMerge w:val="restart"/>
            <w:noWrap w:val="0"/>
            <w:vAlign w:val="center"/>
          </w:tcPr>
          <w:p w14:paraId="56B73B81">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目标值</w:t>
            </w:r>
          </w:p>
        </w:tc>
        <w:tc>
          <w:tcPr>
            <w:tcW w:w="814" w:type="dxa"/>
            <w:vMerge w:val="restart"/>
            <w:noWrap w:val="0"/>
            <w:vAlign w:val="center"/>
          </w:tcPr>
          <w:p w14:paraId="07ACCC41">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完成值</w:t>
            </w:r>
          </w:p>
        </w:tc>
        <w:tc>
          <w:tcPr>
            <w:tcW w:w="958" w:type="dxa"/>
            <w:vMerge w:val="restart"/>
            <w:noWrap w:val="0"/>
            <w:vAlign w:val="center"/>
          </w:tcPr>
          <w:p w14:paraId="01D24212">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指标解释</w:t>
            </w:r>
          </w:p>
        </w:tc>
        <w:tc>
          <w:tcPr>
            <w:tcW w:w="3173" w:type="dxa"/>
            <w:gridSpan w:val="10"/>
            <w:noWrap w:val="0"/>
            <w:vAlign w:val="center"/>
          </w:tcPr>
          <w:p w14:paraId="5218A19D">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评分方法</w:t>
            </w:r>
          </w:p>
        </w:tc>
        <w:tc>
          <w:tcPr>
            <w:tcW w:w="1805" w:type="dxa"/>
            <w:vMerge w:val="restart"/>
            <w:noWrap w:val="0"/>
            <w:vAlign w:val="center"/>
          </w:tcPr>
          <w:p w14:paraId="28CEF425">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评价要点及说明</w:t>
            </w:r>
          </w:p>
        </w:tc>
        <w:tc>
          <w:tcPr>
            <w:tcW w:w="427" w:type="dxa"/>
            <w:noWrap w:val="0"/>
            <w:vAlign w:val="center"/>
          </w:tcPr>
          <w:p w14:paraId="7F0AE61E">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评价属性</w:t>
            </w:r>
          </w:p>
        </w:tc>
        <w:tc>
          <w:tcPr>
            <w:tcW w:w="2135" w:type="dxa"/>
            <w:gridSpan w:val="5"/>
            <w:noWrap/>
            <w:vAlign w:val="center"/>
          </w:tcPr>
          <w:p w14:paraId="28C9551B">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定量评价标准</w:t>
            </w:r>
          </w:p>
        </w:tc>
        <w:tc>
          <w:tcPr>
            <w:tcW w:w="1083" w:type="dxa"/>
            <w:vMerge w:val="restart"/>
            <w:noWrap/>
            <w:vAlign w:val="center"/>
          </w:tcPr>
          <w:p w14:paraId="60F728F7">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评价过程（只写扣分项的原因）</w:t>
            </w:r>
          </w:p>
        </w:tc>
        <w:tc>
          <w:tcPr>
            <w:tcW w:w="640" w:type="dxa"/>
            <w:vMerge w:val="restart"/>
            <w:noWrap/>
            <w:vAlign w:val="center"/>
          </w:tcPr>
          <w:p w14:paraId="46E99ADF">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自评得分</w:t>
            </w:r>
          </w:p>
        </w:tc>
      </w:tr>
      <w:tr w14:paraId="09FD2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jc w:val="center"/>
        </w:trPr>
        <w:tc>
          <w:tcPr>
            <w:tcW w:w="905" w:type="dxa"/>
            <w:vMerge w:val="restart"/>
            <w:noWrap w:val="0"/>
            <w:vAlign w:val="center"/>
          </w:tcPr>
          <w:p w14:paraId="5225487E">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分层指标</w:t>
            </w:r>
          </w:p>
        </w:tc>
        <w:tc>
          <w:tcPr>
            <w:tcW w:w="462" w:type="dxa"/>
            <w:vMerge w:val="restart"/>
            <w:noWrap w:val="0"/>
            <w:vAlign w:val="center"/>
          </w:tcPr>
          <w:p w14:paraId="5271794D">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适用范围</w:t>
            </w:r>
          </w:p>
        </w:tc>
        <w:tc>
          <w:tcPr>
            <w:tcW w:w="450" w:type="dxa"/>
            <w:vMerge w:val="restart"/>
            <w:noWrap w:val="0"/>
            <w:vAlign w:val="center"/>
          </w:tcPr>
          <w:p w14:paraId="6BB3C353">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一级指标</w:t>
            </w:r>
          </w:p>
        </w:tc>
        <w:tc>
          <w:tcPr>
            <w:tcW w:w="946" w:type="dxa"/>
            <w:vMerge w:val="restart"/>
            <w:noWrap w:val="0"/>
            <w:vAlign w:val="center"/>
          </w:tcPr>
          <w:p w14:paraId="4DFF8B70">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二级指标</w:t>
            </w:r>
          </w:p>
        </w:tc>
        <w:tc>
          <w:tcPr>
            <w:tcW w:w="461" w:type="dxa"/>
            <w:vMerge w:val="continue"/>
            <w:noWrap w:val="0"/>
            <w:vAlign w:val="center"/>
          </w:tcPr>
          <w:p w14:paraId="1940552E">
            <w:pPr>
              <w:snapToGrid w:val="0"/>
              <w:spacing w:line="240" w:lineRule="atLeast"/>
              <w:jc w:val="center"/>
              <w:rPr>
                <w:rFonts w:hint="default" w:ascii="Times New Roman" w:hAnsi="Times New Roman" w:eastAsia="黑体"/>
                <w:color w:val="000000"/>
                <w:sz w:val="21"/>
                <w:szCs w:val="21"/>
              </w:rPr>
            </w:pPr>
          </w:p>
        </w:tc>
        <w:tc>
          <w:tcPr>
            <w:tcW w:w="693" w:type="dxa"/>
            <w:vMerge w:val="continue"/>
            <w:noWrap w:val="0"/>
            <w:vAlign w:val="center"/>
          </w:tcPr>
          <w:p w14:paraId="79AA155A">
            <w:pPr>
              <w:snapToGrid w:val="0"/>
              <w:spacing w:line="240" w:lineRule="atLeast"/>
              <w:jc w:val="center"/>
              <w:rPr>
                <w:rFonts w:hint="default" w:ascii="Times New Roman" w:hAnsi="Times New Roman" w:eastAsia="黑体"/>
                <w:color w:val="000000"/>
                <w:sz w:val="21"/>
                <w:szCs w:val="21"/>
              </w:rPr>
            </w:pPr>
          </w:p>
        </w:tc>
        <w:tc>
          <w:tcPr>
            <w:tcW w:w="814" w:type="dxa"/>
            <w:vMerge w:val="continue"/>
            <w:noWrap w:val="0"/>
            <w:vAlign w:val="center"/>
          </w:tcPr>
          <w:p w14:paraId="0CE15922">
            <w:pPr>
              <w:snapToGrid w:val="0"/>
              <w:spacing w:line="240" w:lineRule="atLeast"/>
              <w:jc w:val="center"/>
              <w:rPr>
                <w:rFonts w:hint="default" w:ascii="Times New Roman" w:hAnsi="Times New Roman" w:eastAsia="黑体"/>
                <w:color w:val="000000"/>
                <w:sz w:val="21"/>
                <w:szCs w:val="21"/>
              </w:rPr>
            </w:pPr>
          </w:p>
        </w:tc>
        <w:tc>
          <w:tcPr>
            <w:tcW w:w="958" w:type="dxa"/>
            <w:vMerge w:val="continue"/>
            <w:noWrap w:val="0"/>
            <w:vAlign w:val="center"/>
          </w:tcPr>
          <w:p w14:paraId="213A5BBE">
            <w:pPr>
              <w:snapToGrid w:val="0"/>
              <w:spacing w:line="240" w:lineRule="atLeast"/>
              <w:jc w:val="center"/>
              <w:rPr>
                <w:rFonts w:hint="default" w:ascii="Times New Roman" w:hAnsi="Times New Roman" w:eastAsia="黑体"/>
                <w:color w:val="000000"/>
                <w:sz w:val="21"/>
                <w:szCs w:val="21"/>
              </w:rPr>
            </w:pPr>
          </w:p>
        </w:tc>
        <w:tc>
          <w:tcPr>
            <w:tcW w:w="719" w:type="dxa"/>
            <w:vMerge w:val="restart"/>
            <w:noWrap w:val="0"/>
            <w:vAlign w:val="center"/>
          </w:tcPr>
          <w:p w14:paraId="11E14ACC">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方法归类</w:t>
            </w:r>
          </w:p>
        </w:tc>
        <w:tc>
          <w:tcPr>
            <w:tcW w:w="2454" w:type="dxa"/>
            <w:gridSpan w:val="9"/>
            <w:noWrap w:val="0"/>
            <w:vAlign w:val="center"/>
          </w:tcPr>
          <w:p w14:paraId="5771AED1">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计算公式</w:t>
            </w:r>
          </w:p>
        </w:tc>
        <w:tc>
          <w:tcPr>
            <w:tcW w:w="1805" w:type="dxa"/>
            <w:vMerge w:val="continue"/>
            <w:noWrap w:val="0"/>
            <w:vAlign w:val="center"/>
          </w:tcPr>
          <w:p w14:paraId="03AA1D8C">
            <w:pPr>
              <w:snapToGrid w:val="0"/>
              <w:spacing w:line="240" w:lineRule="atLeast"/>
              <w:rPr>
                <w:rFonts w:hint="default" w:ascii="Times New Roman" w:hAnsi="Times New Roman" w:eastAsia="黑体"/>
                <w:color w:val="000000"/>
                <w:sz w:val="21"/>
                <w:szCs w:val="21"/>
              </w:rPr>
            </w:pPr>
          </w:p>
        </w:tc>
        <w:tc>
          <w:tcPr>
            <w:tcW w:w="427" w:type="dxa"/>
            <w:vMerge w:val="restart"/>
            <w:noWrap w:val="0"/>
            <w:vAlign w:val="center"/>
          </w:tcPr>
          <w:p w14:paraId="2A2E288A">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定量评价</w:t>
            </w:r>
          </w:p>
        </w:tc>
        <w:tc>
          <w:tcPr>
            <w:tcW w:w="427" w:type="dxa"/>
            <w:vMerge w:val="restart"/>
            <w:noWrap w:val="0"/>
            <w:vAlign w:val="center"/>
          </w:tcPr>
          <w:p w14:paraId="6B1A048A">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国家标准</w:t>
            </w:r>
          </w:p>
        </w:tc>
        <w:tc>
          <w:tcPr>
            <w:tcW w:w="427" w:type="dxa"/>
            <w:vMerge w:val="restart"/>
            <w:noWrap w:val="0"/>
            <w:vAlign w:val="center"/>
          </w:tcPr>
          <w:p w14:paraId="7C6DB330">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行业标准</w:t>
            </w:r>
          </w:p>
        </w:tc>
        <w:tc>
          <w:tcPr>
            <w:tcW w:w="427" w:type="dxa"/>
            <w:vMerge w:val="restart"/>
            <w:noWrap w:val="0"/>
            <w:vAlign w:val="center"/>
          </w:tcPr>
          <w:p w14:paraId="2FBF6E69">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地方标准</w:t>
            </w:r>
          </w:p>
        </w:tc>
        <w:tc>
          <w:tcPr>
            <w:tcW w:w="427" w:type="dxa"/>
            <w:vMerge w:val="restart"/>
            <w:noWrap w:val="0"/>
            <w:vAlign w:val="center"/>
          </w:tcPr>
          <w:p w14:paraId="29FA5D5E">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申报标准</w:t>
            </w:r>
          </w:p>
        </w:tc>
        <w:tc>
          <w:tcPr>
            <w:tcW w:w="427" w:type="dxa"/>
            <w:vMerge w:val="restart"/>
            <w:noWrap w:val="0"/>
            <w:vAlign w:val="center"/>
          </w:tcPr>
          <w:p w14:paraId="3AA71B93">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历史均值</w:t>
            </w:r>
          </w:p>
        </w:tc>
        <w:tc>
          <w:tcPr>
            <w:tcW w:w="1083" w:type="dxa"/>
            <w:vMerge w:val="continue"/>
            <w:noWrap/>
            <w:vAlign w:val="center"/>
          </w:tcPr>
          <w:p w14:paraId="124F97B3">
            <w:pPr>
              <w:snapToGrid w:val="0"/>
              <w:spacing w:line="240" w:lineRule="atLeast"/>
              <w:jc w:val="center"/>
              <w:rPr>
                <w:rFonts w:hint="default" w:ascii="Times New Roman" w:hAnsi="Times New Roman"/>
                <w:b/>
                <w:bCs/>
                <w:color w:val="000000"/>
                <w:sz w:val="21"/>
                <w:szCs w:val="21"/>
              </w:rPr>
            </w:pPr>
          </w:p>
        </w:tc>
        <w:tc>
          <w:tcPr>
            <w:tcW w:w="640" w:type="dxa"/>
            <w:vMerge w:val="continue"/>
            <w:noWrap/>
            <w:vAlign w:val="center"/>
          </w:tcPr>
          <w:p w14:paraId="626659FA">
            <w:pPr>
              <w:snapToGrid w:val="0"/>
              <w:spacing w:line="240" w:lineRule="atLeast"/>
              <w:jc w:val="center"/>
              <w:rPr>
                <w:rFonts w:hint="default" w:ascii="Times New Roman" w:hAnsi="Times New Roman"/>
                <w:b/>
                <w:bCs/>
                <w:color w:val="000000"/>
                <w:sz w:val="21"/>
                <w:szCs w:val="21"/>
              </w:rPr>
            </w:pPr>
          </w:p>
        </w:tc>
      </w:tr>
      <w:tr w14:paraId="5DB5F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jc w:val="center"/>
        </w:trPr>
        <w:tc>
          <w:tcPr>
            <w:tcW w:w="905" w:type="dxa"/>
            <w:vMerge w:val="continue"/>
            <w:noWrap w:val="0"/>
            <w:vAlign w:val="center"/>
          </w:tcPr>
          <w:p w14:paraId="375F1600">
            <w:pPr>
              <w:snapToGrid w:val="0"/>
              <w:spacing w:line="240" w:lineRule="atLeast"/>
              <w:jc w:val="center"/>
              <w:rPr>
                <w:rFonts w:hint="default" w:ascii="Times New Roman" w:hAnsi="Times New Roman" w:eastAsia="黑体"/>
                <w:color w:val="000000"/>
                <w:sz w:val="21"/>
                <w:szCs w:val="21"/>
              </w:rPr>
            </w:pPr>
          </w:p>
        </w:tc>
        <w:tc>
          <w:tcPr>
            <w:tcW w:w="462" w:type="dxa"/>
            <w:vMerge w:val="continue"/>
            <w:noWrap w:val="0"/>
            <w:vAlign w:val="center"/>
          </w:tcPr>
          <w:p w14:paraId="1EA21720">
            <w:pPr>
              <w:snapToGrid w:val="0"/>
              <w:spacing w:line="240" w:lineRule="atLeast"/>
              <w:jc w:val="center"/>
              <w:rPr>
                <w:rFonts w:hint="default" w:ascii="Times New Roman" w:hAnsi="Times New Roman" w:eastAsia="黑体"/>
                <w:color w:val="000000"/>
                <w:sz w:val="21"/>
                <w:szCs w:val="21"/>
              </w:rPr>
            </w:pPr>
          </w:p>
        </w:tc>
        <w:tc>
          <w:tcPr>
            <w:tcW w:w="450" w:type="dxa"/>
            <w:vMerge w:val="continue"/>
            <w:noWrap w:val="0"/>
            <w:vAlign w:val="center"/>
          </w:tcPr>
          <w:p w14:paraId="51AB0F49">
            <w:pPr>
              <w:snapToGrid w:val="0"/>
              <w:spacing w:line="240" w:lineRule="atLeast"/>
              <w:jc w:val="center"/>
              <w:rPr>
                <w:rFonts w:hint="default" w:ascii="Times New Roman" w:hAnsi="Times New Roman" w:eastAsia="黑体"/>
                <w:color w:val="000000"/>
                <w:sz w:val="21"/>
                <w:szCs w:val="21"/>
              </w:rPr>
            </w:pPr>
          </w:p>
        </w:tc>
        <w:tc>
          <w:tcPr>
            <w:tcW w:w="946" w:type="dxa"/>
            <w:vMerge w:val="continue"/>
            <w:noWrap w:val="0"/>
            <w:vAlign w:val="center"/>
          </w:tcPr>
          <w:p w14:paraId="6D5941DD">
            <w:pPr>
              <w:snapToGrid w:val="0"/>
              <w:spacing w:line="240" w:lineRule="atLeast"/>
              <w:jc w:val="center"/>
              <w:rPr>
                <w:rFonts w:hint="default" w:ascii="Times New Roman" w:hAnsi="Times New Roman" w:eastAsia="黑体"/>
                <w:color w:val="000000"/>
                <w:sz w:val="21"/>
                <w:szCs w:val="21"/>
              </w:rPr>
            </w:pPr>
          </w:p>
        </w:tc>
        <w:tc>
          <w:tcPr>
            <w:tcW w:w="461" w:type="dxa"/>
            <w:vMerge w:val="continue"/>
            <w:noWrap w:val="0"/>
            <w:vAlign w:val="center"/>
          </w:tcPr>
          <w:p w14:paraId="707B07C1">
            <w:pPr>
              <w:snapToGrid w:val="0"/>
              <w:spacing w:line="240" w:lineRule="atLeast"/>
              <w:jc w:val="center"/>
              <w:rPr>
                <w:rFonts w:hint="default" w:ascii="Times New Roman" w:hAnsi="Times New Roman" w:eastAsia="黑体"/>
                <w:color w:val="000000"/>
                <w:sz w:val="21"/>
                <w:szCs w:val="21"/>
              </w:rPr>
            </w:pPr>
          </w:p>
        </w:tc>
        <w:tc>
          <w:tcPr>
            <w:tcW w:w="693" w:type="dxa"/>
            <w:vMerge w:val="continue"/>
            <w:noWrap w:val="0"/>
            <w:vAlign w:val="center"/>
          </w:tcPr>
          <w:p w14:paraId="5B74E58F">
            <w:pPr>
              <w:snapToGrid w:val="0"/>
              <w:spacing w:line="240" w:lineRule="atLeast"/>
              <w:jc w:val="center"/>
              <w:rPr>
                <w:rFonts w:hint="default" w:ascii="Times New Roman" w:hAnsi="Times New Roman" w:eastAsia="黑体"/>
                <w:color w:val="000000"/>
                <w:sz w:val="21"/>
                <w:szCs w:val="21"/>
              </w:rPr>
            </w:pPr>
          </w:p>
        </w:tc>
        <w:tc>
          <w:tcPr>
            <w:tcW w:w="814" w:type="dxa"/>
            <w:vMerge w:val="continue"/>
            <w:noWrap w:val="0"/>
            <w:vAlign w:val="center"/>
          </w:tcPr>
          <w:p w14:paraId="6CE7988B">
            <w:pPr>
              <w:snapToGrid w:val="0"/>
              <w:spacing w:line="240" w:lineRule="atLeast"/>
              <w:jc w:val="center"/>
              <w:rPr>
                <w:rFonts w:hint="default" w:ascii="Times New Roman" w:hAnsi="Times New Roman" w:eastAsia="黑体"/>
                <w:color w:val="000000"/>
                <w:sz w:val="21"/>
                <w:szCs w:val="21"/>
              </w:rPr>
            </w:pPr>
          </w:p>
        </w:tc>
        <w:tc>
          <w:tcPr>
            <w:tcW w:w="958" w:type="dxa"/>
            <w:vMerge w:val="continue"/>
            <w:noWrap w:val="0"/>
            <w:vAlign w:val="center"/>
          </w:tcPr>
          <w:p w14:paraId="4EB5842C">
            <w:pPr>
              <w:snapToGrid w:val="0"/>
              <w:spacing w:line="240" w:lineRule="atLeast"/>
              <w:jc w:val="center"/>
              <w:rPr>
                <w:rFonts w:hint="default" w:ascii="Times New Roman" w:hAnsi="Times New Roman" w:eastAsia="黑体"/>
                <w:color w:val="000000"/>
                <w:sz w:val="21"/>
                <w:szCs w:val="21"/>
              </w:rPr>
            </w:pPr>
          </w:p>
        </w:tc>
        <w:tc>
          <w:tcPr>
            <w:tcW w:w="719" w:type="dxa"/>
            <w:vMerge w:val="continue"/>
            <w:noWrap w:val="0"/>
            <w:vAlign w:val="center"/>
          </w:tcPr>
          <w:p w14:paraId="495F7BE1">
            <w:pPr>
              <w:snapToGrid w:val="0"/>
              <w:spacing w:line="240" w:lineRule="atLeast"/>
              <w:jc w:val="center"/>
              <w:rPr>
                <w:rFonts w:hint="default" w:ascii="Times New Roman" w:hAnsi="Times New Roman" w:eastAsia="黑体"/>
                <w:color w:val="000000"/>
                <w:sz w:val="21"/>
                <w:szCs w:val="21"/>
              </w:rPr>
            </w:pPr>
          </w:p>
        </w:tc>
        <w:tc>
          <w:tcPr>
            <w:tcW w:w="426" w:type="dxa"/>
            <w:noWrap w:val="0"/>
            <w:vAlign w:val="center"/>
          </w:tcPr>
          <w:p w14:paraId="4E2CC48A">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0</w:t>
            </w:r>
          </w:p>
        </w:tc>
        <w:tc>
          <w:tcPr>
            <w:tcW w:w="534" w:type="dxa"/>
            <w:gridSpan w:val="2"/>
            <w:noWrap w:val="0"/>
            <w:vAlign w:val="center"/>
          </w:tcPr>
          <w:p w14:paraId="27EF14A4">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0.3</w:t>
            </w:r>
          </w:p>
        </w:tc>
        <w:tc>
          <w:tcPr>
            <w:tcW w:w="534" w:type="dxa"/>
            <w:gridSpan w:val="3"/>
            <w:noWrap w:val="0"/>
            <w:vAlign w:val="center"/>
          </w:tcPr>
          <w:p w14:paraId="7A672DF2">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0.6</w:t>
            </w:r>
          </w:p>
        </w:tc>
        <w:tc>
          <w:tcPr>
            <w:tcW w:w="534" w:type="dxa"/>
            <w:gridSpan w:val="2"/>
            <w:noWrap w:val="0"/>
            <w:vAlign w:val="center"/>
          </w:tcPr>
          <w:p w14:paraId="0BC0CC36">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0.8</w:t>
            </w:r>
          </w:p>
        </w:tc>
        <w:tc>
          <w:tcPr>
            <w:tcW w:w="426" w:type="dxa"/>
            <w:noWrap w:val="0"/>
            <w:vAlign w:val="center"/>
          </w:tcPr>
          <w:p w14:paraId="3F642239">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1</w:t>
            </w:r>
          </w:p>
        </w:tc>
        <w:tc>
          <w:tcPr>
            <w:tcW w:w="1805" w:type="dxa"/>
            <w:vMerge w:val="continue"/>
            <w:noWrap w:val="0"/>
            <w:vAlign w:val="center"/>
          </w:tcPr>
          <w:p w14:paraId="123D9D36">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41434A9D">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2DE6D372">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0F4B4458">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4D1F5FAD">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04C76A83">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586A3C77">
            <w:pPr>
              <w:snapToGrid w:val="0"/>
              <w:spacing w:line="240" w:lineRule="atLeast"/>
              <w:jc w:val="center"/>
              <w:rPr>
                <w:rFonts w:hint="default" w:ascii="Times New Roman" w:hAnsi="Times New Roman"/>
                <w:b/>
                <w:bCs/>
                <w:color w:val="000000"/>
                <w:sz w:val="21"/>
                <w:szCs w:val="21"/>
              </w:rPr>
            </w:pPr>
          </w:p>
        </w:tc>
        <w:tc>
          <w:tcPr>
            <w:tcW w:w="1083" w:type="dxa"/>
            <w:vMerge w:val="continue"/>
            <w:noWrap/>
            <w:vAlign w:val="center"/>
          </w:tcPr>
          <w:p w14:paraId="2694F33B">
            <w:pPr>
              <w:snapToGrid w:val="0"/>
              <w:spacing w:line="240" w:lineRule="atLeast"/>
              <w:jc w:val="center"/>
              <w:rPr>
                <w:rFonts w:hint="default" w:ascii="Times New Roman" w:hAnsi="Times New Roman"/>
                <w:b/>
                <w:bCs/>
                <w:color w:val="000000"/>
                <w:sz w:val="21"/>
                <w:szCs w:val="21"/>
              </w:rPr>
            </w:pPr>
          </w:p>
        </w:tc>
        <w:tc>
          <w:tcPr>
            <w:tcW w:w="640" w:type="dxa"/>
            <w:vMerge w:val="continue"/>
            <w:noWrap/>
            <w:vAlign w:val="center"/>
          </w:tcPr>
          <w:p w14:paraId="2FF995CA">
            <w:pPr>
              <w:snapToGrid w:val="0"/>
              <w:spacing w:line="240" w:lineRule="atLeast"/>
              <w:jc w:val="center"/>
              <w:rPr>
                <w:rFonts w:hint="default" w:ascii="Times New Roman" w:hAnsi="Times New Roman"/>
                <w:b/>
                <w:bCs/>
                <w:color w:val="000000"/>
                <w:sz w:val="21"/>
                <w:szCs w:val="21"/>
              </w:rPr>
            </w:pPr>
          </w:p>
        </w:tc>
      </w:tr>
      <w:tr w14:paraId="18B86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jc w:val="center"/>
        </w:trPr>
        <w:tc>
          <w:tcPr>
            <w:tcW w:w="905" w:type="dxa"/>
            <w:vMerge w:val="restart"/>
            <w:noWrap w:val="0"/>
            <w:vAlign w:val="center"/>
          </w:tcPr>
          <w:p w14:paraId="6D33BAEE">
            <w:pPr>
              <w:widowControl/>
              <w:snapToGrid w:val="0"/>
              <w:spacing w:line="240" w:lineRule="atLeast"/>
              <w:jc w:val="center"/>
              <w:textAlignment w:val="center"/>
              <w:rPr>
                <w:rFonts w:hint="default" w:ascii="Times New Roman" w:hAnsi="Times New Roman"/>
                <w:b/>
                <w:bCs/>
                <w:color w:val="000000"/>
                <w:sz w:val="21"/>
                <w:szCs w:val="21"/>
              </w:rPr>
            </w:pPr>
            <w:r>
              <w:rPr>
                <w:rStyle w:val="27"/>
                <w:rFonts w:hint="default" w:ascii="Times New Roman" w:hAnsi="Times New Roman" w:cs="Times New Roman"/>
                <w:color w:val="000000"/>
                <w:sz w:val="21"/>
                <w:szCs w:val="21"/>
                <w:lang w:bidi="ar"/>
              </w:rPr>
              <w:t>通用指标（20分）</w:t>
            </w:r>
          </w:p>
        </w:tc>
        <w:tc>
          <w:tcPr>
            <w:tcW w:w="462" w:type="dxa"/>
            <w:vMerge w:val="restart"/>
            <w:noWrap w:val="0"/>
            <w:vAlign w:val="center"/>
          </w:tcPr>
          <w:p w14:paraId="74749FBF">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所有项目</w:t>
            </w:r>
          </w:p>
        </w:tc>
        <w:tc>
          <w:tcPr>
            <w:tcW w:w="450" w:type="dxa"/>
            <w:vMerge w:val="restart"/>
            <w:noWrap w:val="0"/>
            <w:vAlign w:val="center"/>
          </w:tcPr>
          <w:p w14:paraId="31A601CB">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项目决策</w:t>
            </w:r>
          </w:p>
        </w:tc>
        <w:tc>
          <w:tcPr>
            <w:tcW w:w="946" w:type="dxa"/>
            <w:noWrap w:val="0"/>
            <w:vAlign w:val="center"/>
          </w:tcPr>
          <w:p w14:paraId="50447DD5">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程序严密</w:t>
            </w:r>
          </w:p>
        </w:tc>
        <w:tc>
          <w:tcPr>
            <w:tcW w:w="461" w:type="dxa"/>
            <w:noWrap w:val="0"/>
            <w:vAlign w:val="center"/>
          </w:tcPr>
          <w:p w14:paraId="5AF367E4">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2</w:t>
            </w:r>
          </w:p>
        </w:tc>
        <w:tc>
          <w:tcPr>
            <w:tcW w:w="693" w:type="dxa"/>
            <w:noWrap w:val="0"/>
            <w:vAlign w:val="center"/>
          </w:tcPr>
          <w:p w14:paraId="651BFE1D">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严密</w:t>
            </w:r>
          </w:p>
        </w:tc>
        <w:tc>
          <w:tcPr>
            <w:tcW w:w="814" w:type="dxa"/>
            <w:noWrap w:val="0"/>
            <w:vAlign w:val="center"/>
          </w:tcPr>
          <w:p w14:paraId="302C7364">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严密</w:t>
            </w:r>
          </w:p>
        </w:tc>
        <w:tc>
          <w:tcPr>
            <w:tcW w:w="958" w:type="dxa"/>
            <w:noWrap w:val="0"/>
            <w:vAlign w:val="center"/>
          </w:tcPr>
          <w:p w14:paraId="7E335A4E">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项目设立是否经过严格评估论证，管理制度是否健全完善</w:t>
            </w:r>
          </w:p>
        </w:tc>
        <w:tc>
          <w:tcPr>
            <w:tcW w:w="719" w:type="dxa"/>
            <w:noWrap w:val="0"/>
            <w:vAlign w:val="center"/>
          </w:tcPr>
          <w:p w14:paraId="504690C5">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分级评分法</w:t>
            </w:r>
          </w:p>
        </w:tc>
        <w:tc>
          <w:tcPr>
            <w:tcW w:w="426" w:type="dxa"/>
            <w:noWrap w:val="0"/>
            <w:vAlign w:val="center"/>
          </w:tcPr>
          <w:p w14:paraId="7545A8A4">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不严密</w:t>
            </w:r>
          </w:p>
        </w:tc>
        <w:tc>
          <w:tcPr>
            <w:tcW w:w="534" w:type="dxa"/>
            <w:gridSpan w:val="2"/>
            <w:noWrap w:val="0"/>
            <w:vAlign w:val="center"/>
          </w:tcPr>
          <w:p w14:paraId="00514FBB">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3处及以上不严密</w:t>
            </w:r>
          </w:p>
        </w:tc>
        <w:tc>
          <w:tcPr>
            <w:tcW w:w="534" w:type="dxa"/>
            <w:gridSpan w:val="3"/>
            <w:noWrap w:val="0"/>
            <w:vAlign w:val="center"/>
          </w:tcPr>
          <w:p w14:paraId="1F9698D9">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2处不严密</w:t>
            </w:r>
          </w:p>
        </w:tc>
        <w:tc>
          <w:tcPr>
            <w:tcW w:w="534" w:type="dxa"/>
            <w:gridSpan w:val="2"/>
            <w:noWrap w:val="0"/>
            <w:vAlign w:val="center"/>
          </w:tcPr>
          <w:p w14:paraId="09BFF7C5">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1处不严密</w:t>
            </w:r>
          </w:p>
        </w:tc>
        <w:tc>
          <w:tcPr>
            <w:tcW w:w="426" w:type="dxa"/>
            <w:noWrap w:val="0"/>
            <w:vAlign w:val="center"/>
          </w:tcPr>
          <w:p w14:paraId="5CFF7086">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严密</w:t>
            </w:r>
          </w:p>
        </w:tc>
        <w:tc>
          <w:tcPr>
            <w:tcW w:w="1805" w:type="dxa"/>
            <w:noWrap w:val="0"/>
            <w:vAlign w:val="center"/>
          </w:tcPr>
          <w:p w14:paraId="73FEDAB9">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主要查看项目设立时是否经过事前评估或可行性论证，专项资金管理办法是否健全完善</w:t>
            </w:r>
          </w:p>
        </w:tc>
        <w:tc>
          <w:tcPr>
            <w:tcW w:w="427" w:type="dxa"/>
            <w:noWrap w:val="0"/>
            <w:vAlign w:val="center"/>
          </w:tcPr>
          <w:p w14:paraId="13A0716B">
            <w:pPr>
              <w:snapToGrid w:val="0"/>
              <w:spacing w:line="240" w:lineRule="atLeast"/>
              <w:jc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5F824F3B">
            <w:pPr>
              <w:snapToGrid w:val="0"/>
              <w:spacing w:line="240" w:lineRule="atLeast"/>
              <w:rPr>
                <w:rFonts w:hint="default" w:ascii="Times New Roman" w:hAnsi="Times New Roman"/>
                <w:color w:val="000000"/>
                <w:sz w:val="21"/>
                <w:szCs w:val="21"/>
              </w:rPr>
            </w:pPr>
          </w:p>
        </w:tc>
        <w:tc>
          <w:tcPr>
            <w:tcW w:w="427" w:type="dxa"/>
            <w:noWrap w:val="0"/>
            <w:vAlign w:val="center"/>
          </w:tcPr>
          <w:p w14:paraId="7DB49317">
            <w:pPr>
              <w:snapToGrid w:val="0"/>
              <w:spacing w:line="240" w:lineRule="atLeast"/>
              <w:rPr>
                <w:rFonts w:hint="default" w:ascii="Times New Roman" w:hAnsi="Times New Roman"/>
                <w:color w:val="000000"/>
                <w:sz w:val="21"/>
                <w:szCs w:val="21"/>
              </w:rPr>
            </w:pPr>
          </w:p>
        </w:tc>
        <w:tc>
          <w:tcPr>
            <w:tcW w:w="427" w:type="dxa"/>
            <w:noWrap w:val="0"/>
            <w:vAlign w:val="center"/>
          </w:tcPr>
          <w:p w14:paraId="1CF3E3FE">
            <w:pPr>
              <w:snapToGrid w:val="0"/>
              <w:spacing w:line="240" w:lineRule="atLeast"/>
              <w:jc w:val="center"/>
              <w:rPr>
                <w:rFonts w:hint="default" w:ascii="Times New Roman" w:hAnsi="Times New Roman"/>
                <w:color w:val="000000"/>
                <w:sz w:val="21"/>
                <w:szCs w:val="21"/>
              </w:rPr>
            </w:pPr>
          </w:p>
        </w:tc>
        <w:tc>
          <w:tcPr>
            <w:tcW w:w="427" w:type="dxa"/>
            <w:noWrap w:val="0"/>
            <w:vAlign w:val="center"/>
          </w:tcPr>
          <w:p w14:paraId="11A9E5FE">
            <w:pPr>
              <w:snapToGrid w:val="0"/>
              <w:spacing w:line="240" w:lineRule="atLeast"/>
              <w:jc w:val="center"/>
              <w:rPr>
                <w:rFonts w:hint="default" w:ascii="Times New Roman" w:hAnsi="Times New Roman"/>
                <w:color w:val="000000"/>
                <w:sz w:val="21"/>
                <w:szCs w:val="21"/>
              </w:rPr>
            </w:pPr>
          </w:p>
        </w:tc>
        <w:tc>
          <w:tcPr>
            <w:tcW w:w="427" w:type="dxa"/>
            <w:noWrap/>
            <w:vAlign w:val="center"/>
          </w:tcPr>
          <w:p w14:paraId="0DFBE6D6">
            <w:pPr>
              <w:snapToGrid w:val="0"/>
              <w:spacing w:line="240" w:lineRule="atLeast"/>
              <w:rPr>
                <w:rFonts w:hint="default" w:ascii="Times New Roman" w:hAnsi="Times New Roman"/>
                <w:color w:val="000000"/>
                <w:sz w:val="21"/>
                <w:szCs w:val="21"/>
              </w:rPr>
            </w:pPr>
          </w:p>
        </w:tc>
        <w:tc>
          <w:tcPr>
            <w:tcW w:w="1083" w:type="dxa"/>
            <w:noWrap/>
            <w:vAlign w:val="center"/>
          </w:tcPr>
          <w:p w14:paraId="5D6AB1BF">
            <w:pPr>
              <w:snapToGrid w:val="0"/>
              <w:spacing w:line="240" w:lineRule="atLeast"/>
              <w:rPr>
                <w:rFonts w:hint="default" w:ascii="Times New Roman" w:hAnsi="Times New Roman"/>
                <w:color w:val="000000"/>
                <w:sz w:val="21"/>
                <w:szCs w:val="21"/>
              </w:rPr>
            </w:pPr>
          </w:p>
        </w:tc>
        <w:tc>
          <w:tcPr>
            <w:tcW w:w="640" w:type="dxa"/>
            <w:noWrap/>
            <w:vAlign w:val="center"/>
          </w:tcPr>
          <w:p w14:paraId="0D505B7B">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2</w:t>
            </w:r>
          </w:p>
        </w:tc>
      </w:tr>
      <w:tr w14:paraId="2A642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jc w:val="center"/>
        </w:trPr>
        <w:tc>
          <w:tcPr>
            <w:tcW w:w="905" w:type="dxa"/>
            <w:vMerge w:val="continue"/>
            <w:noWrap w:val="0"/>
            <w:vAlign w:val="center"/>
          </w:tcPr>
          <w:p w14:paraId="3850037F">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14:paraId="45B851F0">
            <w:pPr>
              <w:snapToGrid w:val="0"/>
              <w:spacing w:line="240" w:lineRule="atLeast"/>
              <w:jc w:val="center"/>
              <w:rPr>
                <w:rFonts w:hint="default" w:ascii="Times New Roman" w:hAnsi="Times New Roman"/>
                <w:b/>
                <w:bCs/>
                <w:color w:val="000000"/>
                <w:sz w:val="21"/>
                <w:szCs w:val="21"/>
              </w:rPr>
            </w:pPr>
          </w:p>
        </w:tc>
        <w:tc>
          <w:tcPr>
            <w:tcW w:w="450" w:type="dxa"/>
            <w:vMerge w:val="continue"/>
            <w:noWrap w:val="0"/>
            <w:vAlign w:val="center"/>
          </w:tcPr>
          <w:p w14:paraId="131F088F">
            <w:pPr>
              <w:snapToGrid w:val="0"/>
              <w:spacing w:line="240" w:lineRule="atLeast"/>
              <w:jc w:val="center"/>
              <w:rPr>
                <w:rFonts w:hint="default" w:ascii="Times New Roman" w:hAnsi="Times New Roman"/>
                <w:b/>
                <w:bCs/>
                <w:color w:val="000000"/>
                <w:sz w:val="21"/>
                <w:szCs w:val="21"/>
              </w:rPr>
            </w:pPr>
          </w:p>
        </w:tc>
        <w:tc>
          <w:tcPr>
            <w:tcW w:w="946" w:type="dxa"/>
            <w:noWrap w:val="0"/>
            <w:vAlign w:val="center"/>
          </w:tcPr>
          <w:p w14:paraId="31260C26">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规划合理</w:t>
            </w:r>
          </w:p>
        </w:tc>
        <w:tc>
          <w:tcPr>
            <w:tcW w:w="461" w:type="dxa"/>
            <w:noWrap w:val="0"/>
            <w:vAlign w:val="center"/>
          </w:tcPr>
          <w:p w14:paraId="25FE402E">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2</w:t>
            </w:r>
          </w:p>
        </w:tc>
        <w:tc>
          <w:tcPr>
            <w:tcW w:w="693" w:type="dxa"/>
            <w:noWrap w:val="0"/>
            <w:vAlign w:val="center"/>
          </w:tcPr>
          <w:p w14:paraId="70F39BE1">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合理</w:t>
            </w:r>
          </w:p>
        </w:tc>
        <w:tc>
          <w:tcPr>
            <w:tcW w:w="814" w:type="dxa"/>
            <w:noWrap w:val="0"/>
            <w:vAlign w:val="center"/>
          </w:tcPr>
          <w:p w14:paraId="36830EFB">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合理</w:t>
            </w:r>
          </w:p>
        </w:tc>
        <w:tc>
          <w:tcPr>
            <w:tcW w:w="958" w:type="dxa"/>
            <w:noWrap w:val="0"/>
            <w:vAlign w:val="center"/>
          </w:tcPr>
          <w:p w14:paraId="2B20D0B4">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项目规划是否符合市委、市政府重大决策部署，是否与项目年度目标一致</w:t>
            </w:r>
          </w:p>
        </w:tc>
        <w:tc>
          <w:tcPr>
            <w:tcW w:w="719" w:type="dxa"/>
            <w:noWrap w:val="0"/>
            <w:vAlign w:val="center"/>
          </w:tcPr>
          <w:p w14:paraId="00492A3C">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分级评分法</w:t>
            </w:r>
          </w:p>
        </w:tc>
        <w:tc>
          <w:tcPr>
            <w:tcW w:w="426" w:type="dxa"/>
            <w:noWrap w:val="0"/>
            <w:vAlign w:val="center"/>
          </w:tcPr>
          <w:p w14:paraId="0989E323">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不合理</w:t>
            </w:r>
          </w:p>
        </w:tc>
        <w:tc>
          <w:tcPr>
            <w:tcW w:w="534" w:type="dxa"/>
            <w:gridSpan w:val="2"/>
            <w:noWrap w:val="0"/>
            <w:vAlign w:val="center"/>
          </w:tcPr>
          <w:p w14:paraId="6BA10DA6">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3处及以上不合理</w:t>
            </w:r>
          </w:p>
        </w:tc>
        <w:tc>
          <w:tcPr>
            <w:tcW w:w="534" w:type="dxa"/>
            <w:gridSpan w:val="3"/>
            <w:noWrap w:val="0"/>
            <w:vAlign w:val="center"/>
          </w:tcPr>
          <w:p w14:paraId="17635F75">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2处不合理</w:t>
            </w:r>
          </w:p>
        </w:tc>
        <w:tc>
          <w:tcPr>
            <w:tcW w:w="534" w:type="dxa"/>
            <w:gridSpan w:val="2"/>
            <w:noWrap w:val="0"/>
            <w:vAlign w:val="center"/>
          </w:tcPr>
          <w:p w14:paraId="798FCF61">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1处不合理</w:t>
            </w:r>
          </w:p>
        </w:tc>
        <w:tc>
          <w:tcPr>
            <w:tcW w:w="426" w:type="dxa"/>
            <w:noWrap w:val="0"/>
            <w:vAlign w:val="center"/>
          </w:tcPr>
          <w:p w14:paraId="3E90F360">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合理</w:t>
            </w:r>
          </w:p>
        </w:tc>
        <w:tc>
          <w:tcPr>
            <w:tcW w:w="1805" w:type="dxa"/>
            <w:noWrap w:val="0"/>
            <w:vAlign w:val="center"/>
          </w:tcPr>
          <w:p w14:paraId="7A21E2BE">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主要查看项目设立依据是否充分，符合市委、市政府重大决策部署和宏观政策规划，项目年度绩效目标与中长期规划是否一致</w:t>
            </w:r>
          </w:p>
        </w:tc>
        <w:tc>
          <w:tcPr>
            <w:tcW w:w="427" w:type="dxa"/>
            <w:noWrap w:val="0"/>
            <w:vAlign w:val="center"/>
          </w:tcPr>
          <w:p w14:paraId="38C7A13D">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19A8BAF3">
            <w:pPr>
              <w:snapToGrid w:val="0"/>
              <w:spacing w:line="240" w:lineRule="atLeast"/>
              <w:rPr>
                <w:rFonts w:hint="default" w:ascii="Times New Roman" w:hAnsi="Times New Roman"/>
                <w:color w:val="000000"/>
                <w:sz w:val="21"/>
                <w:szCs w:val="21"/>
              </w:rPr>
            </w:pPr>
          </w:p>
        </w:tc>
        <w:tc>
          <w:tcPr>
            <w:tcW w:w="427" w:type="dxa"/>
            <w:noWrap w:val="0"/>
            <w:vAlign w:val="center"/>
          </w:tcPr>
          <w:p w14:paraId="6F968BAC">
            <w:pPr>
              <w:snapToGrid w:val="0"/>
              <w:spacing w:line="240" w:lineRule="atLeast"/>
              <w:rPr>
                <w:rFonts w:hint="default" w:ascii="Times New Roman" w:hAnsi="Times New Roman"/>
                <w:color w:val="000000"/>
                <w:sz w:val="21"/>
                <w:szCs w:val="21"/>
              </w:rPr>
            </w:pPr>
          </w:p>
        </w:tc>
        <w:tc>
          <w:tcPr>
            <w:tcW w:w="427" w:type="dxa"/>
            <w:noWrap/>
            <w:vAlign w:val="center"/>
          </w:tcPr>
          <w:p w14:paraId="7642AB3C">
            <w:pPr>
              <w:snapToGrid w:val="0"/>
              <w:spacing w:line="240" w:lineRule="atLeast"/>
              <w:rPr>
                <w:rFonts w:hint="default" w:ascii="Times New Roman" w:hAnsi="Times New Roman"/>
                <w:color w:val="000000"/>
                <w:sz w:val="21"/>
                <w:szCs w:val="21"/>
              </w:rPr>
            </w:pPr>
          </w:p>
        </w:tc>
        <w:tc>
          <w:tcPr>
            <w:tcW w:w="427" w:type="dxa"/>
            <w:noWrap w:val="0"/>
            <w:vAlign w:val="center"/>
          </w:tcPr>
          <w:p w14:paraId="5322BFFC">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14:paraId="3B64C3E5">
            <w:pPr>
              <w:snapToGrid w:val="0"/>
              <w:spacing w:line="240" w:lineRule="atLeast"/>
              <w:rPr>
                <w:rFonts w:hint="default" w:ascii="Times New Roman" w:hAnsi="Times New Roman"/>
                <w:color w:val="000000"/>
                <w:sz w:val="21"/>
                <w:szCs w:val="21"/>
              </w:rPr>
            </w:pPr>
          </w:p>
        </w:tc>
        <w:tc>
          <w:tcPr>
            <w:tcW w:w="1083" w:type="dxa"/>
            <w:noWrap w:val="0"/>
            <w:vAlign w:val="center"/>
          </w:tcPr>
          <w:p w14:paraId="14BEA929">
            <w:pPr>
              <w:snapToGrid w:val="0"/>
              <w:spacing w:line="240" w:lineRule="atLeast"/>
              <w:rPr>
                <w:rFonts w:hint="default" w:ascii="Times New Roman" w:hAnsi="Times New Roman"/>
                <w:color w:val="000000"/>
                <w:sz w:val="21"/>
                <w:szCs w:val="21"/>
              </w:rPr>
            </w:pPr>
          </w:p>
        </w:tc>
        <w:tc>
          <w:tcPr>
            <w:tcW w:w="640" w:type="dxa"/>
            <w:noWrap/>
            <w:vAlign w:val="center"/>
          </w:tcPr>
          <w:p w14:paraId="4DC3D94A">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2</w:t>
            </w:r>
          </w:p>
        </w:tc>
      </w:tr>
      <w:tr w14:paraId="70E21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905" w:type="dxa"/>
            <w:vMerge w:val="continue"/>
            <w:noWrap w:val="0"/>
            <w:vAlign w:val="center"/>
          </w:tcPr>
          <w:p w14:paraId="159236D5">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14:paraId="4BFD2F9E">
            <w:pPr>
              <w:snapToGrid w:val="0"/>
              <w:spacing w:line="240" w:lineRule="atLeast"/>
              <w:jc w:val="center"/>
              <w:rPr>
                <w:rFonts w:hint="default" w:ascii="Times New Roman" w:hAnsi="Times New Roman"/>
                <w:b/>
                <w:bCs/>
                <w:color w:val="000000"/>
                <w:sz w:val="21"/>
                <w:szCs w:val="21"/>
              </w:rPr>
            </w:pPr>
          </w:p>
        </w:tc>
        <w:tc>
          <w:tcPr>
            <w:tcW w:w="450" w:type="dxa"/>
            <w:vMerge w:val="continue"/>
            <w:noWrap w:val="0"/>
            <w:vAlign w:val="center"/>
          </w:tcPr>
          <w:p w14:paraId="2FE2D0EF">
            <w:pPr>
              <w:snapToGrid w:val="0"/>
              <w:spacing w:line="240" w:lineRule="atLeast"/>
              <w:jc w:val="center"/>
              <w:rPr>
                <w:rFonts w:hint="default" w:ascii="Times New Roman" w:hAnsi="Times New Roman"/>
                <w:b/>
                <w:bCs/>
                <w:color w:val="000000"/>
                <w:sz w:val="21"/>
                <w:szCs w:val="21"/>
              </w:rPr>
            </w:pPr>
          </w:p>
        </w:tc>
        <w:tc>
          <w:tcPr>
            <w:tcW w:w="946" w:type="dxa"/>
            <w:noWrap w:val="0"/>
            <w:vAlign w:val="center"/>
          </w:tcPr>
          <w:p w14:paraId="4B9BD210">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结果符合</w:t>
            </w:r>
          </w:p>
        </w:tc>
        <w:tc>
          <w:tcPr>
            <w:tcW w:w="461" w:type="dxa"/>
            <w:noWrap w:val="0"/>
            <w:vAlign w:val="center"/>
          </w:tcPr>
          <w:p w14:paraId="48D6DF53">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2</w:t>
            </w:r>
          </w:p>
        </w:tc>
        <w:tc>
          <w:tcPr>
            <w:tcW w:w="693" w:type="dxa"/>
            <w:noWrap w:val="0"/>
            <w:vAlign w:val="center"/>
          </w:tcPr>
          <w:p w14:paraId="799CC72C">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符合</w:t>
            </w:r>
          </w:p>
        </w:tc>
        <w:tc>
          <w:tcPr>
            <w:tcW w:w="814" w:type="dxa"/>
            <w:noWrap w:val="0"/>
            <w:vAlign w:val="center"/>
          </w:tcPr>
          <w:p w14:paraId="296E0159">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符合</w:t>
            </w:r>
          </w:p>
        </w:tc>
        <w:tc>
          <w:tcPr>
            <w:tcW w:w="958" w:type="dxa"/>
            <w:noWrap w:val="0"/>
            <w:vAlign w:val="center"/>
          </w:tcPr>
          <w:p w14:paraId="3194A176">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项目实施结果是否与规划计划一致</w:t>
            </w:r>
          </w:p>
        </w:tc>
        <w:tc>
          <w:tcPr>
            <w:tcW w:w="719" w:type="dxa"/>
            <w:noWrap w:val="0"/>
            <w:vAlign w:val="center"/>
          </w:tcPr>
          <w:p w14:paraId="239E1124">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比率分值法</w:t>
            </w:r>
          </w:p>
        </w:tc>
        <w:tc>
          <w:tcPr>
            <w:tcW w:w="2454" w:type="dxa"/>
            <w:gridSpan w:val="9"/>
            <w:noWrap w:val="0"/>
            <w:vAlign w:val="center"/>
          </w:tcPr>
          <w:p w14:paraId="33DC8809">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指标得分=项目实施结果符合规划的金额/项目总金额×100%*指标分值</w:t>
            </w:r>
          </w:p>
        </w:tc>
        <w:tc>
          <w:tcPr>
            <w:tcW w:w="1805" w:type="dxa"/>
            <w:noWrap w:val="0"/>
            <w:vAlign w:val="center"/>
          </w:tcPr>
          <w:p w14:paraId="6BA4E09A">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按项目法分配的项目，以所有项目点实施完成情况与规划计划情况进行对比。按因素法分配的项目和据实据效分配的项目，将资金分配方向与规划计划支持方向进行对比</w:t>
            </w:r>
          </w:p>
        </w:tc>
        <w:tc>
          <w:tcPr>
            <w:tcW w:w="427" w:type="dxa"/>
            <w:noWrap w:val="0"/>
            <w:vAlign w:val="center"/>
          </w:tcPr>
          <w:p w14:paraId="47DC307A">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73781066">
            <w:pPr>
              <w:snapToGrid w:val="0"/>
              <w:spacing w:line="240" w:lineRule="atLeast"/>
              <w:rPr>
                <w:rFonts w:hint="default" w:ascii="Times New Roman" w:hAnsi="Times New Roman"/>
                <w:color w:val="000000"/>
                <w:sz w:val="21"/>
                <w:szCs w:val="21"/>
              </w:rPr>
            </w:pPr>
          </w:p>
        </w:tc>
        <w:tc>
          <w:tcPr>
            <w:tcW w:w="427" w:type="dxa"/>
            <w:noWrap w:val="0"/>
            <w:vAlign w:val="center"/>
          </w:tcPr>
          <w:p w14:paraId="22FA18B0">
            <w:pPr>
              <w:snapToGrid w:val="0"/>
              <w:spacing w:line="240" w:lineRule="atLeast"/>
              <w:rPr>
                <w:rFonts w:hint="default" w:ascii="Times New Roman" w:hAnsi="Times New Roman"/>
                <w:color w:val="000000"/>
                <w:sz w:val="21"/>
                <w:szCs w:val="21"/>
              </w:rPr>
            </w:pPr>
          </w:p>
        </w:tc>
        <w:tc>
          <w:tcPr>
            <w:tcW w:w="427" w:type="dxa"/>
            <w:noWrap/>
            <w:vAlign w:val="center"/>
          </w:tcPr>
          <w:p w14:paraId="02A4A704">
            <w:pPr>
              <w:snapToGrid w:val="0"/>
              <w:spacing w:line="240" w:lineRule="atLeast"/>
              <w:rPr>
                <w:rFonts w:hint="default" w:ascii="Times New Roman" w:hAnsi="Times New Roman"/>
                <w:color w:val="000000"/>
                <w:sz w:val="21"/>
                <w:szCs w:val="21"/>
              </w:rPr>
            </w:pPr>
          </w:p>
        </w:tc>
        <w:tc>
          <w:tcPr>
            <w:tcW w:w="427" w:type="dxa"/>
            <w:noWrap/>
            <w:vAlign w:val="center"/>
          </w:tcPr>
          <w:p w14:paraId="5BF8CF0E">
            <w:pPr>
              <w:snapToGrid w:val="0"/>
              <w:spacing w:line="240" w:lineRule="atLeast"/>
              <w:rPr>
                <w:rFonts w:hint="default" w:ascii="Times New Roman" w:hAnsi="Times New Roman"/>
                <w:color w:val="000000"/>
                <w:sz w:val="21"/>
                <w:szCs w:val="21"/>
              </w:rPr>
            </w:pPr>
          </w:p>
        </w:tc>
        <w:tc>
          <w:tcPr>
            <w:tcW w:w="427" w:type="dxa"/>
            <w:noWrap/>
            <w:vAlign w:val="center"/>
          </w:tcPr>
          <w:p w14:paraId="18B13042">
            <w:pPr>
              <w:snapToGrid w:val="0"/>
              <w:spacing w:line="240" w:lineRule="atLeast"/>
              <w:rPr>
                <w:rFonts w:hint="default" w:ascii="Times New Roman" w:hAnsi="Times New Roman"/>
                <w:color w:val="000000"/>
                <w:sz w:val="21"/>
                <w:szCs w:val="21"/>
              </w:rPr>
            </w:pPr>
          </w:p>
        </w:tc>
        <w:tc>
          <w:tcPr>
            <w:tcW w:w="1083" w:type="dxa"/>
            <w:noWrap w:val="0"/>
            <w:vAlign w:val="center"/>
          </w:tcPr>
          <w:p w14:paraId="6EED2BBC">
            <w:pPr>
              <w:snapToGrid w:val="0"/>
              <w:spacing w:line="240" w:lineRule="atLeast"/>
              <w:rPr>
                <w:rFonts w:hint="default" w:ascii="Times New Roman" w:hAnsi="Times New Roman"/>
                <w:color w:val="000000"/>
                <w:sz w:val="21"/>
                <w:szCs w:val="21"/>
              </w:rPr>
            </w:pPr>
          </w:p>
        </w:tc>
        <w:tc>
          <w:tcPr>
            <w:tcW w:w="640" w:type="dxa"/>
            <w:noWrap/>
            <w:vAlign w:val="center"/>
          </w:tcPr>
          <w:p w14:paraId="14568AA6">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2</w:t>
            </w:r>
          </w:p>
        </w:tc>
      </w:tr>
      <w:tr w14:paraId="74CBF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3" w:hRule="atLeast"/>
          <w:jc w:val="center"/>
        </w:trPr>
        <w:tc>
          <w:tcPr>
            <w:tcW w:w="905" w:type="dxa"/>
            <w:vMerge w:val="continue"/>
            <w:noWrap w:val="0"/>
            <w:vAlign w:val="center"/>
          </w:tcPr>
          <w:p w14:paraId="002D3AC0">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14:paraId="3DD4C37E">
            <w:pPr>
              <w:snapToGrid w:val="0"/>
              <w:spacing w:line="240" w:lineRule="atLeast"/>
              <w:jc w:val="center"/>
              <w:rPr>
                <w:rFonts w:hint="default" w:ascii="Times New Roman" w:hAnsi="Times New Roman"/>
                <w:b/>
                <w:bCs/>
                <w:color w:val="000000"/>
                <w:sz w:val="21"/>
                <w:szCs w:val="21"/>
              </w:rPr>
            </w:pPr>
          </w:p>
        </w:tc>
        <w:tc>
          <w:tcPr>
            <w:tcW w:w="450" w:type="dxa"/>
            <w:vMerge w:val="restart"/>
            <w:noWrap w:val="0"/>
            <w:vAlign w:val="center"/>
          </w:tcPr>
          <w:p w14:paraId="0BA20985">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项目实施</w:t>
            </w:r>
          </w:p>
        </w:tc>
        <w:tc>
          <w:tcPr>
            <w:tcW w:w="946" w:type="dxa"/>
            <w:noWrap w:val="0"/>
            <w:vAlign w:val="center"/>
          </w:tcPr>
          <w:p w14:paraId="095ABA10">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执行有效</w:t>
            </w:r>
          </w:p>
        </w:tc>
        <w:tc>
          <w:tcPr>
            <w:tcW w:w="461" w:type="dxa"/>
            <w:noWrap w:val="0"/>
            <w:vAlign w:val="center"/>
          </w:tcPr>
          <w:p w14:paraId="319C0061">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4</w:t>
            </w:r>
          </w:p>
        </w:tc>
        <w:tc>
          <w:tcPr>
            <w:tcW w:w="693" w:type="dxa"/>
            <w:noWrap w:val="0"/>
            <w:vAlign w:val="center"/>
          </w:tcPr>
          <w:p w14:paraId="08A57C96">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有效</w:t>
            </w:r>
          </w:p>
        </w:tc>
        <w:tc>
          <w:tcPr>
            <w:tcW w:w="814" w:type="dxa"/>
            <w:noWrap w:val="0"/>
            <w:vAlign w:val="center"/>
          </w:tcPr>
          <w:p w14:paraId="098E8B96">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有效</w:t>
            </w:r>
          </w:p>
        </w:tc>
        <w:tc>
          <w:tcPr>
            <w:tcW w:w="958" w:type="dxa"/>
            <w:noWrap w:val="0"/>
            <w:vAlign w:val="center"/>
          </w:tcPr>
          <w:p w14:paraId="72869186">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项目实施是否符合相关管理制度规定</w:t>
            </w:r>
          </w:p>
        </w:tc>
        <w:tc>
          <w:tcPr>
            <w:tcW w:w="719" w:type="dxa"/>
            <w:noWrap w:val="0"/>
            <w:vAlign w:val="center"/>
          </w:tcPr>
          <w:p w14:paraId="4ED8DDF5">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缺（错）项扣分法</w:t>
            </w:r>
          </w:p>
        </w:tc>
        <w:tc>
          <w:tcPr>
            <w:tcW w:w="2454" w:type="dxa"/>
            <w:gridSpan w:val="9"/>
            <w:noWrap w:val="0"/>
            <w:vAlign w:val="center"/>
          </w:tcPr>
          <w:p w14:paraId="2D6EE602">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发现一处扣0.5分，直至扣完</w:t>
            </w:r>
          </w:p>
        </w:tc>
        <w:tc>
          <w:tcPr>
            <w:tcW w:w="1805" w:type="dxa"/>
            <w:noWrap w:val="0"/>
            <w:vAlign w:val="center"/>
          </w:tcPr>
          <w:p w14:paraId="5A16B0BB">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项目实施是否遵守相关法律法规；项目调整手续是否完备；项目合同、验收报告、技术鉴定等资料是否齐全并及时归档；项目实施的人员条件、场地设备、信息支撑等是否落实到位</w:t>
            </w:r>
          </w:p>
        </w:tc>
        <w:tc>
          <w:tcPr>
            <w:tcW w:w="427" w:type="dxa"/>
            <w:noWrap w:val="0"/>
            <w:vAlign w:val="center"/>
          </w:tcPr>
          <w:p w14:paraId="488321FD">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58333C42">
            <w:pPr>
              <w:snapToGrid w:val="0"/>
              <w:spacing w:line="240" w:lineRule="atLeast"/>
              <w:rPr>
                <w:rFonts w:hint="default" w:ascii="Times New Roman" w:hAnsi="Times New Roman"/>
                <w:color w:val="000000"/>
                <w:sz w:val="21"/>
                <w:szCs w:val="21"/>
              </w:rPr>
            </w:pPr>
          </w:p>
        </w:tc>
        <w:tc>
          <w:tcPr>
            <w:tcW w:w="427" w:type="dxa"/>
            <w:noWrap w:val="0"/>
            <w:vAlign w:val="center"/>
          </w:tcPr>
          <w:p w14:paraId="4F086C0E">
            <w:pPr>
              <w:snapToGrid w:val="0"/>
              <w:spacing w:line="240" w:lineRule="atLeast"/>
              <w:rPr>
                <w:rFonts w:hint="default" w:ascii="Times New Roman" w:hAnsi="Times New Roman"/>
                <w:color w:val="000000"/>
                <w:sz w:val="21"/>
                <w:szCs w:val="21"/>
              </w:rPr>
            </w:pPr>
          </w:p>
        </w:tc>
        <w:tc>
          <w:tcPr>
            <w:tcW w:w="427" w:type="dxa"/>
            <w:noWrap/>
            <w:vAlign w:val="center"/>
          </w:tcPr>
          <w:p w14:paraId="48E90C1D">
            <w:pPr>
              <w:snapToGrid w:val="0"/>
              <w:spacing w:line="240" w:lineRule="atLeast"/>
              <w:rPr>
                <w:rFonts w:hint="default" w:ascii="Times New Roman" w:hAnsi="Times New Roman"/>
                <w:color w:val="000000"/>
                <w:sz w:val="21"/>
                <w:szCs w:val="21"/>
              </w:rPr>
            </w:pPr>
          </w:p>
        </w:tc>
        <w:tc>
          <w:tcPr>
            <w:tcW w:w="427" w:type="dxa"/>
            <w:noWrap/>
            <w:vAlign w:val="center"/>
          </w:tcPr>
          <w:p w14:paraId="5A119465">
            <w:pPr>
              <w:snapToGrid w:val="0"/>
              <w:spacing w:line="240" w:lineRule="atLeast"/>
              <w:rPr>
                <w:rFonts w:hint="default" w:ascii="Times New Roman" w:hAnsi="Times New Roman"/>
                <w:color w:val="000000"/>
                <w:sz w:val="21"/>
                <w:szCs w:val="21"/>
              </w:rPr>
            </w:pPr>
          </w:p>
        </w:tc>
        <w:tc>
          <w:tcPr>
            <w:tcW w:w="427" w:type="dxa"/>
            <w:noWrap/>
            <w:vAlign w:val="center"/>
          </w:tcPr>
          <w:p w14:paraId="4E76F858">
            <w:pPr>
              <w:snapToGrid w:val="0"/>
              <w:spacing w:line="240" w:lineRule="atLeast"/>
              <w:rPr>
                <w:rFonts w:hint="default" w:ascii="Times New Roman" w:hAnsi="Times New Roman"/>
                <w:color w:val="000000"/>
                <w:sz w:val="21"/>
                <w:szCs w:val="21"/>
              </w:rPr>
            </w:pPr>
          </w:p>
        </w:tc>
        <w:tc>
          <w:tcPr>
            <w:tcW w:w="1083" w:type="dxa"/>
            <w:noWrap/>
            <w:vAlign w:val="center"/>
          </w:tcPr>
          <w:p w14:paraId="765CF547">
            <w:pPr>
              <w:snapToGrid w:val="0"/>
              <w:spacing w:line="240" w:lineRule="atLeast"/>
              <w:rPr>
                <w:rFonts w:hint="default" w:ascii="Times New Roman" w:hAnsi="Times New Roman"/>
                <w:color w:val="000000"/>
                <w:sz w:val="21"/>
                <w:szCs w:val="21"/>
              </w:rPr>
            </w:pPr>
          </w:p>
        </w:tc>
        <w:tc>
          <w:tcPr>
            <w:tcW w:w="640" w:type="dxa"/>
            <w:noWrap/>
            <w:vAlign w:val="center"/>
          </w:tcPr>
          <w:p w14:paraId="18E58AE4">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4</w:t>
            </w:r>
          </w:p>
        </w:tc>
      </w:tr>
      <w:tr w14:paraId="5B82A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2" w:hRule="atLeast"/>
          <w:jc w:val="center"/>
        </w:trPr>
        <w:tc>
          <w:tcPr>
            <w:tcW w:w="905" w:type="dxa"/>
            <w:vMerge w:val="continue"/>
            <w:noWrap w:val="0"/>
            <w:vAlign w:val="center"/>
          </w:tcPr>
          <w:p w14:paraId="3A050095">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14:paraId="09FB8877">
            <w:pPr>
              <w:snapToGrid w:val="0"/>
              <w:spacing w:line="240" w:lineRule="atLeast"/>
              <w:jc w:val="center"/>
              <w:rPr>
                <w:rFonts w:hint="default" w:ascii="Times New Roman" w:hAnsi="Times New Roman"/>
                <w:b/>
                <w:bCs/>
                <w:color w:val="000000"/>
                <w:sz w:val="21"/>
                <w:szCs w:val="21"/>
              </w:rPr>
            </w:pPr>
          </w:p>
        </w:tc>
        <w:tc>
          <w:tcPr>
            <w:tcW w:w="450" w:type="dxa"/>
            <w:vMerge w:val="continue"/>
            <w:noWrap w:val="0"/>
            <w:vAlign w:val="center"/>
          </w:tcPr>
          <w:p w14:paraId="60BBF300">
            <w:pPr>
              <w:snapToGrid w:val="0"/>
              <w:spacing w:line="240" w:lineRule="atLeast"/>
              <w:jc w:val="center"/>
              <w:rPr>
                <w:rFonts w:hint="default" w:ascii="Times New Roman" w:hAnsi="Times New Roman"/>
                <w:b/>
                <w:bCs/>
                <w:color w:val="000000"/>
                <w:sz w:val="21"/>
                <w:szCs w:val="21"/>
              </w:rPr>
            </w:pPr>
          </w:p>
        </w:tc>
        <w:tc>
          <w:tcPr>
            <w:tcW w:w="946" w:type="dxa"/>
            <w:noWrap w:val="0"/>
            <w:vAlign w:val="center"/>
          </w:tcPr>
          <w:p w14:paraId="3C565428">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使用合规</w:t>
            </w:r>
          </w:p>
        </w:tc>
        <w:tc>
          <w:tcPr>
            <w:tcW w:w="461" w:type="dxa"/>
            <w:noWrap w:val="0"/>
            <w:vAlign w:val="center"/>
          </w:tcPr>
          <w:p w14:paraId="68FB5652">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4</w:t>
            </w:r>
          </w:p>
        </w:tc>
        <w:tc>
          <w:tcPr>
            <w:tcW w:w="693" w:type="dxa"/>
            <w:noWrap w:val="0"/>
            <w:vAlign w:val="center"/>
          </w:tcPr>
          <w:p w14:paraId="4A94869E">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合规</w:t>
            </w:r>
          </w:p>
        </w:tc>
        <w:tc>
          <w:tcPr>
            <w:tcW w:w="814" w:type="dxa"/>
            <w:noWrap w:val="0"/>
            <w:vAlign w:val="center"/>
          </w:tcPr>
          <w:p w14:paraId="37CF8666">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合规</w:t>
            </w:r>
          </w:p>
        </w:tc>
        <w:tc>
          <w:tcPr>
            <w:tcW w:w="958" w:type="dxa"/>
            <w:noWrap w:val="0"/>
            <w:vAlign w:val="center"/>
          </w:tcPr>
          <w:p w14:paraId="06CAF107">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项目资金使用是否符合相关的财务管理制度规定</w:t>
            </w:r>
          </w:p>
        </w:tc>
        <w:tc>
          <w:tcPr>
            <w:tcW w:w="719" w:type="dxa"/>
            <w:noWrap w:val="0"/>
            <w:vAlign w:val="center"/>
          </w:tcPr>
          <w:p w14:paraId="743ADC80">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缺（错）项扣分法</w:t>
            </w:r>
          </w:p>
        </w:tc>
        <w:tc>
          <w:tcPr>
            <w:tcW w:w="2454" w:type="dxa"/>
            <w:gridSpan w:val="9"/>
            <w:noWrap w:val="0"/>
            <w:vAlign w:val="center"/>
          </w:tcPr>
          <w:p w14:paraId="6213FB47">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发现一处扣0.5分，直至扣完</w:t>
            </w:r>
          </w:p>
        </w:tc>
        <w:tc>
          <w:tcPr>
            <w:tcW w:w="1805" w:type="dxa"/>
            <w:noWrap w:val="0"/>
            <w:vAlign w:val="center"/>
          </w:tcPr>
          <w:p w14:paraId="00785F88">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项目资金是否符合国家财经法规和财务管理制度及有关专项资金管理办法规定；资金拨付是否有完整的审批程序和手续；是否符合项目预算批复或合同规定用途；是否存在截留、挤占、挪用、虚列支出等情况</w:t>
            </w:r>
          </w:p>
        </w:tc>
        <w:tc>
          <w:tcPr>
            <w:tcW w:w="427" w:type="dxa"/>
            <w:noWrap w:val="0"/>
            <w:vAlign w:val="center"/>
          </w:tcPr>
          <w:p w14:paraId="000BFA30">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42A09F20">
            <w:pPr>
              <w:snapToGrid w:val="0"/>
              <w:spacing w:line="240" w:lineRule="atLeast"/>
              <w:rPr>
                <w:rFonts w:hint="default" w:ascii="Times New Roman" w:hAnsi="Times New Roman"/>
                <w:color w:val="000000"/>
                <w:sz w:val="21"/>
                <w:szCs w:val="21"/>
              </w:rPr>
            </w:pPr>
          </w:p>
        </w:tc>
        <w:tc>
          <w:tcPr>
            <w:tcW w:w="427" w:type="dxa"/>
            <w:noWrap w:val="0"/>
            <w:vAlign w:val="center"/>
          </w:tcPr>
          <w:p w14:paraId="25EBBF0F">
            <w:pPr>
              <w:snapToGrid w:val="0"/>
              <w:spacing w:line="240" w:lineRule="atLeast"/>
              <w:rPr>
                <w:rFonts w:hint="default" w:ascii="Times New Roman" w:hAnsi="Times New Roman"/>
                <w:color w:val="000000"/>
                <w:sz w:val="21"/>
                <w:szCs w:val="21"/>
              </w:rPr>
            </w:pPr>
          </w:p>
        </w:tc>
        <w:tc>
          <w:tcPr>
            <w:tcW w:w="427" w:type="dxa"/>
            <w:noWrap/>
            <w:vAlign w:val="center"/>
          </w:tcPr>
          <w:p w14:paraId="4CBAE0A0">
            <w:pPr>
              <w:snapToGrid w:val="0"/>
              <w:spacing w:line="240" w:lineRule="atLeast"/>
              <w:rPr>
                <w:rFonts w:hint="default" w:ascii="Times New Roman" w:hAnsi="Times New Roman"/>
                <w:color w:val="000000"/>
                <w:sz w:val="21"/>
                <w:szCs w:val="21"/>
              </w:rPr>
            </w:pPr>
          </w:p>
        </w:tc>
        <w:tc>
          <w:tcPr>
            <w:tcW w:w="427" w:type="dxa"/>
            <w:noWrap/>
            <w:vAlign w:val="center"/>
          </w:tcPr>
          <w:p w14:paraId="684D36C7">
            <w:pPr>
              <w:snapToGrid w:val="0"/>
              <w:spacing w:line="240" w:lineRule="atLeast"/>
              <w:rPr>
                <w:rFonts w:hint="default" w:ascii="Times New Roman" w:hAnsi="Times New Roman"/>
                <w:color w:val="000000"/>
                <w:sz w:val="21"/>
                <w:szCs w:val="21"/>
              </w:rPr>
            </w:pPr>
          </w:p>
        </w:tc>
        <w:tc>
          <w:tcPr>
            <w:tcW w:w="427" w:type="dxa"/>
            <w:noWrap/>
            <w:vAlign w:val="center"/>
          </w:tcPr>
          <w:p w14:paraId="36D7A7EB">
            <w:pPr>
              <w:snapToGrid w:val="0"/>
              <w:spacing w:line="240" w:lineRule="atLeast"/>
              <w:rPr>
                <w:rFonts w:hint="default" w:ascii="Times New Roman" w:hAnsi="Times New Roman"/>
                <w:color w:val="000000"/>
                <w:sz w:val="21"/>
                <w:szCs w:val="21"/>
              </w:rPr>
            </w:pPr>
          </w:p>
        </w:tc>
        <w:tc>
          <w:tcPr>
            <w:tcW w:w="1083" w:type="dxa"/>
            <w:noWrap/>
            <w:vAlign w:val="center"/>
          </w:tcPr>
          <w:p w14:paraId="59B0961F">
            <w:pPr>
              <w:snapToGrid w:val="0"/>
              <w:spacing w:line="240" w:lineRule="atLeast"/>
              <w:jc w:val="center"/>
              <w:rPr>
                <w:rFonts w:hint="default" w:ascii="Times New Roman" w:hAnsi="Times New Roman"/>
                <w:color w:val="000000"/>
                <w:sz w:val="21"/>
                <w:szCs w:val="21"/>
              </w:rPr>
            </w:pPr>
          </w:p>
        </w:tc>
        <w:tc>
          <w:tcPr>
            <w:tcW w:w="640" w:type="dxa"/>
            <w:noWrap/>
            <w:vAlign w:val="center"/>
          </w:tcPr>
          <w:p w14:paraId="61608CD9">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4</w:t>
            </w:r>
          </w:p>
        </w:tc>
      </w:tr>
      <w:tr w14:paraId="212DC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905" w:type="dxa"/>
            <w:vMerge w:val="continue"/>
            <w:noWrap w:val="0"/>
            <w:vAlign w:val="center"/>
          </w:tcPr>
          <w:p w14:paraId="1E6C7746">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14:paraId="28B8FCBD">
            <w:pPr>
              <w:snapToGrid w:val="0"/>
              <w:spacing w:line="240" w:lineRule="atLeast"/>
              <w:jc w:val="center"/>
              <w:rPr>
                <w:rFonts w:hint="default" w:ascii="Times New Roman" w:hAnsi="Times New Roman"/>
                <w:b/>
                <w:bCs/>
                <w:color w:val="000000"/>
                <w:sz w:val="21"/>
                <w:szCs w:val="21"/>
              </w:rPr>
            </w:pPr>
          </w:p>
        </w:tc>
        <w:tc>
          <w:tcPr>
            <w:tcW w:w="450" w:type="dxa"/>
            <w:vMerge w:val="restart"/>
            <w:noWrap w:val="0"/>
            <w:vAlign w:val="center"/>
          </w:tcPr>
          <w:p w14:paraId="1A92FA00">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预算执行</w:t>
            </w:r>
          </w:p>
        </w:tc>
        <w:tc>
          <w:tcPr>
            <w:tcW w:w="946" w:type="dxa"/>
            <w:noWrap w:val="0"/>
            <w:vAlign w:val="center"/>
          </w:tcPr>
          <w:p w14:paraId="624654DF">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预算执行率</w:t>
            </w:r>
          </w:p>
        </w:tc>
        <w:tc>
          <w:tcPr>
            <w:tcW w:w="461" w:type="dxa"/>
            <w:noWrap w:val="0"/>
            <w:vAlign w:val="center"/>
          </w:tcPr>
          <w:p w14:paraId="1C301F09">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6</w:t>
            </w:r>
          </w:p>
        </w:tc>
        <w:tc>
          <w:tcPr>
            <w:tcW w:w="693" w:type="dxa"/>
            <w:noWrap w:val="0"/>
            <w:vAlign w:val="center"/>
          </w:tcPr>
          <w:p w14:paraId="68A5E31C">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100%</w:t>
            </w:r>
          </w:p>
        </w:tc>
        <w:tc>
          <w:tcPr>
            <w:tcW w:w="814" w:type="dxa"/>
            <w:noWrap w:val="0"/>
            <w:vAlign w:val="center"/>
          </w:tcPr>
          <w:p w14:paraId="028A1923">
            <w:pPr>
              <w:snapToGrid w:val="0"/>
              <w:spacing w:line="240" w:lineRule="atLeast"/>
              <w:jc w:val="center"/>
              <w:rPr>
                <w:rFonts w:hint="default"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100%</w:t>
            </w:r>
          </w:p>
        </w:tc>
        <w:tc>
          <w:tcPr>
            <w:tcW w:w="958" w:type="dxa"/>
            <w:noWrap w:val="0"/>
            <w:vAlign w:val="center"/>
          </w:tcPr>
          <w:p w14:paraId="2C05FB9F">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反映项目资金整体预算执行情况</w:t>
            </w:r>
          </w:p>
        </w:tc>
        <w:tc>
          <w:tcPr>
            <w:tcW w:w="719" w:type="dxa"/>
            <w:noWrap w:val="0"/>
            <w:vAlign w:val="center"/>
          </w:tcPr>
          <w:p w14:paraId="42422AFF">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比率分值法</w:t>
            </w:r>
          </w:p>
        </w:tc>
        <w:tc>
          <w:tcPr>
            <w:tcW w:w="2454" w:type="dxa"/>
            <w:gridSpan w:val="9"/>
            <w:noWrap w:val="0"/>
            <w:vAlign w:val="center"/>
          </w:tcPr>
          <w:p w14:paraId="773C2625">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指标得分=实际拨付下达资金/预算安排资金总额×100%*指标分值（预算安排资金总额一般采用年初预算数，若存在政策变化等因素可采用调整预算数）</w:t>
            </w:r>
          </w:p>
        </w:tc>
        <w:tc>
          <w:tcPr>
            <w:tcW w:w="1805" w:type="dxa"/>
            <w:noWrap w:val="0"/>
            <w:vAlign w:val="center"/>
          </w:tcPr>
          <w:p w14:paraId="1A452045">
            <w:pPr>
              <w:snapToGrid w:val="0"/>
              <w:spacing w:line="240" w:lineRule="atLeast"/>
              <w:rPr>
                <w:rFonts w:hint="default" w:ascii="Times New Roman" w:hAnsi="Times New Roman"/>
                <w:color w:val="000000"/>
                <w:sz w:val="21"/>
                <w:szCs w:val="21"/>
              </w:rPr>
            </w:pPr>
          </w:p>
        </w:tc>
        <w:tc>
          <w:tcPr>
            <w:tcW w:w="427" w:type="dxa"/>
            <w:noWrap w:val="0"/>
            <w:vAlign w:val="center"/>
          </w:tcPr>
          <w:p w14:paraId="64E61E78">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408C304D">
            <w:pPr>
              <w:snapToGrid w:val="0"/>
              <w:spacing w:line="240" w:lineRule="atLeast"/>
              <w:rPr>
                <w:rFonts w:hint="default" w:ascii="Times New Roman" w:hAnsi="Times New Roman"/>
                <w:color w:val="000000"/>
                <w:sz w:val="21"/>
                <w:szCs w:val="21"/>
              </w:rPr>
            </w:pPr>
          </w:p>
        </w:tc>
        <w:tc>
          <w:tcPr>
            <w:tcW w:w="427" w:type="dxa"/>
            <w:noWrap w:val="0"/>
            <w:vAlign w:val="center"/>
          </w:tcPr>
          <w:p w14:paraId="2A6EB64E">
            <w:pPr>
              <w:snapToGrid w:val="0"/>
              <w:spacing w:line="240" w:lineRule="atLeast"/>
              <w:rPr>
                <w:rFonts w:hint="default" w:ascii="Times New Roman" w:hAnsi="Times New Roman"/>
                <w:color w:val="000000"/>
                <w:sz w:val="21"/>
                <w:szCs w:val="21"/>
              </w:rPr>
            </w:pPr>
          </w:p>
        </w:tc>
        <w:tc>
          <w:tcPr>
            <w:tcW w:w="427" w:type="dxa"/>
            <w:noWrap/>
            <w:vAlign w:val="center"/>
          </w:tcPr>
          <w:p w14:paraId="0B46C9D4">
            <w:pPr>
              <w:snapToGrid w:val="0"/>
              <w:spacing w:line="240" w:lineRule="atLeast"/>
              <w:rPr>
                <w:rFonts w:hint="default" w:ascii="Times New Roman" w:hAnsi="Times New Roman"/>
                <w:color w:val="000000"/>
                <w:sz w:val="21"/>
                <w:szCs w:val="21"/>
              </w:rPr>
            </w:pPr>
          </w:p>
        </w:tc>
        <w:tc>
          <w:tcPr>
            <w:tcW w:w="427" w:type="dxa"/>
            <w:noWrap/>
            <w:vAlign w:val="center"/>
          </w:tcPr>
          <w:p w14:paraId="22B7A919">
            <w:pPr>
              <w:snapToGrid w:val="0"/>
              <w:spacing w:line="240" w:lineRule="atLeast"/>
              <w:rPr>
                <w:rFonts w:hint="default" w:ascii="Times New Roman" w:hAnsi="Times New Roman"/>
                <w:color w:val="000000"/>
                <w:sz w:val="21"/>
                <w:szCs w:val="21"/>
              </w:rPr>
            </w:pPr>
          </w:p>
        </w:tc>
        <w:tc>
          <w:tcPr>
            <w:tcW w:w="427" w:type="dxa"/>
            <w:noWrap/>
            <w:vAlign w:val="center"/>
          </w:tcPr>
          <w:p w14:paraId="02AE4522">
            <w:pPr>
              <w:snapToGrid w:val="0"/>
              <w:spacing w:line="240" w:lineRule="atLeast"/>
              <w:rPr>
                <w:rFonts w:hint="default" w:ascii="Times New Roman" w:hAnsi="Times New Roman"/>
                <w:color w:val="000000"/>
                <w:sz w:val="21"/>
                <w:szCs w:val="21"/>
              </w:rPr>
            </w:pPr>
          </w:p>
        </w:tc>
        <w:tc>
          <w:tcPr>
            <w:tcW w:w="1083" w:type="dxa"/>
            <w:noWrap/>
            <w:vAlign w:val="center"/>
          </w:tcPr>
          <w:p w14:paraId="049A822F">
            <w:pPr>
              <w:snapToGrid w:val="0"/>
              <w:spacing w:line="240" w:lineRule="atLeast"/>
              <w:jc w:val="center"/>
              <w:rPr>
                <w:rFonts w:hint="default" w:ascii="Times New Roman" w:hAnsi="Times New Roman"/>
                <w:color w:val="000000"/>
                <w:sz w:val="21"/>
                <w:szCs w:val="21"/>
              </w:rPr>
            </w:pPr>
          </w:p>
        </w:tc>
        <w:tc>
          <w:tcPr>
            <w:tcW w:w="640" w:type="dxa"/>
            <w:noWrap/>
            <w:vAlign w:val="center"/>
          </w:tcPr>
          <w:p w14:paraId="0E7EFCD7">
            <w:pPr>
              <w:snapToGrid w:val="0"/>
              <w:spacing w:line="240" w:lineRule="atLeast"/>
              <w:jc w:val="center"/>
              <w:rPr>
                <w:rFonts w:hint="default"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6</w:t>
            </w:r>
          </w:p>
        </w:tc>
      </w:tr>
      <w:tr w14:paraId="7FDCF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1" w:hRule="atLeast"/>
          <w:jc w:val="center"/>
        </w:trPr>
        <w:tc>
          <w:tcPr>
            <w:tcW w:w="905" w:type="dxa"/>
            <w:vMerge w:val="continue"/>
            <w:noWrap w:val="0"/>
            <w:vAlign w:val="center"/>
          </w:tcPr>
          <w:p w14:paraId="71D760C0">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14:paraId="14DF47AC">
            <w:pPr>
              <w:snapToGrid w:val="0"/>
              <w:spacing w:line="240" w:lineRule="atLeast"/>
              <w:jc w:val="center"/>
              <w:rPr>
                <w:rFonts w:hint="default" w:ascii="Times New Roman" w:hAnsi="Times New Roman"/>
                <w:b/>
                <w:bCs/>
                <w:color w:val="000000"/>
                <w:sz w:val="21"/>
                <w:szCs w:val="21"/>
              </w:rPr>
            </w:pPr>
          </w:p>
        </w:tc>
        <w:tc>
          <w:tcPr>
            <w:tcW w:w="450" w:type="dxa"/>
            <w:vMerge w:val="continue"/>
            <w:noWrap w:val="0"/>
            <w:vAlign w:val="center"/>
          </w:tcPr>
          <w:p w14:paraId="11949F0A">
            <w:pPr>
              <w:snapToGrid w:val="0"/>
              <w:spacing w:line="240" w:lineRule="atLeast"/>
              <w:jc w:val="center"/>
              <w:rPr>
                <w:rFonts w:hint="default" w:ascii="Times New Roman" w:hAnsi="Times New Roman"/>
                <w:b/>
                <w:bCs/>
                <w:color w:val="000000"/>
                <w:sz w:val="21"/>
                <w:szCs w:val="21"/>
              </w:rPr>
            </w:pPr>
          </w:p>
        </w:tc>
        <w:tc>
          <w:tcPr>
            <w:tcW w:w="946" w:type="dxa"/>
            <w:noWrap w:val="0"/>
            <w:vAlign w:val="center"/>
          </w:tcPr>
          <w:p w14:paraId="4EB04E63">
            <w:pPr>
              <w:keepNext w:val="0"/>
              <w:keepLines w:val="0"/>
              <w:pageBreakBefore w:val="0"/>
              <w:widowControl/>
              <w:suppressLineNumbers w:val="0"/>
              <w:kinsoku/>
              <w:wordWrap/>
              <w:overflowPunct/>
              <w:topLinePunct w:val="0"/>
              <w:autoSpaceDE/>
              <w:autoSpaceDN/>
              <w:bidi w:val="0"/>
              <w:adjustRightInd w:val="0"/>
              <w:snapToGrid w:val="0"/>
              <w:spacing w:line="32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资金使用率</w:t>
            </w:r>
          </w:p>
        </w:tc>
        <w:tc>
          <w:tcPr>
            <w:tcW w:w="461" w:type="dxa"/>
            <w:noWrap w:val="0"/>
            <w:vAlign w:val="center"/>
          </w:tcPr>
          <w:p w14:paraId="3BDA91E5">
            <w:pPr>
              <w:keepNext w:val="0"/>
              <w:keepLines w:val="0"/>
              <w:pageBreakBefore w:val="0"/>
              <w:widowControl/>
              <w:suppressLineNumbers w:val="0"/>
              <w:kinsoku/>
              <w:wordWrap/>
              <w:overflowPunct/>
              <w:topLinePunct w:val="0"/>
              <w:autoSpaceDE/>
              <w:autoSpaceDN/>
              <w:bidi w:val="0"/>
              <w:adjustRightInd w:val="0"/>
              <w:snapToGrid w:val="0"/>
              <w:spacing w:line="32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0</w:t>
            </w:r>
          </w:p>
        </w:tc>
        <w:tc>
          <w:tcPr>
            <w:tcW w:w="693" w:type="dxa"/>
            <w:noWrap w:val="0"/>
            <w:vAlign w:val="center"/>
          </w:tcPr>
          <w:p w14:paraId="1380C670">
            <w:pPr>
              <w:keepNext w:val="0"/>
              <w:keepLines w:val="0"/>
              <w:pageBreakBefore w:val="0"/>
              <w:widowControl/>
              <w:suppressLineNumbers w:val="0"/>
              <w:kinsoku/>
              <w:wordWrap/>
              <w:overflowPunct/>
              <w:topLinePunct w:val="0"/>
              <w:autoSpaceDE/>
              <w:autoSpaceDN/>
              <w:bidi w:val="0"/>
              <w:adjustRightInd w:val="0"/>
              <w:snapToGrid w:val="0"/>
              <w:spacing w:line="32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100%</w:t>
            </w:r>
          </w:p>
        </w:tc>
        <w:tc>
          <w:tcPr>
            <w:tcW w:w="814" w:type="dxa"/>
            <w:noWrap w:val="0"/>
            <w:vAlign w:val="center"/>
          </w:tcPr>
          <w:p w14:paraId="3BE83DB9">
            <w:pPr>
              <w:keepNext w:val="0"/>
              <w:keepLines w:val="0"/>
              <w:pageBreakBefore w:val="0"/>
              <w:widowControl/>
              <w:suppressLineNumbers w:val="0"/>
              <w:kinsoku/>
              <w:wordWrap/>
              <w:overflowPunct/>
              <w:topLinePunct w:val="0"/>
              <w:autoSpaceDE/>
              <w:autoSpaceDN/>
              <w:bidi w:val="0"/>
              <w:adjustRightInd w:val="0"/>
              <w:snapToGrid w:val="0"/>
              <w:spacing w:line="32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100%</w:t>
            </w:r>
          </w:p>
        </w:tc>
        <w:tc>
          <w:tcPr>
            <w:tcW w:w="958" w:type="dxa"/>
            <w:noWrap w:val="0"/>
            <w:vAlign w:val="center"/>
          </w:tcPr>
          <w:p w14:paraId="41881872">
            <w:pPr>
              <w:keepNext w:val="0"/>
              <w:keepLines w:val="0"/>
              <w:pageBreakBefore w:val="0"/>
              <w:widowControl/>
              <w:suppressLineNumbers w:val="0"/>
              <w:kinsoku/>
              <w:wordWrap/>
              <w:overflowPunct/>
              <w:topLinePunct w:val="0"/>
              <w:autoSpaceDE/>
              <w:autoSpaceDN/>
              <w:bidi w:val="0"/>
              <w:adjustRightInd w:val="0"/>
              <w:snapToGrid w:val="0"/>
              <w:spacing w:line="32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反映项目点获得资金的使用情况</w:t>
            </w:r>
          </w:p>
        </w:tc>
        <w:tc>
          <w:tcPr>
            <w:tcW w:w="719" w:type="dxa"/>
            <w:noWrap w:val="0"/>
            <w:vAlign w:val="center"/>
          </w:tcPr>
          <w:p w14:paraId="39012789">
            <w:pPr>
              <w:keepNext w:val="0"/>
              <w:keepLines w:val="0"/>
              <w:pageBreakBefore w:val="0"/>
              <w:widowControl/>
              <w:suppressLineNumbers w:val="0"/>
              <w:kinsoku/>
              <w:wordWrap/>
              <w:overflowPunct/>
              <w:topLinePunct w:val="0"/>
              <w:autoSpaceDE/>
              <w:autoSpaceDN/>
              <w:bidi w:val="0"/>
              <w:adjustRightInd w:val="0"/>
              <w:snapToGrid w:val="0"/>
              <w:spacing w:line="32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分级评分法</w:t>
            </w:r>
          </w:p>
        </w:tc>
        <w:tc>
          <w:tcPr>
            <w:tcW w:w="2454" w:type="dxa"/>
            <w:gridSpan w:val="9"/>
            <w:noWrap w:val="0"/>
            <w:vAlign w:val="center"/>
          </w:tcPr>
          <w:p w14:paraId="2FA9E8D5">
            <w:pPr>
              <w:widowControl/>
              <w:snapToGrid w:val="0"/>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指标得分=项目点实际使用资金/获得补助资金总额×100%*指标分值（后补助资金可不考核本指标）</w:t>
            </w:r>
          </w:p>
        </w:tc>
        <w:tc>
          <w:tcPr>
            <w:tcW w:w="1805" w:type="dxa"/>
            <w:noWrap w:val="0"/>
            <w:vAlign w:val="center"/>
          </w:tcPr>
          <w:p w14:paraId="27C17132">
            <w:pPr>
              <w:widowControl/>
              <w:snapToGrid w:val="0"/>
              <w:spacing w:line="240" w:lineRule="atLeas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不涉及的将分数调整到预算执行率内（6分）</w:t>
            </w:r>
          </w:p>
        </w:tc>
        <w:tc>
          <w:tcPr>
            <w:tcW w:w="427" w:type="dxa"/>
            <w:noWrap w:val="0"/>
            <w:vAlign w:val="center"/>
          </w:tcPr>
          <w:p w14:paraId="082B1DA0">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5CB58D7E">
            <w:pPr>
              <w:snapToGrid w:val="0"/>
              <w:spacing w:line="240" w:lineRule="atLeast"/>
              <w:rPr>
                <w:rFonts w:hint="default" w:ascii="Times New Roman" w:hAnsi="Times New Roman"/>
                <w:color w:val="000000"/>
                <w:sz w:val="21"/>
                <w:szCs w:val="21"/>
              </w:rPr>
            </w:pPr>
          </w:p>
        </w:tc>
        <w:tc>
          <w:tcPr>
            <w:tcW w:w="427" w:type="dxa"/>
            <w:noWrap w:val="0"/>
            <w:vAlign w:val="center"/>
          </w:tcPr>
          <w:p w14:paraId="23965548">
            <w:pPr>
              <w:snapToGrid w:val="0"/>
              <w:spacing w:line="240" w:lineRule="atLeast"/>
              <w:rPr>
                <w:rFonts w:hint="default" w:ascii="Times New Roman" w:hAnsi="Times New Roman"/>
                <w:color w:val="000000"/>
                <w:sz w:val="21"/>
                <w:szCs w:val="21"/>
              </w:rPr>
            </w:pPr>
          </w:p>
        </w:tc>
        <w:tc>
          <w:tcPr>
            <w:tcW w:w="427" w:type="dxa"/>
            <w:noWrap/>
            <w:vAlign w:val="center"/>
          </w:tcPr>
          <w:p w14:paraId="26FE6EE7">
            <w:pPr>
              <w:snapToGrid w:val="0"/>
              <w:spacing w:line="240" w:lineRule="atLeast"/>
              <w:rPr>
                <w:rFonts w:hint="default" w:ascii="Times New Roman" w:hAnsi="Times New Roman"/>
                <w:color w:val="000000"/>
                <w:sz w:val="21"/>
                <w:szCs w:val="21"/>
              </w:rPr>
            </w:pPr>
          </w:p>
        </w:tc>
        <w:tc>
          <w:tcPr>
            <w:tcW w:w="427" w:type="dxa"/>
            <w:noWrap/>
            <w:vAlign w:val="center"/>
          </w:tcPr>
          <w:p w14:paraId="36292338">
            <w:pPr>
              <w:snapToGrid w:val="0"/>
              <w:spacing w:line="240" w:lineRule="atLeast"/>
              <w:rPr>
                <w:rFonts w:hint="default" w:ascii="Times New Roman" w:hAnsi="Times New Roman"/>
                <w:color w:val="000000"/>
                <w:sz w:val="21"/>
                <w:szCs w:val="21"/>
              </w:rPr>
            </w:pPr>
          </w:p>
        </w:tc>
        <w:tc>
          <w:tcPr>
            <w:tcW w:w="427" w:type="dxa"/>
            <w:noWrap/>
            <w:vAlign w:val="center"/>
          </w:tcPr>
          <w:p w14:paraId="4B64E8FD">
            <w:pPr>
              <w:snapToGrid w:val="0"/>
              <w:spacing w:line="240" w:lineRule="atLeast"/>
              <w:rPr>
                <w:rFonts w:hint="default" w:ascii="Times New Roman" w:hAnsi="Times New Roman"/>
                <w:color w:val="000000"/>
                <w:sz w:val="21"/>
                <w:szCs w:val="21"/>
              </w:rPr>
            </w:pPr>
          </w:p>
        </w:tc>
        <w:tc>
          <w:tcPr>
            <w:tcW w:w="1083" w:type="dxa"/>
            <w:noWrap/>
            <w:vAlign w:val="center"/>
          </w:tcPr>
          <w:p w14:paraId="62463403">
            <w:pPr>
              <w:snapToGrid w:val="0"/>
              <w:spacing w:line="240" w:lineRule="atLeast"/>
              <w:rPr>
                <w:rFonts w:hint="default" w:ascii="Times New Roman" w:hAnsi="Times New Roman"/>
                <w:color w:val="000000"/>
                <w:sz w:val="21"/>
                <w:szCs w:val="21"/>
              </w:rPr>
            </w:pPr>
          </w:p>
        </w:tc>
        <w:tc>
          <w:tcPr>
            <w:tcW w:w="640" w:type="dxa"/>
            <w:noWrap/>
            <w:vAlign w:val="center"/>
          </w:tcPr>
          <w:p w14:paraId="1E54AF51">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0</w:t>
            </w:r>
          </w:p>
        </w:tc>
      </w:tr>
      <w:tr w14:paraId="6B003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jc w:val="center"/>
        </w:trPr>
        <w:tc>
          <w:tcPr>
            <w:tcW w:w="905" w:type="dxa"/>
            <w:vMerge w:val="restart"/>
            <w:noWrap w:val="0"/>
            <w:vAlign w:val="center"/>
          </w:tcPr>
          <w:p w14:paraId="7EEA384E">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产出指标（20分）</w:t>
            </w:r>
          </w:p>
        </w:tc>
        <w:tc>
          <w:tcPr>
            <w:tcW w:w="462" w:type="dxa"/>
            <w:vMerge w:val="restart"/>
            <w:noWrap w:val="0"/>
            <w:vAlign w:val="center"/>
          </w:tcPr>
          <w:p w14:paraId="39D0B3FC">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所有项目</w:t>
            </w:r>
          </w:p>
        </w:tc>
        <w:tc>
          <w:tcPr>
            <w:tcW w:w="450" w:type="dxa"/>
            <w:noWrap w:val="0"/>
            <w:vAlign w:val="center"/>
          </w:tcPr>
          <w:p w14:paraId="38CC12B8">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数量指标</w:t>
            </w:r>
          </w:p>
        </w:tc>
        <w:tc>
          <w:tcPr>
            <w:tcW w:w="946" w:type="dxa"/>
            <w:noWrap w:val="0"/>
            <w:vAlign w:val="center"/>
          </w:tcPr>
          <w:p w14:paraId="6EE71755">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开展培训次数</w:t>
            </w:r>
          </w:p>
        </w:tc>
        <w:tc>
          <w:tcPr>
            <w:tcW w:w="461" w:type="dxa"/>
            <w:noWrap w:val="0"/>
            <w:vAlign w:val="center"/>
          </w:tcPr>
          <w:p w14:paraId="0189A06E">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5</w:t>
            </w:r>
          </w:p>
        </w:tc>
        <w:tc>
          <w:tcPr>
            <w:tcW w:w="693" w:type="dxa"/>
            <w:noWrap w:val="0"/>
            <w:vAlign w:val="center"/>
          </w:tcPr>
          <w:p w14:paraId="67F7A1FD">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814" w:type="dxa"/>
            <w:noWrap w:val="0"/>
            <w:vAlign w:val="center"/>
          </w:tcPr>
          <w:p w14:paraId="662762A8">
            <w:pPr>
              <w:widowControl/>
              <w:snapToGrid w:val="0"/>
              <w:spacing w:line="240" w:lineRule="atLeast"/>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2</w:t>
            </w:r>
          </w:p>
        </w:tc>
        <w:tc>
          <w:tcPr>
            <w:tcW w:w="958" w:type="dxa"/>
            <w:noWrap w:val="0"/>
            <w:vAlign w:val="center"/>
          </w:tcPr>
          <w:p w14:paraId="31F863DF">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辅导员培训会召开次数</w:t>
            </w:r>
          </w:p>
        </w:tc>
        <w:tc>
          <w:tcPr>
            <w:tcW w:w="719" w:type="dxa"/>
            <w:noWrap w:val="0"/>
            <w:vAlign w:val="center"/>
          </w:tcPr>
          <w:p w14:paraId="7C945C64">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缺（错）项扣分法</w:t>
            </w:r>
          </w:p>
        </w:tc>
        <w:tc>
          <w:tcPr>
            <w:tcW w:w="2454" w:type="dxa"/>
            <w:gridSpan w:val="9"/>
            <w:noWrap w:val="0"/>
            <w:vAlign w:val="center"/>
          </w:tcPr>
          <w:p w14:paraId="6D43422C">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未达到目标值，该项不得分</w:t>
            </w:r>
          </w:p>
        </w:tc>
        <w:tc>
          <w:tcPr>
            <w:tcW w:w="1805" w:type="dxa"/>
            <w:noWrap w:val="0"/>
            <w:vAlign w:val="center"/>
          </w:tcPr>
          <w:p w14:paraId="6DF8560C">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主要查看</w:t>
            </w:r>
            <w:r>
              <w:rPr>
                <w:rFonts w:hint="eastAsia" w:asciiTheme="minorEastAsia" w:hAnsiTheme="minorEastAsia" w:cstheme="minorEastAsia"/>
                <w:b w:val="0"/>
                <w:bCs w:val="0"/>
                <w:i w:val="0"/>
                <w:iCs w:val="0"/>
                <w:color w:val="000000"/>
                <w:kern w:val="0"/>
                <w:sz w:val="21"/>
                <w:szCs w:val="21"/>
                <w:u w:val="none"/>
                <w:lang w:val="en-US" w:eastAsia="zh-CN" w:bidi="ar"/>
              </w:rPr>
              <w:t>培训方案</w:t>
            </w:r>
          </w:p>
        </w:tc>
        <w:tc>
          <w:tcPr>
            <w:tcW w:w="427" w:type="dxa"/>
            <w:noWrap w:val="0"/>
            <w:vAlign w:val="center"/>
          </w:tcPr>
          <w:p w14:paraId="41A3E6B3">
            <w:pPr>
              <w:snapToGrid w:val="0"/>
              <w:spacing w:line="240" w:lineRule="atLeast"/>
              <w:jc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37990FAD">
            <w:pPr>
              <w:snapToGrid w:val="0"/>
              <w:spacing w:line="240" w:lineRule="atLeast"/>
              <w:rPr>
                <w:rFonts w:hint="default" w:ascii="Times New Roman" w:hAnsi="Times New Roman"/>
                <w:color w:val="000000"/>
                <w:sz w:val="21"/>
                <w:szCs w:val="21"/>
              </w:rPr>
            </w:pPr>
          </w:p>
        </w:tc>
        <w:tc>
          <w:tcPr>
            <w:tcW w:w="427" w:type="dxa"/>
            <w:noWrap w:val="0"/>
            <w:vAlign w:val="center"/>
          </w:tcPr>
          <w:p w14:paraId="2C7B33AC">
            <w:pPr>
              <w:snapToGrid w:val="0"/>
              <w:spacing w:line="240" w:lineRule="atLeast"/>
              <w:rPr>
                <w:rFonts w:hint="default" w:ascii="Times New Roman" w:hAnsi="Times New Roman"/>
                <w:color w:val="000000"/>
                <w:sz w:val="21"/>
                <w:szCs w:val="21"/>
              </w:rPr>
            </w:pPr>
          </w:p>
        </w:tc>
        <w:tc>
          <w:tcPr>
            <w:tcW w:w="427" w:type="dxa"/>
            <w:noWrap/>
            <w:vAlign w:val="center"/>
          </w:tcPr>
          <w:p w14:paraId="14A673A4">
            <w:pPr>
              <w:snapToGrid w:val="0"/>
              <w:spacing w:line="240" w:lineRule="atLeast"/>
              <w:rPr>
                <w:rFonts w:hint="default" w:ascii="Times New Roman" w:hAnsi="Times New Roman"/>
                <w:color w:val="000000"/>
                <w:sz w:val="21"/>
                <w:szCs w:val="21"/>
              </w:rPr>
            </w:pPr>
          </w:p>
        </w:tc>
        <w:tc>
          <w:tcPr>
            <w:tcW w:w="427" w:type="dxa"/>
            <w:noWrap/>
            <w:vAlign w:val="center"/>
          </w:tcPr>
          <w:p w14:paraId="0684D187">
            <w:pPr>
              <w:snapToGrid w:val="0"/>
              <w:spacing w:line="240" w:lineRule="atLeast"/>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14:paraId="594F69A7">
            <w:pPr>
              <w:snapToGrid w:val="0"/>
              <w:spacing w:line="240" w:lineRule="atLeast"/>
              <w:rPr>
                <w:rFonts w:hint="default" w:ascii="Times New Roman" w:hAnsi="Times New Roman"/>
                <w:color w:val="000000"/>
                <w:sz w:val="21"/>
                <w:szCs w:val="21"/>
              </w:rPr>
            </w:pPr>
          </w:p>
        </w:tc>
        <w:tc>
          <w:tcPr>
            <w:tcW w:w="1083" w:type="dxa"/>
            <w:noWrap/>
            <w:vAlign w:val="center"/>
          </w:tcPr>
          <w:p w14:paraId="633066CA">
            <w:pPr>
              <w:snapToGrid w:val="0"/>
              <w:spacing w:line="240" w:lineRule="atLeast"/>
              <w:rPr>
                <w:rFonts w:hint="default" w:ascii="Times New Roman" w:hAnsi="Times New Roman"/>
                <w:color w:val="000000"/>
                <w:sz w:val="21"/>
                <w:szCs w:val="21"/>
              </w:rPr>
            </w:pPr>
          </w:p>
        </w:tc>
        <w:tc>
          <w:tcPr>
            <w:tcW w:w="640" w:type="dxa"/>
            <w:noWrap/>
            <w:vAlign w:val="center"/>
          </w:tcPr>
          <w:p w14:paraId="1E190E18">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5</w:t>
            </w:r>
          </w:p>
        </w:tc>
      </w:tr>
      <w:tr w14:paraId="012E8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5" w:type="dxa"/>
            <w:vMerge w:val="continue"/>
            <w:noWrap w:val="0"/>
            <w:vAlign w:val="center"/>
          </w:tcPr>
          <w:p w14:paraId="6F6A973C">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14:paraId="306C1DBB">
            <w:pPr>
              <w:snapToGrid w:val="0"/>
              <w:spacing w:line="240" w:lineRule="atLeast"/>
              <w:jc w:val="center"/>
              <w:rPr>
                <w:rFonts w:hint="default" w:ascii="Times New Roman" w:hAnsi="Times New Roman"/>
                <w:b/>
                <w:bCs/>
                <w:color w:val="000000"/>
                <w:sz w:val="21"/>
                <w:szCs w:val="21"/>
              </w:rPr>
            </w:pPr>
          </w:p>
        </w:tc>
        <w:tc>
          <w:tcPr>
            <w:tcW w:w="450" w:type="dxa"/>
            <w:noWrap w:val="0"/>
            <w:vAlign w:val="center"/>
          </w:tcPr>
          <w:p w14:paraId="543216A9">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质量指标</w:t>
            </w:r>
          </w:p>
        </w:tc>
        <w:tc>
          <w:tcPr>
            <w:tcW w:w="946" w:type="dxa"/>
            <w:noWrap w:val="0"/>
            <w:vAlign w:val="center"/>
          </w:tcPr>
          <w:p w14:paraId="14D477C4">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大队辅导员参训率</w:t>
            </w:r>
          </w:p>
        </w:tc>
        <w:tc>
          <w:tcPr>
            <w:tcW w:w="461" w:type="dxa"/>
            <w:noWrap w:val="0"/>
            <w:vAlign w:val="center"/>
          </w:tcPr>
          <w:p w14:paraId="4A5EE667">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5</w:t>
            </w:r>
          </w:p>
        </w:tc>
        <w:tc>
          <w:tcPr>
            <w:tcW w:w="693" w:type="dxa"/>
            <w:noWrap w:val="0"/>
            <w:vAlign w:val="center"/>
          </w:tcPr>
          <w:p w14:paraId="05527C1C">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90</w:t>
            </w: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14" w:type="dxa"/>
            <w:noWrap w:val="0"/>
            <w:vAlign w:val="center"/>
          </w:tcPr>
          <w:p w14:paraId="32CA4438">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100</w:t>
            </w: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958" w:type="dxa"/>
            <w:noWrap w:val="0"/>
            <w:vAlign w:val="center"/>
          </w:tcPr>
          <w:p w14:paraId="4BF83025">
            <w:pPr>
              <w:widowControl/>
              <w:snapToGrid w:val="0"/>
              <w:spacing w:line="240" w:lineRule="atLeast"/>
              <w:jc w:val="both"/>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全区辅导员参训率</w:t>
            </w:r>
          </w:p>
        </w:tc>
        <w:tc>
          <w:tcPr>
            <w:tcW w:w="719" w:type="dxa"/>
            <w:noWrap w:val="0"/>
            <w:vAlign w:val="center"/>
          </w:tcPr>
          <w:p w14:paraId="75120F17">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分级评分法</w:t>
            </w:r>
          </w:p>
        </w:tc>
        <w:tc>
          <w:tcPr>
            <w:tcW w:w="2454" w:type="dxa"/>
            <w:gridSpan w:val="9"/>
            <w:noWrap w:val="0"/>
            <w:vAlign w:val="center"/>
          </w:tcPr>
          <w:p w14:paraId="4713CD13">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指标得分=</w:t>
            </w:r>
            <w:r>
              <w:rPr>
                <w:rFonts w:hint="eastAsia" w:asciiTheme="minorEastAsia" w:hAnsiTheme="minorEastAsia" w:cstheme="minorEastAsia"/>
                <w:b w:val="0"/>
                <w:bCs w:val="0"/>
                <w:i w:val="0"/>
                <w:iCs w:val="0"/>
                <w:color w:val="000000"/>
                <w:kern w:val="0"/>
                <w:sz w:val="21"/>
                <w:szCs w:val="21"/>
                <w:u w:val="none"/>
                <w:lang w:val="en-US" w:eastAsia="zh-CN" w:bidi="ar"/>
              </w:rPr>
              <w:t>参训大队辅导员人数</w:t>
            </w: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w:t>
            </w:r>
            <w:r>
              <w:rPr>
                <w:rFonts w:hint="eastAsia" w:asciiTheme="minorEastAsia" w:hAnsiTheme="minorEastAsia" w:cstheme="minorEastAsia"/>
                <w:b w:val="0"/>
                <w:bCs w:val="0"/>
                <w:i w:val="0"/>
                <w:iCs w:val="0"/>
                <w:color w:val="000000"/>
                <w:kern w:val="0"/>
                <w:sz w:val="21"/>
                <w:szCs w:val="21"/>
                <w:u w:val="none"/>
                <w:lang w:val="en-US" w:eastAsia="zh-CN" w:bidi="ar"/>
              </w:rPr>
              <w:t>全区大队辅导员人数</w:t>
            </w: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 xml:space="preserve">×100%*指标分值 </w:t>
            </w:r>
          </w:p>
        </w:tc>
        <w:tc>
          <w:tcPr>
            <w:tcW w:w="1805" w:type="dxa"/>
            <w:noWrap w:val="0"/>
            <w:vAlign w:val="center"/>
          </w:tcPr>
          <w:p w14:paraId="2802C8EF">
            <w:pPr>
              <w:widowControl/>
              <w:snapToGrid w:val="0"/>
              <w:spacing w:line="240" w:lineRule="atLeast"/>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重点查看</w:t>
            </w:r>
            <w:r>
              <w:rPr>
                <w:rFonts w:hint="eastAsia" w:asciiTheme="minorEastAsia" w:hAnsiTheme="minorEastAsia" w:cstheme="minorEastAsia"/>
                <w:b w:val="0"/>
                <w:bCs w:val="0"/>
                <w:i w:val="0"/>
                <w:iCs w:val="0"/>
                <w:color w:val="000000"/>
                <w:kern w:val="0"/>
                <w:sz w:val="21"/>
                <w:szCs w:val="21"/>
                <w:u w:val="none"/>
                <w:lang w:val="en-US" w:eastAsia="zh-CN" w:bidi="ar"/>
              </w:rPr>
              <w:t>培训签到表</w:t>
            </w:r>
          </w:p>
        </w:tc>
        <w:tc>
          <w:tcPr>
            <w:tcW w:w="427" w:type="dxa"/>
            <w:noWrap w:val="0"/>
            <w:vAlign w:val="center"/>
          </w:tcPr>
          <w:p w14:paraId="1AE647EF">
            <w:pPr>
              <w:snapToGrid w:val="0"/>
              <w:spacing w:line="240" w:lineRule="atLeast"/>
              <w:jc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3951B19A">
            <w:pPr>
              <w:snapToGrid w:val="0"/>
              <w:spacing w:line="240" w:lineRule="atLeast"/>
              <w:rPr>
                <w:rFonts w:hint="default" w:ascii="Times New Roman" w:hAnsi="Times New Roman"/>
                <w:color w:val="000000"/>
                <w:sz w:val="21"/>
                <w:szCs w:val="21"/>
              </w:rPr>
            </w:pPr>
          </w:p>
        </w:tc>
        <w:tc>
          <w:tcPr>
            <w:tcW w:w="427" w:type="dxa"/>
            <w:noWrap w:val="0"/>
            <w:vAlign w:val="center"/>
          </w:tcPr>
          <w:p w14:paraId="704DDD6C">
            <w:pPr>
              <w:snapToGrid w:val="0"/>
              <w:spacing w:line="240" w:lineRule="atLeast"/>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14:paraId="6E32DE47">
            <w:pPr>
              <w:snapToGrid w:val="0"/>
              <w:spacing w:line="240" w:lineRule="atLeast"/>
              <w:rPr>
                <w:rFonts w:hint="default" w:ascii="Times New Roman" w:hAnsi="Times New Roman"/>
                <w:color w:val="000000"/>
                <w:sz w:val="21"/>
                <w:szCs w:val="21"/>
              </w:rPr>
            </w:pPr>
          </w:p>
        </w:tc>
        <w:tc>
          <w:tcPr>
            <w:tcW w:w="427" w:type="dxa"/>
            <w:noWrap/>
            <w:vAlign w:val="center"/>
          </w:tcPr>
          <w:p w14:paraId="4C2BAEB3">
            <w:pPr>
              <w:snapToGrid w:val="0"/>
              <w:spacing w:line="240" w:lineRule="atLeast"/>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14:paraId="3E5A17B0">
            <w:pPr>
              <w:snapToGrid w:val="0"/>
              <w:spacing w:line="240" w:lineRule="atLeast"/>
              <w:rPr>
                <w:rFonts w:hint="default" w:ascii="Times New Roman" w:hAnsi="Times New Roman"/>
                <w:color w:val="000000"/>
                <w:sz w:val="21"/>
                <w:szCs w:val="21"/>
              </w:rPr>
            </w:pPr>
          </w:p>
        </w:tc>
        <w:tc>
          <w:tcPr>
            <w:tcW w:w="1083" w:type="dxa"/>
            <w:noWrap/>
            <w:vAlign w:val="center"/>
          </w:tcPr>
          <w:p w14:paraId="4EF3EAC4">
            <w:pPr>
              <w:snapToGrid w:val="0"/>
              <w:spacing w:line="240" w:lineRule="atLeast"/>
              <w:rPr>
                <w:rFonts w:hint="default" w:ascii="Times New Roman" w:hAnsi="Times New Roman"/>
                <w:color w:val="000000"/>
                <w:sz w:val="21"/>
                <w:szCs w:val="21"/>
              </w:rPr>
            </w:pPr>
          </w:p>
        </w:tc>
        <w:tc>
          <w:tcPr>
            <w:tcW w:w="640" w:type="dxa"/>
            <w:noWrap/>
            <w:vAlign w:val="center"/>
          </w:tcPr>
          <w:p w14:paraId="5EF52AA2">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5</w:t>
            </w:r>
          </w:p>
        </w:tc>
      </w:tr>
      <w:tr w14:paraId="4488E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905" w:type="dxa"/>
            <w:vMerge w:val="continue"/>
            <w:noWrap w:val="0"/>
            <w:vAlign w:val="center"/>
          </w:tcPr>
          <w:p w14:paraId="30EAF3E0">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14:paraId="6F603DF8">
            <w:pPr>
              <w:snapToGrid w:val="0"/>
              <w:spacing w:line="240" w:lineRule="atLeast"/>
              <w:jc w:val="center"/>
              <w:rPr>
                <w:rFonts w:hint="default" w:ascii="Times New Roman" w:hAnsi="Times New Roman"/>
                <w:b/>
                <w:bCs/>
                <w:color w:val="000000"/>
                <w:sz w:val="21"/>
                <w:szCs w:val="21"/>
              </w:rPr>
            </w:pPr>
          </w:p>
        </w:tc>
        <w:tc>
          <w:tcPr>
            <w:tcW w:w="450" w:type="dxa"/>
            <w:noWrap w:val="0"/>
            <w:vAlign w:val="center"/>
          </w:tcPr>
          <w:p w14:paraId="1E703766">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成本指标</w:t>
            </w:r>
          </w:p>
        </w:tc>
        <w:tc>
          <w:tcPr>
            <w:tcW w:w="946" w:type="dxa"/>
            <w:noWrap w:val="0"/>
            <w:vAlign w:val="center"/>
          </w:tcPr>
          <w:p w14:paraId="5DE3D25E">
            <w:pPr>
              <w:widowControl/>
              <w:snapToGrid w:val="0"/>
              <w:spacing w:line="240" w:lineRule="atLeast"/>
              <w:jc w:val="center"/>
              <w:textAlignment w:val="center"/>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项目成本</w:t>
            </w:r>
          </w:p>
        </w:tc>
        <w:tc>
          <w:tcPr>
            <w:tcW w:w="461" w:type="dxa"/>
            <w:noWrap w:val="0"/>
            <w:vAlign w:val="center"/>
          </w:tcPr>
          <w:p w14:paraId="75245030">
            <w:pPr>
              <w:widowControl/>
              <w:snapToGrid w:val="0"/>
              <w:spacing w:line="240" w:lineRule="atLeast"/>
              <w:jc w:val="center"/>
              <w:textAlignment w:val="center"/>
              <w:rPr>
                <w:rFonts w:hint="eastAsia"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5</w:t>
            </w:r>
          </w:p>
        </w:tc>
        <w:tc>
          <w:tcPr>
            <w:tcW w:w="693" w:type="dxa"/>
            <w:noWrap w:val="0"/>
            <w:vAlign w:val="center"/>
          </w:tcPr>
          <w:p w14:paraId="733E5C91">
            <w:pPr>
              <w:widowControl/>
              <w:snapToGrid w:val="0"/>
              <w:spacing w:line="240" w:lineRule="atLeast"/>
              <w:jc w:val="center"/>
              <w:textAlignment w:val="center"/>
              <w:rPr>
                <w:rFonts w:hint="eastAsia"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w:t>
            </w:r>
            <w:r>
              <w:rPr>
                <w:rFonts w:hint="eastAsia" w:ascii="Times New Roman" w:hAnsi="Times New Roman" w:eastAsia="仿宋_GB2312" w:cs="Times New Roman"/>
                <w:color w:val="auto"/>
                <w:sz w:val="24"/>
                <w:szCs w:val="24"/>
                <w:highlight w:val="none"/>
                <w:vertAlign w:val="baseline"/>
                <w:lang w:val="en-US" w:eastAsia="zh-CN"/>
              </w:rPr>
              <w:t>3万元</w:t>
            </w:r>
          </w:p>
        </w:tc>
        <w:tc>
          <w:tcPr>
            <w:tcW w:w="814" w:type="dxa"/>
            <w:noWrap w:val="0"/>
            <w:vAlign w:val="center"/>
          </w:tcPr>
          <w:p w14:paraId="3AF7A2F5">
            <w:pPr>
              <w:keepNext w:val="0"/>
              <w:keepLines w:val="0"/>
              <w:pageBreakBefore w:val="0"/>
              <w:widowControl/>
              <w:suppressLineNumbers w:val="0"/>
              <w:kinsoku/>
              <w:wordWrap/>
              <w:overflowPunct/>
              <w:topLinePunct w:val="0"/>
              <w:autoSpaceDE/>
              <w:autoSpaceDN/>
              <w:bidi w:val="0"/>
              <w:adjustRightInd w:val="0"/>
              <w:snapToGrid w:val="0"/>
              <w:spacing w:line="320" w:lineRule="atLeast"/>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b w:val="0"/>
                <w:bCs w:val="0"/>
                <w:i w:val="0"/>
                <w:iCs w:val="0"/>
                <w:color w:val="000000"/>
                <w:kern w:val="0"/>
                <w:sz w:val="21"/>
                <w:szCs w:val="21"/>
                <w:u w:val="none"/>
                <w:lang w:val="en-US" w:eastAsia="zh-CN" w:bidi="ar"/>
              </w:rPr>
              <w:t>3万元</w:t>
            </w:r>
          </w:p>
        </w:tc>
        <w:tc>
          <w:tcPr>
            <w:tcW w:w="958" w:type="dxa"/>
            <w:noWrap w:val="0"/>
            <w:vAlign w:val="center"/>
          </w:tcPr>
          <w:p w14:paraId="2F3BE79D">
            <w:pPr>
              <w:keepNext w:val="0"/>
              <w:keepLines w:val="0"/>
              <w:pageBreakBefore w:val="0"/>
              <w:widowControl/>
              <w:suppressLineNumbers w:val="0"/>
              <w:kinsoku/>
              <w:wordWrap/>
              <w:overflowPunct/>
              <w:topLinePunct w:val="0"/>
              <w:autoSpaceDE/>
              <w:autoSpaceDN/>
              <w:bidi w:val="0"/>
              <w:adjustRightInd w:val="0"/>
              <w:snapToGrid w:val="0"/>
              <w:spacing w:line="320" w:lineRule="atLeast"/>
              <w:jc w:val="left"/>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项目资金分配是否符合按预期分配</w:t>
            </w:r>
          </w:p>
        </w:tc>
        <w:tc>
          <w:tcPr>
            <w:tcW w:w="719" w:type="dxa"/>
            <w:noWrap w:val="0"/>
            <w:vAlign w:val="center"/>
          </w:tcPr>
          <w:p w14:paraId="1A25BA80">
            <w:pPr>
              <w:keepNext w:val="0"/>
              <w:keepLines w:val="0"/>
              <w:pageBreakBefore w:val="0"/>
              <w:widowControl/>
              <w:suppressLineNumbers w:val="0"/>
              <w:kinsoku/>
              <w:wordWrap/>
              <w:overflowPunct/>
              <w:topLinePunct w:val="0"/>
              <w:autoSpaceDE/>
              <w:autoSpaceDN/>
              <w:bidi w:val="0"/>
              <w:adjustRightInd w:val="0"/>
              <w:snapToGrid w:val="0"/>
              <w:spacing w:line="32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比率分值法</w:t>
            </w:r>
          </w:p>
        </w:tc>
        <w:tc>
          <w:tcPr>
            <w:tcW w:w="2454" w:type="dxa"/>
            <w:gridSpan w:val="9"/>
            <w:noWrap w:val="0"/>
            <w:vAlign w:val="center"/>
          </w:tcPr>
          <w:p w14:paraId="299E7330">
            <w:pPr>
              <w:keepNext w:val="0"/>
              <w:keepLines w:val="0"/>
              <w:pageBreakBefore w:val="0"/>
              <w:widowControl/>
              <w:suppressLineNumbers w:val="0"/>
              <w:kinsoku/>
              <w:wordWrap/>
              <w:overflowPunct/>
              <w:topLinePunct w:val="0"/>
              <w:autoSpaceDE/>
              <w:autoSpaceDN/>
              <w:bidi w:val="0"/>
              <w:adjustRightInd w:val="0"/>
              <w:snapToGrid w:val="0"/>
              <w:spacing w:line="320" w:lineRule="atLeast"/>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宋体" w:hAnsi="宋体" w:eastAsia="宋体" w:cs="宋体"/>
                <w:color w:val="000000"/>
                <w:sz w:val="21"/>
                <w:szCs w:val="21"/>
                <w:lang w:val="en-US" w:eastAsia="zh-CN"/>
              </w:rPr>
              <w:t>超支0.1万元，扣0.5分，直至扣完</w:t>
            </w:r>
          </w:p>
        </w:tc>
        <w:tc>
          <w:tcPr>
            <w:tcW w:w="1805" w:type="dxa"/>
            <w:noWrap w:val="0"/>
            <w:vAlign w:val="center"/>
          </w:tcPr>
          <w:p w14:paraId="2AF0F9B7">
            <w:pPr>
              <w:keepNext w:val="0"/>
              <w:keepLines w:val="0"/>
              <w:pageBreakBefore w:val="0"/>
              <w:widowControl/>
              <w:suppressLineNumbers w:val="0"/>
              <w:kinsoku/>
              <w:wordWrap/>
              <w:overflowPunct/>
              <w:topLinePunct w:val="0"/>
              <w:autoSpaceDE/>
              <w:autoSpaceDN/>
              <w:bidi w:val="0"/>
              <w:adjustRightInd w:val="0"/>
              <w:snapToGrid w:val="0"/>
              <w:spacing w:line="320" w:lineRule="atLeast"/>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重点查看是否出现超支使用目标金额</w:t>
            </w:r>
          </w:p>
        </w:tc>
        <w:tc>
          <w:tcPr>
            <w:tcW w:w="427" w:type="dxa"/>
            <w:noWrap w:val="0"/>
            <w:vAlign w:val="center"/>
          </w:tcPr>
          <w:p w14:paraId="38265C6E">
            <w:pPr>
              <w:snapToGrid w:val="0"/>
              <w:spacing w:line="240" w:lineRule="atLeast"/>
              <w:jc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0529449D">
            <w:pPr>
              <w:snapToGrid w:val="0"/>
              <w:spacing w:line="240" w:lineRule="atLeast"/>
              <w:rPr>
                <w:rFonts w:hint="default" w:ascii="Times New Roman" w:hAnsi="Times New Roman"/>
                <w:color w:val="000000"/>
                <w:sz w:val="21"/>
                <w:szCs w:val="21"/>
              </w:rPr>
            </w:pPr>
          </w:p>
        </w:tc>
        <w:tc>
          <w:tcPr>
            <w:tcW w:w="427" w:type="dxa"/>
            <w:noWrap w:val="0"/>
            <w:vAlign w:val="center"/>
          </w:tcPr>
          <w:p w14:paraId="16163C5F">
            <w:pPr>
              <w:snapToGrid w:val="0"/>
              <w:spacing w:line="240" w:lineRule="atLeast"/>
              <w:rPr>
                <w:rFonts w:hint="default" w:ascii="Times New Roman" w:hAnsi="Times New Roman"/>
                <w:color w:val="000000"/>
                <w:sz w:val="21"/>
                <w:szCs w:val="21"/>
              </w:rPr>
            </w:pPr>
          </w:p>
        </w:tc>
        <w:tc>
          <w:tcPr>
            <w:tcW w:w="427" w:type="dxa"/>
            <w:noWrap/>
            <w:vAlign w:val="center"/>
          </w:tcPr>
          <w:p w14:paraId="51E46002">
            <w:pPr>
              <w:snapToGrid w:val="0"/>
              <w:spacing w:line="240" w:lineRule="atLeast"/>
              <w:rPr>
                <w:rFonts w:hint="default" w:ascii="Times New Roman" w:hAnsi="Times New Roman"/>
                <w:color w:val="000000"/>
                <w:sz w:val="21"/>
                <w:szCs w:val="21"/>
              </w:rPr>
            </w:pPr>
          </w:p>
        </w:tc>
        <w:tc>
          <w:tcPr>
            <w:tcW w:w="427" w:type="dxa"/>
            <w:noWrap/>
            <w:vAlign w:val="center"/>
          </w:tcPr>
          <w:p w14:paraId="3F86EAC6">
            <w:pPr>
              <w:snapToGrid w:val="0"/>
              <w:spacing w:line="240" w:lineRule="atLeast"/>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14:paraId="1F6847C9">
            <w:pPr>
              <w:snapToGrid w:val="0"/>
              <w:spacing w:line="240" w:lineRule="atLeast"/>
              <w:rPr>
                <w:rFonts w:hint="default" w:ascii="Times New Roman" w:hAnsi="Times New Roman"/>
                <w:color w:val="000000"/>
                <w:sz w:val="21"/>
                <w:szCs w:val="21"/>
              </w:rPr>
            </w:pPr>
          </w:p>
        </w:tc>
        <w:tc>
          <w:tcPr>
            <w:tcW w:w="1083" w:type="dxa"/>
            <w:noWrap/>
            <w:vAlign w:val="center"/>
          </w:tcPr>
          <w:p w14:paraId="4303F5E9">
            <w:pPr>
              <w:snapToGrid w:val="0"/>
              <w:spacing w:line="240" w:lineRule="atLeast"/>
              <w:rPr>
                <w:rFonts w:hint="default" w:ascii="Times New Roman" w:hAnsi="Times New Roman"/>
                <w:color w:val="000000"/>
                <w:sz w:val="21"/>
                <w:szCs w:val="21"/>
              </w:rPr>
            </w:pPr>
          </w:p>
        </w:tc>
        <w:tc>
          <w:tcPr>
            <w:tcW w:w="640" w:type="dxa"/>
            <w:noWrap/>
            <w:vAlign w:val="center"/>
          </w:tcPr>
          <w:p w14:paraId="29229316">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5</w:t>
            </w:r>
          </w:p>
        </w:tc>
      </w:tr>
      <w:tr w14:paraId="07260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905" w:type="dxa"/>
            <w:vMerge w:val="continue"/>
            <w:noWrap w:val="0"/>
            <w:vAlign w:val="center"/>
          </w:tcPr>
          <w:p w14:paraId="0AFF0471">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14:paraId="351A7647">
            <w:pPr>
              <w:snapToGrid w:val="0"/>
              <w:spacing w:line="240" w:lineRule="atLeast"/>
              <w:jc w:val="center"/>
              <w:rPr>
                <w:rFonts w:hint="default" w:ascii="Times New Roman" w:hAnsi="Times New Roman"/>
                <w:b/>
                <w:bCs/>
                <w:color w:val="000000"/>
                <w:sz w:val="21"/>
                <w:szCs w:val="21"/>
              </w:rPr>
            </w:pPr>
          </w:p>
        </w:tc>
        <w:tc>
          <w:tcPr>
            <w:tcW w:w="450" w:type="dxa"/>
            <w:noWrap w:val="0"/>
            <w:vAlign w:val="center"/>
          </w:tcPr>
          <w:p w14:paraId="49DE2C39">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时效指标</w:t>
            </w:r>
          </w:p>
        </w:tc>
        <w:tc>
          <w:tcPr>
            <w:tcW w:w="946" w:type="dxa"/>
            <w:noWrap w:val="0"/>
            <w:vAlign w:val="center"/>
          </w:tcPr>
          <w:p w14:paraId="1D45AC8D">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红领巾奖章评选及时率</w:t>
            </w:r>
          </w:p>
        </w:tc>
        <w:tc>
          <w:tcPr>
            <w:tcW w:w="461" w:type="dxa"/>
            <w:noWrap w:val="0"/>
            <w:vAlign w:val="center"/>
          </w:tcPr>
          <w:p w14:paraId="73B198B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5</w:t>
            </w:r>
          </w:p>
        </w:tc>
        <w:tc>
          <w:tcPr>
            <w:tcW w:w="693" w:type="dxa"/>
            <w:noWrap w:val="0"/>
            <w:vAlign w:val="center"/>
          </w:tcPr>
          <w:p w14:paraId="4560B89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95</w:t>
            </w:r>
            <w:r>
              <w:rPr>
                <w:rFonts w:hint="default" w:ascii="宋体" w:hAnsi="宋体" w:eastAsia="宋体" w:cs="宋体"/>
                <w:b w:val="0"/>
                <w:bCs w:val="0"/>
                <w:i w:val="0"/>
                <w:iCs w:val="0"/>
                <w:color w:val="000000"/>
                <w:kern w:val="0"/>
                <w:sz w:val="21"/>
                <w:szCs w:val="21"/>
                <w:u w:val="none"/>
                <w:lang w:val="en-US" w:eastAsia="zh-CN" w:bidi="ar"/>
              </w:rPr>
              <w:t>%</w:t>
            </w:r>
          </w:p>
        </w:tc>
        <w:tc>
          <w:tcPr>
            <w:tcW w:w="814" w:type="dxa"/>
            <w:noWrap w:val="0"/>
            <w:vAlign w:val="center"/>
          </w:tcPr>
          <w:p w14:paraId="500A0AF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100</w:t>
            </w:r>
            <w:r>
              <w:rPr>
                <w:rFonts w:hint="default" w:ascii="宋体" w:hAnsi="宋体" w:eastAsia="宋体" w:cs="宋体"/>
                <w:b w:val="0"/>
                <w:bCs w:val="0"/>
                <w:i w:val="0"/>
                <w:iCs w:val="0"/>
                <w:color w:val="000000"/>
                <w:kern w:val="0"/>
                <w:sz w:val="21"/>
                <w:szCs w:val="21"/>
                <w:u w:val="none"/>
                <w:lang w:val="en-US" w:eastAsia="zh-CN" w:bidi="ar"/>
              </w:rPr>
              <w:t>%</w:t>
            </w:r>
          </w:p>
        </w:tc>
        <w:tc>
          <w:tcPr>
            <w:tcW w:w="958" w:type="dxa"/>
            <w:noWrap w:val="0"/>
            <w:vAlign w:val="center"/>
          </w:tcPr>
          <w:p w14:paraId="48E27455">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按时评选红领巾奖章</w:t>
            </w:r>
          </w:p>
        </w:tc>
        <w:tc>
          <w:tcPr>
            <w:tcW w:w="719" w:type="dxa"/>
            <w:noWrap w:val="0"/>
            <w:vAlign w:val="center"/>
          </w:tcPr>
          <w:p w14:paraId="6DEC6D73">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比率分值法</w:t>
            </w:r>
          </w:p>
        </w:tc>
        <w:tc>
          <w:tcPr>
            <w:tcW w:w="2454" w:type="dxa"/>
            <w:gridSpan w:val="9"/>
            <w:noWrap w:val="0"/>
            <w:vAlign w:val="center"/>
          </w:tcPr>
          <w:p w14:paraId="5AED24BD">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指标得分=完成时间节点/目标时间节点×100%</w:t>
            </w:r>
          </w:p>
        </w:tc>
        <w:tc>
          <w:tcPr>
            <w:tcW w:w="1805" w:type="dxa"/>
            <w:noWrap w:val="0"/>
            <w:vAlign w:val="center"/>
          </w:tcPr>
          <w:p w14:paraId="65187608">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主要查看</w:t>
            </w:r>
            <w:r>
              <w:rPr>
                <w:rFonts w:hint="eastAsia" w:ascii="宋体" w:hAnsi="宋体" w:eastAsia="宋体" w:cs="宋体"/>
                <w:b w:val="0"/>
                <w:bCs w:val="0"/>
                <w:i w:val="0"/>
                <w:iCs w:val="0"/>
                <w:color w:val="000000"/>
                <w:kern w:val="0"/>
                <w:sz w:val="21"/>
                <w:szCs w:val="21"/>
                <w:u w:val="none"/>
                <w:lang w:val="en-US" w:eastAsia="zh-CN" w:bidi="ar"/>
              </w:rPr>
              <w:t>争章活动是否在规定时间内开展</w:t>
            </w:r>
          </w:p>
        </w:tc>
        <w:tc>
          <w:tcPr>
            <w:tcW w:w="427" w:type="dxa"/>
            <w:noWrap w:val="0"/>
            <w:vAlign w:val="center"/>
          </w:tcPr>
          <w:p w14:paraId="15EC6CF1">
            <w:pPr>
              <w:snapToGrid w:val="0"/>
              <w:spacing w:line="240" w:lineRule="atLeast"/>
              <w:jc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46958CC5">
            <w:pPr>
              <w:snapToGrid w:val="0"/>
              <w:spacing w:line="240" w:lineRule="atLeast"/>
              <w:rPr>
                <w:rFonts w:hint="default" w:ascii="Times New Roman" w:hAnsi="Times New Roman"/>
                <w:color w:val="000000"/>
                <w:sz w:val="21"/>
                <w:szCs w:val="21"/>
              </w:rPr>
            </w:pPr>
          </w:p>
        </w:tc>
        <w:tc>
          <w:tcPr>
            <w:tcW w:w="427" w:type="dxa"/>
            <w:noWrap w:val="0"/>
            <w:vAlign w:val="center"/>
          </w:tcPr>
          <w:p w14:paraId="1074349A">
            <w:pPr>
              <w:snapToGrid w:val="0"/>
              <w:spacing w:line="240" w:lineRule="atLeast"/>
              <w:rPr>
                <w:rFonts w:hint="default" w:ascii="Times New Roman" w:hAnsi="Times New Roman"/>
                <w:color w:val="000000"/>
                <w:sz w:val="21"/>
                <w:szCs w:val="21"/>
              </w:rPr>
            </w:pPr>
          </w:p>
        </w:tc>
        <w:tc>
          <w:tcPr>
            <w:tcW w:w="427" w:type="dxa"/>
            <w:noWrap/>
            <w:vAlign w:val="center"/>
          </w:tcPr>
          <w:p w14:paraId="70DAEE25">
            <w:pPr>
              <w:snapToGrid w:val="0"/>
              <w:spacing w:line="240" w:lineRule="atLeast"/>
              <w:rPr>
                <w:rFonts w:hint="default" w:ascii="Times New Roman" w:hAnsi="Times New Roman"/>
                <w:color w:val="000000"/>
                <w:sz w:val="21"/>
                <w:szCs w:val="21"/>
              </w:rPr>
            </w:pPr>
          </w:p>
        </w:tc>
        <w:tc>
          <w:tcPr>
            <w:tcW w:w="427" w:type="dxa"/>
            <w:noWrap/>
            <w:vAlign w:val="center"/>
          </w:tcPr>
          <w:p w14:paraId="7023F67B">
            <w:pPr>
              <w:snapToGrid w:val="0"/>
              <w:spacing w:line="240" w:lineRule="atLeast"/>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14:paraId="564B376D">
            <w:pPr>
              <w:snapToGrid w:val="0"/>
              <w:spacing w:line="240" w:lineRule="atLeast"/>
              <w:rPr>
                <w:rFonts w:hint="default" w:ascii="Times New Roman" w:hAnsi="Times New Roman"/>
                <w:color w:val="000000"/>
                <w:sz w:val="21"/>
                <w:szCs w:val="21"/>
              </w:rPr>
            </w:pPr>
          </w:p>
        </w:tc>
        <w:tc>
          <w:tcPr>
            <w:tcW w:w="1083" w:type="dxa"/>
            <w:noWrap/>
            <w:vAlign w:val="center"/>
          </w:tcPr>
          <w:p w14:paraId="46B4677B">
            <w:pPr>
              <w:snapToGrid w:val="0"/>
              <w:spacing w:line="240" w:lineRule="atLeast"/>
              <w:jc w:val="center"/>
              <w:rPr>
                <w:rFonts w:hint="default" w:ascii="Times New Roman" w:hAnsi="Times New Roman"/>
                <w:color w:val="000000"/>
                <w:sz w:val="21"/>
                <w:szCs w:val="21"/>
              </w:rPr>
            </w:pPr>
          </w:p>
        </w:tc>
        <w:tc>
          <w:tcPr>
            <w:tcW w:w="640" w:type="dxa"/>
            <w:noWrap/>
            <w:vAlign w:val="center"/>
          </w:tcPr>
          <w:p w14:paraId="162ECF97">
            <w:pPr>
              <w:snapToGrid w:val="0"/>
              <w:spacing w:line="240" w:lineRule="atLeast"/>
              <w:jc w:val="center"/>
              <w:rPr>
                <w:rFonts w:hint="default"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5</w:t>
            </w:r>
          </w:p>
        </w:tc>
      </w:tr>
      <w:tr w14:paraId="6EBA5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7" w:hRule="atLeast"/>
          <w:jc w:val="center"/>
        </w:trPr>
        <w:tc>
          <w:tcPr>
            <w:tcW w:w="905" w:type="dxa"/>
            <w:vMerge w:val="restart"/>
            <w:noWrap w:val="0"/>
            <w:vAlign w:val="center"/>
          </w:tcPr>
          <w:p w14:paraId="51FD6F01">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效益指标（50分）</w:t>
            </w:r>
          </w:p>
        </w:tc>
        <w:tc>
          <w:tcPr>
            <w:tcW w:w="462" w:type="dxa"/>
            <w:vMerge w:val="restart"/>
            <w:noWrap w:val="0"/>
            <w:vAlign w:val="center"/>
          </w:tcPr>
          <w:p w14:paraId="0CDEF261">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至少填写一栏效益</w:t>
            </w:r>
          </w:p>
        </w:tc>
        <w:tc>
          <w:tcPr>
            <w:tcW w:w="450" w:type="dxa"/>
            <w:vMerge w:val="restart"/>
            <w:noWrap w:val="0"/>
            <w:vAlign w:val="center"/>
          </w:tcPr>
          <w:p w14:paraId="524687A8">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社会效益</w:t>
            </w:r>
          </w:p>
        </w:tc>
        <w:tc>
          <w:tcPr>
            <w:tcW w:w="946" w:type="dxa"/>
            <w:noWrap w:val="0"/>
            <w:vAlign w:val="center"/>
          </w:tcPr>
          <w:p w14:paraId="52A7D31F">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红领巾奖章争章活动</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4"/>
                <w:szCs w:val="24"/>
                <w14:textFill>
                  <w14:solidFill>
                    <w14:schemeClr w14:val="tx1"/>
                  </w14:solidFill>
                </w14:textFill>
              </w:rPr>
              <w:t>落实率</w:t>
            </w:r>
          </w:p>
        </w:tc>
        <w:tc>
          <w:tcPr>
            <w:tcW w:w="461" w:type="dxa"/>
            <w:noWrap w:val="0"/>
            <w:vAlign w:val="center"/>
          </w:tcPr>
          <w:p w14:paraId="0EF9AC1A">
            <w:pPr>
              <w:keepNext w:val="0"/>
              <w:keepLines w:val="0"/>
              <w:widowControl/>
              <w:suppressLineNumbers w:val="0"/>
              <w:jc w:val="center"/>
              <w:textAlignment w:val="center"/>
              <w:rPr>
                <w:rFonts w:hint="default"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30</w:t>
            </w:r>
          </w:p>
        </w:tc>
        <w:tc>
          <w:tcPr>
            <w:tcW w:w="693" w:type="dxa"/>
            <w:noWrap w:val="0"/>
            <w:vAlign w:val="center"/>
          </w:tcPr>
          <w:p w14:paraId="0620C182">
            <w:pPr>
              <w:keepNext w:val="0"/>
              <w:keepLines w:val="0"/>
              <w:widowControl/>
              <w:suppressLineNumbers w:val="0"/>
              <w:jc w:val="center"/>
              <w:textAlignment w:val="center"/>
              <w:rPr>
                <w:rFonts w:hint="default"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90%</w:t>
            </w:r>
          </w:p>
        </w:tc>
        <w:tc>
          <w:tcPr>
            <w:tcW w:w="814" w:type="dxa"/>
            <w:noWrap w:val="0"/>
            <w:vAlign w:val="center"/>
          </w:tcPr>
          <w:p w14:paraId="62F18D33">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100%</w:t>
            </w:r>
          </w:p>
        </w:tc>
        <w:tc>
          <w:tcPr>
            <w:tcW w:w="958" w:type="dxa"/>
            <w:noWrap w:val="0"/>
            <w:vAlign w:val="center"/>
          </w:tcPr>
          <w:p w14:paraId="24A1794A">
            <w:pPr>
              <w:keepNext w:val="0"/>
              <w:keepLines w:val="0"/>
              <w:widowControl/>
              <w:suppressLineNumbers w:val="0"/>
              <w:jc w:val="left"/>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红领巾争章活动开展情况</w:t>
            </w:r>
          </w:p>
        </w:tc>
        <w:tc>
          <w:tcPr>
            <w:tcW w:w="719" w:type="dxa"/>
            <w:noWrap w:val="0"/>
            <w:vAlign w:val="center"/>
          </w:tcPr>
          <w:p w14:paraId="71369D0F">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default" w:ascii="宋体" w:hAnsi="宋体" w:eastAsia="宋体" w:cs="宋体"/>
                <w:b w:val="0"/>
                <w:bCs w:val="0"/>
                <w:i w:val="0"/>
                <w:iCs w:val="0"/>
                <w:color w:val="000000"/>
                <w:kern w:val="0"/>
                <w:sz w:val="21"/>
                <w:szCs w:val="21"/>
                <w:u w:val="none"/>
                <w:lang w:val="en-US" w:eastAsia="zh-CN" w:bidi="ar"/>
              </w:rPr>
              <w:t>比率分值法</w:t>
            </w:r>
          </w:p>
        </w:tc>
        <w:tc>
          <w:tcPr>
            <w:tcW w:w="2454" w:type="dxa"/>
            <w:gridSpan w:val="9"/>
            <w:noWrap w:val="0"/>
            <w:vAlign w:val="center"/>
          </w:tcPr>
          <w:p w14:paraId="3821B2D8">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default" w:ascii="宋体" w:hAnsi="宋体" w:eastAsia="宋体" w:cs="宋体"/>
                <w:b w:val="0"/>
                <w:bCs w:val="0"/>
                <w:i w:val="0"/>
                <w:iCs w:val="0"/>
                <w:color w:val="000000"/>
                <w:kern w:val="0"/>
                <w:sz w:val="21"/>
                <w:szCs w:val="21"/>
                <w:u w:val="none"/>
                <w:lang w:val="en-US" w:eastAsia="zh-CN" w:bidi="ar"/>
              </w:rPr>
              <w:t>指标得分=完成</w:t>
            </w:r>
            <w:r>
              <w:rPr>
                <w:rFonts w:hint="eastAsia" w:ascii="宋体" w:hAnsi="宋体" w:eastAsia="宋体" w:cs="宋体"/>
                <w:b w:val="0"/>
                <w:bCs w:val="0"/>
                <w:i w:val="0"/>
                <w:iCs w:val="0"/>
                <w:color w:val="000000"/>
                <w:kern w:val="0"/>
                <w:sz w:val="21"/>
                <w:szCs w:val="21"/>
                <w:u w:val="none"/>
                <w:lang w:val="en-US" w:eastAsia="zh-CN" w:bidi="ar"/>
              </w:rPr>
              <w:t>争章人数</w:t>
            </w:r>
            <w:r>
              <w:rPr>
                <w:rFonts w:hint="default" w:ascii="宋体" w:hAnsi="宋体" w:eastAsia="宋体" w:cs="宋体"/>
                <w:b w:val="0"/>
                <w:bCs w:val="0"/>
                <w:i w:val="0"/>
                <w:iCs w:val="0"/>
                <w:color w:val="000000"/>
                <w:kern w:val="0"/>
                <w:sz w:val="21"/>
                <w:szCs w:val="21"/>
                <w:u w:val="none"/>
                <w:lang w:val="en-US" w:eastAsia="zh-CN" w:bidi="ar"/>
              </w:rPr>
              <w:t>/目标</w:t>
            </w:r>
            <w:r>
              <w:rPr>
                <w:rFonts w:hint="eastAsia" w:ascii="宋体" w:hAnsi="宋体" w:eastAsia="宋体" w:cs="宋体"/>
                <w:b w:val="0"/>
                <w:bCs w:val="0"/>
                <w:i w:val="0"/>
                <w:iCs w:val="0"/>
                <w:color w:val="000000"/>
                <w:kern w:val="0"/>
                <w:sz w:val="21"/>
                <w:szCs w:val="21"/>
                <w:u w:val="none"/>
                <w:lang w:val="en-US" w:eastAsia="zh-CN" w:bidi="ar"/>
              </w:rPr>
              <w:t>争章人数</w:t>
            </w:r>
            <w:r>
              <w:rPr>
                <w:rFonts w:hint="default" w:ascii="宋体" w:hAnsi="宋体" w:eastAsia="宋体" w:cs="宋体"/>
                <w:b w:val="0"/>
                <w:bCs w:val="0"/>
                <w:i w:val="0"/>
                <w:iCs w:val="0"/>
                <w:color w:val="000000"/>
                <w:kern w:val="0"/>
                <w:sz w:val="21"/>
                <w:szCs w:val="21"/>
                <w:u w:val="none"/>
                <w:lang w:val="en-US" w:eastAsia="zh-CN" w:bidi="ar"/>
              </w:rPr>
              <w:t>×100%</w:t>
            </w:r>
          </w:p>
        </w:tc>
        <w:tc>
          <w:tcPr>
            <w:tcW w:w="1805" w:type="dxa"/>
            <w:noWrap w:val="0"/>
            <w:vAlign w:val="center"/>
          </w:tcPr>
          <w:p w14:paraId="63B85086">
            <w:pPr>
              <w:keepNext w:val="0"/>
              <w:keepLines w:val="0"/>
              <w:widowControl/>
              <w:suppressLineNumbers w:val="0"/>
              <w:jc w:val="left"/>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default" w:ascii="宋体" w:hAnsi="宋体" w:eastAsia="宋体" w:cs="宋体"/>
                <w:b w:val="0"/>
                <w:bCs w:val="0"/>
                <w:i w:val="0"/>
                <w:iCs w:val="0"/>
                <w:color w:val="000000"/>
                <w:kern w:val="0"/>
                <w:sz w:val="21"/>
                <w:szCs w:val="21"/>
                <w:u w:val="none"/>
                <w:lang w:val="en-US" w:eastAsia="zh-CN" w:bidi="ar"/>
              </w:rPr>
              <w:t>主要查看</w:t>
            </w:r>
            <w:r>
              <w:rPr>
                <w:rFonts w:hint="eastAsia" w:ascii="宋体" w:hAnsi="宋体" w:eastAsia="宋体" w:cs="宋体"/>
                <w:b w:val="0"/>
                <w:bCs w:val="0"/>
                <w:i w:val="0"/>
                <w:iCs w:val="0"/>
                <w:color w:val="000000"/>
                <w:kern w:val="0"/>
                <w:sz w:val="21"/>
                <w:szCs w:val="21"/>
                <w:u w:val="none"/>
                <w:lang w:val="en-US" w:eastAsia="zh-CN" w:bidi="ar"/>
              </w:rPr>
              <w:t>争章活动是否在规定时间内开展</w:t>
            </w:r>
          </w:p>
        </w:tc>
        <w:tc>
          <w:tcPr>
            <w:tcW w:w="427" w:type="dxa"/>
            <w:noWrap w:val="0"/>
            <w:vAlign w:val="center"/>
          </w:tcPr>
          <w:p w14:paraId="3F10EFCD">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68C935EA">
            <w:pPr>
              <w:snapToGrid w:val="0"/>
              <w:spacing w:line="240" w:lineRule="atLeast"/>
              <w:rPr>
                <w:rFonts w:hint="default" w:ascii="Times New Roman" w:hAnsi="Times New Roman"/>
                <w:color w:val="000000"/>
                <w:sz w:val="21"/>
                <w:szCs w:val="21"/>
              </w:rPr>
            </w:pPr>
          </w:p>
        </w:tc>
        <w:tc>
          <w:tcPr>
            <w:tcW w:w="427" w:type="dxa"/>
            <w:noWrap w:val="0"/>
            <w:vAlign w:val="center"/>
          </w:tcPr>
          <w:p w14:paraId="22FFF60F">
            <w:pPr>
              <w:snapToGrid w:val="0"/>
              <w:spacing w:line="240" w:lineRule="atLeast"/>
              <w:rPr>
                <w:rFonts w:hint="default" w:ascii="Times New Roman" w:hAnsi="Times New Roman"/>
                <w:color w:val="000000"/>
                <w:sz w:val="21"/>
                <w:szCs w:val="21"/>
              </w:rPr>
            </w:pPr>
          </w:p>
        </w:tc>
        <w:tc>
          <w:tcPr>
            <w:tcW w:w="427" w:type="dxa"/>
            <w:noWrap/>
            <w:vAlign w:val="center"/>
          </w:tcPr>
          <w:p w14:paraId="29EBDD8B">
            <w:pPr>
              <w:snapToGrid w:val="0"/>
              <w:spacing w:line="240" w:lineRule="atLeast"/>
              <w:rPr>
                <w:rFonts w:hint="default" w:ascii="Times New Roman" w:hAnsi="Times New Roman"/>
                <w:color w:val="000000"/>
                <w:sz w:val="21"/>
                <w:szCs w:val="21"/>
              </w:rPr>
            </w:pPr>
          </w:p>
        </w:tc>
        <w:tc>
          <w:tcPr>
            <w:tcW w:w="427" w:type="dxa"/>
            <w:noWrap/>
            <w:vAlign w:val="center"/>
          </w:tcPr>
          <w:p w14:paraId="70CA6040">
            <w:pPr>
              <w:snapToGrid w:val="0"/>
              <w:spacing w:line="240" w:lineRule="atLeast"/>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14:paraId="0EC5CEA1">
            <w:pPr>
              <w:snapToGrid w:val="0"/>
              <w:spacing w:line="240" w:lineRule="atLeast"/>
              <w:rPr>
                <w:rFonts w:hint="default" w:ascii="Times New Roman" w:hAnsi="Times New Roman"/>
                <w:color w:val="000000"/>
                <w:sz w:val="21"/>
                <w:szCs w:val="21"/>
              </w:rPr>
            </w:pPr>
          </w:p>
        </w:tc>
        <w:tc>
          <w:tcPr>
            <w:tcW w:w="1083" w:type="dxa"/>
            <w:noWrap/>
            <w:vAlign w:val="center"/>
          </w:tcPr>
          <w:p w14:paraId="4F46FFC4">
            <w:pPr>
              <w:snapToGrid w:val="0"/>
              <w:spacing w:line="240" w:lineRule="atLeast"/>
              <w:rPr>
                <w:rFonts w:hint="default" w:ascii="Times New Roman" w:hAnsi="Times New Roman"/>
                <w:color w:val="000000"/>
                <w:sz w:val="21"/>
                <w:szCs w:val="21"/>
              </w:rPr>
            </w:pPr>
          </w:p>
        </w:tc>
        <w:tc>
          <w:tcPr>
            <w:tcW w:w="640" w:type="dxa"/>
            <w:noWrap/>
            <w:vAlign w:val="center"/>
          </w:tcPr>
          <w:p w14:paraId="11EDF6DC">
            <w:pPr>
              <w:snapToGrid w:val="0"/>
              <w:spacing w:line="240" w:lineRule="atLeast"/>
              <w:jc w:val="center"/>
              <w:rPr>
                <w:rFonts w:hint="default"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30</w:t>
            </w:r>
          </w:p>
        </w:tc>
      </w:tr>
      <w:tr w14:paraId="01B1D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905" w:type="dxa"/>
            <w:vMerge w:val="continue"/>
            <w:noWrap w:val="0"/>
            <w:vAlign w:val="center"/>
          </w:tcPr>
          <w:p w14:paraId="5BFAAC18">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14:paraId="158D4138">
            <w:pPr>
              <w:snapToGrid w:val="0"/>
              <w:spacing w:line="240" w:lineRule="atLeast"/>
              <w:jc w:val="center"/>
              <w:rPr>
                <w:rFonts w:hint="default" w:ascii="Times New Roman" w:hAnsi="Times New Roman"/>
                <w:b/>
                <w:bCs/>
                <w:color w:val="000000"/>
                <w:sz w:val="21"/>
                <w:szCs w:val="21"/>
              </w:rPr>
            </w:pPr>
          </w:p>
        </w:tc>
        <w:tc>
          <w:tcPr>
            <w:tcW w:w="450" w:type="dxa"/>
            <w:vMerge w:val="continue"/>
            <w:noWrap w:val="0"/>
            <w:vAlign w:val="center"/>
          </w:tcPr>
          <w:p w14:paraId="5172D91F">
            <w:pPr>
              <w:snapToGrid w:val="0"/>
              <w:spacing w:line="240" w:lineRule="atLeast"/>
              <w:jc w:val="center"/>
              <w:rPr>
                <w:rFonts w:hint="default" w:ascii="Times New Roman" w:hAnsi="Times New Roman"/>
                <w:b/>
                <w:bCs/>
                <w:color w:val="000000"/>
                <w:sz w:val="21"/>
                <w:szCs w:val="21"/>
              </w:rPr>
            </w:pPr>
          </w:p>
        </w:tc>
        <w:tc>
          <w:tcPr>
            <w:tcW w:w="946" w:type="dxa"/>
            <w:noWrap w:val="0"/>
            <w:vAlign w:val="center"/>
          </w:tcPr>
          <w:p w14:paraId="1B574612">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项目可持续影响率</w:t>
            </w:r>
          </w:p>
        </w:tc>
        <w:tc>
          <w:tcPr>
            <w:tcW w:w="461" w:type="dxa"/>
            <w:noWrap w:val="0"/>
            <w:vAlign w:val="center"/>
          </w:tcPr>
          <w:p w14:paraId="379B6398">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b w:val="0"/>
                <w:bCs w:val="0"/>
                <w:i w:val="0"/>
                <w:iCs w:val="0"/>
                <w:color w:val="000000"/>
                <w:kern w:val="0"/>
                <w:sz w:val="21"/>
                <w:szCs w:val="21"/>
                <w:u w:val="none"/>
                <w:lang w:val="en-US" w:eastAsia="zh-CN" w:bidi="ar"/>
              </w:rPr>
              <w:t>20</w:t>
            </w:r>
          </w:p>
        </w:tc>
        <w:tc>
          <w:tcPr>
            <w:tcW w:w="693" w:type="dxa"/>
            <w:noWrap w:val="0"/>
            <w:vAlign w:val="center"/>
          </w:tcPr>
          <w:p w14:paraId="3C0EB4A0">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b w:val="0"/>
                <w:bCs w:val="0"/>
                <w:i w:val="0"/>
                <w:iCs w:val="0"/>
                <w:color w:val="000000"/>
                <w:kern w:val="0"/>
                <w:sz w:val="21"/>
                <w:szCs w:val="21"/>
                <w:u w:val="none"/>
                <w:lang w:val="en-US" w:eastAsia="zh-CN" w:bidi="ar"/>
              </w:rPr>
              <w:t>健全</w:t>
            </w:r>
          </w:p>
        </w:tc>
        <w:tc>
          <w:tcPr>
            <w:tcW w:w="814" w:type="dxa"/>
            <w:noWrap w:val="0"/>
            <w:vAlign w:val="center"/>
          </w:tcPr>
          <w:p w14:paraId="3AA94300">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b w:val="0"/>
                <w:bCs w:val="0"/>
                <w:i w:val="0"/>
                <w:iCs w:val="0"/>
                <w:color w:val="000000"/>
                <w:kern w:val="0"/>
                <w:sz w:val="21"/>
                <w:szCs w:val="21"/>
                <w:u w:val="none"/>
                <w:lang w:val="en-US" w:eastAsia="zh-CN" w:bidi="ar"/>
              </w:rPr>
              <w:t>健全</w:t>
            </w:r>
          </w:p>
        </w:tc>
        <w:tc>
          <w:tcPr>
            <w:tcW w:w="958" w:type="dxa"/>
            <w:noWrap w:val="0"/>
            <w:vAlign w:val="center"/>
          </w:tcPr>
          <w:p w14:paraId="7E014A02">
            <w:pPr>
              <w:keepNext w:val="0"/>
              <w:keepLines w:val="0"/>
              <w:widowControl/>
              <w:suppressLineNumbers w:val="0"/>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b w:val="0"/>
                <w:bCs w:val="0"/>
                <w:i w:val="0"/>
                <w:iCs w:val="0"/>
                <w:color w:val="000000"/>
                <w:kern w:val="0"/>
                <w:sz w:val="21"/>
                <w:szCs w:val="21"/>
                <w:u w:val="none"/>
                <w:lang w:val="en-US" w:eastAsia="zh-CN" w:bidi="ar"/>
              </w:rPr>
              <w:t>财务管理制度</w:t>
            </w:r>
          </w:p>
        </w:tc>
        <w:tc>
          <w:tcPr>
            <w:tcW w:w="719" w:type="dxa"/>
            <w:noWrap w:val="0"/>
            <w:vAlign w:val="center"/>
          </w:tcPr>
          <w:p w14:paraId="1C53C265">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b w:val="0"/>
                <w:bCs w:val="0"/>
                <w:i w:val="0"/>
                <w:iCs w:val="0"/>
                <w:color w:val="000000"/>
                <w:kern w:val="0"/>
                <w:sz w:val="21"/>
                <w:szCs w:val="21"/>
                <w:u w:val="none"/>
                <w:lang w:val="en-US" w:eastAsia="zh-CN" w:bidi="ar"/>
              </w:rPr>
              <w:t>比率分值法</w:t>
            </w:r>
          </w:p>
        </w:tc>
        <w:tc>
          <w:tcPr>
            <w:tcW w:w="2454" w:type="dxa"/>
            <w:gridSpan w:val="9"/>
            <w:noWrap w:val="0"/>
            <w:vAlign w:val="center"/>
          </w:tcPr>
          <w:p w14:paraId="44B73FE7">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b w:val="0"/>
                <w:bCs w:val="0"/>
                <w:i w:val="0"/>
                <w:iCs w:val="0"/>
                <w:color w:val="000000"/>
                <w:kern w:val="0"/>
                <w:sz w:val="21"/>
                <w:szCs w:val="21"/>
                <w:u w:val="none"/>
                <w:lang w:val="en-US" w:eastAsia="zh-CN" w:bidi="ar"/>
              </w:rPr>
              <w:t>财务管理制度</w:t>
            </w:r>
          </w:p>
        </w:tc>
        <w:tc>
          <w:tcPr>
            <w:tcW w:w="1805" w:type="dxa"/>
            <w:noWrap w:val="0"/>
            <w:vAlign w:val="center"/>
          </w:tcPr>
          <w:p w14:paraId="75A65F08">
            <w:pPr>
              <w:keepNext w:val="0"/>
              <w:keepLines w:val="0"/>
              <w:widowControl/>
              <w:suppressLineNumbers w:val="0"/>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b w:val="0"/>
                <w:bCs w:val="0"/>
                <w:i w:val="0"/>
                <w:iCs w:val="0"/>
                <w:color w:val="000000"/>
                <w:kern w:val="0"/>
                <w:sz w:val="21"/>
                <w:szCs w:val="21"/>
                <w:u w:val="none"/>
                <w:lang w:val="en-US" w:eastAsia="zh-CN" w:bidi="ar"/>
              </w:rPr>
              <w:t>主要查看财政资金实际支付使用，是否存在因制度机制、操作流程、管理疏漏、数据缺失等导致的资金结余，闲置浪费的情况</w:t>
            </w:r>
          </w:p>
        </w:tc>
        <w:tc>
          <w:tcPr>
            <w:tcW w:w="427" w:type="dxa"/>
            <w:noWrap w:val="0"/>
            <w:vAlign w:val="center"/>
          </w:tcPr>
          <w:p w14:paraId="15E92330">
            <w:pPr>
              <w:snapToGrid w:val="0"/>
              <w:spacing w:line="240" w:lineRule="atLeast"/>
              <w:jc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3FDF80E5">
            <w:pPr>
              <w:snapToGrid w:val="0"/>
              <w:spacing w:line="240" w:lineRule="atLeast"/>
              <w:rPr>
                <w:rFonts w:hint="default" w:ascii="Times New Roman" w:hAnsi="Times New Roman"/>
                <w:color w:val="000000"/>
                <w:sz w:val="21"/>
                <w:szCs w:val="21"/>
              </w:rPr>
            </w:pPr>
          </w:p>
        </w:tc>
        <w:tc>
          <w:tcPr>
            <w:tcW w:w="427" w:type="dxa"/>
            <w:noWrap w:val="0"/>
            <w:vAlign w:val="center"/>
          </w:tcPr>
          <w:p w14:paraId="48DEFE8A">
            <w:pPr>
              <w:snapToGrid w:val="0"/>
              <w:spacing w:line="240" w:lineRule="atLeast"/>
              <w:rPr>
                <w:rFonts w:hint="default" w:ascii="Times New Roman" w:hAnsi="Times New Roman"/>
                <w:color w:val="000000"/>
                <w:sz w:val="21"/>
                <w:szCs w:val="21"/>
              </w:rPr>
            </w:pPr>
          </w:p>
        </w:tc>
        <w:tc>
          <w:tcPr>
            <w:tcW w:w="427" w:type="dxa"/>
            <w:noWrap/>
            <w:vAlign w:val="center"/>
          </w:tcPr>
          <w:p w14:paraId="37F2B788">
            <w:pPr>
              <w:snapToGrid w:val="0"/>
              <w:spacing w:line="240" w:lineRule="atLeast"/>
              <w:rPr>
                <w:rFonts w:hint="default" w:ascii="Times New Roman" w:hAnsi="Times New Roman"/>
                <w:color w:val="000000"/>
                <w:sz w:val="21"/>
                <w:szCs w:val="21"/>
              </w:rPr>
            </w:pPr>
          </w:p>
        </w:tc>
        <w:tc>
          <w:tcPr>
            <w:tcW w:w="427" w:type="dxa"/>
            <w:noWrap/>
            <w:vAlign w:val="center"/>
          </w:tcPr>
          <w:p w14:paraId="4C344F7F">
            <w:pPr>
              <w:snapToGrid w:val="0"/>
              <w:spacing w:line="240" w:lineRule="atLeast"/>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14:paraId="325A0212">
            <w:pPr>
              <w:snapToGrid w:val="0"/>
              <w:spacing w:line="240" w:lineRule="atLeast"/>
              <w:rPr>
                <w:rFonts w:hint="default" w:ascii="Times New Roman" w:hAnsi="Times New Roman"/>
                <w:color w:val="000000"/>
                <w:sz w:val="21"/>
                <w:szCs w:val="21"/>
              </w:rPr>
            </w:pPr>
          </w:p>
        </w:tc>
        <w:tc>
          <w:tcPr>
            <w:tcW w:w="1083" w:type="dxa"/>
            <w:noWrap/>
            <w:vAlign w:val="center"/>
          </w:tcPr>
          <w:p w14:paraId="0B73ABAA">
            <w:pPr>
              <w:snapToGrid w:val="0"/>
              <w:spacing w:line="240" w:lineRule="atLeast"/>
              <w:rPr>
                <w:rFonts w:hint="default" w:ascii="Times New Roman" w:hAnsi="Times New Roman"/>
                <w:color w:val="000000"/>
                <w:sz w:val="21"/>
                <w:szCs w:val="21"/>
              </w:rPr>
            </w:pPr>
          </w:p>
        </w:tc>
        <w:tc>
          <w:tcPr>
            <w:tcW w:w="640" w:type="dxa"/>
            <w:noWrap/>
            <w:vAlign w:val="center"/>
          </w:tcPr>
          <w:p w14:paraId="22730C45">
            <w:pPr>
              <w:snapToGrid w:val="0"/>
              <w:spacing w:line="240" w:lineRule="atLeast"/>
              <w:jc w:val="center"/>
              <w:rPr>
                <w:rFonts w:hint="default"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18</w:t>
            </w:r>
          </w:p>
        </w:tc>
      </w:tr>
      <w:tr w14:paraId="64FA9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jc w:val="center"/>
        </w:trPr>
        <w:tc>
          <w:tcPr>
            <w:tcW w:w="905" w:type="dxa"/>
            <w:noWrap w:val="0"/>
            <w:vAlign w:val="center"/>
          </w:tcPr>
          <w:p w14:paraId="2845AAD2">
            <w:pPr>
              <w:widowControl/>
              <w:snapToGrid w:val="0"/>
              <w:spacing w:line="240" w:lineRule="atLeast"/>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满意度（10分）</w:t>
            </w:r>
          </w:p>
        </w:tc>
        <w:tc>
          <w:tcPr>
            <w:tcW w:w="462" w:type="dxa"/>
            <w:noWrap w:val="0"/>
            <w:vAlign w:val="center"/>
          </w:tcPr>
          <w:p w14:paraId="3F5ED364">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所有项目</w:t>
            </w:r>
          </w:p>
        </w:tc>
        <w:tc>
          <w:tcPr>
            <w:tcW w:w="450" w:type="dxa"/>
            <w:noWrap w:val="0"/>
            <w:vAlign w:val="center"/>
          </w:tcPr>
          <w:p w14:paraId="773911BB">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满意度</w:t>
            </w:r>
          </w:p>
        </w:tc>
        <w:tc>
          <w:tcPr>
            <w:tcW w:w="946" w:type="dxa"/>
            <w:noWrap w:val="0"/>
            <w:vAlign w:val="center"/>
          </w:tcPr>
          <w:p w14:paraId="74169886">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群众满意度</w:t>
            </w:r>
          </w:p>
        </w:tc>
        <w:tc>
          <w:tcPr>
            <w:tcW w:w="461" w:type="dxa"/>
            <w:noWrap w:val="0"/>
            <w:vAlign w:val="center"/>
          </w:tcPr>
          <w:p w14:paraId="10820FDF">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宋体" w:hAnsi="宋体" w:eastAsia="宋体" w:cs="宋体"/>
                <w:b/>
                <w:bCs/>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10</w:t>
            </w:r>
          </w:p>
        </w:tc>
        <w:tc>
          <w:tcPr>
            <w:tcW w:w="693" w:type="dxa"/>
            <w:noWrap w:val="0"/>
            <w:vAlign w:val="center"/>
          </w:tcPr>
          <w:p w14:paraId="407C2615">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宋体" w:hAnsi="宋体" w:eastAsia="宋体" w:cs="宋体"/>
                <w:b/>
                <w:bCs/>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95%</w:t>
            </w:r>
          </w:p>
        </w:tc>
        <w:tc>
          <w:tcPr>
            <w:tcW w:w="814" w:type="dxa"/>
            <w:noWrap w:val="0"/>
            <w:vAlign w:val="center"/>
          </w:tcPr>
          <w:p w14:paraId="61B9EE85">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bCs/>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94%</w:t>
            </w:r>
          </w:p>
        </w:tc>
        <w:tc>
          <w:tcPr>
            <w:tcW w:w="958" w:type="dxa"/>
            <w:noWrap w:val="0"/>
            <w:vAlign w:val="center"/>
          </w:tcPr>
          <w:p w14:paraId="02D356D7">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bCs/>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群众满意度</w:t>
            </w:r>
          </w:p>
        </w:tc>
        <w:tc>
          <w:tcPr>
            <w:tcW w:w="719" w:type="dxa"/>
            <w:noWrap w:val="0"/>
            <w:vAlign w:val="center"/>
          </w:tcPr>
          <w:p w14:paraId="6977B58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bCs/>
                <w:color w:val="000000"/>
                <w:sz w:val="21"/>
                <w:szCs w:val="21"/>
              </w:rPr>
            </w:pPr>
            <w:r>
              <w:rPr>
                <w:rFonts w:hint="eastAsia" w:ascii="宋体" w:hAnsi="宋体" w:eastAsia="宋体" w:cs="宋体"/>
                <w:b w:val="0"/>
                <w:bCs w:val="0"/>
                <w:i w:val="0"/>
                <w:iCs w:val="0"/>
                <w:color w:val="000000"/>
                <w:sz w:val="21"/>
                <w:szCs w:val="21"/>
                <w:u w:val="none"/>
                <w:lang w:val="en-US" w:eastAsia="zh-CN"/>
              </w:rPr>
              <w:t>分级评分法</w:t>
            </w:r>
          </w:p>
        </w:tc>
        <w:tc>
          <w:tcPr>
            <w:tcW w:w="490" w:type="dxa"/>
            <w:gridSpan w:val="2"/>
            <w:noWrap w:val="0"/>
            <w:vAlign w:val="center"/>
          </w:tcPr>
          <w:p w14:paraId="2CE8034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差</w:t>
            </w:r>
          </w:p>
        </w:tc>
        <w:tc>
          <w:tcPr>
            <w:tcW w:w="490" w:type="dxa"/>
            <w:gridSpan w:val="2"/>
            <w:noWrap w:val="0"/>
            <w:vAlign w:val="center"/>
          </w:tcPr>
          <w:p w14:paraId="1765B26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较差</w:t>
            </w:r>
          </w:p>
        </w:tc>
        <w:tc>
          <w:tcPr>
            <w:tcW w:w="490" w:type="dxa"/>
            <w:noWrap w:val="0"/>
            <w:vAlign w:val="center"/>
          </w:tcPr>
          <w:p w14:paraId="690B68A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一般</w:t>
            </w:r>
          </w:p>
        </w:tc>
        <w:tc>
          <w:tcPr>
            <w:tcW w:w="490" w:type="dxa"/>
            <w:gridSpan w:val="2"/>
            <w:noWrap w:val="0"/>
            <w:vAlign w:val="center"/>
          </w:tcPr>
          <w:p w14:paraId="5686D0A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较好</w:t>
            </w:r>
          </w:p>
        </w:tc>
        <w:tc>
          <w:tcPr>
            <w:tcW w:w="494" w:type="dxa"/>
            <w:gridSpan w:val="2"/>
            <w:noWrap w:val="0"/>
            <w:vAlign w:val="center"/>
          </w:tcPr>
          <w:p w14:paraId="38D99AD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好</w:t>
            </w:r>
          </w:p>
        </w:tc>
        <w:tc>
          <w:tcPr>
            <w:tcW w:w="1805" w:type="dxa"/>
            <w:noWrap w:val="0"/>
            <w:vAlign w:val="center"/>
          </w:tcPr>
          <w:p w14:paraId="06BBDCF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bCs/>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重点持续跟踪项目参与人员对整体项目满意程度</w:t>
            </w:r>
          </w:p>
        </w:tc>
        <w:tc>
          <w:tcPr>
            <w:tcW w:w="427" w:type="dxa"/>
            <w:noWrap w:val="0"/>
            <w:vAlign w:val="center"/>
          </w:tcPr>
          <w:p w14:paraId="6942B67D">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18C5C1BB">
            <w:pPr>
              <w:snapToGrid w:val="0"/>
              <w:spacing w:line="240" w:lineRule="atLeast"/>
              <w:rPr>
                <w:rFonts w:hint="default" w:ascii="Times New Roman" w:hAnsi="Times New Roman"/>
                <w:color w:val="000000"/>
                <w:sz w:val="21"/>
                <w:szCs w:val="21"/>
              </w:rPr>
            </w:pPr>
          </w:p>
        </w:tc>
        <w:tc>
          <w:tcPr>
            <w:tcW w:w="427" w:type="dxa"/>
            <w:noWrap w:val="0"/>
            <w:vAlign w:val="center"/>
          </w:tcPr>
          <w:p w14:paraId="67341A3E">
            <w:pPr>
              <w:snapToGrid w:val="0"/>
              <w:spacing w:line="240" w:lineRule="atLeast"/>
              <w:rPr>
                <w:rFonts w:hint="default" w:ascii="Times New Roman" w:hAnsi="Times New Roman"/>
                <w:color w:val="000000"/>
                <w:sz w:val="21"/>
                <w:szCs w:val="21"/>
              </w:rPr>
            </w:pPr>
          </w:p>
        </w:tc>
        <w:tc>
          <w:tcPr>
            <w:tcW w:w="427" w:type="dxa"/>
            <w:noWrap/>
            <w:vAlign w:val="center"/>
          </w:tcPr>
          <w:p w14:paraId="35526A24">
            <w:pPr>
              <w:snapToGrid w:val="0"/>
              <w:spacing w:line="240" w:lineRule="atLeast"/>
              <w:rPr>
                <w:rFonts w:hint="default" w:ascii="Times New Roman" w:hAnsi="Times New Roman"/>
                <w:color w:val="000000"/>
                <w:sz w:val="21"/>
                <w:szCs w:val="21"/>
              </w:rPr>
            </w:pPr>
          </w:p>
        </w:tc>
        <w:tc>
          <w:tcPr>
            <w:tcW w:w="427" w:type="dxa"/>
            <w:noWrap/>
            <w:vAlign w:val="center"/>
          </w:tcPr>
          <w:p w14:paraId="66BDC32C">
            <w:pPr>
              <w:snapToGrid w:val="0"/>
              <w:spacing w:line="240" w:lineRule="atLeast"/>
              <w:jc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14:paraId="2353B0ED">
            <w:pPr>
              <w:snapToGrid w:val="0"/>
              <w:spacing w:line="240" w:lineRule="atLeast"/>
              <w:rPr>
                <w:rFonts w:hint="default" w:ascii="Times New Roman" w:hAnsi="Times New Roman"/>
                <w:color w:val="000000"/>
                <w:sz w:val="21"/>
                <w:szCs w:val="21"/>
              </w:rPr>
            </w:pPr>
          </w:p>
        </w:tc>
        <w:tc>
          <w:tcPr>
            <w:tcW w:w="1083" w:type="dxa"/>
            <w:noWrap/>
            <w:vAlign w:val="center"/>
          </w:tcPr>
          <w:p w14:paraId="4C5B6630">
            <w:pPr>
              <w:snapToGrid w:val="0"/>
              <w:spacing w:line="240" w:lineRule="atLeast"/>
              <w:rPr>
                <w:rFonts w:hint="default" w:ascii="Times New Roman" w:hAnsi="Times New Roman"/>
                <w:color w:val="000000"/>
                <w:sz w:val="21"/>
                <w:szCs w:val="21"/>
              </w:rPr>
            </w:pPr>
          </w:p>
        </w:tc>
        <w:tc>
          <w:tcPr>
            <w:tcW w:w="640" w:type="dxa"/>
            <w:noWrap/>
            <w:vAlign w:val="center"/>
          </w:tcPr>
          <w:p w14:paraId="4FD78439">
            <w:pPr>
              <w:snapToGrid w:val="0"/>
              <w:spacing w:line="240" w:lineRule="atLeast"/>
              <w:jc w:val="center"/>
              <w:rPr>
                <w:rFonts w:hint="default"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8</w:t>
            </w:r>
          </w:p>
        </w:tc>
      </w:tr>
    </w:tbl>
    <w:p w14:paraId="51CF4B09">
      <w:pPr>
        <w:sectPr>
          <w:pgSz w:w="16840" w:h="11910" w:orient="landscape"/>
          <w:pgMar w:top="1429" w:right="1786" w:bottom="1440" w:left="1633" w:header="0" w:footer="0" w:gutter="0"/>
          <w:pgNumType w:fmt="decimal"/>
          <w:cols w:space="720" w:num="1"/>
        </w:sectPr>
      </w:pPr>
    </w:p>
    <w:p w14:paraId="1AF3157D">
      <w:pPr>
        <w:spacing w:line="600" w:lineRule="exact"/>
        <w:jc w:val="center"/>
        <w:rPr>
          <w:rFonts w:hint="eastAsia" w:asciiTheme="minorEastAsia" w:hAnsiTheme="minorEastAsia" w:eastAsiaTheme="minorEastAsia" w:cstheme="minorEastAsia"/>
          <w:sz w:val="44"/>
          <w:szCs w:val="44"/>
          <w:lang w:val="en-US" w:eastAsia="zh-CN"/>
        </w:rPr>
      </w:pPr>
      <w:r>
        <w:rPr>
          <w:rFonts w:hint="eastAsia" w:asciiTheme="minorEastAsia" w:hAnsiTheme="minorEastAsia" w:eastAsiaTheme="minorEastAsia" w:cstheme="minorEastAsia"/>
          <w:sz w:val="44"/>
          <w:szCs w:val="44"/>
          <w:lang w:val="en-US" w:eastAsia="zh-CN"/>
        </w:rPr>
        <w:t>共青团遂宁市船山区委</w:t>
      </w:r>
    </w:p>
    <w:p w14:paraId="38A8C0D9">
      <w:pPr>
        <w:spacing w:line="600" w:lineRule="exact"/>
        <w:jc w:val="center"/>
        <w:rPr>
          <w:rFonts w:hint="eastAsia" w:asciiTheme="minorEastAsia" w:hAnsiTheme="minorEastAsia" w:eastAsiaTheme="minorEastAsia" w:cstheme="minorEastAsia"/>
          <w:sz w:val="44"/>
          <w:szCs w:val="44"/>
          <w:lang w:val="en-US" w:eastAsia="zh-CN"/>
        </w:rPr>
      </w:pPr>
      <w:r>
        <w:rPr>
          <w:rFonts w:hint="eastAsia" w:asciiTheme="minorEastAsia" w:hAnsiTheme="minorEastAsia" w:eastAsiaTheme="minorEastAsia" w:cstheme="minorEastAsia"/>
          <w:sz w:val="44"/>
          <w:szCs w:val="44"/>
          <w:lang w:val="en-US" w:eastAsia="zh-CN"/>
        </w:rPr>
        <w:t>关于西部计划项目工作经费支出绩效的</w:t>
      </w:r>
    </w:p>
    <w:p w14:paraId="354A9503">
      <w:pPr>
        <w:spacing w:line="600" w:lineRule="exact"/>
        <w:jc w:val="center"/>
        <w:rPr>
          <w:rFonts w:hint="eastAsia" w:asciiTheme="minorEastAsia" w:hAnsiTheme="minorEastAsia" w:eastAsiaTheme="minorEastAsia" w:cstheme="minorEastAsia"/>
          <w:sz w:val="44"/>
          <w:szCs w:val="44"/>
          <w:lang w:val="en-US" w:eastAsia="zh-CN"/>
        </w:rPr>
      </w:pPr>
      <w:r>
        <w:rPr>
          <w:rFonts w:hint="eastAsia" w:asciiTheme="minorEastAsia" w:hAnsiTheme="minorEastAsia" w:eastAsiaTheme="minorEastAsia" w:cstheme="minorEastAsia"/>
          <w:sz w:val="44"/>
          <w:szCs w:val="44"/>
          <w:lang w:val="en-US" w:eastAsia="zh-CN"/>
        </w:rPr>
        <w:t>自评报告</w:t>
      </w:r>
    </w:p>
    <w:p w14:paraId="297A7E22">
      <w:pPr>
        <w:pStyle w:val="4"/>
        <w:rPr>
          <w:rFonts w:hint="default" w:ascii="Times New Roman" w:hAnsi="Times New Roman" w:cs="Times New Roman"/>
          <w:lang w:val="en-US" w:eastAsia="zh-CN"/>
        </w:rPr>
      </w:pPr>
    </w:p>
    <w:p w14:paraId="4D2BF016">
      <w:pPr>
        <w:tabs>
          <w:tab w:val="left" w:pos="3885"/>
        </w:tabs>
        <w:snapToGrid w:val="0"/>
        <w:spacing w:line="576" w:lineRule="exact"/>
        <w:ind w:firstLine="640" w:firstLineChars="200"/>
        <w:jc w:val="both"/>
        <w:outlineLvl w:val="1"/>
        <w:rPr>
          <w:rFonts w:hint="default" w:ascii="Times New Roman" w:hAnsi="Times New Roman" w:eastAsia="黑体" w:cs="Times New Roman"/>
          <w:sz w:val="32"/>
          <w:szCs w:val="32"/>
          <w:lang w:eastAsia="zh-CN"/>
        </w:rPr>
      </w:pPr>
      <w:bookmarkStart w:id="151" w:name="_Toc15869"/>
      <w:r>
        <w:rPr>
          <w:rFonts w:hint="default" w:ascii="Times New Roman" w:hAnsi="Times New Roman" w:eastAsia="黑体" w:cs="Times New Roman"/>
          <w:sz w:val="32"/>
          <w:szCs w:val="32"/>
          <w:lang w:eastAsia="zh-CN"/>
        </w:rPr>
        <w:t>一、基本情况</w:t>
      </w:r>
      <w:bookmarkEnd w:id="151"/>
    </w:p>
    <w:p w14:paraId="559C0846">
      <w:pPr>
        <w:snapToGrid w:val="0"/>
        <w:spacing w:line="576" w:lineRule="exact"/>
        <w:ind w:firstLine="643" w:firstLineChars="200"/>
        <w:jc w:val="both"/>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（一）项目概况</w:t>
      </w:r>
    </w:p>
    <w:p w14:paraId="168E5B93">
      <w:pPr>
        <w:tabs>
          <w:tab w:val="left" w:pos="3885"/>
        </w:tabs>
        <w:snapToGrid w:val="0"/>
        <w:spacing w:line="576" w:lineRule="exact"/>
        <w:ind w:firstLine="640" w:firstLineChars="200"/>
        <w:jc w:val="both"/>
        <w:rPr>
          <w:rFonts w:hint="default" w:ascii="Times New Roman" w:hAnsi="Times New Roman" w:eastAsia="仿宋_GB2312" w:cs="Times New Roman"/>
          <w:sz w:val="32"/>
          <w:szCs w:val="32"/>
        </w:rPr>
      </w:pPr>
      <w:bookmarkStart w:id="152" w:name="OLE_LINK76"/>
      <w:r>
        <w:rPr>
          <w:rFonts w:hint="eastAsia" w:ascii="Times New Roman" w:hAnsi="Times New Roman" w:eastAsia="仿宋_GB2312" w:cs="Times New Roman"/>
          <w:sz w:val="32"/>
          <w:szCs w:val="32"/>
          <w:lang w:eastAsia="zh-CN"/>
        </w:rPr>
        <w:t>根据《关于推动四川省大学生志愿服务西部计划服务乡村振兴战略的实施意见》（川青联发〔2021〕28号）《关于调整四川省大学生志愿服务西部计划志愿者补贴标准及做好2019年新招募志愿者补录、二次注册等相关工作的通知》文件要求</w:t>
      </w:r>
      <w:bookmarkEnd w:id="152"/>
      <w:r>
        <w:rPr>
          <w:rFonts w:hint="eastAsia" w:ascii="Times New Roman" w:hAnsi="Times New Roman" w:eastAsia="仿宋_GB2312" w:cs="Times New Roman"/>
          <w:sz w:val="32"/>
          <w:szCs w:val="32"/>
          <w:lang w:eastAsia="zh-CN"/>
        </w:rPr>
        <w:t>，团区委将</w:t>
      </w:r>
      <w:r>
        <w:rPr>
          <w:rFonts w:hint="eastAsia" w:ascii="Times New Roman" w:hAnsi="Times New Roman" w:eastAsia="仿宋_GB2312" w:cs="Times New Roman"/>
          <w:sz w:val="32"/>
          <w:szCs w:val="32"/>
          <w:lang w:val="en-US" w:eastAsia="zh-CN"/>
        </w:rPr>
        <w:t>西部计划</w:t>
      </w:r>
      <w:r>
        <w:rPr>
          <w:rFonts w:hint="default" w:ascii="Times New Roman" w:hAnsi="Times New Roman" w:eastAsia="仿宋_GB2312" w:cs="Times New Roman"/>
          <w:sz w:val="32"/>
          <w:szCs w:val="32"/>
          <w:lang w:val="en-US" w:eastAsia="zh-CN"/>
        </w:rPr>
        <w:t>项目</w:t>
      </w:r>
      <w:r>
        <w:rPr>
          <w:rFonts w:hint="eastAsia" w:ascii="Times New Roman" w:hAnsi="Times New Roman" w:eastAsia="仿宋_GB2312" w:cs="Times New Roman"/>
          <w:sz w:val="32"/>
          <w:szCs w:val="32"/>
          <w:lang w:val="en-US" w:eastAsia="zh-CN"/>
        </w:rPr>
        <w:t>工作经费纳入区财政预算，</w:t>
      </w:r>
      <w:r>
        <w:rPr>
          <w:rFonts w:hint="default" w:ascii="Times New Roman" w:hAnsi="Times New Roman" w:eastAsia="仿宋_GB2312" w:cs="Times New Roman"/>
          <w:sz w:val="32"/>
          <w:szCs w:val="32"/>
        </w:rPr>
        <w:t>主要用于</w:t>
      </w:r>
      <w:r>
        <w:rPr>
          <w:rFonts w:hint="eastAsia" w:ascii="Times New Roman" w:hAnsi="Times New Roman" w:eastAsia="仿宋_GB2312" w:cs="Times New Roman"/>
          <w:sz w:val="32"/>
          <w:szCs w:val="32"/>
          <w:lang w:eastAsia="zh-CN"/>
        </w:rPr>
        <w:t>组织</w:t>
      </w:r>
      <w:r>
        <w:rPr>
          <w:rFonts w:hint="default" w:ascii="Times New Roman" w:hAnsi="Times New Roman" w:eastAsia="仿宋_GB2312" w:cs="Times New Roman"/>
          <w:sz w:val="32"/>
          <w:szCs w:val="32"/>
        </w:rPr>
        <w:t>西部计划志愿者</w:t>
      </w:r>
      <w:r>
        <w:rPr>
          <w:rFonts w:hint="eastAsia" w:ascii="Times New Roman" w:hAnsi="Times New Roman" w:eastAsia="仿宋_GB2312" w:cs="Times New Roman"/>
          <w:sz w:val="32"/>
          <w:szCs w:val="32"/>
          <w:lang w:eastAsia="zh-CN"/>
        </w:rPr>
        <w:t>开展爱在社区、靓在景区等志愿服务活动及对西部计划志愿者开展重大节日慰问</w:t>
      </w:r>
      <w:r>
        <w:rPr>
          <w:rFonts w:hint="default" w:ascii="Times New Roman" w:hAnsi="Times New Roman" w:eastAsia="仿宋_GB2312" w:cs="Times New Roman"/>
          <w:sz w:val="32"/>
          <w:szCs w:val="32"/>
        </w:rPr>
        <w:t>。该项目为西部计划志愿者</w:t>
      </w:r>
      <w:r>
        <w:rPr>
          <w:rFonts w:hint="eastAsia" w:ascii="Times New Roman" w:hAnsi="Times New Roman" w:eastAsia="仿宋_GB2312" w:cs="Times New Roman"/>
          <w:sz w:val="32"/>
          <w:szCs w:val="32"/>
          <w:lang w:eastAsia="zh-CN"/>
        </w:rPr>
        <w:t>开展志愿服务活动提供</w:t>
      </w:r>
      <w:r>
        <w:rPr>
          <w:rFonts w:hint="default" w:ascii="Times New Roman" w:hAnsi="Times New Roman" w:eastAsia="仿宋_GB2312" w:cs="Times New Roman"/>
          <w:sz w:val="32"/>
          <w:szCs w:val="32"/>
        </w:rPr>
        <w:t>保障，更大程度</w:t>
      </w:r>
      <w:r>
        <w:rPr>
          <w:rFonts w:hint="eastAsia" w:ascii="Times New Roman" w:hAnsi="Times New Roman" w:eastAsia="仿宋_GB2312" w:cs="Times New Roman"/>
          <w:sz w:val="32"/>
          <w:szCs w:val="32"/>
          <w:lang w:eastAsia="zh-CN"/>
        </w:rPr>
        <w:t>地发扬</w:t>
      </w:r>
      <w:r>
        <w:rPr>
          <w:rFonts w:hint="default" w:ascii="Times New Roman" w:hAnsi="Times New Roman" w:eastAsia="仿宋_GB2312" w:cs="Times New Roman"/>
          <w:sz w:val="32"/>
          <w:szCs w:val="32"/>
        </w:rPr>
        <w:t>西部计划志愿者</w:t>
      </w:r>
      <w:r>
        <w:rPr>
          <w:rFonts w:hint="eastAsia" w:ascii="Times New Roman" w:hAnsi="Times New Roman" w:eastAsia="仿宋_GB2312" w:cs="Times New Roman"/>
          <w:sz w:val="32"/>
          <w:szCs w:val="32"/>
          <w:lang w:eastAsia="zh-CN"/>
        </w:rPr>
        <w:t>奉献、友爱、互助、进步的志愿精神</w:t>
      </w:r>
      <w:r>
        <w:rPr>
          <w:rFonts w:hint="default" w:ascii="Times New Roman" w:hAnsi="Times New Roman" w:eastAsia="仿宋_GB2312" w:cs="Times New Roman"/>
          <w:sz w:val="32"/>
          <w:szCs w:val="32"/>
        </w:rPr>
        <w:t>。</w:t>
      </w:r>
    </w:p>
    <w:p w14:paraId="1A8CAE44">
      <w:pPr>
        <w:snapToGrid w:val="0"/>
        <w:spacing w:line="576" w:lineRule="exact"/>
        <w:ind w:firstLine="643" w:firstLineChars="200"/>
        <w:jc w:val="both"/>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（二）项目实施情况</w:t>
      </w:r>
    </w:p>
    <w:p w14:paraId="38F4ABD7">
      <w:pPr>
        <w:tabs>
          <w:tab w:val="left" w:pos="3885"/>
        </w:tabs>
        <w:snapToGrid w:val="0"/>
        <w:spacing w:line="576" w:lineRule="exact"/>
        <w:ind w:firstLine="640" w:firstLineChars="200"/>
        <w:jc w:val="both"/>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该项资金计划用于开展志愿服务活动12次，重大节日对西部计划志愿者的慰问及每月一次的主题活动，</w:t>
      </w:r>
      <w:bookmarkStart w:id="153" w:name="OLE_LINK70"/>
      <w:r>
        <w:rPr>
          <w:rFonts w:hint="eastAsia" w:ascii="Times New Roman" w:hAnsi="Times New Roman" w:eastAsia="仿宋_GB2312" w:cs="Times New Roman"/>
          <w:sz w:val="32"/>
          <w:szCs w:val="32"/>
          <w:lang w:val="en-US" w:eastAsia="zh-CN"/>
        </w:rPr>
        <w:t>截至2023年底，共开展志愿服务活动12次，志愿者参与率达98%，重大节日都对西部计划志愿者进行了慰问，慰问活动开展率100%</w:t>
      </w:r>
      <w:bookmarkEnd w:id="153"/>
      <w:r>
        <w:rPr>
          <w:rFonts w:hint="eastAsia" w:ascii="Times New Roman" w:hAnsi="Times New Roman" w:eastAsia="仿宋_GB2312" w:cs="Times New Roman"/>
          <w:sz w:val="32"/>
          <w:szCs w:val="32"/>
          <w:lang w:val="en-US" w:eastAsia="zh-CN"/>
        </w:rPr>
        <w:t>，该项目资金有效地</w:t>
      </w:r>
      <w:r>
        <w:rPr>
          <w:rFonts w:hint="default" w:ascii="Times New Roman" w:hAnsi="Times New Roman" w:eastAsia="仿宋_GB2312" w:cs="Times New Roman"/>
          <w:sz w:val="32"/>
          <w:szCs w:val="32"/>
        </w:rPr>
        <w:t>保障</w:t>
      </w:r>
      <w:r>
        <w:rPr>
          <w:rFonts w:hint="eastAsia" w:ascii="Times New Roman" w:hAnsi="Times New Roman" w:eastAsia="仿宋_GB2312" w:cs="Times New Roman"/>
          <w:sz w:val="32"/>
          <w:szCs w:val="32"/>
          <w:lang w:val="en-US" w:eastAsia="zh-CN"/>
        </w:rPr>
        <w:t>了西部</w:t>
      </w:r>
      <w:r>
        <w:rPr>
          <w:rFonts w:hint="default" w:ascii="Times New Roman" w:hAnsi="Times New Roman" w:eastAsia="仿宋_GB2312" w:cs="Times New Roman"/>
          <w:sz w:val="32"/>
          <w:szCs w:val="32"/>
        </w:rPr>
        <w:t>计划志愿者</w:t>
      </w:r>
      <w:r>
        <w:rPr>
          <w:rFonts w:hint="eastAsia" w:ascii="Times New Roman" w:hAnsi="Times New Roman" w:eastAsia="仿宋_GB2312" w:cs="Times New Roman"/>
          <w:sz w:val="32"/>
          <w:szCs w:val="32"/>
          <w:lang w:eastAsia="zh-CN"/>
        </w:rPr>
        <w:t>志愿服务活动正常开展。</w:t>
      </w:r>
    </w:p>
    <w:p w14:paraId="4227A222">
      <w:pPr>
        <w:snapToGrid w:val="0"/>
        <w:spacing w:line="576" w:lineRule="exact"/>
        <w:ind w:firstLine="643" w:firstLineChars="200"/>
        <w:jc w:val="both"/>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（三）资金投入使用情况</w:t>
      </w:r>
    </w:p>
    <w:p w14:paraId="21D91B7E">
      <w:pPr>
        <w:snapToGrid w:val="0"/>
        <w:spacing w:line="576"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本项目</w:t>
      </w:r>
      <w:r>
        <w:rPr>
          <w:rFonts w:hint="default" w:ascii="Times New Roman" w:hAnsi="Times New Roman" w:eastAsia="仿宋_GB2312" w:cs="Times New Roman"/>
          <w:sz w:val="32"/>
          <w:szCs w:val="32"/>
          <w:lang w:val="en-US" w:eastAsia="zh-CN"/>
        </w:rPr>
        <w:t>经费年初预算数</w:t>
      </w:r>
      <w:r>
        <w:rPr>
          <w:rFonts w:hint="eastAsia" w:ascii="Times New Roman" w:hAnsi="Times New Roman" w:eastAsia="仿宋_GB2312" w:cs="Times New Roman"/>
          <w:sz w:val="32"/>
          <w:szCs w:val="32"/>
          <w:lang w:val="en-US" w:eastAsia="zh-CN"/>
        </w:rPr>
        <w:t>1万</w:t>
      </w:r>
      <w:r>
        <w:rPr>
          <w:rFonts w:hint="default" w:ascii="Times New Roman" w:hAnsi="Times New Roman" w:eastAsia="仿宋_GB2312" w:cs="Times New Roman"/>
          <w:sz w:val="32"/>
          <w:szCs w:val="32"/>
          <w:lang w:val="en-US" w:eastAsia="zh-CN"/>
        </w:rPr>
        <w:t>元，执行数为</w:t>
      </w:r>
      <w:r>
        <w:rPr>
          <w:rFonts w:hint="eastAsia" w:ascii="Times New Roman" w:hAnsi="Times New Roman" w:eastAsia="仿宋_GB2312" w:cs="Times New Roman"/>
          <w:sz w:val="32"/>
          <w:szCs w:val="32"/>
          <w:lang w:val="en-US" w:eastAsia="zh-CN"/>
        </w:rPr>
        <w:t>1万</w:t>
      </w:r>
      <w:r>
        <w:rPr>
          <w:rFonts w:hint="default" w:ascii="Times New Roman" w:hAnsi="Times New Roman" w:eastAsia="仿宋_GB2312" w:cs="Times New Roman"/>
          <w:sz w:val="32"/>
          <w:szCs w:val="32"/>
          <w:lang w:val="en-US" w:eastAsia="zh-CN"/>
        </w:rPr>
        <w:t>元，</w:t>
      </w:r>
      <w:r>
        <w:rPr>
          <w:rFonts w:hint="eastAsia" w:ascii="Times New Roman" w:hAnsi="Times New Roman" w:eastAsia="仿宋_GB2312" w:cs="Times New Roman"/>
          <w:sz w:val="32"/>
          <w:szCs w:val="32"/>
          <w:lang w:val="en-US" w:eastAsia="zh-CN"/>
        </w:rPr>
        <w:t>按部门预算支出经济科目划分，其他对个人和家庭的补助支出0.5万元，其他商品和服务支出0.5万元，财政收回0万元，</w:t>
      </w:r>
      <w:r>
        <w:rPr>
          <w:rFonts w:hint="default" w:ascii="Times New Roman" w:hAnsi="Times New Roman" w:eastAsia="仿宋_GB2312" w:cs="Times New Roman"/>
          <w:sz w:val="32"/>
          <w:szCs w:val="32"/>
          <w:lang w:val="en-US" w:eastAsia="zh-CN"/>
        </w:rPr>
        <w:t>完成预算</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en-US" w:eastAsia="zh-CN"/>
        </w:rPr>
        <w:t>%。</w:t>
      </w:r>
    </w:p>
    <w:p w14:paraId="28ACE00C">
      <w:pPr>
        <w:snapToGrid w:val="0"/>
        <w:spacing w:line="576" w:lineRule="exact"/>
        <w:ind w:firstLine="643" w:firstLineChars="200"/>
        <w:jc w:val="both"/>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（四）项目绩效目标</w:t>
      </w:r>
    </w:p>
    <w:p w14:paraId="59E5BEFD">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color w:val="auto"/>
          <w:sz w:val="32"/>
          <w:szCs w:val="32"/>
          <w:lang w:eastAsia="zh-CN"/>
        </w:rPr>
        <w:t>该项目</w:t>
      </w:r>
      <w:bookmarkStart w:id="154" w:name="OLE_LINK69"/>
      <w:r>
        <w:rPr>
          <w:rFonts w:hint="eastAsia" w:ascii="Times New Roman" w:hAnsi="Times New Roman" w:eastAsia="仿宋_GB2312" w:cs="Times New Roman"/>
          <w:color w:val="auto"/>
          <w:sz w:val="32"/>
          <w:szCs w:val="32"/>
          <w:lang w:eastAsia="zh-CN"/>
        </w:rPr>
        <w:t>充分</w:t>
      </w:r>
      <w:r>
        <w:rPr>
          <w:rFonts w:hint="default" w:ascii="Times New Roman" w:hAnsi="Times New Roman" w:eastAsia="仿宋_GB2312" w:cs="Times New Roman"/>
          <w:color w:val="auto"/>
          <w:sz w:val="32"/>
          <w:szCs w:val="32"/>
        </w:rPr>
        <w:t>发挥</w:t>
      </w:r>
      <w:r>
        <w:rPr>
          <w:rFonts w:hint="eastAsia" w:ascii="Times New Roman" w:hAnsi="Times New Roman" w:eastAsia="仿宋_GB2312" w:cs="Times New Roman"/>
          <w:color w:val="auto"/>
          <w:sz w:val="32"/>
          <w:szCs w:val="32"/>
          <w:lang w:eastAsia="zh-CN"/>
        </w:rPr>
        <w:t>西部计划志愿</w:t>
      </w:r>
      <w:r>
        <w:rPr>
          <w:rFonts w:hint="default" w:ascii="Times New Roman" w:hAnsi="Times New Roman" w:eastAsia="仿宋_GB2312" w:cs="Times New Roman"/>
          <w:color w:val="auto"/>
          <w:sz w:val="32"/>
          <w:szCs w:val="32"/>
        </w:rPr>
        <w:t>服务</w:t>
      </w:r>
      <w:r>
        <w:rPr>
          <w:rFonts w:hint="eastAsia" w:ascii="Times New Roman" w:hAnsi="Times New Roman" w:eastAsia="仿宋_GB2312" w:cs="Times New Roman"/>
          <w:color w:val="auto"/>
          <w:sz w:val="32"/>
          <w:szCs w:val="32"/>
          <w:lang w:eastAsia="zh-CN"/>
        </w:rPr>
        <w:t>精神</w:t>
      </w:r>
      <w:bookmarkEnd w:id="154"/>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确保</w:t>
      </w:r>
      <w:r>
        <w:rPr>
          <w:rFonts w:hint="eastAsia" w:ascii="Times New Roman" w:hAnsi="Times New Roman" w:eastAsia="仿宋_GB2312" w:cs="Times New Roman"/>
          <w:color w:val="auto"/>
          <w:sz w:val="32"/>
          <w:szCs w:val="32"/>
          <w:lang w:eastAsia="zh-CN"/>
        </w:rPr>
        <w:t>西部计划每月活动</w:t>
      </w:r>
      <w:r>
        <w:rPr>
          <w:rFonts w:hint="default" w:ascii="Times New Roman" w:hAnsi="Times New Roman" w:eastAsia="仿宋_GB2312" w:cs="Times New Roman"/>
          <w:color w:val="auto"/>
          <w:sz w:val="32"/>
          <w:szCs w:val="32"/>
        </w:rPr>
        <w:t>有序开展，</w:t>
      </w:r>
      <w:r>
        <w:rPr>
          <w:rFonts w:hint="eastAsia" w:ascii="Times New Roman" w:hAnsi="Times New Roman" w:eastAsia="仿宋_GB2312" w:cs="Times New Roman"/>
          <w:color w:val="auto"/>
          <w:sz w:val="32"/>
          <w:szCs w:val="32"/>
          <w:lang w:eastAsia="zh-CN"/>
        </w:rPr>
        <w:t>截至2023</w:t>
      </w:r>
      <w:r>
        <w:rPr>
          <w:rFonts w:hint="eastAsia" w:ascii="Times New Roman" w:hAnsi="Times New Roman" w:eastAsia="仿宋_GB2312" w:cs="Times New Roman"/>
          <w:sz w:val="32"/>
          <w:szCs w:val="32"/>
          <w:lang w:val="en-US" w:eastAsia="zh-CN"/>
        </w:rPr>
        <w:t>年底，共开展志愿服务活动12次，志愿者参与率达98%，重大节日都对西部计划志愿者进行了慰问，慰问活动开展率100%</w:t>
      </w:r>
    </w:p>
    <w:p w14:paraId="3A22AE6B">
      <w:pPr>
        <w:tabs>
          <w:tab w:val="left" w:pos="3885"/>
        </w:tabs>
        <w:snapToGrid w:val="0"/>
        <w:spacing w:line="576" w:lineRule="exact"/>
        <w:ind w:firstLine="640" w:firstLineChars="200"/>
        <w:jc w:val="both"/>
        <w:outlineLvl w:val="1"/>
        <w:rPr>
          <w:rFonts w:hint="default" w:ascii="Times New Roman" w:hAnsi="Times New Roman" w:eastAsia="黑体" w:cs="Times New Roman"/>
          <w:sz w:val="32"/>
          <w:szCs w:val="32"/>
          <w:lang w:eastAsia="zh-CN"/>
        </w:rPr>
      </w:pPr>
      <w:bookmarkStart w:id="155" w:name="_Toc2322"/>
      <w:r>
        <w:rPr>
          <w:rFonts w:hint="default" w:ascii="Times New Roman" w:hAnsi="Times New Roman" w:eastAsia="黑体" w:cs="Times New Roman"/>
          <w:sz w:val="32"/>
          <w:szCs w:val="32"/>
          <w:lang w:eastAsia="zh-CN"/>
        </w:rPr>
        <w:t>二、评价工作开展情况</w:t>
      </w:r>
      <w:bookmarkEnd w:id="155"/>
    </w:p>
    <w:p w14:paraId="6A26932A">
      <w:pPr>
        <w:keepNext w:val="0"/>
        <w:keepLines w:val="0"/>
        <w:pageBreakBefore w:val="0"/>
        <w:widowControl w:val="0"/>
        <w:kinsoku/>
        <w:wordWrap/>
        <w:overflowPunct/>
        <w:topLinePunct w:val="0"/>
        <w:autoSpaceDE/>
        <w:autoSpaceDN/>
        <w:bidi w:val="0"/>
        <w:adjustRightInd/>
        <w:snapToGrid/>
        <w:spacing w:line="552"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我单位本次项目支出绩效评价按照《遂宁市船山区财政局关于开展202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年部门、项目、政策支出绩效自评工作的通知》（遂船财发〔202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〕10</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号）文件要求执行。本次项目支出的指标体系分为9个一级指标，1</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个二级指标共计100分。评价方法是核对财务账目、检查档案资料，重点查看账目，账实对照，对资金使用进行综合分析，作出总体性评价。</w:t>
      </w:r>
    </w:p>
    <w:p w14:paraId="2139F6E5">
      <w:pPr>
        <w:tabs>
          <w:tab w:val="left" w:pos="3885"/>
        </w:tabs>
        <w:snapToGrid w:val="0"/>
        <w:spacing w:line="576" w:lineRule="exact"/>
        <w:ind w:firstLine="640" w:firstLineChars="200"/>
        <w:jc w:val="both"/>
        <w:outlineLvl w:val="1"/>
        <w:rPr>
          <w:rFonts w:hint="default" w:ascii="Times New Roman" w:hAnsi="Times New Roman" w:eastAsia="黑体" w:cs="Times New Roman"/>
          <w:sz w:val="32"/>
          <w:szCs w:val="32"/>
          <w:lang w:eastAsia="zh-CN"/>
        </w:rPr>
      </w:pPr>
      <w:bookmarkStart w:id="156" w:name="_Toc31146"/>
      <w:r>
        <w:rPr>
          <w:rFonts w:hint="default" w:ascii="Times New Roman" w:hAnsi="Times New Roman" w:eastAsia="黑体" w:cs="Times New Roman"/>
          <w:sz w:val="32"/>
          <w:szCs w:val="32"/>
          <w:lang w:eastAsia="zh-CN"/>
        </w:rPr>
        <w:t>三、综合评价结论（附评分表）</w:t>
      </w:r>
      <w:bookmarkEnd w:id="156"/>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6"/>
        <w:gridCol w:w="3225"/>
        <w:gridCol w:w="1674"/>
        <w:gridCol w:w="1887"/>
      </w:tblGrid>
      <w:tr w14:paraId="4C3D9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736" w:type="dxa"/>
            <w:noWrap w:val="0"/>
            <w:vAlign w:val="center"/>
          </w:tcPr>
          <w:p w14:paraId="0427DE2B">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一级指标</w:t>
            </w:r>
          </w:p>
        </w:tc>
        <w:tc>
          <w:tcPr>
            <w:tcW w:w="3225" w:type="dxa"/>
            <w:noWrap w:val="0"/>
            <w:vAlign w:val="center"/>
          </w:tcPr>
          <w:p w14:paraId="6E60D7C9">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二级指标</w:t>
            </w:r>
          </w:p>
        </w:tc>
        <w:tc>
          <w:tcPr>
            <w:tcW w:w="1674" w:type="dxa"/>
            <w:noWrap w:val="0"/>
            <w:vAlign w:val="center"/>
          </w:tcPr>
          <w:p w14:paraId="6FB4023F">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指标分值</w:t>
            </w:r>
          </w:p>
        </w:tc>
        <w:tc>
          <w:tcPr>
            <w:tcW w:w="1887" w:type="dxa"/>
            <w:noWrap w:val="0"/>
            <w:vAlign w:val="center"/>
          </w:tcPr>
          <w:p w14:paraId="230962ED">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自评得分</w:t>
            </w:r>
          </w:p>
        </w:tc>
      </w:tr>
      <w:tr w14:paraId="6924B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736" w:type="dxa"/>
            <w:vMerge w:val="restart"/>
            <w:noWrap w:val="0"/>
            <w:vAlign w:val="center"/>
          </w:tcPr>
          <w:p w14:paraId="1AB0F48A">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项目决策</w:t>
            </w:r>
          </w:p>
        </w:tc>
        <w:tc>
          <w:tcPr>
            <w:tcW w:w="3225" w:type="dxa"/>
            <w:noWrap w:val="0"/>
            <w:vAlign w:val="center"/>
          </w:tcPr>
          <w:p w14:paraId="6E5E0671">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程序严密</w:t>
            </w:r>
          </w:p>
        </w:tc>
        <w:tc>
          <w:tcPr>
            <w:tcW w:w="1674" w:type="dxa"/>
            <w:noWrap w:val="0"/>
            <w:vAlign w:val="center"/>
          </w:tcPr>
          <w:p w14:paraId="6898EA68">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c>
          <w:tcPr>
            <w:tcW w:w="1887" w:type="dxa"/>
            <w:noWrap w:val="0"/>
            <w:vAlign w:val="center"/>
          </w:tcPr>
          <w:p w14:paraId="32A9D496">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r>
      <w:tr w14:paraId="1965E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736" w:type="dxa"/>
            <w:vMerge w:val="continue"/>
            <w:noWrap w:val="0"/>
            <w:vAlign w:val="center"/>
          </w:tcPr>
          <w:p w14:paraId="59F862E6">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p>
        </w:tc>
        <w:tc>
          <w:tcPr>
            <w:tcW w:w="3225" w:type="dxa"/>
            <w:noWrap w:val="0"/>
            <w:vAlign w:val="center"/>
          </w:tcPr>
          <w:p w14:paraId="65854273">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规划合理</w:t>
            </w:r>
          </w:p>
        </w:tc>
        <w:tc>
          <w:tcPr>
            <w:tcW w:w="1674" w:type="dxa"/>
            <w:noWrap w:val="0"/>
            <w:vAlign w:val="center"/>
          </w:tcPr>
          <w:p w14:paraId="2A823505">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c>
          <w:tcPr>
            <w:tcW w:w="1887" w:type="dxa"/>
            <w:noWrap w:val="0"/>
            <w:vAlign w:val="center"/>
          </w:tcPr>
          <w:p w14:paraId="15F181DA">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r>
      <w:tr w14:paraId="2A7DC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736" w:type="dxa"/>
            <w:vMerge w:val="continue"/>
            <w:noWrap w:val="0"/>
            <w:vAlign w:val="center"/>
          </w:tcPr>
          <w:p w14:paraId="05AECA17">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p>
        </w:tc>
        <w:tc>
          <w:tcPr>
            <w:tcW w:w="3225" w:type="dxa"/>
            <w:noWrap w:val="0"/>
            <w:vAlign w:val="center"/>
          </w:tcPr>
          <w:p w14:paraId="5A3B0F89">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结果符合</w:t>
            </w:r>
          </w:p>
        </w:tc>
        <w:tc>
          <w:tcPr>
            <w:tcW w:w="1674" w:type="dxa"/>
            <w:noWrap w:val="0"/>
            <w:vAlign w:val="center"/>
          </w:tcPr>
          <w:p w14:paraId="707A6ED8">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c>
          <w:tcPr>
            <w:tcW w:w="1887" w:type="dxa"/>
            <w:noWrap w:val="0"/>
            <w:vAlign w:val="center"/>
          </w:tcPr>
          <w:p w14:paraId="0DAD1505">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r>
      <w:tr w14:paraId="09C27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736" w:type="dxa"/>
            <w:vMerge w:val="restart"/>
            <w:noWrap w:val="0"/>
            <w:vAlign w:val="center"/>
          </w:tcPr>
          <w:p w14:paraId="67B3F970">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项目实施</w:t>
            </w:r>
          </w:p>
        </w:tc>
        <w:tc>
          <w:tcPr>
            <w:tcW w:w="3225" w:type="dxa"/>
            <w:noWrap w:val="0"/>
            <w:vAlign w:val="center"/>
          </w:tcPr>
          <w:p w14:paraId="56B62070">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执行有效</w:t>
            </w:r>
          </w:p>
        </w:tc>
        <w:tc>
          <w:tcPr>
            <w:tcW w:w="1674" w:type="dxa"/>
            <w:noWrap w:val="0"/>
            <w:vAlign w:val="center"/>
          </w:tcPr>
          <w:p w14:paraId="4D1732B6">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w:t>
            </w:r>
          </w:p>
        </w:tc>
        <w:tc>
          <w:tcPr>
            <w:tcW w:w="1887" w:type="dxa"/>
            <w:noWrap w:val="0"/>
            <w:vAlign w:val="center"/>
          </w:tcPr>
          <w:p w14:paraId="1747CDC2">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w:t>
            </w:r>
          </w:p>
        </w:tc>
      </w:tr>
      <w:tr w14:paraId="32D54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736" w:type="dxa"/>
            <w:vMerge w:val="continue"/>
            <w:noWrap w:val="0"/>
            <w:vAlign w:val="center"/>
          </w:tcPr>
          <w:p w14:paraId="559AC5B3">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p>
        </w:tc>
        <w:tc>
          <w:tcPr>
            <w:tcW w:w="3225" w:type="dxa"/>
            <w:noWrap w:val="0"/>
            <w:vAlign w:val="center"/>
          </w:tcPr>
          <w:p w14:paraId="395C1776">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使用合规</w:t>
            </w:r>
          </w:p>
        </w:tc>
        <w:tc>
          <w:tcPr>
            <w:tcW w:w="1674" w:type="dxa"/>
            <w:noWrap w:val="0"/>
            <w:vAlign w:val="center"/>
          </w:tcPr>
          <w:p w14:paraId="2099FA00">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w:t>
            </w:r>
          </w:p>
        </w:tc>
        <w:tc>
          <w:tcPr>
            <w:tcW w:w="1887" w:type="dxa"/>
            <w:noWrap w:val="0"/>
            <w:vAlign w:val="center"/>
          </w:tcPr>
          <w:p w14:paraId="446BA36E">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w:t>
            </w:r>
          </w:p>
        </w:tc>
      </w:tr>
      <w:tr w14:paraId="732E7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736" w:type="dxa"/>
            <w:vMerge w:val="restart"/>
            <w:noWrap w:val="0"/>
            <w:vAlign w:val="center"/>
          </w:tcPr>
          <w:p w14:paraId="6CA99834">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预算执行</w:t>
            </w:r>
          </w:p>
        </w:tc>
        <w:tc>
          <w:tcPr>
            <w:tcW w:w="3225" w:type="dxa"/>
            <w:noWrap w:val="0"/>
            <w:vAlign w:val="center"/>
          </w:tcPr>
          <w:p w14:paraId="68940602">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预算执行率</w:t>
            </w:r>
          </w:p>
        </w:tc>
        <w:tc>
          <w:tcPr>
            <w:tcW w:w="1674" w:type="dxa"/>
            <w:noWrap w:val="0"/>
            <w:vAlign w:val="center"/>
          </w:tcPr>
          <w:p w14:paraId="4704D4BC">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w:t>
            </w:r>
          </w:p>
        </w:tc>
        <w:tc>
          <w:tcPr>
            <w:tcW w:w="1887" w:type="dxa"/>
            <w:noWrap w:val="0"/>
            <w:vAlign w:val="center"/>
          </w:tcPr>
          <w:p w14:paraId="25DFE017">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w:t>
            </w:r>
          </w:p>
        </w:tc>
      </w:tr>
      <w:tr w14:paraId="6AED0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736" w:type="dxa"/>
            <w:vMerge w:val="continue"/>
            <w:noWrap w:val="0"/>
            <w:vAlign w:val="center"/>
          </w:tcPr>
          <w:p w14:paraId="10728474">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p>
        </w:tc>
        <w:tc>
          <w:tcPr>
            <w:tcW w:w="3225" w:type="dxa"/>
            <w:noWrap w:val="0"/>
            <w:vAlign w:val="center"/>
          </w:tcPr>
          <w:p w14:paraId="350DC6F0">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资金使用率</w:t>
            </w:r>
          </w:p>
        </w:tc>
        <w:tc>
          <w:tcPr>
            <w:tcW w:w="1674" w:type="dxa"/>
            <w:noWrap w:val="0"/>
            <w:vAlign w:val="center"/>
          </w:tcPr>
          <w:p w14:paraId="6E989B5F">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w:t>
            </w:r>
          </w:p>
        </w:tc>
        <w:tc>
          <w:tcPr>
            <w:tcW w:w="1887" w:type="dxa"/>
            <w:noWrap w:val="0"/>
            <w:vAlign w:val="center"/>
          </w:tcPr>
          <w:p w14:paraId="69B1C38B">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w:t>
            </w:r>
          </w:p>
        </w:tc>
      </w:tr>
      <w:tr w14:paraId="49886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736" w:type="dxa"/>
            <w:noWrap w:val="0"/>
            <w:vAlign w:val="center"/>
          </w:tcPr>
          <w:p w14:paraId="0BC41F47">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数量指标</w:t>
            </w:r>
          </w:p>
        </w:tc>
        <w:tc>
          <w:tcPr>
            <w:tcW w:w="3225" w:type="dxa"/>
            <w:noWrap w:val="0"/>
            <w:vAlign w:val="center"/>
          </w:tcPr>
          <w:p w14:paraId="36096AF9">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开展志愿服务活动次数</w:t>
            </w:r>
          </w:p>
        </w:tc>
        <w:tc>
          <w:tcPr>
            <w:tcW w:w="1674" w:type="dxa"/>
            <w:noWrap w:val="0"/>
            <w:vAlign w:val="center"/>
          </w:tcPr>
          <w:p w14:paraId="468A0F27">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w:t>
            </w:r>
          </w:p>
        </w:tc>
        <w:tc>
          <w:tcPr>
            <w:tcW w:w="1887" w:type="dxa"/>
            <w:noWrap w:val="0"/>
            <w:vAlign w:val="center"/>
          </w:tcPr>
          <w:p w14:paraId="36C907B9">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w:t>
            </w:r>
          </w:p>
        </w:tc>
      </w:tr>
      <w:tr w14:paraId="61FA6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736" w:type="dxa"/>
            <w:noWrap w:val="0"/>
            <w:vAlign w:val="center"/>
          </w:tcPr>
          <w:p w14:paraId="4349D27E">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质量指标</w:t>
            </w:r>
          </w:p>
        </w:tc>
        <w:tc>
          <w:tcPr>
            <w:tcW w:w="3225" w:type="dxa"/>
            <w:noWrap w:val="0"/>
            <w:vAlign w:val="center"/>
          </w:tcPr>
          <w:p w14:paraId="5FED5B33">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慰问活动开展率</w:t>
            </w:r>
          </w:p>
        </w:tc>
        <w:tc>
          <w:tcPr>
            <w:tcW w:w="1674" w:type="dxa"/>
            <w:noWrap w:val="0"/>
            <w:vAlign w:val="center"/>
          </w:tcPr>
          <w:p w14:paraId="2C814385">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w:t>
            </w:r>
          </w:p>
        </w:tc>
        <w:tc>
          <w:tcPr>
            <w:tcW w:w="1887" w:type="dxa"/>
            <w:noWrap w:val="0"/>
            <w:vAlign w:val="center"/>
          </w:tcPr>
          <w:p w14:paraId="53724077">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w:t>
            </w:r>
          </w:p>
        </w:tc>
      </w:tr>
      <w:tr w14:paraId="1D444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736" w:type="dxa"/>
            <w:noWrap w:val="0"/>
            <w:vAlign w:val="center"/>
          </w:tcPr>
          <w:p w14:paraId="18E597B7">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成本指标</w:t>
            </w:r>
          </w:p>
        </w:tc>
        <w:tc>
          <w:tcPr>
            <w:tcW w:w="3225" w:type="dxa"/>
            <w:noWrap w:val="0"/>
            <w:vAlign w:val="center"/>
          </w:tcPr>
          <w:p w14:paraId="16E9763E">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项目实施成本</w:t>
            </w:r>
          </w:p>
        </w:tc>
        <w:tc>
          <w:tcPr>
            <w:tcW w:w="1674" w:type="dxa"/>
            <w:noWrap w:val="0"/>
            <w:vAlign w:val="center"/>
          </w:tcPr>
          <w:p w14:paraId="3E4007CF">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w:t>
            </w:r>
          </w:p>
        </w:tc>
        <w:tc>
          <w:tcPr>
            <w:tcW w:w="1887" w:type="dxa"/>
            <w:noWrap w:val="0"/>
            <w:vAlign w:val="center"/>
          </w:tcPr>
          <w:p w14:paraId="0C3A7376">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w:t>
            </w:r>
          </w:p>
        </w:tc>
      </w:tr>
      <w:tr w14:paraId="16346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736" w:type="dxa"/>
            <w:noWrap w:val="0"/>
            <w:vAlign w:val="center"/>
          </w:tcPr>
          <w:p w14:paraId="1B55718C">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时效指标</w:t>
            </w:r>
          </w:p>
        </w:tc>
        <w:tc>
          <w:tcPr>
            <w:tcW w:w="3225" w:type="dxa"/>
            <w:noWrap w:val="0"/>
            <w:vAlign w:val="center"/>
          </w:tcPr>
          <w:p w14:paraId="7204A8EE">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西部计划志愿者活动参与率</w:t>
            </w:r>
          </w:p>
        </w:tc>
        <w:tc>
          <w:tcPr>
            <w:tcW w:w="1674" w:type="dxa"/>
            <w:noWrap w:val="0"/>
            <w:vAlign w:val="center"/>
          </w:tcPr>
          <w:p w14:paraId="2784766A">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w:t>
            </w:r>
          </w:p>
        </w:tc>
        <w:tc>
          <w:tcPr>
            <w:tcW w:w="1887" w:type="dxa"/>
            <w:noWrap w:val="0"/>
            <w:vAlign w:val="center"/>
          </w:tcPr>
          <w:p w14:paraId="134717CD">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w:t>
            </w:r>
          </w:p>
        </w:tc>
      </w:tr>
      <w:tr w14:paraId="1AF6D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736" w:type="dxa"/>
            <w:vMerge w:val="restart"/>
            <w:noWrap w:val="0"/>
            <w:vAlign w:val="center"/>
          </w:tcPr>
          <w:p w14:paraId="27590CBD">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效益指标</w:t>
            </w:r>
          </w:p>
        </w:tc>
        <w:tc>
          <w:tcPr>
            <w:tcW w:w="3225" w:type="dxa"/>
            <w:noWrap w:val="0"/>
            <w:vAlign w:val="center"/>
          </w:tcPr>
          <w:p w14:paraId="617CC63B">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西部计划志愿者覆盖率</w:t>
            </w:r>
          </w:p>
        </w:tc>
        <w:tc>
          <w:tcPr>
            <w:tcW w:w="1674" w:type="dxa"/>
            <w:noWrap w:val="0"/>
            <w:vAlign w:val="center"/>
          </w:tcPr>
          <w:p w14:paraId="10C9BC2C">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lang w:val="en-US"/>
              </w:rPr>
            </w:pPr>
            <w:r>
              <w:rPr>
                <w:rFonts w:hint="eastAsia" w:ascii="Times New Roman" w:hAnsi="Times New Roman" w:eastAsia="仿宋_GB2312" w:cs="Times New Roman"/>
                <w:sz w:val="24"/>
                <w:szCs w:val="24"/>
                <w:lang w:val="en-US" w:eastAsia="zh-CN"/>
              </w:rPr>
              <w:t>30</w:t>
            </w:r>
          </w:p>
        </w:tc>
        <w:tc>
          <w:tcPr>
            <w:tcW w:w="1887" w:type="dxa"/>
            <w:noWrap w:val="0"/>
            <w:vAlign w:val="center"/>
          </w:tcPr>
          <w:p w14:paraId="7382B633">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30</w:t>
            </w:r>
          </w:p>
        </w:tc>
      </w:tr>
      <w:tr w14:paraId="5663D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736" w:type="dxa"/>
            <w:vMerge w:val="continue"/>
            <w:noWrap w:val="0"/>
            <w:vAlign w:val="center"/>
          </w:tcPr>
          <w:p w14:paraId="43E4B9AC">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p>
        </w:tc>
        <w:tc>
          <w:tcPr>
            <w:tcW w:w="3225" w:type="dxa"/>
            <w:noWrap w:val="0"/>
            <w:vAlign w:val="center"/>
          </w:tcPr>
          <w:p w14:paraId="20B0DBE4">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西部计划管理机制</w:t>
            </w:r>
          </w:p>
        </w:tc>
        <w:tc>
          <w:tcPr>
            <w:tcW w:w="1674" w:type="dxa"/>
            <w:noWrap w:val="0"/>
            <w:vAlign w:val="center"/>
          </w:tcPr>
          <w:p w14:paraId="40EC3B2D">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20</w:t>
            </w:r>
          </w:p>
        </w:tc>
        <w:tc>
          <w:tcPr>
            <w:tcW w:w="1887" w:type="dxa"/>
            <w:noWrap w:val="0"/>
            <w:vAlign w:val="center"/>
          </w:tcPr>
          <w:p w14:paraId="706470D4">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20</w:t>
            </w:r>
          </w:p>
        </w:tc>
      </w:tr>
      <w:tr w14:paraId="44BC1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736" w:type="dxa"/>
            <w:vMerge w:val="restart"/>
            <w:noWrap w:val="0"/>
            <w:vAlign w:val="center"/>
          </w:tcPr>
          <w:p w14:paraId="3EA35960">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满意度指标</w:t>
            </w:r>
          </w:p>
        </w:tc>
        <w:tc>
          <w:tcPr>
            <w:tcW w:w="3225" w:type="dxa"/>
            <w:noWrap w:val="0"/>
            <w:vAlign w:val="center"/>
          </w:tcPr>
          <w:p w14:paraId="2423DEEB">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西部计划志愿者</w:t>
            </w:r>
            <w:r>
              <w:rPr>
                <w:rFonts w:hint="default" w:ascii="Times New Roman" w:hAnsi="Times New Roman" w:eastAsia="仿宋_GB2312" w:cs="Times New Roman"/>
                <w:sz w:val="24"/>
                <w:szCs w:val="24"/>
              </w:rPr>
              <w:t>满意度</w:t>
            </w:r>
          </w:p>
        </w:tc>
        <w:tc>
          <w:tcPr>
            <w:tcW w:w="1674" w:type="dxa"/>
            <w:noWrap w:val="0"/>
            <w:vAlign w:val="center"/>
          </w:tcPr>
          <w:p w14:paraId="3084F4C5">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1887" w:type="dxa"/>
            <w:noWrap w:val="0"/>
            <w:vAlign w:val="center"/>
          </w:tcPr>
          <w:p w14:paraId="4C0C57FF">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val="en-US" w:eastAsia="zh-CN"/>
              </w:rPr>
              <w:t>5</w:t>
            </w:r>
          </w:p>
        </w:tc>
      </w:tr>
      <w:tr w14:paraId="747F0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736" w:type="dxa"/>
            <w:vMerge w:val="continue"/>
            <w:noWrap w:val="0"/>
            <w:vAlign w:val="center"/>
          </w:tcPr>
          <w:p w14:paraId="23E43D2E">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p>
        </w:tc>
        <w:tc>
          <w:tcPr>
            <w:tcW w:w="3225" w:type="dxa"/>
            <w:noWrap w:val="0"/>
            <w:vAlign w:val="center"/>
          </w:tcPr>
          <w:p w14:paraId="470F9922">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服务乡镇满意度</w:t>
            </w:r>
          </w:p>
        </w:tc>
        <w:tc>
          <w:tcPr>
            <w:tcW w:w="1674" w:type="dxa"/>
            <w:noWrap w:val="0"/>
            <w:vAlign w:val="center"/>
          </w:tcPr>
          <w:p w14:paraId="709D3461">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1887" w:type="dxa"/>
            <w:noWrap w:val="0"/>
            <w:vAlign w:val="center"/>
          </w:tcPr>
          <w:p w14:paraId="6FE90651">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w:t>
            </w:r>
          </w:p>
        </w:tc>
      </w:tr>
      <w:tr w14:paraId="0825F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961" w:type="dxa"/>
            <w:gridSpan w:val="2"/>
            <w:noWrap w:val="0"/>
            <w:vAlign w:val="center"/>
          </w:tcPr>
          <w:p w14:paraId="350A843A">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合计</w:t>
            </w:r>
          </w:p>
        </w:tc>
        <w:tc>
          <w:tcPr>
            <w:tcW w:w="1674" w:type="dxa"/>
            <w:noWrap w:val="0"/>
            <w:vAlign w:val="center"/>
          </w:tcPr>
          <w:p w14:paraId="7465285C">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100</w:t>
            </w:r>
          </w:p>
        </w:tc>
        <w:tc>
          <w:tcPr>
            <w:tcW w:w="1887" w:type="dxa"/>
            <w:noWrap w:val="0"/>
            <w:vAlign w:val="center"/>
          </w:tcPr>
          <w:p w14:paraId="2A114EE1">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99</w:t>
            </w:r>
          </w:p>
        </w:tc>
      </w:tr>
    </w:tbl>
    <w:p w14:paraId="0A8B1F78">
      <w:pPr>
        <w:keepNext w:val="0"/>
        <w:keepLines w:val="0"/>
        <w:pageBreakBefore w:val="0"/>
        <w:kinsoku/>
        <w:wordWrap/>
        <w:overflowPunct/>
        <w:topLinePunct w:val="0"/>
        <w:autoSpaceDE w:val="0"/>
        <w:autoSpaceDN/>
        <w:bidi w:val="0"/>
        <w:adjustRightInd/>
        <w:snapToGrid w:val="0"/>
        <w:spacing w:line="560" w:lineRule="atLeast"/>
        <w:ind w:right="0" w:firstLine="640" w:firstLineChars="200"/>
        <w:jc w:val="both"/>
        <w:rPr>
          <w:rFonts w:hint="default" w:ascii="Times New Roman" w:hAnsi="Times New Roman" w:eastAsia="黑体" w:cs="Times New Roman"/>
          <w:sz w:val="32"/>
          <w:szCs w:val="32"/>
          <w:lang w:eastAsia="zh-CN"/>
        </w:rPr>
      </w:pPr>
      <w:r>
        <w:rPr>
          <w:rFonts w:hint="default" w:ascii="Times New Roman" w:hAnsi="Times New Roman" w:eastAsia="仿宋_GB2312" w:cs="Times New Roman"/>
          <w:sz w:val="32"/>
          <w:szCs w:val="32"/>
        </w:rPr>
        <w:t>项目决策符合国家政策方针，管理符合相关制度，该项目的实施达到了预期的目标，达到了预算批复设定的绩效指标，总体评分</w:t>
      </w:r>
      <w:r>
        <w:rPr>
          <w:rFonts w:hint="eastAsia" w:ascii="Times New Roman" w:hAnsi="Times New Roman" w:eastAsia="仿宋_GB2312" w:cs="Times New Roman"/>
          <w:sz w:val="32"/>
          <w:szCs w:val="32"/>
          <w:lang w:val="en-US" w:eastAsia="zh-CN"/>
        </w:rPr>
        <w:t>99</w:t>
      </w:r>
      <w:r>
        <w:rPr>
          <w:rFonts w:hint="default" w:ascii="Times New Roman" w:hAnsi="Times New Roman" w:eastAsia="仿宋_GB2312" w:cs="Times New Roman"/>
          <w:sz w:val="32"/>
          <w:szCs w:val="32"/>
        </w:rPr>
        <w:t>分。</w:t>
      </w:r>
    </w:p>
    <w:p w14:paraId="212995A0">
      <w:pPr>
        <w:tabs>
          <w:tab w:val="left" w:pos="3885"/>
        </w:tabs>
        <w:snapToGrid w:val="0"/>
        <w:spacing w:line="576" w:lineRule="exact"/>
        <w:ind w:firstLine="640" w:firstLineChars="200"/>
        <w:jc w:val="left"/>
        <w:outlineLvl w:val="1"/>
        <w:rPr>
          <w:rFonts w:hint="default" w:ascii="Times New Roman" w:hAnsi="Times New Roman" w:eastAsia="黑体" w:cs="Times New Roman"/>
          <w:sz w:val="32"/>
          <w:szCs w:val="32"/>
          <w:lang w:eastAsia="zh-CN"/>
        </w:rPr>
      </w:pPr>
      <w:bookmarkStart w:id="157" w:name="_Toc24775"/>
      <w:r>
        <w:rPr>
          <w:rFonts w:hint="default" w:ascii="Times New Roman" w:hAnsi="Times New Roman" w:eastAsia="黑体" w:cs="Times New Roman"/>
          <w:sz w:val="32"/>
          <w:szCs w:val="32"/>
          <w:lang w:eastAsia="zh-CN"/>
        </w:rPr>
        <w:t>四、绩效评价分析</w:t>
      </w:r>
      <w:bookmarkEnd w:id="157"/>
    </w:p>
    <w:p w14:paraId="7090AEF6">
      <w:pPr>
        <w:snapToGrid w:val="0"/>
        <w:spacing w:line="576" w:lineRule="exact"/>
        <w:ind w:firstLine="643" w:firstLineChars="200"/>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（一）项目决策情况</w:t>
      </w:r>
    </w:p>
    <w:p w14:paraId="2F88ADC2">
      <w:pPr>
        <w:keepNext w:val="0"/>
        <w:keepLines w:val="0"/>
        <w:pageBreakBefore w:val="0"/>
        <w:kinsoku/>
        <w:wordWrap/>
        <w:overflowPunct/>
        <w:topLinePunct w:val="0"/>
        <w:autoSpaceDE w:val="0"/>
        <w:autoSpaceDN/>
        <w:bidi w:val="0"/>
        <w:adjustRightInd/>
        <w:snapToGrid w:val="0"/>
        <w:spacing w:line="576" w:lineRule="exact"/>
        <w:ind w:right="0" w:firstLine="640" w:firstLineChars="200"/>
        <w:jc w:val="both"/>
        <w:textAlignment w:val="auto"/>
        <w:rPr>
          <w:rFonts w:hint="default" w:ascii="Times New Roman" w:hAnsi="Times New Roman" w:eastAsia="仿宋_GB2312" w:cs="Times New Roman"/>
          <w:bCs/>
          <w:sz w:val="32"/>
          <w:szCs w:val="32"/>
        </w:rPr>
      </w:pPr>
      <w:r>
        <w:rPr>
          <w:rFonts w:hint="eastAsia" w:ascii="Times New Roman" w:hAnsi="Times New Roman" w:eastAsia="仿宋_GB2312" w:cs="Times New Roman"/>
          <w:color w:val="auto"/>
          <w:sz w:val="32"/>
          <w:szCs w:val="32"/>
          <w:lang w:val="en-US" w:eastAsia="zh-CN"/>
        </w:rPr>
        <w:t>该项目是根据区级西部计划项目办的现实需要，并报请上级部门审批同意后立项实施的，项目主要任务包括：</w:t>
      </w:r>
      <w:r>
        <w:rPr>
          <w:rFonts w:hint="eastAsia" w:ascii="Times New Roman" w:hAnsi="Times New Roman" w:eastAsia="仿宋_GB2312" w:cs="Times New Roman"/>
          <w:color w:val="auto"/>
          <w:sz w:val="32"/>
          <w:szCs w:val="32"/>
          <w:lang w:eastAsia="zh-CN"/>
        </w:rPr>
        <w:t>在重大节假日开展慰问活动，组织在岗西部计划志愿者开展每月主题活动</w:t>
      </w:r>
      <w:r>
        <w:rPr>
          <w:rFonts w:hint="default" w:ascii="Times New Roman" w:hAnsi="Times New Roman" w:eastAsia="仿宋_GB2312" w:cs="Times New Roman"/>
          <w:color w:val="auto"/>
          <w:sz w:val="32"/>
          <w:szCs w:val="32"/>
        </w:rPr>
        <w:t>。</w:t>
      </w:r>
    </w:p>
    <w:p w14:paraId="29C60AB0">
      <w:pPr>
        <w:snapToGrid w:val="0"/>
        <w:spacing w:line="576" w:lineRule="exact"/>
        <w:ind w:firstLine="643" w:firstLineChars="200"/>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lang w:eastAsia="zh-CN"/>
        </w:rPr>
        <w:t>（二）</w:t>
      </w:r>
      <w:r>
        <w:rPr>
          <w:rFonts w:hint="default" w:ascii="Times New Roman" w:hAnsi="Times New Roman" w:eastAsia="楷体_GB2312" w:cs="Times New Roman"/>
          <w:b/>
          <w:bCs w:val="0"/>
          <w:sz w:val="32"/>
          <w:szCs w:val="32"/>
        </w:rPr>
        <w:t>项目管理情况</w:t>
      </w:r>
    </w:p>
    <w:p w14:paraId="2B387A80">
      <w:pPr>
        <w:keepNext w:val="0"/>
        <w:keepLines w:val="0"/>
        <w:pageBreakBefore w:val="0"/>
        <w:kinsoku/>
        <w:overflowPunct/>
        <w:topLinePunct w:val="0"/>
        <w:autoSpaceDN/>
        <w:bidi w:val="0"/>
        <w:spacing w:line="576" w:lineRule="exact"/>
        <w:ind w:firstLine="0" w:firstLineChars="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w:t>
      </w:r>
      <w:r>
        <w:rPr>
          <w:rFonts w:hint="eastAsia" w:ascii="Times New Roman" w:hAnsi="Times New Roman" w:eastAsia="仿宋_GB2312" w:cs="Times New Roman"/>
          <w:bCs/>
          <w:sz w:val="32"/>
          <w:szCs w:val="32"/>
          <w:lang w:val="en-US" w:eastAsia="zh-CN"/>
        </w:rPr>
        <w:t>该项目</w:t>
      </w:r>
      <w:r>
        <w:rPr>
          <w:rFonts w:hint="default" w:ascii="Times New Roman" w:hAnsi="Times New Roman" w:eastAsia="仿宋_GB2312" w:cs="Times New Roman"/>
          <w:bCs/>
          <w:sz w:val="32"/>
          <w:szCs w:val="32"/>
        </w:rPr>
        <w:t>严格执行项目申报制度，</w:t>
      </w:r>
      <w:r>
        <w:rPr>
          <w:rFonts w:hint="eastAsia" w:ascii="Times New Roman" w:hAnsi="Times New Roman" w:eastAsia="仿宋_GB2312" w:cs="Times New Roman"/>
          <w:bCs/>
          <w:sz w:val="32"/>
          <w:szCs w:val="32"/>
          <w:lang w:val="en-US" w:eastAsia="zh-CN"/>
        </w:rPr>
        <w:t>项目入库前编制项目事前评估报告，设立项目绩效指标，年中对项目实施情况及资金拨付等情况开展绩效监控，且该项目</w:t>
      </w:r>
      <w:r>
        <w:rPr>
          <w:rFonts w:hint="default" w:ascii="Times New Roman" w:hAnsi="Times New Roman" w:eastAsia="仿宋_GB2312" w:cs="Times New Roman"/>
          <w:bCs/>
          <w:sz w:val="32"/>
          <w:szCs w:val="32"/>
        </w:rPr>
        <w:t>资金使用严格按照财经制度和区财政局相关规定执行。</w:t>
      </w:r>
    </w:p>
    <w:p w14:paraId="7655AB5B">
      <w:pPr>
        <w:keepNext w:val="0"/>
        <w:keepLines w:val="0"/>
        <w:pageBreakBefore w:val="0"/>
        <w:widowControl w:val="0"/>
        <w:kinsoku/>
        <w:wordWrap/>
        <w:overflowPunct/>
        <w:topLinePunct w:val="0"/>
        <w:autoSpaceDE/>
        <w:autoSpaceDN/>
        <w:bidi w:val="0"/>
        <w:adjustRightInd/>
        <w:snapToGrid w:val="0"/>
        <w:spacing w:line="576" w:lineRule="atLeast"/>
        <w:ind w:firstLine="643" w:firstLineChars="200"/>
        <w:textAlignment w:val="auto"/>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（三）项目产出情况</w:t>
      </w:r>
    </w:p>
    <w:p w14:paraId="1C1060E4">
      <w:pPr>
        <w:keepNext w:val="0"/>
        <w:keepLines w:val="0"/>
        <w:pageBreakBefore w:val="0"/>
        <w:widowControl w:val="0"/>
        <w:kinsoku/>
        <w:wordWrap/>
        <w:overflowPunct/>
        <w:topLinePunct w:val="0"/>
        <w:autoSpaceDE/>
        <w:autoSpaceDN/>
        <w:bidi w:val="0"/>
        <w:adjustRightInd/>
        <w:snapToGrid w:val="0"/>
        <w:spacing w:line="576" w:lineRule="atLeast"/>
        <w:ind w:firstLine="640" w:firstLineChars="200"/>
        <w:textAlignment w:val="auto"/>
        <w:rPr>
          <w:rFonts w:hint="eastAsia" w:ascii="Times New Roman" w:hAnsi="Times New Roman" w:eastAsia="仿宋_GB2312" w:cs="Times New Roman"/>
          <w:sz w:val="32"/>
          <w:szCs w:val="32"/>
          <w:lang w:val="en-US" w:eastAsia="zh-CN"/>
        </w:rPr>
      </w:pPr>
      <w:bookmarkStart w:id="158" w:name="OLE_LINK82"/>
      <w:r>
        <w:rPr>
          <w:rFonts w:hint="eastAsia" w:ascii="仿宋_GB2312" w:hAnsi="仿宋" w:eastAsia="仿宋_GB2312"/>
          <w:sz w:val="32"/>
          <w:szCs w:val="32"/>
          <w:lang w:val="en-US" w:eastAsia="zh-CN"/>
        </w:rPr>
        <w:t>数量指标：开展志愿服务活动次数12次，实际12次，此项满分5分，得5分。质量指标：慰问活动开展率90%，实际为100%，此项满分5分，得5分。成本指标：项目实施成本在预算数1万元以内，实际使用1万元，此项满分5分，得5分。时效指标：</w:t>
      </w:r>
      <w:bookmarkStart w:id="159" w:name="OLE_LINK72"/>
      <w:r>
        <w:rPr>
          <w:rFonts w:hint="eastAsia" w:ascii="仿宋_GB2312" w:hAnsi="仿宋" w:eastAsia="仿宋_GB2312"/>
          <w:sz w:val="32"/>
          <w:szCs w:val="32"/>
          <w:lang w:val="en-US" w:eastAsia="zh-CN"/>
        </w:rPr>
        <w:t>西部计划志愿者</w:t>
      </w:r>
      <w:bookmarkEnd w:id="159"/>
      <w:r>
        <w:rPr>
          <w:rFonts w:hint="eastAsia" w:ascii="仿宋_GB2312" w:hAnsi="仿宋" w:eastAsia="仿宋_GB2312"/>
          <w:sz w:val="32"/>
          <w:szCs w:val="32"/>
          <w:lang w:val="en-US" w:eastAsia="zh-CN"/>
        </w:rPr>
        <w:t>活动参与率为95%，实际为98%，此项满分5分，得5分。效益指标：西部计划志愿者慰问覆盖率为100%，实际为100%，此项满分30分，得30分；项目可持续影响率，管理制度健全，此项满分20分，得20分。</w:t>
      </w:r>
      <w:r>
        <w:rPr>
          <w:rFonts w:hint="eastAsia" w:ascii="仿宋_GB2312" w:hAnsi="仿宋"/>
          <w:sz w:val="32"/>
          <w:szCs w:val="32"/>
          <w:lang w:val="en-US" w:eastAsia="zh-CN"/>
        </w:rPr>
        <w:t>满意度指标：西部计划志愿者</w:t>
      </w:r>
      <w:r>
        <w:rPr>
          <w:rFonts w:hint="eastAsia" w:ascii="仿宋_GB2312" w:hAnsi="仿宋" w:eastAsia="仿宋_GB2312"/>
          <w:sz w:val="32"/>
          <w:szCs w:val="32"/>
          <w:lang w:val="en-US" w:eastAsia="zh-CN"/>
        </w:rPr>
        <w:t>满意度为95%</w:t>
      </w:r>
      <w:r>
        <w:rPr>
          <w:rFonts w:hint="eastAsia" w:ascii="仿宋_GB2312" w:hAnsi="仿宋"/>
          <w:sz w:val="32"/>
          <w:szCs w:val="32"/>
          <w:lang w:val="en-US" w:eastAsia="zh-CN"/>
        </w:rPr>
        <w:t>，实际为98%，</w:t>
      </w:r>
      <w:r>
        <w:rPr>
          <w:rFonts w:hint="eastAsia" w:ascii="仿宋_GB2312" w:hAnsi="仿宋" w:eastAsia="仿宋_GB2312"/>
          <w:sz w:val="32"/>
          <w:szCs w:val="32"/>
          <w:lang w:val="en-US" w:eastAsia="zh-CN"/>
        </w:rPr>
        <w:t>此项满分5分，得5分；服务乡镇满意度95%，实际为94%。</w:t>
      </w:r>
      <w:r>
        <w:rPr>
          <w:rFonts w:hint="default" w:ascii="Times New Roman" w:hAnsi="Times New Roman" w:eastAsia="仿宋_GB2312" w:cs="Times New Roman"/>
          <w:sz w:val="32"/>
          <w:szCs w:val="32"/>
        </w:rPr>
        <w:t>该项目为西部计划志愿者</w:t>
      </w:r>
      <w:r>
        <w:rPr>
          <w:rFonts w:hint="eastAsia" w:ascii="Times New Roman" w:hAnsi="Times New Roman" w:eastAsia="仿宋_GB2312" w:cs="Times New Roman"/>
          <w:sz w:val="32"/>
          <w:szCs w:val="32"/>
          <w:lang w:eastAsia="zh-CN"/>
        </w:rPr>
        <w:t>开展志愿服务活动提供</w:t>
      </w:r>
      <w:r>
        <w:rPr>
          <w:rFonts w:hint="default" w:ascii="Times New Roman" w:hAnsi="Times New Roman" w:eastAsia="仿宋_GB2312" w:cs="Times New Roman"/>
          <w:sz w:val="32"/>
          <w:szCs w:val="32"/>
        </w:rPr>
        <w:t>保障，更大程度</w:t>
      </w:r>
      <w:r>
        <w:rPr>
          <w:rFonts w:hint="eastAsia" w:ascii="Times New Roman" w:hAnsi="Times New Roman" w:eastAsia="仿宋_GB2312" w:cs="Times New Roman"/>
          <w:sz w:val="32"/>
          <w:szCs w:val="32"/>
          <w:lang w:eastAsia="zh-CN"/>
        </w:rPr>
        <w:t>地发扬</w:t>
      </w:r>
      <w:r>
        <w:rPr>
          <w:rFonts w:hint="default" w:ascii="Times New Roman" w:hAnsi="Times New Roman" w:eastAsia="仿宋_GB2312" w:cs="Times New Roman"/>
          <w:sz w:val="32"/>
          <w:szCs w:val="32"/>
        </w:rPr>
        <w:t>西部计划志愿者</w:t>
      </w:r>
      <w:r>
        <w:rPr>
          <w:rFonts w:hint="eastAsia" w:ascii="Times New Roman" w:hAnsi="Times New Roman" w:eastAsia="仿宋_GB2312" w:cs="Times New Roman"/>
          <w:sz w:val="32"/>
          <w:szCs w:val="32"/>
          <w:lang w:eastAsia="zh-CN"/>
        </w:rPr>
        <w:t>奉献、友爱、互助、进步的志愿精神</w:t>
      </w:r>
      <w:r>
        <w:rPr>
          <w:rFonts w:hint="default" w:ascii="Times New Roman" w:hAnsi="Times New Roman" w:eastAsia="仿宋_GB2312" w:cs="Times New Roman"/>
          <w:sz w:val="32"/>
          <w:szCs w:val="32"/>
        </w:rPr>
        <w:t>。</w:t>
      </w:r>
      <w:bookmarkEnd w:id="158"/>
      <w:r>
        <w:rPr>
          <w:rFonts w:hint="eastAsia" w:ascii="Times New Roman" w:hAnsi="Times New Roman" w:eastAsia="仿宋_GB2312" w:cs="Times New Roman"/>
          <w:sz w:val="32"/>
          <w:szCs w:val="32"/>
          <w:lang w:val="en-US" w:eastAsia="zh-CN"/>
        </w:rPr>
        <w:t xml:space="preserve">         </w:t>
      </w:r>
    </w:p>
    <w:p w14:paraId="08855DD2">
      <w:pPr>
        <w:keepNext w:val="0"/>
        <w:keepLines w:val="0"/>
        <w:pageBreakBefore w:val="0"/>
        <w:widowControl w:val="0"/>
        <w:kinsoku/>
        <w:wordWrap/>
        <w:overflowPunct/>
        <w:topLinePunct w:val="0"/>
        <w:autoSpaceDE/>
        <w:autoSpaceDN/>
        <w:bidi w:val="0"/>
        <w:adjustRightInd/>
        <w:snapToGrid w:val="0"/>
        <w:spacing w:line="576" w:lineRule="atLeast"/>
        <w:ind w:firstLine="643" w:firstLineChars="200"/>
        <w:textAlignment w:val="auto"/>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（四）项目效益情况。</w:t>
      </w:r>
    </w:p>
    <w:p w14:paraId="6576C16A">
      <w:pPr>
        <w:keepNext w:val="0"/>
        <w:keepLines w:val="0"/>
        <w:pageBreakBefore w:val="0"/>
        <w:widowControl w:val="0"/>
        <w:kinsoku/>
        <w:wordWrap/>
        <w:overflowPunct/>
        <w:topLinePunct w:val="0"/>
        <w:autoSpaceDE/>
        <w:autoSpaceDN/>
        <w:bidi w:val="0"/>
        <w:adjustRightInd/>
        <w:snapToGrid w:val="0"/>
        <w:spacing w:line="576" w:lineRule="atLeast"/>
        <w:ind w:firstLine="640" w:firstLineChars="200"/>
        <w:textAlignment w:val="auto"/>
        <w:rPr>
          <w:rFonts w:hint="default" w:ascii="Times New Roman" w:hAnsi="Times New Roman" w:eastAsia="仿宋_GB2312" w:cs="Times New Roman"/>
          <w:b/>
          <w:sz w:val="32"/>
          <w:szCs w:val="32"/>
        </w:rPr>
      </w:pPr>
      <w:r>
        <w:rPr>
          <w:rFonts w:hint="eastAsia" w:ascii="Times New Roman" w:hAnsi="Times New Roman" w:eastAsia="仿宋_GB2312" w:cs="Times New Roman"/>
          <w:sz w:val="32"/>
          <w:szCs w:val="32"/>
          <w:lang w:eastAsia="zh-CN"/>
        </w:rPr>
        <w:t>在区级西部计划项目办的组织下，圆满完成慰问活动和每月一次的主题活动，</w:t>
      </w:r>
      <w:bookmarkStart w:id="160" w:name="OLE_LINK73"/>
      <w:r>
        <w:rPr>
          <w:rFonts w:hint="default" w:ascii="Times New Roman" w:hAnsi="Times New Roman" w:eastAsia="仿宋_GB2312" w:cs="Times New Roman"/>
          <w:sz w:val="32"/>
          <w:szCs w:val="32"/>
        </w:rPr>
        <w:t>项目基本</w:t>
      </w:r>
      <w:bookmarkEnd w:id="160"/>
      <w:r>
        <w:rPr>
          <w:rFonts w:hint="default" w:ascii="Times New Roman" w:hAnsi="Times New Roman" w:eastAsia="仿宋_GB2312" w:cs="Times New Roman"/>
          <w:sz w:val="32"/>
          <w:szCs w:val="32"/>
        </w:rPr>
        <w:t>完成，初步实现预期目标。</w:t>
      </w:r>
    </w:p>
    <w:p w14:paraId="295E7E12">
      <w:pPr>
        <w:tabs>
          <w:tab w:val="left" w:pos="3885"/>
        </w:tabs>
        <w:snapToGrid w:val="0"/>
        <w:spacing w:line="576" w:lineRule="exact"/>
        <w:ind w:firstLine="640" w:firstLineChars="200"/>
        <w:jc w:val="left"/>
        <w:outlineLvl w:val="1"/>
        <w:rPr>
          <w:rFonts w:hint="default" w:ascii="Times New Roman" w:hAnsi="Times New Roman" w:eastAsia="黑体" w:cs="Times New Roman"/>
          <w:sz w:val="32"/>
          <w:szCs w:val="32"/>
          <w:lang w:eastAsia="zh-CN"/>
        </w:rPr>
      </w:pPr>
      <w:bookmarkStart w:id="161" w:name="OLE_LINK74"/>
      <w:bookmarkStart w:id="162" w:name="_Toc13681"/>
      <w:r>
        <w:rPr>
          <w:rFonts w:hint="default" w:ascii="Times New Roman" w:hAnsi="Times New Roman" w:eastAsia="黑体" w:cs="Times New Roman"/>
          <w:sz w:val="32"/>
          <w:szCs w:val="32"/>
          <w:lang w:eastAsia="zh-CN"/>
        </w:rPr>
        <w:t>五、</w:t>
      </w:r>
      <w:bookmarkEnd w:id="161"/>
      <w:r>
        <w:rPr>
          <w:rFonts w:hint="default" w:ascii="Times New Roman" w:hAnsi="Times New Roman" w:eastAsia="黑体" w:cs="Times New Roman"/>
          <w:sz w:val="32"/>
          <w:szCs w:val="32"/>
          <w:lang w:eastAsia="zh-CN"/>
        </w:rPr>
        <w:t>存在主要问题</w:t>
      </w:r>
      <w:bookmarkEnd w:id="162"/>
    </w:p>
    <w:p w14:paraId="65F49B68">
      <w:pPr>
        <w:keepNext w:val="0"/>
        <w:keepLines w:val="0"/>
        <w:pageBreakBefore w:val="0"/>
        <w:widowControl w:val="0"/>
        <w:kinsoku/>
        <w:wordWrap/>
        <w:overflowPunct/>
        <w:topLinePunct w:val="0"/>
        <w:autoSpaceDE/>
        <w:autoSpaceDN/>
        <w:bidi w:val="0"/>
        <w:adjustRightInd/>
        <w:snapToGrid w:val="0"/>
        <w:spacing w:line="576" w:lineRule="atLeas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部分西部计划志愿者在服务单位未严格遵守请销假制度，参加活动后未及时返岗。</w:t>
      </w:r>
    </w:p>
    <w:p w14:paraId="1E7984D5">
      <w:pPr>
        <w:numPr>
          <w:ilvl w:val="0"/>
          <w:numId w:val="8"/>
        </w:numPr>
        <w:tabs>
          <w:tab w:val="left" w:pos="3885"/>
        </w:tabs>
        <w:snapToGrid w:val="0"/>
        <w:spacing w:line="576" w:lineRule="exact"/>
        <w:ind w:left="0" w:leftChars="0" w:firstLine="640" w:firstLineChars="200"/>
        <w:jc w:val="left"/>
        <w:outlineLvl w:val="1"/>
      </w:pPr>
      <w:bookmarkStart w:id="163" w:name="OLE_LINK75"/>
      <w:bookmarkStart w:id="164" w:name="_Toc15204"/>
      <w:r>
        <w:rPr>
          <w:rFonts w:hint="default" w:ascii="Times New Roman" w:hAnsi="Times New Roman" w:eastAsia="黑体" w:cs="Times New Roman"/>
          <w:sz w:val="32"/>
          <w:szCs w:val="32"/>
          <w:lang w:eastAsia="zh-CN"/>
        </w:rPr>
        <w:t>相关</w:t>
      </w:r>
      <w:bookmarkEnd w:id="163"/>
      <w:r>
        <w:rPr>
          <w:rFonts w:hint="default" w:ascii="Times New Roman" w:hAnsi="Times New Roman" w:eastAsia="黑体" w:cs="Times New Roman"/>
          <w:sz w:val="32"/>
          <w:szCs w:val="32"/>
          <w:lang w:eastAsia="zh-CN"/>
        </w:rPr>
        <w:t>措施建议</w:t>
      </w:r>
      <w:bookmarkEnd w:id="164"/>
    </w:p>
    <w:p w14:paraId="5B507138">
      <w:pPr>
        <w:pStyle w:val="2"/>
        <w:sectPr>
          <w:pgSz w:w="11910" w:h="16840"/>
          <w:pgMar w:top="1786" w:right="1440" w:bottom="1633" w:left="1429" w:header="0" w:footer="0" w:gutter="0"/>
          <w:pgNumType w:fmt="decimal"/>
          <w:cols w:space="720" w:num="1"/>
        </w:sectPr>
      </w:pPr>
      <w:bookmarkStart w:id="165" w:name="_Toc30696"/>
      <w:r>
        <w:rPr>
          <w:rFonts w:hint="eastAsia" w:ascii="仿宋_GB2312" w:hAnsi="仿宋_GB2312" w:eastAsia="仿宋_GB2312" w:cs="仿宋_GB2312"/>
          <w:b w:val="0"/>
          <w:bCs w:val="0"/>
          <w:sz w:val="32"/>
          <w:szCs w:val="32"/>
          <w:lang w:eastAsia="zh-CN"/>
        </w:rPr>
        <w:t>加强培训，严格管理。充分利用活动时间，带领西部计划志愿者全面学习《船山区大学生志愿服务西部计划志愿者管理办法》，规范志愿者行为。</w:t>
      </w:r>
      <w:bookmarkEnd w:id="165"/>
    </w:p>
    <w:p w14:paraId="6781099D">
      <w:pPr>
        <w:spacing w:before="71" w:line="218" w:lineRule="auto"/>
        <w:jc w:val="center"/>
        <w:rPr>
          <w:rFonts w:ascii="宋体" w:hAnsi="宋体" w:eastAsia="宋体" w:cs="宋体"/>
          <w:b/>
          <w:bCs/>
          <w:spacing w:val="-12"/>
          <w:sz w:val="43"/>
          <w:szCs w:val="43"/>
        </w:rPr>
      </w:pPr>
      <w:r>
        <w:rPr>
          <w:rFonts w:ascii="宋体" w:hAnsi="宋体" w:eastAsia="宋体" w:cs="宋体"/>
          <w:b/>
          <w:bCs/>
          <w:spacing w:val="-12"/>
          <w:sz w:val="43"/>
          <w:szCs w:val="43"/>
        </w:rPr>
        <w:t>2024年项目支出绩效评价指标体系</w:t>
      </w:r>
    </w:p>
    <w:p w14:paraId="2161B8A3">
      <w:pPr>
        <w:pStyle w:val="2"/>
        <w:ind w:left="0" w:leftChars="0" w:firstLine="0" w:firstLineChars="0"/>
        <w:jc w:val="center"/>
      </w:pPr>
      <w:bookmarkStart w:id="166" w:name="_Toc2228"/>
      <w:r>
        <w:rPr>
          <w:rFonts w:hint="eastAsia" w:ascii="楷体_GB2312" w:hAnsi="楷体_GB2312" w:eastAsia="楷体_GB2312" w:cs="楷体_GB2312"/>
          <w:b/>
          <w:bCs/>
          <w:sz w:val="32"/>
          <w:szCs w:val="32"/>
          <w:lang w:eastAsia="zh-CN"/>
        </w:rPr>
        <w:t>（西部计划项目工作</w:t>
      </w:r>
      <w:r>
        <w:rPr>
          <w:rFonts w:hint="eastAsia" w:ascii="楷体_GB2312" w:hAnsi="楷体_GB2312" w:eastAsia="楷体_GB2312" w:cs="楷体_GB2312"/>
          <w:b/>
          <w:bCs/>
          <w:sz w:val="32"/>
          <w:szCs w:val="32"/>
        </w:rPr>
        <w:t>经费</w:t>
      </w:r>
      <w:r>
        <w:rPr>
          <w:rFonts w:hint="eastAsia" w:ascii="楷体_GB2312" w:hAnsi="楷体_GB2312" w:eastAsia="楷体_GB2312" w:cs="楷体_GB2312"/>
          <w:b/>
          <w:bCs/>
          <w:sz w:val="32"/>
          <w:szCs w:val="32"/>
          <w:lang w:eastAsia="zh-CN"/>
        </w:rPr>
        <w:t>）</w:t>
      </w:r>
      <w:bookmarkEnd w:id="166"/>
    </w:p>
    <w:p w14:paraId="32FB9AA1">
      <w:pPr>
        <w:spacing w:line="69" w:lineRule="exact"/>
      </w:pPr>
    </w:p>
    <w:tbl>
      <w:tblPr>
        <w:tblStyle w:val="15"/>
        <w:tblW w:w="14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462"/>
        <w:gridCol w:w="450"/>
        <w:gridCol w:w="946"/>
        <w:gridCol w:w="461"/>
        <w:gridCol w:w="693"/>
        <w:gridCol w:w="814"/>
        <w:gridCol w:w="958"/>
        <w:gridCol w:w="719"/>
        <w:gridCol w:w="426"/>
        <w:gridCol w:w="64"/>
        <w:gridCol w:w="470"/>
        <w:gridCol w:w="20"/>
        <w:gridCol w:w="490"/>
        <w:gridCol w:w="24"/>
        <w:gridCol w:w="466"/>
        <w:gridCol w:w="68"/>
        <w:gridCol w:w="426"/>
        <w:gridCol w:w="1805"/>
        <w:gridCol w:w="427"/>
        <w:gridCol w:w="427"/>
        <w:gridCol w:w="427"/>
        <w:gridCol w:w="427"/>
        <w:gridCol w:w="427"/>
        <w:gridCol w:w="427"/>
        <w:gridCol w:w="1083"/>
        <w:gridCol w:w="640"/>
      </w:tblGrid>
      <w:tr w14:paraId="3C8D1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jc w:val="center"/>
        </w:trPr>
        <w:tc>
          <w:tcPr>
            <w:tcW w:w="2763" w:type="dxa"/>
            <w:gridSpan w:val="4"/>
            <w:noWrap w:val="0"/>
            <w:vAlign w:val="center"/>
          </w:tcPr>
          <w:p w14:paraId="6D30E828">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分层分类指标</w:t>
            </w:r>
          </w:p>
        </w:tc>
        <w:tc>
          <w:tcPr>
            <w:tcW w:w="461" w:type="dxa"/>
            <w:vMerge w:val="restart"/>
            <w:noWrap w:val="0"/>
            <w:vAlign w:val="center"/>
          </w:tcPr>
          <w:p w14:paraId="47A0FB4B">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分值</w:t>
            </w:r>
          </w:p>
        </w:tc>
        <w:tc>
          <w:tcPr>
            <w:tcW w:w="693" w:type="dxa"/>
            <w:vMerge w:val="restart"/>
            <w:noWrap w:val="0"/>
            <w:vAlign w:val="center"/>
          </w:tcPr>
          <w:p w14:paraId="012EC924">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目标值</w:t>
            </w:r>
          </w:p>
        </w:tc>
        <w:tc>
          <w:tcPr>
            <w:tcW w:w="814" w:type="dxa"/>
            <w:vMerge w:val="restart"/>
            <w:noWrap w:val="0"/>
            <w:vAlign w:val="center"/>
          </w:tcPr>
          <w:p w14:paraId="183F135F">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完成值</w:t>
            </w:r>
          </w:p>
        </w:tc>
        <w:tc>
          <w:tcPr>
            <w:tcW w:w="958" w:type="dxa"/>
            <w:vMerge w:val="restart"/>
            <w:noWrap w:val="0"/>
            <w:vAlign w:val="center"/>
          </w:tcPr>
          <w:p w14:paraId="394BFBDE">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指标解释</w:t>
            </w:r>
          </w:p>
        </w:tc>
        <w:tc>
          <w:tcPr>
            <w:tcW w:w="3173" w:type="dxa"/>
            <w:gridSpan w:val="10"/>
            <w:noWrap w:val="0"/>
            <w:vAlign w:val="center"/>
          </w:tcPr>
          <w:p w14:paraId="7656AB38">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评分方法</w:t>
            </w:r>
          </w:p>
        </w:tc>
        <w:tc>
          <w:tcPr>
            <w:tcW w:w="1805" w:type="dxa"/>
            <w:vMerge w:val="restart"/>
            <w:noWrap w:val="0"/>
            <w:vAlign w:val="center"/>
          </w:tcPr>
          <w:p w14:paraId="3D13CAE3">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评价要点及说明</w:t>
            </w:r>
          </w:p>
        </w:tc>
        <w:tc>
          <w:tcPr>
            <w:tcW w:w="427" w:type="dxa"/>
            <w:noWrap w:val="0"/>
            <w:vAlign w:val="center"/>
          </w:tcPr>
          <w:p w14:paraId="28B373A0">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评价属性</w:t>
            </w:r>
          </w:p>
        </w:tc>
        <w:tc>
          <w:tcPr>
            <w:tcW w:w="2135" w:type="dxa"/>
            <w:gridSpan w:val="5"/>
            <w:noWrap/>
            <w:vAlign w:val="center"/>
          </w:tcPr>
          <w:p w14:paraId="0D5EDD63">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定量评价标准</w:t>
            </w:r>
          </w:p>
        </w:tc>
        <w:tc>
          <w:tcPr>
            <w:tcW w:w="1083" w:type="dxa"/>
            <w:vMerge w:val="restart"/>
            <w:noWrap/>
            <w:vAlign w:val="center"/>
          </w:tcPr>
          <w:p w14:paraId="2E3EABA3">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评价过程（只写扣分项的原因）</w:t>
            </w:r>
          </w:p>
        </w:tc>
        <w:tc>
          <w:tcPr>
            <w:tcW w:w="640" w:type="dxa"/>
            <w:vMerge w:val="restart"/>
            <w:noWrap/>
            <w:vAlign w:val="center"/>
          </w:tcPr>
          <w:p w14:paraId="436F91FF">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自评得分</w:t>
            </w:r>
          </w:p>
        </w:tc>
      </w:tr>
      <w:tr w14:paraId="54470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jc w:val="center"/>
        </w:trPr>
        <w:tc>
          <w:tcPr>
            <w:tcW w:w="905" w:type="dxa"/>
            <w:vMerge w:val="restart"/>
            <w:noWrap w:val="0"/>
            <w:vAlign w:val="center"/>
          </w:tcPr>
          <w:p w14:paraId="547A4BF9">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分层指标</w:t>
            </w:r>
          </w:p>
        </w:tc>
        <w:tc>
          <w:tcPr>
            <w:tcW w:w="462" w:type="dxa"/>
            <w:vMerge w:val="restart"/>
            <w:noWrap w:val="0"/>
            <w:vAlign w:val="center"/>
          </w:tcPr>
          <w:p w14:paraId="1DEF77DC">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适用范围</w:t>
            </w:r>
          </w:p>
        </w:tc>
        <w:tc>
          <w:tcPr>
            <w:tcW w:w="450" w:type="dxa"/>
            <w:vMerge w:val="restart"/>
            <w:noWrap w:val="0"/>
            <w:vAlign w:val="center"/>
          </w:tcPr>
          <w:p w14:paraId="7352DBEE">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一级指标</w:t>
            </w:r>
          </w:p>
        </w:tc>
        <w:tc>
          <w:tcPr>
            <w:tcW w:w="946" w:type="dxa"/>
            <w:vMerge w:val="restart"/>
            <w:noWrap w:val="0"/>
            <w:vAlign w:val="center"/>
          </w:tcPr>
          <w:p w14:paraId="473F7FC8">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二级指标</w:t>
            </w:r>
          </w:p>
        </w:tc>
        <w:tc>
          <w:tcPr>
            <w:tcW w:w="461" w:type="dxa"/>
            <w:vMerge w:val="continue"/>
            <w:noWrap w:val="0"/>
            <w:vAlign w:val="center"/>
          </w:tcPr>
          <w:p w14:paraId="7EC5BD76">
            <w:pPr>
              <w:snapToGrid w:val="0"/>
              <w:spacing w:line="240" w:lineRule="atLeast"/>
              <w:jc w:val="center"/>
              <w:rPr>
                <w:rFonts w:hint="default" w:ascii="Times New Roman" w:hAnsi="Times New Roman" w:eastAsia="黑体"/>
                <w:color w:val="000000"/>
                <w:sz w:val="21"/>
                <w:szCs w:val="21"/>
              </w:rPr>
            </w:pPr>
          </w:p>
        </w:tc>
        <w:tc>
          <w:tcPr>
            <w:tcW w:w="693" w:type="dxa"/>
            <w:vMerge w:val="continue"/>
            <w:noWrap w:val="0"/>
            <w:vAlign w:val="center"/>
          </w:tcPr>
          <w:p w14:paraId="0A7D7B19">
            <w:pPr>
              <w:snapToGrid w:val="0"/>
              <w:spacing w:line="240" w:lineRule="atLeast"/>
              <w:jc w:val="center"/>
              <w:rPr>
                <w:rFonts w:hint="default" w:ascii="Times New Roman" w:hAnsi="Times New Roman" w:eastAsia="黑体"/>
                <w:color w:val="000000"/>
                <w:sz w:val="21"/>
                <w:szCs w:val="21"/>
              </w:rPr>
            </w:pPr>
          </w:p>
        </w:tc>
        <w:tc>
          <w:tcPr>
            <w:tcW w:w="814" w:type="dxa"/>
            <w:vMerge w:val="continue"/>
            <w:noWrap w:val="0"/>
            <w:vAlign w:val="center"/>
          </w:tcPr>
          <w:p w14:paraId="5E7A57C4">
            <w:pPr>
              <w:snapToGrid w:val="0"/>
              <w:spacing w:line="240" w:lineRule="atLeast"/>
              <w:jc w:val="center"/>
              <w:rPr>
                <w:rFonts w:hint="default" w:ascii="Times New Roman" w:hAnsi="Times New Roman" w:eastAsia="黑体"/>
                <w:color w:val="000000"/>
                <w:sz w:val="21"/>
                <w:szCs w:val="21"/>
              </w:rPr>
            </w:pPr>
          </w:p>
        </w:tc>
        <w:tc>
          <w:tcPr>
            <w:tcW w:w="958" w:type="dxa"/>
            <w:vMerge w:val="continue"/>
            <w:noWrap w:val="0"/>
            <w:vAlign w:val="center"/>
          </w:tcPr>
          <w:p w14:paraId="5554319B">
            <w:pPr>
              <w:snapToGrid w:val="0"/>
              <w:spacing w:line="240" w:lineRule="atLeast"/>
              <w:jc w:val="center"/>
              <w:rPr>
                <w:rFonts w:hint="default" w:ascii="Times New Roman" w:hAnsi="Times New Roman" w:eastAsia="黑体"/>
                <w:color w:val="000000"/>
                <w:sz w:val="21"/>
                <w:szCs w:val="21"/>
              </w:rPr>
            </w:pPr>
          </w:p>
        </w:tc>
        <w:tc>
          <w:tcPr>
            <w:tcW w:w="719" w:type="dxa"/>
            <w:vMerge w:val="restart"/>
            <w:noWrap w:val="0"/>
            <w:vAlign w:val="center"/>
          </w:tcPr>
          <w:p w14:paraId="69582E33">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方法归类</w:t>
            </w:r>
          </w:p>
        </w:tc>
        <w:tc>
          <w:tcPr>
            <w:tcW w:w="2454" w:type="dxa"/>
            <w:gridSpan w:val="9"/>
            <w:noWrap w:val="0"/>
            <w:vAlign w:val="center"/>
          </w:tcPr>
          <w:p w14:paraId="61B32503">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计算公式</w:t>
            </w:r>
          </w:p>
        </w:tc>
        <w:tc>
          <w:tcPr>
            <w:tcW w:w="1805" w:type="dxa"/>
            <w:vMerge w:val="continue"/>
            <w:noWrap w:val="0"/>
            <w:vAlign w:val="center"/>
          </w:tcPr>
          <w:p w14:paraId="3106810D">
            <w:pPr>
              <w:snapToGrid w:val="0"/>
              <w:spacing w:line="240" w:lineRule="atLeast"/>
              <w:rPr>
                <w:rFonts w:hint="default" w:ascii="Times New Roman" w:hAnsi="Times New Roman" w:eastAsia="黑体"/>
                <w:color w:val="000000"/>
                <w:sz w:val="21"/>
                <w:szCs w:val="21"/>
              </w:rPr>
            </w:pPr>
          </w:p>
        </w:tc>
        <w:tc>
          <w:tcPr>
            <w:tcW w:w="427" w:type="dxa"/>
            <w:vMerge w:val="restart"/>
            <w:noWrap w:val="0"/>
            <w:vAlign w:val="center"/>
          </w:tcPr>
          <w:p w14:paraId="0C0D51E3">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定量评价</w:t>
            </w:r>
          </w:p>
        </w:tc>
        <w:tc>
          <w:tcPr>
            <w:tcW w:w="427" w:type="dxa"/>
            <w:vMerge w:val="restart"/>
            <w:noWrap w:val="0"/>
            <w:vAlign w:val="center"/>
          </w:tcPr>
          <w:p w14:paraId="60B179B7">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国家标准</w:t>
            </w:r>
          </w:p>
        </w:tc>
        <w:tc>
          <w:tcPr>
            <w:tcW w:w="427" w:type="dxa"/>
            <w:vMerge w:val="restart"/>
            <w:noWrap w:val="0"/>
            <w:vAlign w:val="center"/>
          </w:tcPr>
          <w:p w14:paraId="5CB3747B">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行业标准</w:t>
            </w:r>
          </w:p>
        </w:tc>
        <w:tc>
          <w:tcPr>
            <w:tcW w:w="427" w:type="dxa"/>
            <w:vMerge w:val="restart"/>
            <w:noWrap w:val="0"/>
            <w:vAlign w:val="center"/>
          </w:tcPr>
          <w:p w14:paraId="47F40948">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地方标准</w:t>
            </w:r>
          </w:p>
        </w:tc>
        <w:tc>
          <w:tcPr>
            <w:tcW w:w="427" w:type="dxa"/>
            <w:vMerge w:val="restart"/>
            <w:noWrap w:val="0"/>
            <w:vAlign w:val="center"/>
          </w:tcPr>
          <w:p w14:paraId="7A712342">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申报标准</w:t>
            </w:r>
          </w:p>
        </w:tc>
        <w:tc>
          <w:tcPr>
            <w:tcW w:w="427" w:type="dxa"/>
            <w:vMerge w:val="restart"/>
            <w:noWrap w:val="0"/>
            <w:vAlign w:val="center"/>
          </w:tcPr>
          <w:p w14:paraId="4EC7CA79">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历史均值</w:t>
            </w:r>
          </w:p>
        </w:tc>
        <w:tc>
          <w:tcPr>
            <w:tcW w:w="1083" w:type="dxa"/>
            <w:vMerge w:val="continue"/>
            <w:noWrap/>
            <w:vAlign w:val="center"/>
          </w:tcPr>
          <w:p w14:paraId="298989DC">
            <w:pPr>
              <w:snapToGrid w:val="0"/>
              <w:spacing w:line="240" w:lineRule="atLeast"/>
              <w:jc w:val="center"/>
              <w:rPr>
                <w:rFonts w:hint="default" w:ascii="Times New Roman" w:hAnsi="Times New Roman"/>
                <w:b/>
                <w:bCs/>
                <w:color w:val="000000"/>
                <w:sz w:val="21"/>
                <w:szCs w:val="21"/>
              </w:rPr>
            </w:pPr>
          </w:p>
        </w:tc>
        <w:tc>
          <w:tcPr>
            <w:tcW w:w="640" w:type="dxa"/>
            <w:vMerge w:val="continue"/>
            <w:noWrap/>
            <w:vAlign w:val="center"/>
          </w:tcPr>
          <w:p w14:paraId="254FE809">
            <w:pPr>
              <w:snapToGrid w:val="0"/>
              <w:spacing w:line="240" w:lineRule="atLeast"/>
              <w:jc w:val="center"/>
              <w:rPr>
                <w:rFonts w:hint="default" w:ascii="Times New Roman" w:hAnsi="Times New Roman"/>
                <w:b/>
                <w:bCs/>
                <w:color w:val="000000"/>
                <w:sz w:val="21"/>
                <w:szCs w:val="21"/>
              </w:rPr>
            </w:pPr>
          </w:p>
        </w:tc>
      </w:tr>
      <w:tr w14:paraId="06DE6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jc w:val="center"/>
        </w:trPr>
        <w:tc>
          <w:tcPr>
            <w:tcW w:w="905" w:type="dxa"/>
            <w:vMerge w:val="continue"/>
            <w:noWrap w:val="0"/>
            <w:vAlign w:val="center"/>
          </w:tcPr>
          <w:p w14:paraId="16261134">
            <w:pPr>
              <w:snapToGrid w:val="0"/>
              <w:spacing w:line="240" w:lineRule="atLeast"/>
              <w:jc w:val="center"/>
              <w:rPr>
                <w:rFonts w:hint="default" w:ascii="Times New Roman" w:hAnsi="Times New Roman" w:eastAsia="黑体"/>
                <w:color w:val="000000"/>
                <w:sz w:val="21"/>
                <w:szCs w:val="21"/>
              </w:rPr>
            </w:pPr>
          </w:p>
        </w:tc>
        <w:tc>
          <w:tcPr>
            <w:tcW w:w="462" w:type="dxa"/>
            <w:vMerge w:val="continue"/>
            <w:noWrap w:val="0"/>
            <w:vAlign w:val="center"/>
          </w:tcPr>
          <w:p w14:paraId="637B2C05">
            <w:pPr>
              <w:snapToGrid w:val="0"/>
              <w:spacing w:line="240" w:lineRule="atLeast"/>
              <w:jc w:val="center"/>
              <w:rPr>
                <w:rFonts w:hint="default" w:ascii="Times New Roman" w:hAnsi="Times New Roman" w:eastAsia="黑体"/>
                <w:color w:val="000000"/>
                <w:sz w:val="21"/>
                <w:szCs w:val="21"/>
              </w:rPr>
            </w:pPr>
          </w:p>
        </w:tc>
        <w:tc>
          <w:tcPr>
            <w:tcW w:w="450" w:type="dxa"/>
            <w:vMerge w:val="continue"/>
            <w:noWrap w:val="0"/>
            <w:vAlign w:val="center"/>
          </w:tcPr>
          <w:p w14:paraId="73947B66">
            <w:pPr>
              <w:snapToGrid w:val="0"/>
              <w:spacing w:line="240" w:lineRule="atLeast"/>
              <w:jc w:val="center"/>
              <w:rPr>
                <w:rFonts w:hint="default" w:ascii="Times New Roman" w:hAnsi="Times New Roman" w:eastAsia="黑体"/>
                <w:color w:val="000000"/>
                <w:sz w:val="21"/>
                <w:szCs w:val="21"/>
              </w:rPr>
            </w:pPr>
          </w:p>
        </w:tc>
        <w:tc>
          <w:tcPr>
            <w:tcW w:w="946" w:type="dxa"/>
            <w:vMerge w:val="continue"/>
            <w:noWrap w:val="0"/>
            <w:vAlign w:val="center"/>
          </w:tcPr>
          <w:p w14:paraId="791FC522">
            <w:pPr>
              <w:snapToGrid w:val="0"/>
              <w:spacing w:line="240" w:lineRule="atLeast"/>
              <w:jc w:val="center"/>
              <w:rPr>
                <w:rFonts w:hint="default" w:ascii="Times New Roman" w:hAnsi="Times New Roman" w:eastAsia="黑体"/>
                <w:color w:val="000000"/>
                <w:sz w:val="21"/>
                <w:szCs w:val="21"/>
              </w:rPr>
            </w:pPr>
          </w:p>
        </w:tc>
        <w:tc>
          <w:tcPr>
            <w:tcW w:w="461" w:type="dxa"/>
            <w:vMerge w:val="continue"/>
            <w:noWrap w:val="0"/>
            <w:vAlign w:val="center"/>
          </w:tcPr>
          <w:p w14:paraId="18C6F718">
            <w:pPr>
              <w:snapToGrid w:val="0"/>
              <w:spacing w:line="240" w:lineRule="atLeast"/>
              <w:jc w:val="center"/>
              <w:rPr>
                <w:rFonts w:hint="default" w:ascii="Times New Roman" w:hAnsi="Times New Roman" w:eastAsia="黑体"/>
                <w:color w:val="000000"/>
                <w:sz w:val="21"/>
                <w:szCs w:val="21"/>
              </w:rPr>
            </w:pPr>
          </w:p>
        </w:tc>
        <w:tc>
          <w:tcPr>
            <w:tcW w:w="693" w:type="dxa"/>
            <w:vMerge w:val="continue"/>
            <w:noWrap w:val="0"/>
            <w:vAlign w:val="center"/>
          </w:tcPr>
          <w:p w14:paraId="2FD8125D">
            <w:pPr>
              <w:snapToGrid w:val="0"/>
              <w:spacing w:line="240" w:lineRule="atLeast"/>
              <w:jc w:val="center"/>
              <w:rPr>
                <w:rFonts w:hint="default" w:ascii="Times New Roman" w:hAnsi="Times New Roman" w:eastAsia="黑体"/>
                <w:color w:val="000000"/>
                <w:sz w:val="21"/>
                <w:szCs w:val="21"/>
              </w:rPr>
            </w:pPr>
          </w:p>
        </w:tc>
        <w:tc>
          <w:tcPr>
            <w:tcW w:w="814" w:type="dxa"/>
            <w:vMerge w:val="continue"/>
            <w:noWrap w:val="0"/>
            <w:vAlign w:val="center"/>
          </w:tcPr>
          <w:p w14:paraId="70F93410">
            <w:pPr>
              <w:snapToGrid w:val="0"/>
              <w:spacing w:line="240" w:lineRule="atLeast"/>
              <w:jc w:val="center"/>
              <w:rPr>
                <w:rFonts w:hint="default" w:ascii="Times New Roman" w:hAnsi="Times New Roman" w:eastAsia="黑体"/>
                <w:color w:val="000000"/>
                <w:sz w:val="21"/>
                <w:szCs w:val="21"/>
              </w:rPr>
            </w:pPr>
          </w:p>
        </w:tc>
        <w:tc>
          <w:tcPr>
            <w:tcW w:w="958" w:type="dxa"/>
            <w:vMerge w:val="continue"/>
            <w:noWrap w:val="0"/>
            <w:vAlign w:val="center"/>
          </w:tcPr>
          <w:p w14:paraId="0C0C5C13">
            <w:pPr>
              <w:snapToGrid w:val="0"/>
              <w:spacing w:line="240" w:lineRule="atLeast"/>
              <w:jc w:val="center"/>
              <w:rPr>
                <w:rFonts w:hint="default" w:ascii="Times New Roman" w:hAnsi="Times New Roman" w:eastAsia="黑体"/>
                <w:color w:val="000000"/>
                <w:sz w:val="21"/>
                <w:szCs w:val="21"/>
              </w:rPr>
            </w:pPr>
          </w:p>
        </w:tc>
        <w:tc>
          <w:tcPr>
            <w:tcW w:w="719" w:type="dxa"/>
            <w:vMerge w:val="continue"/>
            <w:noWrap w:val="0"/>
            <w:vAlign w:val="center"/>
          </w:tcPr>
          <w:p w14:paraId="6567CDF0">
            <w:pPr>
              <w:snapToGrid w:val="0"/>
              <w:spacing w:line="240" w:lineRule="atLeast"/>
              <w:jc w:val="center"/>
              <w:rPr>
                <w:rFonts w:hint="default" w:ascii="Times New Roman" w:hAnsi="Times New Roman" w:eastAsia="黑体"/>
                <w:color w:val="000000"/>
                <w:sz w:val="21"/>
                <w:szCs w:val="21"/>
              </w:rPr>
            </w:pPr>
          </w:p>
        </w:tc>
        <w:tc>
          <w:tcPr>
            <w:tcW w:w="426" w:type="dxa"/>
            <w:noWrap w:val="0"/>
            <w:vAlign w:val="center"/>
          </w:tcPr>
          <w:p w14:paraId="1FFAD891">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0</w:t>
            </w:r>
          </w:p>
        </w:tc>
        <w:tc>
          <w:tcPr>
            <w:tcW w:w="534" w:type="dxa"/>
            <w:gridSpan w:val="2"/>
            <w:noWrap w:val="0"/>
            <w:vAlign w:val="center"/>
          </w:tcPr>
          <w:p w14:paraId="529121B1">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0.3</w:t>
            </w:r>
          </w:p>
        </w:tc>
        <w:tc>
          <w:tcPr>
            <w:tcW w:w="534" w:type="dxa"/>
            <w:gridSpan w:val="3"/>
            <w:noWrap w:val="0"/>
            <w:vAlign w:val="center"/>
          </w:tcPr>
          <w:p w14:paraId="3815C9BB">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0.6</w:t>
            </w:r>
          </w:p>
        </w:tc>
        <w:tc>
          <w:tcPr>
            <w:tcW w:w="534" w:type="dxa"/>
            <w:gridSpan w:val="2"/>
            <w:noWrap w:val="0"/>
            <w:vAlign w:val="center"/>
          </w:tcPr>
          <w:p w14:paraId="3F1E06CD">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0.8</w:t>
            </w:r>
          </w:p>
        </w:tc>
        <w:tc>
          <w:tcPr>
            <w:tcW w:w="426" w:type="dxa"/>
            <w:noWrap w:val="0"/>
            <w:vAlign w:val="center"/>
          </w:tcPr>
          <w:p w14:paraId="54D53432">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1</w:t>
            </w:r>
          </w:p>
        </w:tc>
        <w:tc>
          <w:tcPr>
            <w:tcW w:w="1805" w:type="dxa"/>
            <w:vMerge w:val="continue"/>
            <w:noWrap w:val="0"/>
            <w:vAlign w:val="center"/>
          </w:tcPr>
          <w:p w14:paraId="6FE59618">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040EB9D3">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6BA2E5F0">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0D07E633">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2B8759A1">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3C2AD56E">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51AEDE9B">
            <w:pPr>
              <w:snapToGrid w:val="0"/>
              <w:spacing w:line="240" w:lineRule="atLeast"/>
              <w:jc w:val="center"/>
              <w:rPr>
                <w:rFonts w:hint="default" w:ascii="Times New Roman" w:hAnsi="Times New Roman"/>
                <w:b/>
                <w:bCs/>
                <w:color w:val="000000"/>
                <w:sz w:val="21"/>
                <w:szCs w:val="21"/>
              </w:rPr>
            </w:pPr>
          </w:p>
        </w:tc>
        <w:tc>
          <w:tcPr>
            <w:tcW w:w="1083" w:type="dxa"/>
            <w:vMerge w:val="continue"/>
            <w:noWrap/>
            <w:vAlign w:val="center"/>
          </w:tcPr>
          <w:p w14:paraId="7E6E200C">
            <w:pPr>
              <w:snapToGrid w:val="0"/>
              <w:spacing w:line="240" w:lineRule="atLeast"/>
              <w:jc w:val="center"/>
              <w:rPr>
                <w:rFonts w:hint="default" w:ascii="Times New Roman" w:hAnsi="Times New Roman"/>
                <w:b/>
                <w:bCs/>
                <w:color w:val="000000"/>
                <w:sz w:val="21"/>
                <w:szCs w:val="21"/>
              </w:rPr>
            </w:pPr>
          </w:p>
        </w:tc>
        <w:tc>
          <w:tcPr>
            <w:tcW w:w="640" w:type="dxa"/>
            <w:vMerge w:val="continue"/>
            <w:noWrap/>
            <w:vAlign w:val="center"/>
          </w:tcPr>
          <w:p w14:paraId="3B3F4445">
            <w:pPr>
              <w:snapToGrid w:val="0"/>
              <w:spacing w:line="240" w:lineRule="atLeast"/>
              <w:jc w:val="center"/>
              <w:rPr>
                <w:rFonts w:hint="default" w:ascii="Times New Roman" w:hAnsi="Times New Roman"/>
                <w:b/>
                <w:bCs/>
                <w:color w:val="000000"/>
                <w:sz w:val="21"/>
                <w:szCs w:val="21"/>
              </w:rPr>
            </w:pPr>
          </w:p>
        </w:tc>
      </w:tr>
      <w:tr w14:paraId="0CB4B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jc w:val="center"/>
        </w:trPr>
        <w:tc>
          <w:tcPr>
            <w:tcW w:w="905" w:type="dxa"/>
            <w:vMerge w:val="restart"/>
            <w:noWrap w:val="0"/>
            <w:vAlign w:val="center"/>
          </w:tcPr>
          <w:p w14:paraId="09D4FB32">
            <w:pPr>
              <w:widowControl/>
              <w:snapToGrid w:val="0"/>
              <w:spacing w:line="240" w:lineRule="atLeast"/>
              <w:jc w:val="center"/>
              <w:textAlignment w:val="center"/>
              <w:rPr>
                <w:rFonts w:hint="default" w:ascii="Times New Roman" w:hAnsi="Times New Roman"/>
                <w:b/>
                <w:bCs/>
                <w:color w:val="000000"/>
                <w:sz w:val="21"/>
                <w:szCs w:val="21"/>
              </w:rPr>
            </w:pPr>
            <w:r>
              <w:rPr>
                <w:rStyle w:val="27"/>
                <w:rFonts w:hint="default" w:ascii="Times New Roman" w:hAnsi="Times New Roman" w:cs="Times New Roman"/>
                <w:color w:val="000000"/>
                <w:sz w:val="21"/>
                <w:szCs w:val="21"/>
                <w:lang w:bidi="ar"/>
              </w:rPr>
              <w:t>通用指标（20分）</w:t>
            </w:r>
          </w:p>
        </w:tc>
        <w:tc>
          <w:tcPr>
            <w:tcW w:w="462" w:type="dxa"/>
            <w:vMerge w:val="restart"/>
            <w:noWrap w:val="0"/>
            <w:vAlign w:val="center"/>
          </w:tcPr>
          <w:p w14:paraId="363B792D">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所有项目</w:t>
            </w:r>
          </w:p>
        </w:tc>
        <w:tc>
          <w:tcPr>
            <w:tcW w:w="450" w:type="dxa"/>
            <w:vMerge w:val="restart"/>
            <w:noWrap w:val="0"/>
            <w:vAlign w:val="center"/>
          </w:tcPr>
          <w:p w14:paraId="41E73981">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项目决策</w:t>
            </w:r>
          </w:p>
        </w:tc>
        <w:tc>
          <w:tcPr>
            <w:tcW w:w="946" w:type="dxa"/>
            <w:noWrap w:val="0"/>
            <w:vAlign w:val="center"/>
          </w:tcPr>
          <w:p w14:paraId="201A898D">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程序严密</w:t>
            </w:r>
          </w:p>
        </w:tc>
        <w:tc>
          <w:tcPr>
            <w:tcW w:w="461" w:type="dxa"/>
            <w:noWrap w:val="0"/>
            <w:vAlign w:val="center"/>
          </w:tcPr>
          <w:p w14:paraId="4669290C">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2</w:t>
            </w:r>
          </w:p>
        </w:tc>
        <w:tc>
          <w:tcPr>
            <w:tcW w:w="693" w:type="dxa"/>
            <w:noWrap w:val="0"/>
            <w:vAlign w:val="center"/>
          </w:tcPr>
          <w:p w14:paraId="56F28E15">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严密</w:t>
            </w:r>
          </w:p>
        </w:tc>
        <w:tc>
          <w:tcPr>
            <w:tcW w:w="814" w:type="dxa"/>
            <w:noWrap w:val="0"/>
            <w:vAlign w:val="center"/>
          </w:tcPr>
          <w:p w14:paraId="6B9491F3">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严密</w:t>
            </w:r>
          </w:p>
        </w:tc>
        <w:tc>
          <w:tcPr>
            <w:tcW w:w="958" w:type="dxa"/>
            <w:noWrap w:val="0"/>
            <w:vAlign w:val="center"/>
          </w:tcPr>
          <w:p w14:paraId="76CF9CE4">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项目设立是否经过严格评估论证，管理制度是否健全完善</w:t>
            </w:r>
          </w:p>
        </w:tc>
        <w:tc>
          <w:tcPr>
            <w:tcW w:w="719" w:type="dxa"/>
            <w:noWrap w:val="0"/>
            <w:vAlign w:val="center"/>
          </w:tcPr>
          <w:p w14:paraId="291CE1AE">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分级评分法</w:t>
            </w:r>
          </w:p>
        </w:tc>
        <w:tc>
          <w:tcPr>
            <w:tcW w:w="426" w:type="dxa"/>
            <w:noWrap w:val="0"/>
            <w:vAlign w:val="center"/>
          </w:tcPr>
          <w:p w14:paraId="4CEA5A5A">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不严密</w:t>
            </w:r>
          </w:p>
        </w:tc>
        <w:tc>
          <w:tcPr>
            <w:tcW w:w="534" w:type="dxa"/>
            <w:gridSpan w:val="2"/>
            <w:noWrap w:val="0"/>
            <w:vAlign w:val="center"/>
          </w:tcPr>
          <w:p w14:paraId="245868AD">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3处及以上不严密</w:t>
            </w:r>
          </w:p>
        </w:tc>
        <w:tc>
          <w:tcPr>
            <w:tcW w:w="534" w:type="dxa"/>
            <w:gridSpan w:val="3"/>
            <w:noWrap w:val="0"/>
            <w:vAlign w:val="center"/>
          </w:tcPr>
          <w:p w14:paraId="27F5A21B">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2处不严密</w:t>
            </w:r>
          </w:p>
        </w:tc>
        <w:tc>
          <w:tcPr>
            <w:tcW w:w="534" w:type="dxa"/>
            <w:gridSpan w:val="2"/>
            <w:noWrap w:val="0"/>
            <w:vAlign w:val="center"/>
          </w:tcPr>
          <w:p w14:paraId="79369F6A">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1处不严密</w:t>
            </w:r>
          </w:p>
        </w:tc>
        <w:tc>
          <w:tcPr>
            <w:tcW w:w="426" w:type="dxa"/>
            <w:noWrap w:val="0"/>
            <w:vAlign w:val="center"/>
          </w:tcPr>
          <w:p w14:paraId="31E70602">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严密</w:t>
            </w:r>
          </w:p>
        </w:tc>
        <w:tc>
          <w:tcPr>
            <w:tcW w:w="1805" w:type="dxa"/>
            <w:noWrap w:val="0"/>
            <w:vAlign w:val="center"/>
          </w:tcPr>
          <w:p w14:paraId="0EB187B8">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主要查看项目设立时是否经过事前评估或可行性论证，专项资金管理办法是否健全完善</w:t>
            </w:r>
          </w:p>
        </w:tc>
        <w:tc>
          <w:tcPr>
            <w:tcW w:w="427" w:type="dxa"/>
            <w:noWrap w:val="0"/>
            <w:vAlign w:val="center"/>
          </w:tcPr>
          <w:p w14:paraId="29B5ADAF">
            <w:pPr>
              <w:snapToGrid w:val="0"/>
              <w:spacing w:line="240" w:lineRule="atLeast"/>
              <w:jc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709A329F">
            <w:pPr>
              <w:snapToGrid w:val="0"/>
              <w:spacing w:line="240" w:lineRule="atLeast"/>
              <w:rPr>
                <w:rFonts w:hint="default" w:ascii="Times New Roman" w:hAnsi="Times New Roman"/>
                <w:color w:val="000000"/>
                <w:sz w:val="21"/>
                <w:szCs w:val="21"/>
              </w:rPr>
            </w:pPr>
          </w:p>
        </w:tc>
        <w:tc>
          <w:tcPr>
            <w:tcW w:w="427" w:type="dxa"/>
            <w:noWrap w:val="0"/>
            <w:vAlign w:val="center"/>
          </w:tcPr>
          <w:p w14:paraId="0B25D24B">
            <w:pPr>
              <w:snapToGrid w:val="0"/>
              <w:spacing w:line="240" w:lineRule="atLeast"/>
              <w:rPr>
                <w:rFonts w:hint="default" w:ascii="Times New Roman" w:hAnsi="Times New Roman"/>
                <w:color w:val="000000"/>
                <w:sz w:val="21"/>
                <w:szCs w:val="21"/>
              </w:rPr>
            </w:pPr>
          </w:p>
        </w:tc>
        <w:tc>
          <w:tcPr>
            <w:tcW w:w="427" w:type="dxa"/>
            <w:noWrap w:val="0"/>
            <w:vAlign w:val="center"/>
          </w:tcPr>
          <w:p w14:paraId="703197FA">
            <w:pPr>
              <w:snapToGrid w:val="0"/>
              <w:spacing w:line="240" w:lineRule="atLeast"/>
              <w:jc w:val="center"/>
              <w:rPr>
                <w:rFonts w:hint="default" w:ascii="Times New Roman" w:hAnsi="Times New Roman"/>
                <w:color w:val="000000"/>
                <w:sz w:val="21"/>
                <w:szCs w:val="21"/>
              </w:rPr>
            </w:pPr>
          </w:p>
        </w:tc>
        <w:tc>
          <w:tcPr>
            <w:tcW w:w="427" w:type="dxa"/>
            <w:noWrap w:val="0"/>
            <w:vAlign w:val="center"/>
          </w:tcPr>
          <w:p w14:paraId="43878FC7">
            <w:pPr>
              <w:snapToGrid w:val="0"/>
              <w:spacing w:line="240" w:lineRule="atLeast"/>
              <w:jc w:val="center"/>
              <w:rPr>
                <w:rFonts w:hint="default" w:ascii="Times New Roman" w:hAnsi="Times New Roman"/>
                <w:color w:val="000000"/>
                <w:sz w:val="21"/>
                <w:szCs w:val="21"/>
              </w:rPr>
            </w:pPr>
          </w:p>
        </w:tc>
        <w:tc>
          <w:tcPr>
            <w:tcW w:w="427" w:type="dxa"/>
            <w:noWrap/>
            <w:vAlign w:val="center"/>
          </w:tcPr>
          <w:p w14:paraId="44AA1E6A">
            <w:pPr>
              <w:snapToGrid w:val="0"/>
              <w:spacing w:line="240" w:lineRule="atLeast"/>
              <w:rPr>
                <w:rFonts w:hint="default" w:ascii="Times New Roman" w:hAnsi="Times New Roman"/>
                <w:color w:val="000000"/>
                <w:sz w:val="21"/>
                <w:szCs w:val="21"/>
              </w:rPr>
            </w:pPr>
          </w:p>
        </w:tc>
        <w:tc>
          <w:tcPr>
            <w:tcW w:w="1083" w:type="dxa"/>
            <w:noWrap/>
            <w:vAlign w:val="center"/>
          </w:tcPr>
          <w:p w14:paraId="6C30D475">
            <w:pPr>
              <w:snapToGrid w:val="0"/>
              <w:spacing w:line="240" w:lineRule="atLeast"/>
              <w:rPr>
                <w:rFonts w:hint="default" w:ascii="Times New Roman" w:hAnsi="Times New Roman"/>
                <w:color w:val="000000"/>
                <w:sz w:val="21"/>
                <w:szCs w:val="21"/>
              </w:rPr>
            </w:pPr>
          </w:p>
        </w:tc>
        <w:tc>
          <w:tcPr>
            <w:tcW w:w="640" w:type="dxa"/>
            <w:noWrap/>
            <w:vAlign w:val="center"/>
          </w:tcPr>
          <w:p w14:paraId="4FD11485">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2</w:t>
            </w:r>
          </w:p>
        </w:tc>
      </w:tr>
      <w:tr w14:paraId="1D212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jc w:val="center"/>
        </w:trPr>
        <w:tc>
          <w:tcPr>
            <w:tcW w:w="905" w:type="dxa"/>
            <w:vMerge w:val="continue"/>
            <w:noWrap w:val="0"/>
            <w:vAlign w:val="center"/>
          </w:tcPr>
          <w:p w14:paraId="5761F89D">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14:paraId="66861392">
            <w:pPr>
              <w:snapToGrid w:val="0"/>
              <w:spacing w:line="240" w:lineRule="atLeast"/>
              <w:jc w:val="center"/>
              <w:rPr>
                <w:rFonts w:hint="default" w:ascii="Times New Roman" w:hAnsi="Times New Roman"/>
                <w:b/>
                <w:bCs/>
                <w:color w:val="000000"/>
                <w:sz w:val="21"/>
                <w:szCs w:val="21"/>
              </w:rPr>
            </w:pPr>
          </w:p>
        </w:tc>
        <w:tc>
          <w:tcPr>
            <w:tcW w:w="450" w:type="dxa"/>
            <w:vMerge w:val="continue"/>
            <w:noWrap w:val="0"/>
            <w:vAlign w:val="center"/>
          </w:tcPr>
          <w:p w14:paraId="10CFBA72">
            <w:pPr>
              <w:snapToGrid w:val="0"/>
              <w:spacing w:line="240" w:lineRule="atLeast"/>
              <w:jc w:val="center"/>
              <w:rPr>
                <w:rFonts w:hint="default" w:ascii="Times New Roman" w:hAnsi="Times New Roman"/>
                <w:b/>
                <w:bCs/>
                <w:color w:val="000000"/>
                <w:sz w:val="21"/>
                <w:szCs w:val="21"/>
              </w:rPr>
            </w:pPr>
          </w:p>
        </w:tc>
        <w:tc>
          <w:tcPr>
            <w:tcW w:w="946" w:type="dxa"/>
            <w:noWrap w:val="0"/>
            <w:vAlign w:val="center"/>
          </w:tcPr>
          <w:p w14:paraId="387D0E00">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规划合理</w:t>
            </w:r>
          </w:p>
        </w:tc>
        <w:tc>
          <w:tcPr>
            <w:tcW w:w="461" w:type="dxa"/>
            <w:noWrap w:val="0"/>
            <w:vAlign w:val="center"/>
          </w:tcPr>
          <w:p w14:paraId="5411DE1B">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2</w:t>
            </w:r>
          </w:p>
        </w:tc>
        <w:tc>
          <w:tcPr>
            <w:tcW w:w="693" w:type="dxa"/>
            <w:noWrap w:val="0"/>
            <w:vAlign w:val="center"/>
          </w:tcPr>
          <w:p w14:paraId="75FA1A10">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合理</w:t>
            </w:r>
          </w:p>
        </w:tc>
        <w:tc>
          <w:tcPr>
            <w:tcW w:w="814" w:type="dxa"/>
            <w:noWrap w:val="0"/>
            <w:vAlign w:val="center"/>
          </w:tcPr>
          <w:p w14:paraId="4BBC3730">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合理</w:t>
            </w:r>
          </w:p>
        </w:tc>
        <w:tc>
          <w:tcPr>
            <w:tcW w:w="958" w:type="dxa"/>
            <w:noWrap w:val="0"/>
            <w:vAlign w:val="center"/>
          </w:tcPr>
          <w:p w14:paraId="0945860C">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项目规划是否符合市委、市政府重大决策部署，是否与项目年度目标一致</w:t>
            </w:r>
          </w:p>
        </w:tc>
        <w:tc>
          <w:tcPr>
            <w:tcW w:w="719" w:type="dxa"/>
            <w:noWrap w:val="0"/>
            <w:vAlign w:val="center"/>
          </w:tcPr>
          <w:p w14:paraId="3600310A">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分级评分法</w:t>
            </w:r>
          </w:p>
        </w:tc>
        <w:tc>
          <w:tcPr>
            <w:tcW w:w="426" w:type="dxa"/>
            <w:noWrap w:val="0"/>
            <w:vAlign w:val="center"/>
          </w:tcPr>
          <w:p w14:paraId="68764375">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不合理</w:t>
            </w:r>
          </w:p>
        </w:tc>
        <w:tc>
          <w:tcPr>
            <w:tcW w:w="534" w:type="dxa"/>
            <w:gridSpan w:val="2"/>
            <w:noWrap w:val="0"/>
            <w:vAlign w:val="center"/>
          </w:tcPr>
          <w:p w14:paraId="7B11C1B3">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3处及以上不合理</w:t>
            </w:r>
          </w:p>
        </w:tc>
        <w:tc>
          <w:tcPr>
            <w:tcW w:w="534" w:type="dxa"/>
            <w:gridSpan w:val="3"/>
            <w:noWrap w:val="0"/>
            <w:vAlign w:val="center"/>
          </w:tcPr>
          <w:p w14:paraId="424EDFC5">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2处不合理</w:t>
            </w:r>
          </w:p>
        </w:tc>
        <w:tc>
          <w:tcPr>
            <w:tcW w:w="534" w:type="dxa"/>
            <w:gridSpan w:val="2"/>
            <w:noWrap w:val="0"/>
            <w:vAlign w:val="center"/>
          </w:tcPr>
          <w:p w14:paraId="7C38533D">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1处不合理</w:t>
            </w:r>
          </w:p>
        </w:tc>
        <w:tc>
          <w:tcPr>
            <w:tcW w:w="426" w:type="dxa"/>
            <w:noWrap w:val="0"/>
            <w:vAlign w:val="center"/>
          </w:tcPr>
          <w:p w14:paraId="4F07FEDA">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合理</w:t>
            </w:r>
          </w:p>
        </w:tc>
        <w:tc>
          <w:tcPr>
            <w:tcW w:w="1805" w:type="dxa"/>
            <w:noWrap w:val="0"/>
            <w:vAlign w:val="center"/>
          </w:tcPr>
          <w:p w14:paraId="4AF79245">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主要查看项目设立依据是否充分，符合市委、市政府重大决策部署和宏观政策规划，项目年度绩效目标与中长期规划是否一致</w:t>
            </w:r>
          </w:p>
        </w:tc>
        <w:tc>
          <w:tcPr>
            <w:tcW w:w="427" w:type="dxa"/>
            <w:noWrap w:val="0"/>
            <w:vAlign w:val="center"/>
          </w:tcPr>
          <w:p w14:paraId="305695BC">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2501DADA">
            <w:pPr>
              <w:snapToGrid w:val="0"/>
              <w:spacing w:line="240" w:lineRule="atLeast"/>
              <w:rPr>
                <w:rFonts w:hint="default" w:ascii="Times New Roman" w:hAnsi="Times New Roman"/>
                <w:color w:val="000000"/>
                <w:sz w:val="21"/>
                <w:szCs w:val="21"/>
              </w:rPr>
            </w:pPr>
          </w:p>
        </w:tc>
        <w:tc>
          <w:tcPr>
            <w:tcW w:w="427" w:type="dxa"/>
            <w:noWrap w:val="0"/>
            <w:vAlign w:val="center"/>
          </w:tcPr>
          <w:p w14:paraId="7865D563">
            <w:pPr>
              <w:snapToGrid w:val="0"/>
              <w:spacing w:line="240" w:lineRule="atLeast"/>
              <w:rPr>
                <w:rFonts w:hint="default" w:ascii="Times New Roman" w:hAnsi="Times New Roman"/>
                <w:color w:val="000000"/>
                <w:sz w:val="21"/>
                <w:szCs w:val="21"/>
              </w:rPr>
            </w:pPr>
          </w:p>
        </w:tc>
        <w:tc>
          <w:tcPr>
            <w:tcW w:w="427" w:type="dxa"/>
            <w:noWrap/>
            <w:vAlign w:val="center"/>
          </w:tcPr>
          <w:p w14:paraId="4444251F">
            <w:pPr>
              <w:snapToGrid w:val="0"/>
              <w:spacing w:line="240" w:lineRule="atLeast"/>
              <w:rPr>
                <w:rFonts w:hint="default" w:ascii="Times New Roman" w:hAnsi="Times New Roman"/>
                <w:color w:val="000000"/>
                <w:sz w:val="21"/>
                <w:szCs w:val="21"/>
              </w:rPr>
            </w:pPr>
          </w:p>
        </w:tc>
        <w:tc>
          <w:tcPr>
            <w:tcW w:w="427" w:type="dxa"/>
            <w:noWrap w:val="0"/>
            <w:vAlign w:val="center"/>
          </w:tcPr>
          <w:p w14:paraId="29B59D6F">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14:paraId="062732D3">
            <w:pPr>
              <w:snapToGrid w:val="0"/>
              <w:spacing w:line="240" w:lineRule="atLeast"/>
              <w:rPr>
                <w:rFonts w:hint="default" w:ascii="Times New Roman" w:hAnsi="Times New Roman"/>
                <w:color w:val="000000"/>
                <w:sz w:val="21"/>
                <w:szCs w:val="21"/>
              </w:rPr>
            </w:pPr>
          </w:p>
        </w:tc>
        <w:tc>
          <w:tcPr>
            <w:tcW w:w="1083" w:type="dxa"/>
            <w:noWrap w:val="0"/>
            <w:vAlign w:val="center"/>
          </w:tcPr>
          <w:p w14:paraId="6E151145">
            <w:pPr>
              <w:snapToGrid w:val="0"/>
              <w:spacing w:line="240" w:lineRule="atLeast"/>
              <w:rPr>
                <w:rFonts w:hint="default" w:ascii="Times New Roman" w:hAnsi="Times New Roman"/>
                <w:color w:val="000000"/>
                <w:sz w:val="21"/>
                <w:szCs w:val="21"/>
              </w:rPr>
            </w:pPr>
          </w:p>
        </w:tc>
        <w:tc>
          <w:tcPr>
            <w:tcW w:w="640" w:type="dxa"/>
            <w:noWrap/>
            <w:vAlign w:val="center"/>
          </w:tcPr>
          <w:p w14:paraId="471912E1">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2</w:t>
            </w:r>
          </w:p>
        </w:tc>
      </w:tr>
      <w:tr w14:paraId="4C7C9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905" w:type="dxa"/>
            <w:vMerge w:val="continue"/>
            <w:noWrap w:val="0"/>
            <w:vAlign w:val="center"/>
          </w:tcPr>
          <w:p w14:paraId="4B009834">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14:paraId="4C564A95">
            <w:pPr>
              <w:snapToGrid w:val="0"/>
              <w:spacing w:line="240" w:lineRule="atLeast"/>
              <w:jc w:val="center"/>
              <w:rPr>
                <w:rFonts w:hint="default" w:ascii="Times New Roman" w:hAnsi="Times New Roman"/>
                <w:b/>
                <w:bCs/>
                <w:color w:val="000000"/>
                <w:sz w:val="21"/>
                <w:szCs w:val="21"/>
              </w:rPr>
            </w:pPr>
          </w:p>
        </w:tc>
        <w:tc>
          <w:tcPr>
            <w:tcW w:w="450" w:type="dxa"/>
            <w:vMerge w:val="continue"/>
            <w:noWrap w:val="0"/>
            <w:vAlign w:val="center"/>
          </w:tcPr>
          <w:p w14:paraId="7B94AAB6">
            <w:pPr>
              <w:snapToGrid w:val="0"/>
              <w:spacing w:line="240" w:lineRule="atLeast"/>
              <w:jc w:val="center"/>
              <w:rPr>
                <w:rFonts w:hint="default" w:ascii="Times New Roman" w:hAnsi="Times New Roman"/>
                <w:b/>
                <w:bCs/>
                <w:color w:val="000000"/>
                <w:sz w:val="21"/>
                <w:szCs w:val="21"/>
              </w:rPr>
            </w:pPr>
          </w:p>
        </w:tc>
        <w:tc>
          <w:tcPr>
            <w:tcW w:w="946" w:type="dxa"/>
            <w:noWrap w:val="0"/>
            <w:vAlign w:val="center"/>
          </w:tcPr>
          <w:p w14:paraId="3D1D00C8">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结果符合</w:t>
            </w:r>
          </w:p>
        </w:tc>
        <w:tc>
          <w:tcPr>
            <w:tcW w:w="461" w:type="dxa"/>
            <w:noWrap w:val="0"/>
            <w:vAlign w:val="center"/>
          </w:tcPr>
          <w:p w14:paraId="47075BA8">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2</w:t>
            </w:r>
          </w:p>
        </w:tc>
        <w:tc>
          <w:tcPr>
            <w:tcW w:w="693" w:type="dxa"/>
            <w:noWrap w:val="0"/>
            <w:vAlign w:val="center"/>
          </w:tcPr>
          <w:p w14:paraId="051AB063">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符合</w:t>
            </w:r>
          </w:p>
        </w:tc>
        <w:tc>
          <w:tcPr>
            <w:tcW w:w="814" w:type="dxa"/>
            <w:noWrap w:val="0"/>
            <w:vAlign w:val="center"/>
          </w:tcPr>
          <w:p w14:paraId="1FCDECCC">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符合</w:t>
            </w:r>
          </w:p>
        </w:tc>
        <w:tc>
          <w:tcPr>
            <w:tcW w:w="958" w:type="dxa"/>
            <w:noWrap w:val="0"/>
            <w:vAlign w:val="center"/>
          </w:tcPr>
          <w:p w14:paraId="7918CF56">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项目实施结果是否与规划计划一致</w:t>
            </w:r>
          </w:p>
        </w:tc>
        <w:tc>
          <w:tcPr>
            <w:tcW w:w="719" w:type="dxa"/>
            <w:noWrap w:val="0"/>
            <w:vAlign w:val="center"/>
          </w:tcPr>
          <w:p w14:paraId="323FA4B7">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比率分值法</w:t>
            </w:r>
          </w:p>
        </w:tc>
        <w:tc>
          <w:tcPr>
            <w:tcW w:w="2454" w:type="dxa"/>
            <w:gridSpan w:val="9"/>
            <w:noWrap w:val="0"/>
            <w:vAlign w:val="center"/>
          </w:tcPr>
          <w:p w14:paraId="61B459BA">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指标得分=项目实施结果符合规划的金额/项目总金额×100%*指标分值</w:t>
            </w:r>
          </w:p>
        </w:tc>
        <w:tc>
          <w:tcPr>
            <w:tcW w:w="1805" w:type="dxa"/>
            <w:noWrap w:val="0"/>
            <w:vAlign w:val="center"/>
          </w:tcPr>
          <w:p w14:paraId="37C16600">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按项目法分配的项目，以所有项目点实施完成情况与规划计划情况进行对比。按因素法分配的项目和据实据效分配的项目，将资金分配方向与规划计划支持方向进行对比</w:t>
            </w:r>
          </w:p>
        </w:tc>
        <w:tc>
          <w:tcPr>
            <w:tcW w:w="427" w:type="dxa"/>
            <w:noWrap w:val="0"/>
            <w:vAlign w:val="center"/>
          </w:tcPr>
          <w:p w14:paraId="7F190032">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6B1F06CF">
            <w:pPr>
              <w:snapToGrid w:val="0"/>
              <w:spacing w:line="240" w:lineRule="atLeast"/>
              <w:rPr>
                <w:rFonts w:hint="default" w:ascii="Times New Roman" w:hAnsi="Times New Roman"/>
                <w:color w:val="000000"/>
                <w:sz w:val="21"/>
                <w:szCs w:val="21"/>
              </w:rPr>
            </w:pPr>
          </w:p>
        </w:tc>
        <w:tc>
          <w:tcPr>
            <w:tcW w:w="427" w:type="dxa"/>
            <w:noWrap w:val="0"/>
            <w:vAlign w:val="center"/>
          </w:tcPr>
          <w:p w14:paraId="1CF6FADA">
            <w:pPr>
              <w:snapToGrid w:val="0"/>
              <w:spacing w:line="240" w:lineRule="atLeast"/>
              <w:rPr>
                <w:rFonts w:hint="default" w:ascii="Times New Roman" w:hAnsi="Times New Roman"/>
                <w:color w:val="000000"/>
                <w:sz w:val="21"/>
                <w:szCs w:val="21"/>
              </w:rPr>
            </w:pPr>
          </w:p>
        </w:tc>
        <w:tc>
          <w:tcPr>
            <w:tcW w:w="427" w:type="dxa"/>
            <w:noWrap/>
            <w:vAlign w:val="center"/>
          </w:tcPr>
          <w:p w14:paraId="6E7015B3">
            <w:pPr>
              <w:snapToGrid w:val="0"/>
              <w:spacing w:line="240" w:lineRule="atLeast"/>
              <w:rPr>
                <w:rFonts w:hint="default" w:ascii="Times New Roman" w:hAnsi="Times New Roman"/>
                <w:color w:val="000000"/>
                <w:sz w:val="21"/>
                <w:szCs w:val="21"/>
              </w:rPr>
            </w:pPr>
          </w:p>
        </w:tc>
        <w:tc>
          <w:tcPr>
            <w:tcW w:w="427" w:type="dxa"/>
            <w:noWrap/>
            <w:vAlign w:val="center"/>
          </w:tcPr>
          <w:p w14:paraId="41C2FF29">
            <w:pPr>
              <w:snapToGrid w:val="0"/>
              <w:spacing w:line="240" w:lineRule="atLeast"/>
              <w:rPr>
                <w:rFonts w:hint="default" w:ascii="Times New Roman" w:hAnsi="Times New Roman"/>
                <w:color w:val="000000"/>
                <w:sz w:val="21"/>
                <w:szCs w:val="21"/>
              </w:rPr>
            </w:pPr>
          </w:p>
        </w:tc>
        <w:tc>
          <w:tcPr>
            <w:tcW w:w="427" w:type="dxa"/>
            <w:noWrap/>
            <w:vAlign w:val="center"/>
          </w:tcPr>
          <w:p w14:paraId="483D8022">
            <w:pPr>
              <w:snapToGrid w:val="0"/>
              <w:spacing w:line="240" w:lineRule="atLeast"/>
              <w:rPr>
                <w:rFonts w:hint="default" w:ascii="Times New Roman" w:hAnsi="Times New Roman"/>
                <w:color w:val="000000"/>
                <w:sz w:val="21"/>
                <w:szCs w:val="21"/>
              </w:rPr>
            </w:pPr>
          </w:p>
        </w:tc>
        <w:tc>
          <w:tcPr>
            <w:tcW w:w="1083" w:type="dxa"/>
            <w:noWrap w:val="0"/>
            <w:vAlign w:val="center"/>
          </w:tcPr>
          <w:p w14:paraId="4FE09641">
            <w:pPr>
              <w:snapToGrid w:val="0"/>
              <w:spacing w:line="240" w:lineRule="atLeast"/>
              <w:rPr>
                <w:rFonts w:hint="default" w:ascii="Times New Roman" w:hAnsi="Times New Roman"/>
                <w:color w:val="000000"/>
                <w:sz w:val="21"/>
                <w:szCs w:val="21"/>
              </w:rPr>
            </w:pPr>
          </w:p>
        </w:tc>
        <w:tc>
          <w:tcPr>
            <w:tcW w:w="640" w:type="dxa"/>
            <w:noWrap/>
            <w:vAlign w:val="center"/>
          </w:tcPr>
          <w:p w14:paraId="2BBDCD75">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2</w:t>
            </w:r>
          </w:p>
        </w:tc>
      </w:tr>
      <w:tr w14:paraId="55A7D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3" w:hRule="atLeast"/>
          <w:jc w:val="center"/>
        </w:trPr>
        <w:tc>
          <w:tcPr>
            <w:tcW w:w="905" w:type="dxa"/>
            <w:vMerge w:val="continue"/>
            <w:noWrap w:val="0"/>
            <w:vAlign w:val="center"/>
          </w:tcPr>
          <w:p w14:paraId="2F1F3236">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14:paraId="1EED388C">
            <w:pPr>
              <w:snapToGrid w:val="0"/>
              <w:spacing w:line="240" w:lineRule="atLeast"/>
              <w:jc w:val="center"/>
              <w:rPr>
                <w:rFonts w:hint="default" w:ascii="Times New Roman" w:hAnsi="Times New Roman"/>
                <w:b/>
                <w:bCs/>
                <w:color w:val="000000"/>
                <w:sz w:val="21"/>
                <w:szCs w:val="21"/>
              </w:rPr>
            </w:pPr>
          </w:p>
        </w:tc>
        <w:tc>
          <w:tcPr>
            <w:tcW w:w="450" w:type="dxa"/>
            <w:vMerge w:val="restart"/>
            <w:noWrap w:val="0"/>
            <w:vAlign w:val="center"/>
          </w:tcPr>
          <w:p w14:paraId="12A51720">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项目实施</w:t>
            </w:r>
          </w:p>
        </w:tc>
        <w:tc>
          <w:tcPr>
            <w:tcW w:w="946" w:type="dxa"/>
            <w:noWrap w:val="0"/>
            <w:vAlign w:val="center"/>
          </w:tcPr>
          <w:p w14:paraId="4B8D285E">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执行有效</w:t>
            </w:r>
          </w:p>
        </w:tc>
        <w:tc>
          <w:tcPr>
            <w:tcW w:w="461" w:type="dxa"/>
            <w:noWrap w:val="0"/>
            <w:vAlign w:val="center"/>
          </w:tcPr>
          <w:p w14:paraId="48103190">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4</w:t>
            </w:r>
          </w:p>
        </w:tc>
        <w:tc>
          <w:tcPr>
            <w:tcW w:w="693" w:type="dxa"/>
            <w:noWrap w:val="0"/>
            <w:vAlign w:val="center"/>
          </w:tcPr>
          <w:p w14:paraId="32E95112">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有效</w:t>
            </w:r>
          </w:p>
        </w:tc>
        <w:tc>
          <w:tcPr>
            <w:tcW w:w="814" w:type="dxa"/>
            <w:noWrap w:val="0"/>
            <w:vAlign w:val="center"/>
          </w:tcPr>
          <w:p w14:paraId="6A3F9AC6">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有效</w:t>
            </w:r>
          </w:p>
        </w:tc>
        <w:tc>
          <w:tcPr>
            <w:tcW w:w="958" w:type="dxa"/>
            <w:noWrap w:val="0"/>
            <w:vAlign w:val="center"/>
          </w:tcPr>
          <w:p w14:paraId="7084728E">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项目实施是否符合相关管理制度规定</w:t>
            </w:r>
          </w:p>
        </w:tc>
        <w:tc>
          <w:tcPr>
            <w:tcW w:w="719" w:type="dxa"/>
            <w:noWrap w:val="0"/>
            <w:vAlign w:val="center"/>
          </w:tcPr>
          <w:p w14:paraId="1F895BB2">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缺（错）项扣分法</w:t>
            </w:r>
          </w:p>
        </w:tc>
        <w:tc>
          <w:tcPr>
            <w:tcW w:w="2454" w:type="dxa"/>
            <w:gridSpan w:val="9"/>
            <w:noWrap w:val="0"/>
            <w:vAlign w:val="center"/>
          </w:tcPr>
          <w:p w14:paraId="72496B3F">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发现一处扣0.5分，直至扣完</w:t>
            </w:r>
          </w:p>
        </w:tc>
        <w:tc>
          <w:tcPr>
            <w:tcW w:w="1805" w:type="dxa"/>
            <w:noWrap w:val="0"/>
            <w:vAlign w:val="center"/>
          </w:tcPr>
          <w:p w14:paraId="126018AF">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项目实施是否遵守相关法律法规；项目调整手续是否完备；项目合同、验收报告、技术鉴定等资料是否齐全并及时归档；项目实施的人员条件、场地设备、信息支撑等是否落实到位</w:t>
            </w:r>
          </w:p>
        </w:tc>
        <w:tc>
          <w:tcPr>
            <w:tcW w:w="427" w:type="dxa"/>
            <w:noWrap w:val="0"/>
            <w:vAlign w:val="center"/>
          </w:tcPr>
          <w:p w14:paraId="79A9F991">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0AD38516">
            <w:pPr>
              <w:snapToGrid w:val="0"/>
              <w:spacing w:line="240" w:lineRule="atLeast"/>
              <w:rPr>
                <w:rFonts w:hint="default" w:ascii="Times New Roman" w:hAnsi="Times New Roman"/>
                <w:color w:val="000000"/>
                <w:sz w:val="21"/>
                <w:szCs w:val="21"/>
              </w:rPr>
            </w:pPr>
          </w:p>
        </w:tc>
        <w:tc>
          <w:tcPr>
            <w:tcW w:w="427" w:type="dxa"/>
            <w:noWrap w:val="0"/>
            <w:vAlign w:val="center"/>
          </w:tcPr>
          <w:p w14:paraId="14D6F613">
            <w:pPr>
              <w:snapToGrid w:val="0"/>
              <w:spacing w:line="240" w:lineRule="atLeast"/>
              <w:rPr>
                <w:rFonts w:hint="default" w:ascii="Times New Roman" w:hAnsi="Times New Roman"/>
                <w:color w:val="000000"/>
                <w:sz w:val="21"/>
                <w:szCs w:val="21"/>
              </w:rPr>
            </w:pPr>
          </w:p>
        </w:tc>
        <w:tc>
          <w:tcPr>
            <w:tcW w:w="427" w:type="dxa"/>
            <w:noWrap/>
            <w:vAlign w:val="center"/>
          </w:tcPr>
          <w:p w14:paraId="15E457D4">
            <w:pPr>
              <w:snapToGrid w:val="0"/>
              <w:spacing w:line="240" w:lineRule="atLeast"/>
              <w:rPr>
                <w:rFonts w:hint="default" w:ascii="Times New Roman" w:hAnsi="Times New Roman"/>
                <w:color w:val="000000"/>
                <w:sz w:val="21"/>
                <w:szCs w:val="21"/>
              </w:rPr>
            </w:pPr>
          </w:p>
        </w:tc>
        <w:tc>
          <w:tcPr>
            <w:tcW w:w="427" w:type="dxa"/>
            <w:noWrap/>
            <w:vAlign w:val="center"/>
          </w:tcPr>
          <w:p w14:paraId="465CD5C8">
            <w:pPr>
              <w:snapToGrid w:val="0"/>
              <w:spacing w:line="240" w:lineRule="atLeast"/>
              <w:rPr>
                <w:rFonts w:hint="default" w:ascii="Times New Roman" w:hAnsi="Times New Roman"/>
                <w:color w:val="000000"/>
                <w:sz w:val="21"/>
                <w:szCs w:val="21"/>
              </w:rPr>
            </w:pPr>
          </w:p>
        </w:tc>
        <w:tc>
          <w:tcPr>
            <w:tcW w:w="427" w:type="dxa"/>
            <w:noWrap/>
            <w:vAlign w:val="center"/>
          </w:tcPr>
          <w:p w14:paraId="12821CC7">
            <w:pPr>
              <w:snapToGrid w:val="0"/>
              <w:spacing w:line="240" w:lineRule="atLeast"/>
              <w:rPr>
                <w:rFonts w:hint="default" w:ascii="Times New Roman" w:hAnsi="Times New Roman"/>
                <w:color w:val="000000"/>
                <w:sz w:val="21"/>
                <w:szCs w:val="21"/>
              </w:rPr>
            </w:pPr>
          </w:p>
        </w:tc>
        <w:tc>
          <w:tcPr>
            <w:tcW w:w="1083" w:type="dxa"/>
            <w:noWrap/>
            <w:vAlign w:val="center"/>
          </w:tcPr>
          <w:p w14:paraId="7DA6778A">
            <w:pPr>
              <w:snapToGrid w:val="0"/>
              <w:spacing w:line="240" w:lineRule="atLeast"/>
              <w:rPr>
                <w:rFonts w:hint="default" w:ascii="Times New Roman" w:hAnsi="Times New Roman"/>
                <w:color w:val="000000"/>
                <w:sz w:val="21"/>
                <w:szCs w:val="21"/>
              </w:rPr>
            </w:pPr>
          </w:p>
        </w:tc>
        <w:tc>
          <w:tcPr>
            <w:tcW w:w="640" w:type="dxa"/>
            <w:noWrap/>
            <w:vAlign w:val="center"/>
          </w:tcPr>
          <w:p w14:paraId="6FD36CEF">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4</w:t>
            </w:r>
          </w:p>
        </w:tc>
      </w:tr>
      <w:tr w14:paraId="490B2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2" w:hRule="atLeast"/>
          <w:jc w:val="center"/>
        </w:trPr>
        <w:tc>
          <w:tcPr>
            <w:tcW w:w="905" w:type="dxa"/>
            <w:vMerge w:val="continue"/>
            <w:noWrap w:val="0"/>
            <w:vAlign w:val="center"/>
          </w:tcPr>
          <w:p w14:paraId="278BC8D5">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14:paraId="6F8E9E81">
            <w:pPr>
              <w:snapToGrid w:val="0"/>
              <w:spacing w:line="240" w:lineRule="atLeast"/>
              <w:jc w:val="center"/>
              <w:rPr>
                <w:rFonts w:hint="default" w:ascii="Times New Roman" w:hAnsi="Times New Roman"/>
                <w:b/>
                <w:bCs/>
                <w:color w:val="000000"/>
                <w:sz w:val="21"/>
                <w:szCs w:val="21"/>
              </w:rPr>
            </w:pPr>
          </w:p>
        </w:tc>
        <w:tc>
          <w:tcPr>
            <w:tcW w:w="450" w:type="dxa"/>
            <w:vMerge w:val="continue"/>
            <w:noWrap w:val="0"/>
            <w:vAlign w:val="center"/>
          </w:tcPr>
          <w:p w14:paraId="469AB43E">
            <w:pPr>
              <w:snapToGrid w:val="0"/>
              <w:spacing w:line="240" w:lineRule="atLeast"/>
              <w:jc w:val="center"/>
              <w:rPr>
                <w:rFonts w:hint="default" w:ascii="Times New Roman" w:hAnsi="Times New Roman"/>
                <w:b/>
                <w:bCs/>
                <w:color w:val="000000"/>
                <w:sz w:val="21"/>
                <w:szCs w:val="21"/>
              </w:rPr>
            </w:pPr>
          </w:p>
        </w:tc>
        <w:tc>
          <w:tcPr>
            <w:tcW w:w="946" w:type="dxa"/>
            <w:noWrap w:val="0"/>
            <w:vAlign w:val="center"/>
          </w:tcPr>
          <w:p w14:paraId="6312636D">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使用合规</w:t>
            </w:r>
          </w:p>
        </w:tc>
        <w:tc>
          <w:tcPr>
            <w:tcW w:w="461" w:type="dxa"/>
            <w:noWrap w:val="0"/>
            <w:vAlign w:val="center"/>
          </w:tcPr>
          <w:p w14:paraId="25934301">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4</w:t>
            </w:r>
          </w:p>
        </w:tc>
        <w:tc>
          <w:tcPr>
            <w:tcW w:w="693" w:type="dxa"/>
            <w:noWrap w:val="0"/>
            <w:vAlign w:val="center"/>
          </w:tcPr>
          <w:p w14:paraId="716BE858">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合规</w:t>
            </w:r>
          </w:p>
        </w:tc>
        <w:tc>
          <w:tcPr>
            <w:tcW w:w="814" w:type="dxa"/>
            <w:noWrap w:val="0"/>
            <w:vAlign w:val="center"/>
          </w:tcPr>
          <w:p w14:paraId="512F0690">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合规</w:t>
            </w:r>
          </w:p>
        </w:tc>
        <w:tc>
          <w:tcPr>
            <w:tcW w:w="958" w:type="dxa"/>
            <w:noWrap w:val="0"/>
            <w:vAlign w:val="center"/>
          </w:tcPr>
          <w:p w14:paraId="2292E8EF">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项目资金使用是否符合相关的财务管理制度规定</w:t>
            </w:r>
          </w:p>
        </w:tc>
        <w:tc>
          <w:tcPr>
            <w:tcW w:w="719" w:type="dxa"/>
            <w:noWrap w:val="0"/>
            <w:vAlign w:val="center"/>
          </w:tcPr>
          <w:p w14:paraId="365121F6">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缺（错）项扣分法</w:t>
            </w:r>
          </w:p>
        </w:tc>
        <w:tc>
          <w:tcPr>
            <w:tcW w:w="2454" w:type="dxa"/>
            <w:gridSpan w:val="9"/>
            <w:noWrap w:val="0"/>
            <w:vAlign w:val="center"/>
          </w:tcPr>
          <w:p w14:paraId="4702DD12">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发现一处扣0.5分，直至扣完</w:t>
            </w:r>
          </w:p>
        </w:tc>
        <w:tc>
          <w:tcPr>
            <w:tcW w:w="1805" w:type="dxa"/>
            <w:noWrap w:val="0"/>
            <w:vAlign w:val="center"/>
          </w:tcPr>
          <w:p w14:paraId="32AC9C14">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项目资金是否符合国家财经法规和财务管理制度及有关专项资金管理办法规定；资金拨付是否有完整的审批程序和手续；是否符合项目预算批复或合同规定用途；是否存在截留、挤占、挪用、虚列支出等情况</w:t>
            </w:r>
          </w:p>
        </w:tc>
        <w:tc>
          <w:tcPr>
            <w:tcW w:w="427" w:type="dxa"/>
            <w:noWrap w:val="0"/>
            <w:vAlign w:val="center"/>
          </w:tcPr>
          <w:p w14:paraId="314A80F2">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044808FD">
            <w:pPr>
              <w:snapToGrid w:val="0"/>
              <w:spacing w:line="240" w:lineRule="atLeast"/>
              <w:rPr>
                <w:rFonts w:hint="default" w:ascii="Times New Roman" w:hAnsi="Times New Roman"/>
                <w:color w:val="000000"/>
                <w:sz w:val="21"/>
                <w:szCs w:val="21"/>
              </w:rPr>
            </w:pPr>
          </w:p>
        </w:tc>
        <w:tc>
          <w:tcPr>
            <w:tcW w:w="427" w:type="dxa"/>
            <w:noWrap w:val="0"/>
            <w:vAlign w:val="center"/>
          </w:tcPr>
          <w:p w14:paraId="74679AC9">
            <w:pPr>
              <w:snapToGrid w:val="0"/>
              <w:spacing w:line="240" w:lineRule="atLeast"/>
              <w:rPr>
                <w:rFonts w:hint="default" w:ascii="Times New Roman" w:hAnsi="Times New Roman"/>
                <w:color w:val="000000"/>
                <w:sz w:val="21"/>
                <w:szCs w:val="21"/>
              </w:rPr>
            </w:pPr>
          </w:p>
        </w:tc>
        <w:tc>
          <w:tcPr>
            <w:tcW w:w="427" w:type="dxa"/>
            <w:noWrap/>
            <w:vAlign w:val="center"/>
          </w:tcPr>
          <w:p w14:paraId="2336AF01">
            <w:pPr>
              <w:snapToGrid w:val="0"/>
              <w:spacing w:line="240" w:lineRule="atLeast"/>
              <w:rPr>
                <w:rFonts w:hint="default" w:ascii="Times New Roman" w:hAnsi="Times New Roman"/>
                <w:color w:val="000000"/>
                <w:sz w:val="21"/>
                <w:szCs w:val="21"/>
              </w:rPr>
            </w:pPr>
          </w:p>
        </w:tc>
        <w:tc>
          <w:tcPr>
            <w:tcW w:w="427" w:type="dxa"/>
            <w:noWrap/>
            <w:vAlign w:val="center"/>
          </w:tcPr>
          <w:p w14:paraId="1BC5588E">
            <w:pPr>
              <w:snapToGrid w:val="0"/>
              <w:spacing w:line="240" w:lineRule="atLeast"/>
              <w:rPr>
                <w:rFonts w:hint="default" w:ascii="Times New Roman" w:hAnsi="Times New Roman"/>
                <w:color w:val="000000"/>
                <w:sz w:val="21"/>
                <w:szCs w:val="21"/>
              </w:rPr>
            </w:pPr>
          </w:p>
        </w:tc>
        <w:tc>
          <w:tcPr>
            <w:tcW w:w="427" w:type="dxa"/>
            <w:noWrap/>
            <w:vAlign w:val="center"/>
          </w:tcPr>
          <w:p w14:paraId="4A18248D">
            <w:pPr>
              <w:snapToGrid w:val="0"/>
              <w:spacing w:line="240" w:lineRule="atLeast"/>
              <w:rPr>
                <w:rFonts w:hint="default" w:ascii="Times New Roman" w:hAnsi="Times New Roman"/>
                <w:color w:val="000000"/>
                <w:sz w:val="21"/>
                <w:szCs w:val="21"/>
              </w:rPr>
            </w:pPr>
          </w:p>
        </w:tc>
        <w:tc>
          <w:tcPr>
            <w:tcW w:w="1083" w:type="dxa"/>
            <w:noWrap/>
            <w:vAlign w:val="center"/>
          </w:tcPr>
          <w:p w14:paraId="76D698CC">
            <w:pPr>
              <w:snapToGrid w:val="0"/>
              <w:spacing w:line="240" w:lineRule="atLeast"/>
              <w:jc w:val="center"/>
              <w:rPr>
                <w:rFonts w:hint="default" w:ascii="Times New Roman" w:hAnsi="Times New Roman"/>
                <w:color w:val="000000"/>
                <w:sz w:val="21"/>
                <w:szCs w:val="21"/>
              </w:rPr>
            </w:pPr>
          </w:p>
        </w:tc>
        <w:tc>
          <w:tcPr>
            <w:tcW w:w="640" w:type="dxa"/>
            <w:noWrap/>
            <w:vAlign w:val="center"/>
          </w:tcPr>
          <w:p w14:paraId="6EA218D0">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4</w:t>
            </w:r>
          </w:p>
        </w:tc>
      </w:tr>
      <w:tr w14:paraId="10FCA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905" w:type="dxa"/>
            <w:vMerge w:val="continue"/>
            <w:noWrap w:val="0"/>
            <w:vAlign w:val="center"/>
          </w:tcPr>
          <w:p w14:paraId="7511E650">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14:paraId="7C74683E">
            <w:pPr>
              <w:snapToGrid w:val="0"/>
              <w:spacing w:line="240" w:lineRule="atLeast"/>
              <w:jc w:val="center"/>
              <w:rPr>
                <w:rFonts w:hint="default" w:ascii="Times New Roman" w:hAnsi="Times New Roman"/>
                <w:b/>
                <w:bCs/>
                <w:color w:val="000000"/>
                <w:sz w:val="21"/>
                <w:szCs w:val="21"/>
              </w:rPr>
            </w:pPr>
          </w:p>
        </w:tc>
        <w:tc>
          <w:tcPr>
            <w:tcW w:w="450" w:type="dxa"/>
            <w:vMerge w:val="restart"/>
            <w:noWrap w:val="0"/>
            <w:vAlign w:val="center"/>
          </w:tcPr>
          <w:p w14:paraId="031ADF08">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预算执行</w:t>
            </w:r>
          </w:p>
        </w:tc>
        <w:tc>
          <w:tcPr>
            <w:tcW w:w="946" w:type="dxa"/>
            <w:noWrap w:val="0"/>
            <w:vAlign w:val="center"/>
          </w:tcPr>
          <w:p w14:paraId="1AFFFC8E">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预算执行率</w:t>
            </w:r>
          </w:p>
        </w:tc>
        <w:tc>
          <w:tcPr>
            <w:tcW w:w="461" w:type="dxa"/>
            <w:noWrap w:val="0"/>
            <w:vAlign w:val="center"/>
          </w:tcPr>
          <w:p w14:paraId="3C46DC23">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6</w:t>
            </w:r>
          </w:p>
        </w:tc>
        <w:tc>
          <w:tcPr>
            <w:tcW w:w="693" w:type="dxa"/>
            <w:noWrap w:val="0"/>
            <w:vAlign w:val="center"/>
          </w:tcPr>
          <w:p w14:paraId="2A5EE43D">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100%</w:t>
            </w:r>
          </w:p>
        </w:tc>
        <w:tc>
          <w:tcPr>
            <w:tcW w:w="814" w:type="dxa"/>
            <w:noWrap w:val="0"/>
            <w:vAlign w:val="center"/>
          </w:tcPr>
          <w:p w14:paraId="4940B096">
            <w:pPr>
              <w:snapToGrid w:val="0"/>
              <w:spacing w:line="240" w:lineRule="atLeast"/>
              <w:jc w:val="center"/>
              <w:rPr>
                <w:rFonts w:hint="default"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100%</w:t>
            </w:r>
          </w:p>
        </w:tc>
        <w:tc>
          <w:tcPr>
            <w:tcW w:w="958" w:type="dxa"/>
            <w:noWrap w:val="0"/>
            <w:vAlign w:val="center"/>
          </w:tcPr>
          <w:p w14:paraId="46013081">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反映项目资金整体预算执行情况</w:t>
            </w:r>
          </w:p>
        </w:tc>
        <w:tc>
          <w:tcPr>
            <w:tcW w:w="719" w:type="dxa"/>
            <w:noWrap w:val="0"/>
            <w:vAlign w:val="center"/>
          </w:tcPr>
          <w:p w14:paraId="11B79D50">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比率分值法</w:t>
            </w:r>
          </w:p>
        </w:tc>
        <w:tc>
          <w:tcPr>
            <w:tcW w:w="2454" w:type="dxa"/>
            <w:gridSpan w:val="9"/>
            <w:noWrap w:val="0"/>
            <w:vAlign w:val="center"/>
          </w:tcPr>
          <w:p w14:paraId="2719CFDC">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指标得分=实际拨付下达资金/预算安排资金总额×100%*指标分值（预算安排资金总额一般采用年初预算数，若存在政策变化等因素可采用调整预算数）</w:t>
            </w:r>
          </w:p>
        </w:tc>
        <w:tc>
          <w:tcPr>
            <w:tcW w:w="1805" w:type="dxa"/>
            <w:noWrap w:val="0"/>
            <w:vAlign w:val="center"/>
          </w:tcPr>
          <w:p w14:paraId="408380B4">
            <w:pPr>
              <w:snapToGrid w:val="0"/>
              <w:spacing w:line="240" w:lineRule="atLeast"/>
              <w:rPr>
                <w:rFonts w:hint="default" w:ascii="Times New Roman" w:hAnsi="Times New Roman"/>
                <w:color w:val="000000"/>
                <w:sz w:val="21"/>
                <w:szCs w:val="21"/>
              </w:rPr>
            </w:pPr>
          </w:p>
        </w:tc>
        <w:tc>
          <w:tcPr>
            <w:tcW w:w="427" w:type="dxa"/>
            <w:noWrap w:val="0"/>
            <w:vAlign w:val="center"/>
          </w:tcPr>
          <w:p w14:paraId="5516E510">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742F0827">
            <w:pPr>
              <w:snapToGrid w:val="0"/>
              <w:spacing w:line="240" w:lineRule="atLeast"/>
              <w:rPr>
                <w:rFonts w:hint="default" w:ascii="Times New Roman" w:hAnsi="Times New Roman"/>
                <w:color w:val="000000"/>
                <w:sz w:val="21"/>
                <w:szCs w:val="21"/>
              </w:rPr>
            </w:pPr>
          </w:p>
        </w:tc>
        <w:tc>
          <w:tcPr>
            <w:tcW w:w="427" w:type="dxa"/>
            <w:noWrap w:val="0"/>
            <w:vAlign w:val="center"/>
          </w:tcPr>
          <w:p w14:paraId="64537E6C">
            <w:pPr>
              <w:snapToGrid w:val="0"/>
              <w:spacing w:line="240" w:lineRule="atLeast"/>
              <w:rPr>
                <w:rFonts w:hint="default" w:ascii="Times New Roman" w:hAnsi="Times New Roman"/>
                <w:color w:val="000000"/>
                <w:sz w:val="21"/>
                <w:szCs w:val="21"/>
              </w:rPr>
            </w:pPr>
          </w:p>
        </w:tc>
        <w:tc>
          <w:tcPr>
            <w:tcW w:w="427" w:type="dxa"/>
            <w:noWrap/>
            <w:vAlign w:val="center"/>
          </w:tcPr>
          <w:p w14:paraId="76F22A3C">
            <w:pPr>
              <w:snapToGrid w:val="0"/>
              <w:spacing w:line="240" w:lineRule="atLeast"/>
              <w:rPr>
                <w:rFonts w:hint="default" w:ascii="Times New Roman" w:hAnsi="Times New Roman"/>
                <w:color w:val="000000"/>
                <w:sz w:val="21"/>
                <w:szCs w:val="21"/>
              </w:rPr>
            </w:pPr>
          </w:p>
        </w:tc>
        <w:tc>
          <w:tcPr>
            <w:tcW w:w="427" w:type="dxa"/>
            <w:noWrap/>
            <w:vAlign w:val="center"/>
          </w:tcPr>
          <w:p w14:paraId="7223627B">
            <w:pPr>
              <w:snapToGrid w:val="0"/>
              <w:spacing w:line="240" w:lineRule="atLeast"/>
              <w:rPr>
                <w:rFonts w:hint="default" w:ascii="Times New Roman" w:hAnsi="Times New Roman"/>
                <w:color w:val="000000"/>
                <w:sz w:val="21"/>
                <w:szCs w:val="21"/>
              </w:rPr>
            </w:pPr>
          </w:p>
        </w:tc>
        <w:tc>
          <w:tcPr>
            <w:tcW w:w="427" w:type="dxa"/>
            <w:noWrap/>
            <w:vAlign w:val="center"/>
          </w:tcPr>
          <w:p w14:paraId="1085E106">
            <w:pPr>
              <w:snapToGrid w:val="0"/>
              <w:spacing w:line="240" w:lineRule="atLeast"/>
              <w:rPr>
                <w:rFonts w:hint="default" w:ascii="Times New Roman" w:hAnsi="Times New Roman"/>
                <w:color w:val="000000"/>
                <w:sz w:val="21"/>
                <w:szCs w:val="21"/>
              </w:rPr>
            </w:pPr>
          </w:p>
        </w:tc>
        <w:tc>
          <w:tcPr>
            <w:tcW w:w="1083" w:type="dxa"/>
            <w:noWrap/>
            <w:vAlign w:val="center"/>
          </w:tcPr>
          <w:p w14:paraId="1E23E742">
            <w:pPr>
              <w:snapToGrid w:val="0"/>
              <w:spacing w:line="240" w:lineRule="atLeast"/>
              <w:jc w:val="center"/>
              <w:rPr>
                <w:rFonts w:hint="default" w:ascii="Times New Roman" w:hAnsi="Times New Roman"/>
                <w:color w:val="000000"/>
                <w:sz w:val="21"/>
                <w:szCs w:val="21"/>
              </w:rPr>
            </w:pPr>
          </w:p>
        </w:tc>
        <w:tc>
          <w:tcPr>
            <w:tcW w:w="640" w:type="dxa"/>
            <w:noWrap/>
            <w:vAlign w:val="center"/>
          </w:tcPr>
          <w:p w14:paraId="1150E682">
            <w:pPr>
              <w:snapToGrid w:val="0"/>
              <w:spacing w:line="240" w:lineRule="atLeast"/>
              <w:jc w:val="center"/>
              <w:rPr>
                <w:rFonts w:hint="default"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6</w:t>
            </w:r>
          </w:p>
        </w:tc>
      </w:tr>
      <w:tr w14:paraId="28F63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1" w:hRule="atLeast"/>
          <w:jc w:val="center"/>
        </w:trPr>
        <w:tc>
          <w:tcPr>
            <w:tcW w:w="905" w:type="dxa"/>
            <w:vMerge w:val="continue"/>
            <w:noWrap w:val="0"/>
            <w:vAlign w:val="center"/>
          </w:tcPr>
          <w:p w14:paraId="07B6EFD5">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14:paraId="6CCDAFD9">
            <w:pPr>
              <w:snapToGrid w:val="0"/>
              <w:spacing w:line="240" w:lineRule="atLeast"/>
              <w:jc w:val="center"/>
              <w:rPr>
                <w:rFonts w:hint="default" w:ascii="Times New Roman" w:hAnsi="Times New Roman"/>
                <w:b/>
                <w:bCs/>
                <w:color w:val="000000"/>
                <w:sz w:val="21"/>
                <w:szCs w:val="21"/>
              </w:rPr>
            </w:pPr>
          </w:p>
        </w:tc>
        <w:tc>
          <w:tcPr>
            <w:tcW w:w="450" w:type="dxa"/>
            <w:vMerge w:val="continue"/>
            <w:noWrap w:val="0"/>
            <w:vAlign w:val="center"/>
          </w:tcPr>
          <w:p w14:paraId="3F189132">
            <w:pPr>
              <w:snapToGrid w:val="0"/>
              <w:spacing w:line="240" w:lineRule="atLeast"/>
              <w:jc w:val="center"/>
              <w:rPr>
                <w:rFonts w:hint="default" w:ascii="Times New Roman" w:hAnsi="Times New Roman"/>
                <w:b/>
                <w:bCs/>
                <w:color w:val="000000"/>
                <w:sz w:val="21"/>
                <w:szCs w:val="21"/>
              </w:rPr>
            </w:pPr>
          </w:p>
        </w:tc>
        <w:tc>
          <w:tcPr>
            <w:tcW w:w="946" w:type="dxa"/>
            <w:noWrap w:val="0"/>
            <w:vAlign w:val="center"/>
          </w:tcPr>
          <w:p w14:paraId="44D835D6">
            <w:pPr>
              <w:keepNext w:val="0"/>
              <w:keepLines w:val="0"/>
              <w:pageBreakBefore w:val="0"/>
              <w:widowControl/>
              <w:suppressLineNumbers w:val="0"/>
              <w:kinsoku/>
              <w:wordWrap/>
              <w:overflowPunct/>
              <w:topLinePunct w:val="0"/>
              <w:autoSpaceDE/>
              <w:autoSpaceDN/>
              <w:bidi w:val="0"/>
              <w:adjustRightInd w:val="0"/>
              <w:snapToGrid w:val="0"/>
              <w:spacing w:line="32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资金使用率</w:t>
            </w:r>
          </w:p>
        </w:tc>
        <w:tc>
          <w:tcPr>
            <w:tcW w:w="461" w:type="dxa"/>
            <w:noWrap w:val="0"/>
            <w:vAlign w:val="center"/>
          </w:tcPr>
          <w:p w14:paraId="51233275">
            <w:pPr>
              <w:keepNext w:val="0"/>
              <w:keepLines w:val="0"/>
              <w:pageBreakBefore w:val="0"/>
              <w:widowControl/>
              <w:suppressLineNumbers w:val="0"/>
              <w:kinsoku/>
              <w:wordWrap/>
              <w:overflowPunct/>
              <w:topLinePunct w:val="0"/>
              <w:autoSpaceDE/>
              <w:autoSpaceDN/>
              <w:bidi w:val="0"/>
              <w:adjustRightInd w:val="0"/>
              <w:snapToGrid w:val="0"/>
              <w:spacing w:line="32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0</w:t>
            </w:r>
          </w:p>
        </w:tc>
        <w:tc>
          <w:tcPr>
            <w:tcW w:w="693" w:type="dxa"/>
            <w:noWrap w:val="0"/>
            <w:vAlign w:val="center"/>
          </w:tcPr>
          <w:p w14:paraId="59A68B9E">
            <w:pPr>
              <w:keepNext w:val="0"/>
              <w:keepLines w:val="0"/>
              <w:pageBreakBefore w:val="0"/>
              <w:widowControl/>
              <w:suppressLineNumbers w:val="0"/>
              <w:kinsoku/>
              <w:wordWrap/>
              <w:overflowPunct/>
              <w:topLinePunct w:val="0"/>
              <w:autoSpaceDE/>
              <w:autoSpaceDN/>
              <w:bidi w:val="0"/>
              <w:adjustRightInd w:val="0"/>
              <w:snapToGrid w:val="0"/>
              <w:spacing w:line="32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100%</w:t>
            </w:r>
          </w:p>
        </w:tc>
        <w:tc>
          <w:tcPr>
            <w:tcW w:w="814" w:type="dxa"/>
            <w:noWrap w:val="0"/>
            <w:vAlign w:val="center"/>
          </w:tcPr>
          <w:p w14:paraId="2CFDA6F9">
            <w:pPr>
              <w:keepNext w:val="0"/>
              <w:keepLines w:val="0"/>
              <w:pageBreakBefore w:val="0"/>
              <w:widowControl/>
              <w:suppressLineNumbers w:val="0"/>
              <w:kinsoku/>
              <w:wordWrap/>
              <w:overflowPunct/>
              <w:topLinePunct w:val="0"/>
              <w:autoSpaceDE/>
              <w:autoSpaceDN/>
              <w:bidi w:val="0"/>
              <w:adjustRightInd w:val="0"/>
              <w:snapToGrid w:val="0"/>
              <w:spacing w:line="32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100%</w:t>
            </w:r>
          </w:p>
        </w:tc>
        <w:tc>
          <w:tcPr>
            <w:tcW w:w="958" w:type="dxa"/>
            <w:noWrap w:val="0"/>
            <w:vAlign w:val="center"/>
          </w:tcPr>
          <w:p w14:paraId="356D5475">
            <w:pPr>
              <w:keepNext w:val="0"/>
              <w:keepLines w:val="0"/>
              <w:pageBreakBefore w:val="0"/>
              <w:widowControl/>
              <w:suppressLineNumbers w:val="0"/>
              <w:kinsoku/>
              <w:wordWrap/>
              <w:overflowPunct/>
              <w:topLinePunct w:val="0"/>
              <w:autoSpaceDE/>
              <w:autoSpaceDN/>
              <w:bidi w:val="0"/>
              <w:adjustRightInd w:val="0"/>
              <w:snapToGrid w:val="0"/>
              <w:spacing w:line="32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反映项目点获得资金的使用情况</w:t>
            </w:r>
          </w:p>
        </w:tc>
        <w:tc>
          <w:tcPr>
            <w:tcW w:w="719" w:type="dxa"/>
            <w:noWrap w:val="0"/>
            <w:vAlign w:val="center"/>
          </w:tcPr>
          <w:p w14:paraId="7137EDDE">
            <w:pPr>
              <w:keepNext w:val="0"/>
              <w:keepLines w:val="0"/>
              <w:pageBreakBefore w:val="0"/>
              <w:widowControl/>
              <w:suppressLineNumbers w:val="0"/>
              <w:kinsoku/>
              <w:wordWrap/>
              <w:overflowPunct/>
              <w:topLinePunct w:val="0"/>
              <w:autoSpaceDE/>
              <w:autoSpaceDN/>
              <w:bidi w:val="0"/>
              <w:adjustRightInd w:val="0"/>
              <w:snapToGrid w:val="0"/>
              <w:spacing w:line="32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分级评分法</w:t>
            </w:r>
          </w:p>
        </w:tc>
        <w:tc>
          <w:tcPr>
            <w:tcW w:w="2454" w:type="dxa"/>
            <w:gridSpan w:val="9"/>
            <w:noWrap w:val="0"/>
            <w:vAlign w:val="center"/>
          </w:tcPr>
          <w:p w14:paraId="296A3169">
            <w:pPr>
              <w:widowControl/>
              <w:snapToGrid w:val="0"/>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指标得分=项目点实际使用资金/获得补助资金总额×100%*指标分值（后补助资金可不考核本指标）</w:t>
            </w:r>
          </w:p>
        </w:tc>
        <w:tc>
          <w:tcPr>
            <w:tcW w:w="1805" w:type="dxa"/>
            <w:noWrap w:val="0"/>
            <w:vAlign w:val="center"/>
          </w:tcPr>
          <w:p w14:paraId="747749E0">
            <w:pPr>
              <w:widowControl/>
              <w:snapToGrid w:val="0"/>
              <w:spacing w:line="240" w:lineRule="atLeas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不涉及的将分数调整到预算执行率内（6分）</w:t>
            </w:r>
          </w:p>
        </w:tc>
        <w:tc>
          <w:tcPr>
            <w:tcW w:w="427" w:type="dxa"/>
            <w:noWrap w:val="0"/>
            <w:vAlign w:val="center"/>
          </w:tcPr>
          <w:p w14:paraId="7F7A378F">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6E4BE78A">
            <w:pPr>
              <w:snapToGrid w:val="0"/>
              <w:spacing w:line="240" w:lineRule="atLeast"/>
              <w:rPr>
                <w:rFonts w:hint="default" w:ascii="Times New Roman" w:hAnsi="Times New Roman"/>
                <w:color w:val="000000"/>
                <w:sz w:val="21"/>
                <w:szCs w:val="21"/>
              </w:rPr>
            </w:pPr>
          </w:p>
        </w:tc>
        <w:tc>
          <w:tcPr>
            <w:tcW w:w="427" w:type="dxa"/>
            <w:noWrap w:val="0"/>
            <w:vAlign w:val="center"/>
          </w:tcPr>
          <w:p w14:paraId="7704C740">
            <w:pPr>
              <w:snapToGrid w:val="0"/>
              <w:spacing w:line="240" w:lineRule="atLeast"/>
              <w:rPr>
                <w:rFonts w:hint="default" w:ascii="Times New Roman" w:hAnsi="Times New Roman"/>
                <w:color w:val="000000"/>
                <w:sz w:val="21"/>
                <w:szCs w:val="21"/>
              </w:rPr>
            </w:pPr>
          </w:p>
        </w:tc>
        <w:tc>
          <w:tcPr>
            <w:tcW w:w="427" w:type="dxa"/>
            <w:noWrap/>
            <w:vAlign w:val="center"/>
          </w:tcPr>
          <w:p w14:paraId="62210B54">
            <w:pPr>
              <w:snapToGrid w:val="0"/>
              <w:spacing w:line="240" w:lineRule="atLeast"/>
              <w:rPr>
                <w:rFonts w:hint="default" w:ascii="Times New Roman" w:hAnsi="Times New Roman"/>
                <w:color w:val="000000"/>
                <w:sz w:val="21"/>
                <w:szCs w:val="21"/>
              </w:rPr>
            </w:pPr>
          </w:p>
        </w:tc>
        <w:tc>
          <w:tcPr>
            <w:tcW w:w="427" w:type="dxa"/>
            <w:noWrap/>
            <w:vAlign w:val="center"/>
          </w:tcPr>
          <w:p w14:paraId="468C734C">
            <w:pPr>
              <w:snapToGrid w:val="0"/>
              <w:spacing w:line="240" w:lineRule="atLeast"/>
              <w:rPr>
                <w:rFonts w:hint="default" w:ascii="Times New Roman" w:hAnsi="Times New Roman"/>
                <w:color w:val="000000"/>
                <w:sz w:val="21"/>
                <w:szCs w:val="21"/>
              </w:rPr>
            </w:pPr>
          </w:p>
        </w:tc>
        <w:tc>
          <w:tcPr>
            <w:tcW w:w="427" w:type="dxa"/>
            <w:noWrap/>
            <w:vAlign w:val="center"/>
          </w:tcPr>
          <w:p w14:paraId="0193C63B">
            <w:pPr>
              <w:snapToGrid w:val="0"/>
              <w:spacing w:line="240" w:lineRule="atLeast"/>
              <w:rPr>
                <w:rFonts w:hint="default" w:ascii="Times New Roman" w:hAnsi="Times New Roman"/>
                <w:color w:val="000000"/>
                <w:sz w:val="21"/>
                <w:szCs w:val="21"/>
              </w:rPr>
            </w:pPr>
          </w:p>
        </w:tc>
        <w:tc>
          <w:tcPr>
            <w:tcW w:w="1083" w:type="dxa"/>
            <w:noWrap/>
            <w:vAlign w:val="center"/>
          </w:tcPr>
          <w:p w14:paraId="0B8685C7">
            <w:pPr>
              <w:snapToGrid w:val="0"/>
              <w:spacing w:line="240" w:lineRule="atLeast"/>
              <w:rPr>
                <w:rFonts w:hint="default" w:ascii="Times New Roman" w:hAnsi="Times New Roman"/>
                <w:color w:val="000000"/>
                <w:sz w:val="21"/>
                <w:szCs w:val="21"/>
              </w:rPr>
            </w:pPr>
          </w:p>
        </w:tc>
        <w:tc>
          <w:tcPr>
            <w:tcW w:w="640" w:type="dxa"/>
            <w:noWrap/>
            <w:vAlign w:val="center"/>
          </w:tcPr>
          <w:p w14:paraId="77985C9A">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0</w:t>
            </w:r>
          </w:p>
        </w:tc>
      </w:tr>
      <w:tr w14:paraId="7563D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jc w:val="center"/>
        </w:trPr>
        <w:tc>
          <w:tcPr>
            <w:tcW w:w="905" w:type="dxa"/>
            <w:vMerge w:val="restart"/>
            <w:noWrap w:val="0"/>
            <w:vAlign w:val="center"/>
          </w:tcPr>
          <w:p w14:paraId="3AF887BC">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产出指标（20分）</w:t>
            </w:r>
          </w:p>
        </w:tc>
        <w:tc>
          <w:tcPr>
            <w:tcW w:w="462" w:type="dxa"/>
            <w:vMerge w:val="restart"/>
            <w:noWrap w:val="0"/>
            <w:vAlign w:val="center"/>
          </w:tcPr>
          <w:p w14:paraId="6C04B0B3">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所有项目</w:t>
            </w:r>
          </w:p>
        </w:tc>
        <w:tc>
          <w:tcPr>
            <w:tcW w:w="450" w:type="dxa"/>
            <w:noWrap w:val="0"/>
            <w:vAlign w:val="center"/>
          </w:tcPr>
          <w:p w14:paraId="641DC5A5">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数量指标</w:t>
            </w:r>
          </w:p>
        </w:tc>
        <w:tc>
          <w:tcPr>
            <w:tcW w:w="946" w:type="dxa"/>
            <w:noWrap w:val="0"/>
            <w:vAlign w:val="center"/>
          </w:tcPr>
          <w:p w14:paraId="6F70C493">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imes New Roman" w:hAnsi="Times New Roman" w:eastAsia="仿宋_GB2312" w:cs="Times New Roman"/>
                <w:sz w:val="24"/>
                <w:szCs w:val="24"/>
                <w:lang w:eastAsia="zh-CN"/>
              </w:rPr>
              <w:t>开展志愿服务活动次数</w:t>
            </w:r>
          </w:p>
        </w:tc>
        <w:tc>
          <w:tcPr>
            <w:tcW w:w="461" w:type="dxa"/>
            <w:noWrap w:val="0"/>
            <w:vAlign w:val="center"/>
          </w:tcPr>
          <w:p w14:paraId="2A2EFA68">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5</w:t>
            </w:r>
          </w:p>
        </w:tc>
        <w:tc>
          <w:tcPr>
            <w:tcW w:w="693" w:type="dxa"/>
            <w:noWrap w:val="0"/>
            <w:vAlign w:val="center"/>
          </w:tcPr>
          <w:p w14:paraId="520E5324">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w:t>
            </w:r>
          </w:p>
        </w:tc>
        <w:tc>
          <w:tcPr>
            <w:tcW w:w="814" w:type="dxa"/>
            <w:noWrap w:val="0"/>
            <w:vAlign w:val="center"/>
          </w:tcPr>
          <w:p w14:paraId="1EC48F90">
            <w:pPr>
              <w:widowControl/>
              <w:snapToGrid w:val="0"/>
              <w:spacing w:line="240" w:lineRule="atLeast"/>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12</w:t>
            </w:r>
          </w:p>
        </w:tc>
        <w:tc>
          <w:tcPr>
            <w:tcW w:w="958" w:type="dxa"/>
            <w:noWrap w:val="0"/>
            <w:vAlign w:val="center"/>
          </w:tcPr>
          <w:p w14:paraId="7BE14B10">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开展活动次数</w:t>
            </w:r>
          </w:p>
        </w:tc>
        <w:tc>
          <w:tcPr>
            <w:tcW w:w="719" w:type="dxa"/>
            <w:noWrap w:val="0"/>
            <w:vAlign w:val="center"/>
          </w:tcPr>
          <w:p w14:paraId="76A77A48">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缺（错）项扣分法</w:t>
            </w:r>
          </w:p>
        </w:tc>
        <w:tc>
          <w:tcPr>
            <w:tcW w:w="2454" w:type="dxa"/>
            <w:gridSpan w:val="9"/>
            <w:noWrap w:val="0"/>
            <w:vAlign w:val="center"/>
          </w:tcPr>
          <w:p w14:paraId="5F6F70AC">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未达到目标值，该项不得分</w:t>
            </w:r>
          </w:p>
        </w:tc>
        <w:tc>
          <w:tcPr>
            <w:tcW w:w="1805" w:type="dxa"/>
            <w:noWrap w:val="0"/>
            <w:vAlign w:val="center"/>
          </w:tcPr>
          <w:p w14:paraId="1DCE5EA9">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主要查看</w:t>
            </w:r>
            <w:r>
              <w:rPr>
                <w:rFonts w:hint="eastAsia" w:asciiTheme="minorEastAsia" w:hAnsiTheme="minorEastAsia" w:cstheme="minorEastAsia"/>
                <w:b w:val="0"/>
                <w:bCs w:val="0"/>
                <w:i w:val="0"/>
                <w:iCs w:val="0"/>
                <w:color w:val="000000"/>
                <w:kern w:val="0"/>
                <w:sz w:val="21"/>
                <w:szCs w:val="21"/>
                <w:u w:val="none"/>
                <w:lang w:val="en-US" w:eastAsia="zh-CN" w:bidi="ar"/>
              </w:rPr>
              <w:t>培训方案</w:t>
            </w:r>
          </w:p>
        </w:tc>
        <w:tc>
          <w:tcPr>
            <w:tcW w:w="427" w:type="dxa"/>
            <w:noWrap w:val="0"/>
            <w:vAlign w:val="center"/>
          </w:tcPr>
          <w:p w14:paraId="594AB2E8">
            <w:pPr>
              <w:snapToGrid w:val="0"/>
              <w:spacing w:line="240" w:lineRule="atLeast"/>
              <w:jc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01CAC150">
            <w:pPr>
              <w:snapToGrid w:val="0"/>
              <w:spacing w:line="240" w:lineRule="atLeast"/>
              <w:rPr>
                <w:rFonts w:hint="default" w:ascii="Times New Roman" w:hAnsi="Times New Roman"/>
                <w:color w:val="000000"/>
                <w:sz w:val="21"/>
                <w:szCs w:val="21"/>
              </w:rPr>
            </w:pPr>
          </w:p>
        </w:tc>
        <w:tc>
          <w:tcPr>
            <w:tcW w:w="427" w:type="dxa"/>
            <w:noWrap w:val="0"/>
            <w:vAlign w:val="center"/>
          </w:tcPr>
          <w:p w14:paraId="4BA68988">
            <w:pPr>
              <w:snapToGrid w:val="0"/>
              <w:spacing w:line="240" w:lineRule="atLeast"/>
              <w:rPr>
                <w:rFonts w:hint="default" w:ascii="Times New Roman" w:hAnsi="Times New Roman"/>
                <w:color w:val="000000"/>
                <w:sz w:val="21"/>
                <w:szCs w:val="21"/>
              </w:rPr>
            </w:pPr>
          </w:p>
        </w:tc>
        <w:tc>
          <w:tcPr>
            <w:tcW w:w="427" w:type="dxa"/>
            <w:noWrap/>
            <w:vAlign w:val="center"/>
          </w:tcPr>
          <w:p w14:paraId="76F22FCB">
            <w:pPr>
              <w:snapToGrid w:val="0"/>
              <w:spacing w:line="240" w:lineRule="atLeast"/>
              <w:rPr>
                <w:rFonts w:hint="default" w:ascii="Times New Roman" w:hAnsi="Times New Roman"/>
                <w:color w:val="000000"/>
                <w:sz w:val="21"/>
                <w:szCs w:val="21"/>
              </w:rPr>
            </w:pPr>
          </w:p>
        </w:tc>
        <w:tc>
          <w:tcPr>
            <w:tcW w:w="427" w:type="dxa"/>
            <w:noWrap/>
            <w:vAlign w:val="center"/>
          </w:tcPr>
          <w:p w14:paraId="30345C3B">
            <w:pPr>
              <w:snapToGrid w:val="0"/>
              <w:spacing w:line="240" w:lineRule="atLeast"/>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14:paraId="272DEEA7">
            <w:pPr>
              <w:snapToGrid w:val="0"/>
              <w:spacing w:line="240" w:lineRule="atLeast"/>
              <w:rPr>
                <w:rFonts w:hint="default" w:ascii="Times New Roman" w:hAnsi="Times New Roman"/>
                <w:color w:val="000000"/>
                <w:sz w:val="21"/>
                <w:szCs w:val="21"/>
              </w:rPr>
            </w:pPr>
          </w:p>
        </w:tc>
        <w:tc>
          <w:tcPr>
            <w:tcW w:w="1083" w:type="dxa"/>
            <w:noWrap/>
            <w:vAlign w:val="center"/>
          </w:tcPr>
          <w:p w14:paraId="07838756">
            <w:pPr>
              <w:snapToGrid w:val="0"/>
              <w:spacing w:line="240" w:lineRule="atLeast"/>
              <w:rPr>
                <w:rFonts w:hint="default" w:ascii="Times New Roman" w:hAnsi="Times New Roman"/>
                <w:color w:val="000000"/>
                <w:sz w:val="21"/>
                <w:szCs w:val="21"/>
              </w:rPr>
            </w:pPr>
          </w:p>
        </w:tc>
        <w:tc>
          <w:tcPr>
            <w:tcW w:w="640" w:type="dxa"/>
            <w:noWrap/>
            <w:vAlign w:val="center"/>
          </w:tcPr>
          <w:p w14:paraId="7D822601">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5</w:t>
            </w:r>
          </w:p>
        </w:tc>
      </w:tr>
      <w:tr w14:paraId="3DFCE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5" w:type="dxa"/>
            <w:vMerge w:val="continue"/>
            <w:noWrap w:val="0"/>
            <w:vAlign w:val="center"/>
          </w:tcPr>
          <w:p w14:paraId="08235116">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14:paraId="46753BB2">
            <w:pPr>
              <w:snapToGrid w:val="0"/>
              <w:spacing w:line="240" w:lineRule="atLeast"/>
              <w:jc w:val="center"/>
              <w:rPr>
                <w:rFonts w:hint="default" w:ascii="Times New Roman" w:hAnsi="Times New Roman"/>
                <w:b/>
                <w:bCs/>
                <w:color w:val="000000"/>
                <w:sz w:val="21"/>
                <w:szCs w:val="21"/>
              </w:rPr>
            </w:pPr>
          </w:p>
        </w:tc>
        <w:tc>
          <w:tcPr>
            <w:tcW w:w="450" w:type="dxa"/>
            <w:noWrap w:val="0"/>
            <w:vAlign w:val="center"/>
          </w:tcPr>
          <w:p w14:paraId="039FF54E">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质量指标</w:t>
            </w:r>
          </w:p>
        </w:tc>
        <w:tc>
          <w:tcPr>
            <w:tcW w:w="946" w:type="dxa"/>
            <w:noWrap w:val="0"/>
            <w:vAlign w:val="center"/>
          </w:tcPr>
          <w:p w14:paraId="370798EE">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imes New Roman" w:hAnsi="Times New Roman" w:eastAsia="仿宋_GB2312" w:cs="Times New Roman"/>
                <w:sz w:val="24"/>
                <w:szCs w:val="24"/>
                <w:lang w:eastAsia="zh-CN"/>
              </w:rPr>
              <w:t>慰问活动开展率</w:t>
            </w:r>
          </w:p>
        </w:tc>
        <w:tc>
          <w:tcPr>
            <w:tcW w:w="461" w:type="dxa"/>
            <w:noWrap w:val="0"/>
            <w:vAlign w:val="center"/>
          </w:tcPr>
          <w:p w14:paraId="04C79C76">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5</w:t>
            </w:r>
          </w:p>
        </w:tc>
        <w:tc>
          <w:tcPr>
            <w:tcW w:w="693" w:type="dxa"/>
            <w:noWrap w:val="0"/>
            <w:vAlign w:val="center"/>
          </w:tcPr>
          <w:p w14:paraId="19E17567">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90</w:t>
            </w: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14" w:type="dxa"/>
            <w:noWrap w:val="0"/>
            <w:vAlign w:val="center"/>
          </w:tcPr>
          <w:p w14:paraId="5B2F3FB3">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100</w:t>
            </w: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958" w:type="dxa"/>
            <w:noWrap w:val="0"/>
            <w:vAlign w:val="center"/>
          </w:tcPr>
          <w:p w14:paraId="36010082">
            <w:pPr>
              <w:widowControl/>
              <w:snapToGrid w:val="0"/>
              <w:spacing w:line="240" w:lineRule="atLeast"/>
              <w:jc w:val="both"/>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重大节假日慰问活动开展率</w:t>
            </w:r>
          </w:p>
        </w:tc>
        <w:tc>
          <w:tcPr>
            <w:tcW w:w="719" w:type="dxa"/>
            <w:noWrap w:val="0"/>
            <w:vAlign w:val="center"/>
          </w:tcPr>
          <w:p w14:paraId="08DAF740">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分级评分法</w:t>
            </w:r>
          </w:p>
        </w:tc>
        <w:tc>
          <w:tcPr>
            <w:tcW w:w="2454" w:type="dxa"/>
            <w:gridSpan w:val="9"/>
            <w:noWrap w:val="0"/>
            <w:vAlign w:val="center"/>
          </w:tcPr>
          <w:p w14:paraId="69FC29FE">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指标得分=</w:t>
            </w:r>
            <w:r>
              <w:rPr>
                <w:rFonts w:hint="eastAsia" w:asciiTheme="minorEastAsia" w:hAnsiTheme="minorEastAsia" w:cstheme="minorEastAsia"/>
                <w:b w:val="0"/>
                <w:bCs w:val="0"/>
                <w:i w:val="0"/>
                <w:iCs w:val="0"/>
                <w:color w:val="000000"/>
                <w:kern w:val="0"/>
                <w:sz w:val="21"/>
                <w:szCs w:val="21"/>
                <w:u w:val="none"/>
                <w:lang w:val="en-US" w:eastAsia="zh-CN" w:bidi="ar"/>
              </w:rPr>
              <w:t>开展次数</w:t>
            </w: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w:t>
            </w:r>
            <w:r>
              <w:rPr>
                <w:rFonts w:hint="eastAsia" w:asciiTheme="minorEastAsia" w:hAnsiTheme="minorEastAsia" w:cstheme="minorEastAsia"/>
                <w:b w:val="0"/>
                <w:bCs w:val="0"/>
                <w:i w:val="0"/>
                <w:iCs w:val="0"/>
                <w:color w:val="000000"/>
                <w:kern w:val="0"/>
                <w:sz w:val="21"/>
                <w:szCs w:val="21"/>
                <w:u w:val="none"/>
                <w:lang w:val="en-US" w:eastAsia="zh-CN" w:bidi="ar"/>
              </w:rPr>
              <w:t>全年节假日个数</w:t>
            </w: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 xml:space="preserve">×100%*指标分值 </w:t>
            </w:r>
          </w:p>
        </w:tc>
        <w:tc>
          <w:tcPr>
            <w:tcW w:w="1805" w:type="dxa"/>
            <w:noWrap w:val="0"/>
            <w:vAlign w:val="center"/>
          </w:tcPr>
          <w:p w14:paraId="44DFEEAD">
            <w:pPr>
              <w:widowControl/>
              <w:snapToGrid w:val="0"/>
              <w:spacing w:line="240" w:lineRule="atLeast"/>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重点</w:t>
            </w:r>
            <w:r>
              <w:rPr>
                <w:rFonts w:hint="eastAsia" w:asciiTheme="minorEastAsia" w:hAnsiTheme="minorEastAsia" w:cstheme="minorEastAsia"/>
                <w:b w:val="0"/>
                <w:bCs w:val="0"/>
                <w:i w:val="0"/>
                <w:iCs w:val="0"/>
                <w:color w:val="000000"/>
                <w:kern w:val="0"/>
                <w:sz w:val="21"/>
                <w:szCs w:val="21"/>
                <w:u w:val="none"/>
                <w:lang w:val="en-US" w:eastAsia="zh-CN" w:bidi="ar"/>
              </w:rPr>
              <w:t>活动方案</w:t>
            </w:r>
          </w:p>
        </w:tc>
        <w:tc>
          <w:tcPr>
            <w:tcW w:w="427" w:type="dxa"/>
            <w:noWrap w:val="0"/>
            <w:vAlign w:val="center"/>
          </w:tcPr>
          <w:p w14:paraId="1E69DA28">
            <w:pPr>
              <w:snapToGrid w:val="0"/>
              <w:spacing w:line="240" w:lineRule="atLeast"/>
              <w:jc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24861FD8">
            <w:pPr>
              <w:snapToGrid w:val="0"/>
              <w:spacing w:line="240" w:lineRule="atLeast"/>
              <w:rPr>
                <w:rFonts w:hint="default" w:ascii="Times New Roman" w:hAnsi="Times New Roman"/>
                <w:color w:val="000000"/>
                <w:sz w:val="21"/>
                <w:szCs w:val="21"/>
              </w:rPr>
            </w:pPr>
          </w:p>
        </w:tc>
        <w:tc>
          <w:tcPr>
            <w:tcW w:w="427" w:type="dxa"/>
            <w:noWrap w:val="0"/>
            <w:vAlign w:val="center"/>
          </w:tcPr>
          <w:p w14:paraId="1FE610DF">
            <w:pPr>
              <w:snapToGrid w:val="0"/>
              <w:spacing w:line="240" w:lineRule="atLeast"/>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14:paraId="155D0B0E">
            <w:pPr>
              <w:snapToGrid w:val="0"/>
              <w:spacing w:line="240" w:lineRule="atLeast"/>
              <w:rPr>
                <w:rFonts w:hint="default" w:ascii="Times New Roman" w:hAnsi="Times New Roman"/>
                <w:color w:val="000000"/>
                <w:sz w:val="21"/>
                <w:szCs w:val="21"/>
              </w:rPr>
            </w:pPr>
          </w:p>
        </w:tc>
        <w:tc>
          <w:tcPr>
            <w:tcW w:w="427" w:type="dxa"/>
            <w:noWrap/>
            <w:vAlign w:val="center"/>
          </w:tcPr>
          <w:p w14:paraId="5695F408">
            <w:pPr>
              <w:snapToGrid w:val="0"/>
              <w:spacing w:line="240" w:lineRule="atLeast"/>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14:paraId="107CAA81">
            <w:pPr>
              <w:snapToGrid w:val="0"/>
              <w:spacing w:line="240" w:lineRule="atLeast"/>
              <w:rPr>
                <w:rFonts w:hint="default" w:ascii="Times New Roman" w:hAnsi="Times New Roman"/>
                <w:color w:val="000000"/>
                <w:sz w:val="21"/>
                <w:szCs w:val="21"/>
              </w:rPr>
            </w:pPr>
          </w:p>
        </w:tc>
        <w:tc>
          <w:tcPr>
            <w:tcW w:w="1083" w:type="dxa"/>
            <w:noWrap/>
            <w:vAlign w:val="center"/>
          </w:tcPr>
          <w:p w14:paraId="5CCF831E">
            <w:pPr>
              <w:snapToGrid w:val="0"/>
              <w:spacing w:line="240" w:lineRule="atLeast"/>
              <w:rPr>
                <w:rFonts w:hint="default" w:ascii="Times New Roman" w:hAnsi="Times New Roman"/>
                <w:color w:val="000000"/>
                <w:sz w:val="21"/>
                <w:szCs w:val="21"/>
              </w:rPr>
            </w:pPr>
          </w:p>
        </w:tc>
        <w:tc>
          <w:tcPr>
            <w:tcW w:w="640" w:type="dxa"/>
            <w:noWrap/>
            <w:vAlign w:val="center"/>
          </w:tcPr>
          <w:p w14:paraId="32D4491A">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5</w:t>
            </w:r>
          </w:p>
        </w:tc>
      </w:tr>
      <w:tr w14:paraId="542F6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905" w:type="dxa"/>
            <w:vMerge w:val="continue"/>
            <w:noWrap w:val="0"/>
            <w:vAlign w:val="center"/>
          </w:tcPr>
          <w:p w14:paraId="13F4E471">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14:paraId="471C9C30">
            <w:pPr>
              <w:snapToGrid w:val="0"/>
              <w:spacing w:line="240" w:lineRule="atLeast"/>
              <w:jc w:val="center"/>
              <w:rPr>
                <w:rFonts w:hint="default" w:ascii="Times New Roman" w:hAnsi="Times New Roman"/>
                <w:b/>
                <w:bCs/>
                <w:color w:val="000000"/>
                <w:sz w:val="21"/>
                <w:szCs w:val="21"/>
              </w:rPr>
            </w:pPr>
          </w:p>
        </w:tc>
        <w:tc>
          <w:tcPr>
            <w:tcW w:w="450" w:type="dxa"/>
            <w:noWrap w:val="0"/>
            <w:vAlign w:val="center"/>
          </w:tcPr>
          <w:p w14:paraId="7F2722D7">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成本指标</w:t>
            </w:r>
          </w:p>
        </w:tc>
        <w:tc>
          <w:tcPr>
            <w:tcW w:w="946" w:type="dxa"/>
            <w:noWrap w:val="0"/>
            <w:vAlign w:val="center"/>
          </w:tcPr>
          <w:p w14:paraId="17308583">
            <w:pPr>
              <w:widowControl/>
              <w:snapToGrid w:val="0"/>
              <w:spacing w:line="240" w:lineRule="atLeast"/>
              <w:jc w:val="center"/>
              <w:textAlignment w:val="center"/>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项目成本</w:t>
            </w:r>
          </w:p>
        </w:tc>
        <w:tc>
          <w:tcPr>
            <w:tcW w:w="461" w:type="dxa"/>
            <w:noWrap w:val="0"/>
            <w:vAlign w:val="center"/>
          </w:tcPr>
          <w:p w14:paraId="29A51340">
            <w:pPr>
              <w:widowControl/>
              <w:snapToGrid w:val="0"/>
              <w:spacing w:line="240" w:lineRule="atLeast"/>
              <w:jc w:val="center"/>
              <w:textAlignment w:val="center"/>
              <w:rPr>
                <w:rFonts w:hint="eastAsia"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5</w:t>
            </w:r>
          </w:p>
        </w:tc>
        <w:tc>
          <w:tcPr>
            <w:tcW w:w="693" w:type="dxa"/>
            <w:noWrap w:val="0"/>
            <w:vAlign w:val="center"/>
          </w:tcPr>
          <w:p w14:paraId="7C1C8CE3">
            <w:pPr>
              <w:widowControl/>
              <w:snapToGrid w:val="0"/>
              <w:spacing w:line="240" w:lineRule="atLeast"/>
              <w:jc w:val="center"/>
              <w:textAlignment w:val="center"/>
              <w:rPr>
                <w:rFonts w:hint="eastAsia"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w:t>
            </w:r>
            <w:r>
              <w:rPr>
                <w:rFonts w:hint="eastAsia" w:ascii="Times New Roman" w:hAnsi="Times New Roman" w:eastAsia="仿宋_GB2312" w:cs="Times New Roman"/>
                <w:color w:val="auto"/>
                <w:sz w:val="24"/>
                <w:szCs w:val="24"/>
                <w:highlight w:val="none"/>
                <w:vertAlign w:val="baseline"/>
                <w:lang w:val="en-US" w:eastAsia="zh-CN"/>
              </w:rPr>
              <w:t>1万元</w:t>
            </w:r>
          </w:p>
        </w:tc>
        <w:tc>
          <w:tcPr>
            <w:tcW w:w="814" w:type="dxa"/>
            <w:noWrap w:val="0"/>
            <w:vAlign w:val="center"/>
          </w:tcPr>
          <w:p w14:paraId="4C32B1DB">
            <w:pPr>
              <w:keepNext w:val="0"/>
              <w:keepLines w:val="0"/>
              <w:pageBreakBefore w:val="0"/>
              <w:widowControl/>
              <w:suppressLineNumbers w:val="0"/>
              <w:kinsoku/>
              <w:wordWrap/>
              <w:overflowPunct/>
              <w:topLinePunct w:val="0"/>
              <w:autoSpaceDE/>
              <w:autoSpaceDN/>
              <w:bidi w:val="0"/>
              <w:adjustRightInd w:val="0"/>
              <w:snapToGrid w:val="0"/>
              <w:spacing w:line="320" w:lineRule="atLeast"/>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b w:val="0"/>
                <w:bCs w:val="0"/>
                <w:i w:val="0"/>
                <w:iCs w:val="0"/>
                <w:color w:val="000000"/>
                <w:kern w:val="0"/>
                <w:sz w:val="21"/>
                <w:szCs w:val="21"/>
                <w:u w:val="none"/>
                <w:lang w:val="en-US" w:eastAsia="zh-CN" w:bidi="ar"/>
              </w:rPr>
              <w:t>1万元</w:t>
            </w:r>
          </w:p>
        </w:tc>
        <w:tc>
          <w:tcPr>
            <w:tcW w:w="958" w:type="dxa"/>
            <w:noWrap w:val="0"/>
            <w:vAlign w:val="center"/>
          </w:tcPr>
          <w:p w14:paraId="68CA02AD">
            <w:pPr>
              <w:keepNext w:val="0"/>
              <w:keepLines w:val="0"/>
              <w:pageBreakBefore w:val="0"/>
              <w:widowControl/>
              <w:suppressLineNumbers w:val="0"/>
              <w:kinsoku/>
              <w:wordWrap/>
              <w:overflowPunct/>
              <w:topLinePunct w:val="0"/>
              <w:autoSpaceDE/>
              <w:autoSpaceDN/>
              <w:bidi w:val="0"/>
              <w:adjustRightInd w:val="0"/>
              <w:snapToGrid w:val="0"/>
              <w:spacing w:line="320" w:lineRule="atLeast"/>
              <w:jc w:val="left"/>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项目资金分配是否符合按预期分配</w:t>
            </w:r>
          </w:p>
        </w:tc>
        <w:tc>
          <w:tcPr>
            <w:tcW w:w="719" w:type="dxa"/>
            <w:noWrap w:val="0"/>
            <w:vAlign w:val="center"/>
          </w:tcPr>
          <w:p w14:paraId="3834169F">
            <w:pPr>
              <w:keepNext w:val="0"/>
              <w:keepLines w:val="0"/>
              <w:pageBreakBefore w:val="0"/>
              <w:widowControl/>
              <w:suppressLineNumbers w:val="0"/>
              <w:kinsoku/>
              <w:wordWrap/>
              <w:overflowPunct/>
              <w:topLinePunct w:val="0"/>
              <w:autoSpaceDE/>
              <w:autoSpaceDN/>
              <w:bidi w:val="0"/>
              <w:adjustRightInd w:val="0"/>
              <w:snapToGrid w:val="0"/>
              <w:spacing w:line="32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比率分值法</w:t>
            </w:r>
          </w:p>
        </w:tc>
        <w:tc>
          <w:tcPr>
            <w:tcW w:w="2454" w:type="dxa"/>
            <w:gridSpan w:val="9"/>
            <w:noWrap w:val="0"/>
            <w:vAlign w:val="center"/>
          </w:tcPr>
          <w:p w14:paraId="76955BEC">
            <w:pPr>
              <w:keepNext w:val="0"/>
              <w:keepLines w:val="0"/>
              <w:pageBreakBefore w:val="0"/>
              <w:widowControl/>
              <w:suppressLineNumbers w:val="0"/>
              <w:kinsoku/>
              <w:wordWrap/>
              <w:overflowPunct/>
              <w:topLinePunct w:val="0"/>
              <w:autoSpaceDE/>
              <w:autoSpaceDN/>
              <w:bidi w:val="0"/>
              <w:adjustRightInd w:val="0"/>
              <w:snapToGrid w:val="0"/>
              <w:spacing w:line="320" w:lineRule="atLeast"/>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宋体" w:hAnsi="宋体" w:eastAsia="宋体" w:cs="宋体"/>
                <w:color w:val="000000"/>
                <w:sz w:val="21"/>
                <w:szCs w:val="21"/>
                <w:lang w:val="en-US" w:eastAsia="zh-CN"/>
              </w:rPr>
              <w:t>超支0.1万元，扣0.5分，直至扣完</w:t>
            </w:r>
          </w:p>
        </w:tc>
        <w:tc>
          <w:tcPr>
            <w:tcW w:w="1805" w:type="dxa"/>
            <w:noWrap w:val="0"/>
            <w:vAlign w:val="center"/>
          </w:tcPr>
          <w:p w14:paraId="55F4C488">
            <w:pPr>
              <w:keepNext w:val="0"/>
              <w:keepLines w:val="0"/>
              <w:pageBreakBefore w:val="0"/>
              <w:widowControl/>
              <w:suppressLineNumbers w:val="0"/>
              <w:kinsoku/>
              <w:wordWrap/>
              <w:overflowPunct/>
              <w:topLinePunct w:val="0"/>
              <w:autoSpaceDE/>
              <w:autoSpaceDN/>
              <w:bidi w:val="0"/>
              <w:adjustRightInd w:val="0"/>
              <w:snapToGrid w:val="0"/>
              <w:spacing w:line="320" w:lineRule="atLeast"/>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重点查看是否出现超支使用目标金额</w:t>
            </w:r>
          </w:p>
        </w:tc>
        <w:tc>
          <w:tcPr>
            <w:tcW w:w="427" w:type="dxa"/>
            <w:noWrap w:val="0"/>
            <w:vAlign w:val="center"/>
          </w:tcPr>
          <w:p w14:paraId="40DB8E42">
            <w:pPr>
              <w:snapToGrid w:val="0"/>
              <w:spacing w:line="240" w:lineRule="atLeast"/>
              <w:jc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559907C0">
            <w:pPr>
              <w:snapToGrid w:val="0"/>
              <w:spacing w:line="240" w:lineRule="atLeast"/>
              <w:rPr>
                <w:rFonts w:hint="default" w:ascii="Times New Roman" w:hAnsi="Times New Roman"/>
                <w:color w:val="000000"/>
                <w:sz w:val="21"/>
                <w:szCs w:val="21"/>
              </w:rPr>
            </w:pPr>
          </w:p>
        </w:tc>
        <w:tc>
          <w:tcPr>
            <w:tcW w:w="427" w:type="dxa"/>
            <w:noWrap w:val="0"/>
            <w:vAlign w:val="center"/>
          </w:tcPr>
          <w:p w14:paraId="5ADE5B1D">
            <w:pPr>
              <w:snapToGrid w:val="0"/>
              <w:spacing w:line="240" w:lineRule="atLeast"/>
              <w:rPr>
                <w:rFonts w:hint="default" w:ascii="Times New Roman" w:hAnsi="Times New Roman"/>
                <w:color w:val="000000"/>
                <w:sz w:val="21"/>
                <w:szCs w:val="21"/>
              </w:rPr>
            </w:pPr>
          </w:p>
        </w:tc>
        <w:tc>
          <w:tcPr>
            <w:tcW w:w="427" w:type="dxa"/>
            <w:noWrap/>
            <w:vAlign w:val="center"/>
          </w:tcPr>
          <w:p w14:paraId="2BB6EF91">
            <w:pPr>
              <w:snapToGrid w:val="0"/>
              <w:spacing w:line="240" w:lineRule="atLeast"/>
              <w:rPr>
                <w:rFonts w:hint="default" w:ascii="Times New Roman" w:hAnsi="Times New Roman"/>
                <w:color w:val="000000"/>
                <w:sz w:val="21"/>
                <w:szCs w:val="21"/>
              </w:rPr>
            </w:pPr>
          </w:p>
        </w:tc>
        <w:tc>
          <w:tcPr>
            <w:tcW w:w="427" w:type="dxa"/>
            <w:noWrap/>
            <w:vAlign w:val="center"/>
          </w:tcPr>
          <w:p w14:paraId="605B3044">
            <w:pPr>
              <w:snapToGrid w:val="0"/>
              <w:spacing w:line="240" w:lineRule="atLeast"/>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14:paraId="50529157">
            <w:pPr>
              <w:snapToGrid w:val="0"/>
              <w:spacing w:line="240" w:lineRule="atLeast"/>
              <w:rPr>
                <w:rFonts w:hint="default" w:ascii="Times New Roman" w:hAnsi="Times New Roman"/>
                <w:color w:val="000000"/>
                <w:sz w:val="21"/>
                <w:szCs w:val="21"/>
              </w:rPr>
            </w:pPr>
          </w:p>
        </w:tc>
        <w:tc>
          <w:tcPr>
            <w:tcW w:w="1083" w:type="dxa"/>
            <w:noWrap/>
            <w:vAlign w:val="center"/>
          </w:tcPr>
          <w:p w14:paraId="3A26C607">
            <w:pPr>
              <w:snapToGrid w:val="0"/>
              <w:spacing w:line="240" w:lineRule="atLeast"/>
              <w:rPr>
                <w:rFonts w:hint="default" w:ascii="Times New Roman" w:hAnsi="Times New Roman"/>
                <w:color w:val="000000"/>
                <w:sz w:val="21"/>
                <w:szCs w:val="21"/>
              </w:rPr>
            </w:pPr>
          </w:p>
        </w:tc>
        <w:tc>
          <w:tcPr>
            <w:tcW w:w="640" w:type="dxa"/>
            <w:noWrap/>
            <w:vAlign w:val="center"/>
          </w:tcPr>
          <w:p w14:paraId="364C41C3">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5</w:t>
            </w:r>
          </w:p>
        </w:tc>
      </w:tr>
      <w:tr w14:paraId="63ADC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905" w:type="dxa"/>
            <w:vMerge w:val="continue"/>
            <w:noWrap w:val="0"/>
            <w:vAlign w:val="center"/>
          </w:tcPr>
          <w:p w14:paraId="2B068684">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14:paraId="04133FCF">
            <w:pPr>
              <w:snapToGrid w:val="0"/>
              <w:spacing w:line="240" w:lineRule="atLeast"/>
              <w:jc w:val="center"/>
              <w:rPr>
                <w:rFonts w:hint="default" w:ascii="Times New Roman" w:hAnsi="Times New Roman"/>
                <w:b/>
                <w:bCs/>
                <w:color w:val="000000"/>
                <w:sz w:val="21"/>
                <w:szCs w:val="21"/>
              </w:rPr>
            </w:pPr>
          </w:p>
        </w:tc>
        <w:tc>
          <w:tcPr>
            <w:tcW w:w="450" w:type="dxa"/>
            <w:noWrap w:val="0"/>
            <w:vAlign w:val="center"/>
          </w:tcPr>
          <w:p w14:paraId="2AC2D606">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时效指标</w:t>
            </w:r>
          </w:p>
        </w:tc>
        <w:tc>
          <w:tcPr>
            <w:tcW w:w="946" w:type="dxa"/>
            <w:noWrap w:val="0"/>
            <w:vAlign w:val="center"/>
          </w:tcPr>
          <w:p w14:paraId="439D601C">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Times New Roman" w:hAnsi="Times New Roman" w:eastAsia="仿宋_GB2312" w:cs="Times New Roman"/>
                <w:sz w:val="24"/>
                <w:szCs w:val="24"/>
                <w:lang w:eastAsia="zh-CN"/>
              </w:rPr>
              <w:t>西部计划志愿者活动参与率</w:t>
            </w:r>
          </w:p>
        </w:tc>
        <w:tc>
          <w:tcPr>
            <w:tcW w:w="461" w:type="dxa"/>
            <w:noWrap w:val="0"/>
            <w:vAlign w:val="center"/>
          </w:tcPr>
          <w:p w14:paraId="1BD98B6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5</w:t>
            </w:r>
          </w:p>
        </w:tc>
        <w:tc>
          <w:tcPr>
            <w:tcW w:w="693" w:type="dxa"/>
            <w:noWrap w:val="0"/>
            <w:vAlign w:val="center"/>
          </w:tcPr>
          <w:p w14:paraId="2116E29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95</w:t>
            </w:r>
            <w:r>
              <w:rPr>
                <w:rFonts w:hint="default" w:ascii="宋体" w:hAnsi="宋体" w:eastAsia="宋体" w:cs="宋体"/>
                <w:b w:val="0"/>
                <w:bCs w:val="0"/>
                <w:i w:val="0"/>
                <w:iCs w:val="0"/>
                <w:color w:val="000000"/>
                <w:kern w:val="0"/>
                <w:sz w:val="21"/>
                <w:szCs w:val="21"/>
                <w:u w:val="none"/>
                <w:lang w:val="en-US" w:eastAsia="zh-CN" w:bidi="ar"/>
              </w:rPr>
              <w:t>%</w:t>
            </w:r>
          </w:p>
        </w:tc>
        <w:tc>
          <w:tcPr>
            <w:tcW w:w="814" w:type="dxa"/>
            <w:noWrap w:val="0"/>
            <w:vAlign w:val="center"/>
          </w:tcPr>
          <w:p w14:paraId="62C5297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98</w:t>
            </w:r>
            <w:r>
              <w:rPr>
                <w:rFonts w:hint="default" w:ascii="宋体" w:hAnsi="宋体" w:eastAsia="宋体" w:cs="宋体"/>
                <w:b w:val="0"/>
                <w:bCs w:val="0"/>
                <w:i w:val="0"/>
                <w:iCs w:val="0"/>
                <w:color w:val="000000"/>
                <w:kern w:val="0"/>
                <w:sz w:val="21"/>
                <w:szCs w:val="21"/>
                <w:u w:val="none"/>
                <w:lang w:val="en-US" w:eastAsia="zh-CN" w:bidi="ar"/>
              </w:rPr>
              <w:t>%</w:t>
            </w:r>
          </w:p>
        </w:tc>
        <w:tc>
          <w:tcPr>
            <w:tcW w:w="958" w:type="dxa"/>
            <w:noWrap w:val="0"/>
            <w:vAlign w:val="center"/>
          </w:tcPr>
          <w:p w14:paraId="0E10787A">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西部计划志愿者参与率</w:t>
            </w:r>
          </w:p>
        </w:tc>
        <w:tc>
          <w:tcPr>
            <w:tcW w:w="719" w:type="dxa"/>
            <w:noWrap w:val="0"/>
            <w:vAlign w:val="center"/>
          </w:tcPr>
          <w:p w14:paraId="1B4DAA7E">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比率分值法</w:t>
            </w:r>
          </w:p>
        </w:tc>
        <w:tc>
          <w:tcPr>
            <w:tcW w:w="2454" w:type="dxa"/>
            <w:gridSpan w:val="9"/>
            <w:noWrap w:val="0"/>
            <w:vAlign w:val="center"/>
          </w:tcPr>
          <w:p w14:paraId="0172F8D1">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指标得分=</w:t>
            </w:r>
            <w:r>
              <w:rPr>
                <w:rFonts w:hint="eastAsia" w:ascii="宋体" w:hAnsi="宋体" w:eastAsia="宋体" w:cs="宋体"/>
                <w:b w:val="0"/>
                <w:bCs w:val="0"/>
                <w:i w:val="0"/>
                <w:iCs w:val="0"/>
                <w:color w:val="000000"/>
                <w:kern w:val="0"/>
                <w:sz w:val="21"/>
                <w:szCs w:val="21"/>
                <w:u w:val="none"/>
                <w:lang w:val="en-US" w:eastAsia="zh-CN" w:bidi="ar"/>
              </w:rPr>
              <w:t>参与活动人数</w:t>
            </w:r>
            <w:r>
              <w:rPr>
                <w:rFonts w:hint="default"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b w:val="0"/>
                <w:bCs w:val="0"/>
                <w:i w:val="0"/>
                <w:iCs w:val="0"/>
                <w:color w:val="000000"/>
                <w:kern w:val="0"/>
                <w:sz w:val="21"/>
                <w:szCs w:val="21"/>
                <w:u w:val="none"/>
                <w:lang w:val="en-US" w:eastAsia="zh-CN" w:bidi="ar"/>
              </w:rPr>
              <w:t>西部计划总人数</w:t>
            </w:r>
            <w:r>
              <w:rPr>
                <w:rFonts w:hint="default" w:ascii="宋体" w:hAnsi="宋体" w:eastAsia="宋体" w:cs="宋体"/>
                <w:b w:val="0"/>
                <w:bCs w:val="0"/>
                <w:i w:val="0"/>
                <w:iCs w:val="0"/>
                <w:color w:val="000000"/>
                <w:kern w:val="0"/>
                <w:sz w:val="21"/>
                <w:szCs w:val="21"/>
                <w:u w:val="none"/>
                <w:lang w:val="en-US" w:eastAsia="zh-CN" w:bidi="ar"/>
              </w:rPr>
              <w:t>×100%</w:t>
            </w:r>
          </w:p>
        </w:tc>
        <w:tc>
          <w:tcPr>
            <w:tcW w:w="1805" w:type="dxa"/>
            <w:noWrap w:val="0"/>
            <w:vAlign w:val="center"/>
          </w:tcPr>
          <w:p w14:paraId="7D06E474">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主要查看</w:t>
            </w:r>
            <w:r>
              <w:rPr>
                <w:rFonts w:hint="eastAsia" w:ascii="宋体" w:hAnsi="宋体" w:eastAsia="宋体" w:cs="宋体"/>
                <w:b w:val="0"/>
                <w:bCs w:val="0"/>
                <w:i w:val="0"/>
                <w:iCs w:val="0"/>
                <w:color w:val="000000"/>
                <w:kern w:val="0"/>
                <w:sz w:val="21"/>
                <w:szCs w:val="21"/>
                <w:u w:val="none"/>
                <w:lang w:val="en-US" w:eastAsia="zh-CN" w:bidi="ar"/>
              </w:rPr>
              <w:t>争章活动是否在规定时间内开展</w:t>
            </w:r>
          </w:p>
        </w:tc>
        <w:tc>
          <w:tcPr>
            <w:tcW w:w="427" w:type="dxa"/>
            <w:noWrap w:val="0"/>
            <w:vAlign w:val="center"/>
          </w:tcPr>
          <w:p w14:paraId="39971E9F">
            <w:pPr>
              <w:snapToGrid w:val="0"/>
              <w:spacing w:line="240" w:lineRule="atLeast"/>
              <w:jc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7EC4AD33">
            <w:pPr>
              <w:snapToGrid w:val="0"/>
              <w:spacing w:line="240" w:lineRule="atLeast"/>
              <w:rPr>
                <w:rFonts w:hint="default" w:ascii="Times New Roman" w:hAnsi="Times New Roman"/>
                <w:color w:val="000000"/>
                <w:sz w:val="21"/>
                <w:szCs w:val="21"/>
              </w:rPr>
            </w:pPr>
          </w:p>
        </w:tc>
        <w:tc>
          <w:tcPr>
            <w:tcW w:w="427" w:type="dxa"/>
            <w:noWrap w:val="0"/>
            <w:vAlign w:val="center"/>
          </w:tcPr>
          <w:p w14:paraId="6602D602">
            <w:pPr>
              <w:snapToGrid w:val="0"/>
              <w:spacing w:line="240" w:lineRule="atLeast"/>
              <w:rPr>
                <w:rFonts w:hint="default" w:ascii="Times New Roman" w:hAnsi="Times New Roman"/>
                <w:color w:val="000000"/>
                <w:sz w:val="21"/>
                <w:szCs w:val="21"/>
              </w:rPr>
            </w:pPr>
          </w:p>
        </w:tc>
        <w:tc>
          <w:tcPr>
            <w:tcW w:w="427" w:type="dxa"/>
            <w:noWrap/>
            <w:vAlign w:val="center"/>
          </w:tcPr>
          <w:p w14:paraId="7F9EEF0D">
            <w:pPr>
              <w:snapToGrid w:val="0"/>
              <w:spacing w:line="240" w:lineRule="atLeast"/>
              <w:rPr>
                <w:rFonts w:hint="default" w:ascii="Times New Roman" w:hAnsi="Times New Roman"/>
                <w:color w:val="000000"/>
                <w:sz w:val="21"/>
                <w:szCs w:val="21"/>
              </w:rPr>
            </w:pPr>
          </w:p>
        </w:tc>
        <w:tc>
          <w:tcPr>
            <w:tcW w:w="427" w:type="dxa"/>
            <w:noWrap/>
            <w:vAlign w:val="center"/>
          </w:tcPr>
          <w:p w14:paraId="1D34E594">
            <w:pPr>
              <w:snapToGrid w:val="0"/>
              <w:spacing w:line="240" w:lineRule="atLeast"/>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14:paraId="3402698D">
            <w:pPr>
              <w:snapToGrid w:val="0"/>
              <w:spacing w:line="240" w:lineRule="atLeast"/>
              <w:rPr>
                <w:rFonts w:hint="default" w:ascii="Times New Roman" w:hAnsi="Times New Roman"/>
                <w:color w:val="000000"/>
                <w:sz w:val="21"/>
                <w:szCs w:val="21"/>
              </w:rPr>
            </w:pPr>
          </w:p>
        </w:tc>
        <w:tc>
          <w:tcPr>
            <w:tcW w:w="1083" w:type="dxa"/>
            <w:noWrap/>
            <w:vAlign w:val="center"/>
          </w:tcPr>
          <w:p w14:paraId="41412D60">
            <w:pPr>
              <w:snapToGrid w:val="0"/>
              <w:spacing w:line="240" w:lineRule="atLeast"/>
              <w:jc w:val="center"/>
              <w:rPr>
                <w:rFonts w:hint="default" w:ascii="Times New Roman" w:hAnsi="Times New Roman"/>
                <w:color w:val="000000"/>
                <w:sz w:val="21"/>
                <w:szCs w:val="21"/>
              </w:rPr>
            </w:pPr>
          </w:p>
        </w:tc>
        <w:tc>
          <w:tcPr>
            <w:tcW w:w="640" w:type="dxa"/>
            <w:noWrap/>
            <w:vAlign w:val="center"/>
          </w:tcPr>
          <w:p w14:paraId="372C93E4">
            <w:pPr>
              <w:snapToGrid w:val="0"/>
              <w:spacing w:line="240" w:lineRule="atLeast"/>
              <w:jc w:val="center"/>
              <w:rPr>
                <w:rFonts w:hint="default"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5</w:t>
            </w:r>
          </w:p>
        </w:tc>
      </w:tr>
      <w:tr w14:paraId="724C8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jc w:val="center"/>
        </w:trPr>
        <w:tc>
          <w:tcPr>
            <w:tcW w:w="905" w:type="dxa"/>
            <w:vMerge w:val="restart"/>
            <w:noWrap w:val="0"/>
            <w:vAlign w:val="center"/>
          </w:tcPr>
          <w:p w14:paraId="2E2CEFBC">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效益指标（50分）</w:t>
            </w:r>
          </w:p>
        </w:tc>
        <w:tc>
          <w:tcPr>
            <w:tcW w:w="462" w:type="dxa"/>
            <w:vMerge w:val="restart"/>
            <w:noWrap w:val="0"/>
            <w:vAlign w:val="center"/>
          </w:tcPr>
          <w:p w14:paraId="3805F196">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至少填写一栏效益</w:t>
            </w:r>
          </w:p>
        </w:tc>
        <w:tc>
          <w:tcPr>
            <w:tcW w:w="450" w:type="dxa"/>
            <w:vMerge w:val="restart"/>
            <w:noWrap w:val="0"/>
            <w:vAlign w:val="center"/>
          </w:tcPr>
          <w:p w14:paraId="3F2CA2A2">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社会效益</w:t>
            </w:r>
          </w:p>
        </w:tc>
        <w:tc>
          <w:tcPr>
            <w:tcW w:w="946" w:type="dxa"/>
            <w:noWrap w:val="0"/>
            <w:vAlign w:val="center"/>
          </w:tcPr>
          <w:p w14:paraId="20A026BA">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Times New Roman" w:hAnsi="Times New Roman" w:eastAsia="仿宋_GB2312" w:cs="Times New Roman"/>
                <w:sz w:val="24"/>
                <w:szCs w:val="24"/>
                <w:lang w:eastAsia="zh-CN"/>
              </w:rPr>
              <w:t>慰问活动西部计划志愿者覆盖率</w:t>
            </w:r>
          </w:p>
        </w:tc>
        <w:tc>
          <w:tcPr>
            <w:tcW w:w="461" w:type="dxa"/>
            <w:noWrap w:val="0"/>
            <w:vAlign w:val="center"/>
          </w:tcPr>
          <w:p w14:paraId="1F20203E">
            <w:pPr>
              <w:keepNext w:val="0"/>
              <w:keepLines w:val="0"/>
              <w:widowControl/>
              <w:suppressLineNumbers w:val="0"/>
              <w:jc w:val="center"/>
              <w:textAlignment w:val="center"/>
              <w:rPr>
                <w:rFonts w:hint="default"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30</w:t>
            </w:r>
          </w:p>
        </w:tc>
        <w:tc>
          <w:tcPr>
            <w:tcW w:w="693" w:type="dxa"/>
            <w:noWrap w:val="0"/>
            <w:vAlign w:val="center"/>
          </w:tcPr>
          <w:p w14:paraId="6884DE2B">
            <w:pPr>
              <w:keepNext w:val="0"/>
              <w:keepLines w:val="0"/>
              <w:widowControl/>
              <w:suppressLineNumbers w:val="0"/>
              <w:jc w:val="center"/>
              <w:textAlignment w:val="center"/>
              <w:rPr>
                <w:rFonts w:hint="default"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100%</w:t>
            </w:r>
          </w:p>
        </w:tc>
        <w:tc>
          <w:tcPr>
            <w:tcW w:w="814" w:type="dxa"/>
            <w:noWrap w:val="0"/>
            <w:vAlign w:val="center"/>
          </w:tcPr>
          <w:p w14:paraId="6A9DF76A">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100%</w:t>
            </w:r>
          </w:p>
        </w:tc>
        <w:tc>
          <w:tcPr>
            <w:tcW w:w="958" w:type="dxa"/>
            <w:noWrap w:val="0"/>
            <w:vAlign w:val="center"/>
          </w:tcPr>
          <w:p w14:paraId="189EA5F2">
            <w:pPr>
              <w:keepNext w:val="0"/>
              <w:keepLines w:val="0"/>
              <w:widowControl/>
              <w:suppressLineNumbers w:val="0"/>
              <w:jc w:val="left"/>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慰问覆盖率</w:t>
            </w:r>
          </w:p>
        </w:tc>
        <w:tc>
          <w:tcPr>
            <w:tcW w:w="719" w:type="dxa"/>
            <w:noWrap w:val="0"/>
            <w:vAlign w:val="center"/>
          </w:tcPr>
          <w:p w14:paraId="5E67228A">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default" w:ascii="宋体" w:hAnsi="宋体" w:eastAsia="宋体" w:cs="宋体"/>
                <w:b w:val="0"/>
                <w:bCs w:val="0"/>
                <w:i w:val="0"/>
                <w:iCs w:val="0"/>
                <w:color w:val="000000"/>
                <w:kern w:val="0"/>
                <w:sz w:val="21"/>
                <w:szCs w:val="21"/>
                <w:u w:val="none"/>
                <w:lang w:val="en-US" w:eastAsia="zh-CN" w:bidi="ar"/>
              </w:rPr>
              <w:t>比率分值法</w:t>
            </w:r>
          </w:p>
        </w:tc>
        <w:tc>
          <w:tcPr>
            <w:tcW w:w="2454" w:type="dxa"/>
            <w:gridSpan w:val="9"/>
            <w:noWrap w:val="0"/>
            <w:vAlign w:val="center"/>
          </w:tcPr>
          <w:p w14:paraId="7577B4F3">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default" w:ascii="宋体" w:hAnsi="宋体" w:eastAsia="宋体" w:cs="宋体"/>
                <w:b w:val="0"/>
                <w:bCs w:val="0"/>
                <w:i w:val="0"/>
                <w:iCs w:val="0"/>
                <w:color w:val="000000"/>
                <w:kern w:val="0"/>
                <w:sz w:val="21"/>
                <w:szCs w:val="21"/>
                <w:u w:val="none"/>
                <w:lang w:val="en-US" w:eastAsia="zh-CN" w:bidi="ar"/>
              </w:rPr>
              <w:t>指标得分=</w:t>
            </w:r>
            <w:r>
              <w:rPr>
                <w:rFonts w:hint="eastAsia" w:ascii="宋体" w:hAnsi="宋体" w:eastAsia="宋体" w:cs="宋体"/>
                <w:b w:val="0"/>
                <w:bCs w:val="0"/>
                <w:i w:val="0"/>
                <w:iCs w:val="0"/>
                <w:color w:val="000000"/>
                <w:kern w:val="0"/>
                <w:sz w:val="21"/>
                <w:szCs w:val="21"/>
                <w:u w:val="none"/>
                <w:lang w:val="en-US" w:eastAsia="zh-CN" w:bidi="ar"/>
              </w:rPr>
              <w:t>参与活动人数</w:t>
            </w:r>
            <w:r>
              <w:rPr>
                <w:rFonts w:hint="default"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b w:val="0"/>
                <w:bCs w:val="0"/>
                <w:i w:val="0"/>
                <w:iCs w:val="0"/>
                <w:color w:val="000000"/>
                <w:kern w:val="0"/>
                <w:sz w:val="21"/>
                <w:szCs w:val="21"/>
                <w:u w:val="none"/>
                <w:lang w:val="en-US" w:eastAsia="zh-CN" w:bidi="ar"/>
              </w:rPr>
              <w:t>西部计划总人数</w:t>
            </w:r>
            <w:r>
              <w:rPr>
                <w:rFonts w:hint="default" w:ascii="宋体" w:hAnsi="宋体" w:eastAsia="宋体" w:cs="宋体"/>
                <w:b w:val="0"/>
                <w:bCs w:val="0"/>
                <w:i w:val="0"/>
                <w:iCs w:val="0"/>
                <w:color w:val="000000"/>
                <w:kern w:val="0"/>
                <w:sz w:val="21"/>
                <w:szCs w:val="21"/>
                <w:u w:val="none"/>
                <w:lang w:val="en-US" w:eastAsia="zh-CN" w:bidi="ar"/>
              </w:rPr>
              <w:t>×100%</w:t>
            </w:r>
          </w:p>
        </w:tc>
        <w:tc>
          <w:tcPr>
            <w:tcW w:w="1805" w:type="dxa"/>
            <w:noWrap w:val="0"/>
            <w:vAlign w:val="center"/>
          </w:tcPr>
          <w:p w14:paraId="2336DFD9">
            <w:pPr>
              <w:keepNext w:val="0"/>
              <w:keepLines w:val="0"/>
              <w:widowControl/>
              <w:suppressLineNumbers w:val="0"/>
              <w:jc w:val="left"/>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default" w:ascii="宋体" w:hAnsi="宋体" w:eastAsia="宋体" w:cs="宋体"/>
                <w:b w:val="0"/>
                <w:bCs w:val="0"/>
                <w:i w:val="0"/>
                <w:iCs w:val="0"/>
                <w:color w:val="000000"/>
                <w:kern w:val="0"/>
                <w:sz w:val="21"/>
                <w:szCs w:val="21"/>
                <w:u w:val="none"/>
                <w:lang w:val="en-US" w:eastAsia="zh-CN" w:bidi="ar"/>
              </w:rPr>
              <w:t>主要查看</w:t>
            </w:r>
            <w:r>
              <w:rPr>
                <w:rFonts w:hint="eastAsia" w:ascii="宋体" w:hAnsi="宋体" w:eastAsia="宋体" w:cs="宋体"/>
                <w:b w:val="0"/>
                <w:bCs w:val="0"/>
                <w:i w:val="0"/>
                <w:iCs w:val="0"/>
                <w:color w:val="000000"/>
                <w:kern w:val="0"/>
                <w:sz w:val="21"/>
                <w:szCs w:val="21"/>
                <w:u w:val="none"/>
                <w:lang w:val="en-US" w:eastAsia="zh-CN" w:bidi="ar"/>
              </w:rPr>
              <w:t>慰问活动物资领取表</w:t>
            </w:r>
          </w:p>
        </w:tc>
        <w:tc>
          <w:tcPr>
            <w:tcW w:w="427" w:type="dxa"/>
            <w:noWrap w:val="0"/>
            <w:vAlign w:val="center"/>
          </w:tcPr>
          <w:p w14:paraId="5CAF8A5E">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410D7CB9">
            <w:pPr>
              <w:snapToGrid w:val="0"/>
              <w:spacing w:line="240" w:lineRule="atLeast"/>
              <w:rPr>
                <w:rFonts w:hint="default" w:ascii="Times New Roman" w:hAnsi="Times New Roman"/>
                <w:color w:val="000000"/>
                <w:sz w:val="21"/>
                <w:szCs w:val="21"/>
              </w:rPr>
            </w:pPr>
          </w:p>
        </w:tc>
        <w:tc>
          <w:tcPr>
            <w:tcW w:w="427" w:type="dxa"/>
            <w:noWrap w:val="0"/>
            <w:vAlign w:val="center"/>
          </w:tcPr>
          <w:p w14:paraId="184386F2">
            <w:pPr>
              <w:snapToGrid w:val="0"/>
              <w:spacing w:line="240" w:lineRule="atLeast"/>
              <w:rPr>
                <w:rFonts w:hint="default" w:ascii="Times New Roman" w:hAnsi="Times New Roman"/>
                <w:color w:val="000000"/>
                <w:sz w:val="21"/>
                <w:szCs w:val="21"/>
              </w:rPr>
            </w:pPr>
          </w:p>
        </w:tc>
        <w:tc>
          <w:tcPr>
            <w:tcW w:w="427" w:type="dxa"/>
            <w:noWrap/>
            <w:vAlign w:val="center"/>
          </w:tcPr>
          <w:p w14:paraId="31142A6B">
            <w:pPr>
              <w:snapToGrid w:val="0"/>
              <w:spacing w:line="240" w:lineRule="atLeast"/>
              <w:rPr>
                <w:rFonts w:hint="default" w:ascii="Times New Roman" w:hAnsi="Times New Roman"/>
                <w:color w:val="000000"/>
                <w:sz w:val="21"/>
                <w:szCs w:val="21"/>
              </w:rPr>
            </w:pPr>
          </w:p>
        </w:tc>
        <w:tc>
          <w:tcPr>
            <w:tcW w:w="427" w:type="dxa"/>
            <w:noWrap/>
            <w:vAlign w:val="center"/>
          </w:tcPr>
          <w:p w14:paraId="784767B3">
            <w:pPr>
              <w:snapToGrid w:val="0"/>
              <w:spacing w:line="240" w:lineRule="atLeast"/>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14:paraId="1C431071">
            <w:pPr>
              <w:snapToGrid w:val="0"/>
              <w:spacing w:line="240" w:lineRule="atLeast"/>
              <w:rPr>
                <w:rFonts w:hint="default" w:ascii="Times New Roman" w:hAnsi="Times New Roman"/>
                <w:color w:val="000000"/>
                <w:sz w:val="21"/>
                <w:szCs w:val="21"/>
              </w:rPr>
            </w:pPr>
          </w:p>
        </w:tc>
        <w:tc>
          <w:tcPr>
            <w:tcW w:w="1083" w:type="dxa"/>
            <w:noWrap/>
            <w:vAlign w:val="center"/>
          </w:tcPr>
          <w:p w14:paraId="5943DB61">
            <w:pPr>
              <w:snapToGrid w:val="0"/>
              <w:spacing w:line="240" w:lineRule="atLeast"/>
              <w:rPr>
                <w:rFonts w:hint="default" w:ascii="Times New Roman" w:hAnsi="Times New Roman"/>
                <w:color w:val="000000"/>
                <w:sz w:val="21"/>
                <w:szCs w:val="21"/>
              </w:rPr>
            </w:pPr>
          </w:p>
        </w:tc>
        <w:tc>
          <w:tcPr>
            <w:tcW w:w="640" w:type="dxa"/>
            <w:noWrap/>
            <w:vAlign w:val="center"/>
          </w:tcPr>
          <w:p w14:paraId="75AF8745">
            <w:pPr>
              <w:snapToGrid w:val="0"/>
              <w:spacing w:line="240" w:lineRule="atLeast"/>
              <w:jc w:val="center"/>
              <w:rPr>
                <w:rFonts w:hint="default"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30</w:t>
            </w:r>
          </w:p>
        </w:tc>
      </w:tr>
      <w:tr w14:paraId="0FF30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905" w:type="dxa"/>
            <w:vMerge w:val="continue"/>
            <w:noWrap w:val="0"/>
            <w:vAlign w:val="center"/>
          </w:tcPr>
          <w:p w14:paraId="1860E70A">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14:paraId="5DACF734">
            <w:pPr>
              <w:snapToGrid w:val="0"/>
              <w:spacing w:line="240" w:lineRule="atLeast"/>
              <w:jc w:val="center"/>
              <w:rPr>
                <w:rFonts w:hint="default" w:ascii="Times New Roman" w:hAnsi="Times New Roman"/>
                <w:b/>
                <w:bCs/>
                <w:color w:val="000000"/>
                <w:sz w:val="21"/>
                <w:szCs w:val="21"/>
              </w:rPr>
            </w:pPr>
          </w:p>
        </w:tc>
        <w:tc>
          <w:tcPr>
            <w:tcW w:w="450" w:type="dxa"/>
            <w:vMerge w:val="continue"/>
            <w:noWrap w:val="0"/>
            <w:vAlign w:val="center"/>
          </w:tcPr>
          <w:p w14:paraId="3DA6A5B7">
            <w:pPr>
              <w:snapToGrid w:val="0"/>
              <w:spacing w:line="240" w:lineRule="atLeast"/>
              <w:jc w:val="center"/>
              <w:rPr>
                <w:rFonts w:hint="default" w:ascii="Times New Roman" w:hAnsi="Times New Roman"/>
                <w:b/>
                <w:bCs/>
                <w:color w:val="000000"/>
                <w:sz w:val="21"/>
                <w:szCs w:val="21"/>
              </w:rPr>
            </w:pPr>
          </w:p>
        </w:tc>
        <w:tc>
          <w:tcPr>
            <w:tcW w:w="946" w:type="dxa"/>
            <w:noWrap w:val="0"/>
            <w:vAlign w:val="center"/>
          </w:tcPr>
          <w:p w14:paraId="26271372">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项目可持续影响率</w:t>
            </w:r>
          </w:p>
        </w:tc>
        <w:tc>
          <w:tcPr>
            <w:tcW w:w="461" w:type="dxa"/>
            <w:noWrap w:val="0"/>
            <w:vAlign w:val="center"/>
          </w:tcPr>
          <w:p w14:paraId="5587D71E">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b w:val="0"/>
                <w:bCs w:val="0"/>
                <w:i w:val="0"/>
                <w:iCs w:val="0"/>
                <w:color w:val="000000"/>
                <w:kern w:val="0"/>
                <w:sz w:val="21"/>
                <w:szCs w:val="21"/>
                <w:u w:val="none"/>
                <w:lang w:val="en-US" w:eastAsia="zh-CN" w:bidi="ar"/>
              </w:rPr>
              <w:t>20</w:t>
            </w:r>
          </w:p>
        </w:tc>
        <w:tc>
          <w:tcPr>
            <w:tcW w:w="693" w:type="dxa"/>
            <w:noWrap w:val="0"/>
            <w:vAlign w:val="center"/>
          </w:tcPr>
          <w:p w14:paraId="5F88D941">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b w:val="0"/>
                <w:bCs w:val="0"/>
                <w:i w:val="0"/>
                <w:iCs w:val="0"/>
                <w:color w:val="000000"/>
                <w:kern w:val="0"/>
                <w:sz w:val="21"/>
                <w:szCs w:val="21"/>
                <w:u w:val="none"/>
                <w:lang w:val="en-US" w:eastAsia="zh-CN" w:bidi="ar"/>
              </w:rPr>
              <w:t>健全</w:t>
            </w:r>
          </w:p>
        </w:tc>
        <w:tc>
          <w:tcPr>
            <w:tcW w:w="814" w:type="dxa"/>
            <w:noWrap w:val="0"/>
            <w:vAlign w:val="center"/>
          </w:tcPr>
          <w:p w14:paraId="46FE8757">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b w:val="0"/>
                <w:bCs w:val="0"/>
                <w:i w:val="0"/>
                <w:iCs w:val="0"/>
                <w:color w:val="000000"/>
                <w:kern w:val="0"/>
                <w:sz w:val="21"/>
                <w:szCs w:val="21"/>
                <w:u w:val="none"/>
                <w:lang w:val="en-US" w:eastAsia="zh-CN" w:bidi="ar"/>
              </w:rPr>
              <w:t>健全</w:t>
            </w:r>
          </w:p>
        </w:tc>
        <w:tc>
          <w:tcPr>
            <w:tcW w:w="958" w:type="dxa"/>
            <w:noWrap w:val="0"/>
            <w:vAlign w:val="center"/>
          </w:tcPr>
          <w:p w14:paraId="3313626E">
            <w:pPr>
              <w:keepNext w:val="0"/>
              <w:keepLines w:val="0"/>
              <w:widowControl/>
              <w:suppressLineNumbers w:val="0"/>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b w:val="0"/>
                <w:bCs w:val="0"/>
                <w:i w:val="0"/>
                <w:iCs w:val="0"/>
                <w:color w:val="000000"/>
                <w:kern w:val="0"/>
                <w:sz w:val="21"/>
                <w:szCs w:val="21"/>
                <w:u w:val="none"/>
                <w:lang w:val="en-US" w:eastAsia="zh-CN" w:bidi="ar"/>
              </w:rPr>
              <w:t>西部计划志愿者管理制度</w:t>
            </w:r>
          </w:p>
        </w:tc>
        <w:tc>
          <w:tcPr>
            <w:tcW w:w="719" w:type="dxa"/>
            <w:noWrap w:val="0"/>
            <w:vAlign w:val="center"/>
          </w:tcPr>
          <w:p w14:paraId="156C3C96">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b w:val="0"/>
                <w:bCs w:val="0"/>
                <w:i w:val="0"/>
                <w:iCs w:val="0"/>
                <w:color w:val="000000"/>
                <w:kern w:val="0"/>
                <w:sz w:val="21"/>
                <w:szCs w:val="21"/>
                <w:u w:val="none"/>
                <w:lang w:val="en-US" w:eastAsia="zh-CN" w:bidi="ar"/>
              </w:rPr>
              <w:t>比率分值法</w:t>
            </w:r>
          </w:p>
        </w:tc>
        <w:tc>
          <w:tcPr>
            <w:tcW w:w="2454" w:type="dxa"/>
            <w:gridSpan w:val="9"/>
            <w:noWrap w:val="0"/>
            <w:vAlign w:val="center"/>
          </w:tcPr>
          <w:p w14:paraId="4CBFE6A8">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b w:val="0"/>
                <w:bCs w:val="0"/>
                <w:i w:val="0"/>
                <w:iCs w:val="0"/>
                <w:color w:val="000000"/>
                <w:kern w:val="0"/>
                <w:sz w:val="21"/>
                <w:szCs w:val="21"/>
                <w:u w:val="none"/>
                <w:lang w:val="en-US" w:eastAsia="zh-CN" w:bidi="ar"/>
              </w:rPr>
              <w:t>西部计划志愿者管理制度</w:t>
            </w:r>
          </w:p>
        </w:tc>
        <w:tc>
          <w:tcPr>
            <w:tcW w:w="1805" w:type="dxa"/>
            <w:noWrap w:val="0"/>
            <w:vAlign w:val="center"/>
          </w:tcPr>
          <w:p w14:paraId="2FEC980F">
            <w:pPr>
              <w:keepNext w:val="0"/>
              <w:keepLines w:val="0"/>
              <w:widowControl/>
              <w:suppressLineNumbers w:val="0"/>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b w:val="0"/>
                <w:bCs w:val="0"/>
                <w:i w:val="0"/>
                <w:iCs w:val="0"/>
                <w:color w:val="000000"/>
                <w:kern w:val="0"/>
                <w:sz w:val="21"/>
                <w:szCs w:val="21"/>
                <w:u w:val="none"/>
                <w:lang w:val="en-US" w:eastAsia="zh-CN" w:bidi="ar"/>
              </w:rPr>
              <w:t>主要查看管理制度是否符合项目需求</w:t>
            </w:r>
          </w:p>
        </w:tc>
        <w:tc>
          <w:tcPr>
            <w:tcW w:w="427" w:type="dxa"/>
            <w:noWrap w:val="0"/>
            <w:vAlign w:val="center"/>
          </w:tcPr>
          <w:p w14:paraId="5D3DCF6A">
            <w:pPr>
              <w:snapToGrid w:val="0"/>
              <w:spacing w:line="240" w:lineRule="atLeast"/>
              <w:jc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4058E89D">
            <w:pPr>
              <w:snapToGrid w:val="0"/>
              <w:spacing w:line="240" w:lineRule="atLeast"/>
              <w:rPr>
                <w:rFonts w:hint="default" w:ascii="Times New Roman" w:hAnsi="Times New Roman"/>
                <w:color w:val="000000"/>
                <w:sz w:val="21"/>
                <w:szCs w:val="21"/>
              </w:rPr>
            </w:pPr>
          </w:p>
        </w:tc>
        <w:tc>
          <w:tcPr>
            <w:tcW w:w="427" w:type="dxa"/>
            <w:noWrap w:val="0"/>
            <w:vAlign w:val="center"/>
          </w:tcPr>
          <w:p w14:paraId="073EEF34">
            <w:pPr>
              <w:snapToGrid w:val="0"/>
              <w:spacing w:line="240" w:lineRule="atLeast"/>
              <w:rPr>
                <w:rFonts w:hint="default" w:ascii="Times New Roman" w:hAnsi="Times New Roman"/>
                <w:color w:val="000000"/>
                <w:sz w:val="21"/>
                <w:szCs w:val="21"/>
              </w:rPr>
            </w:pPr>
          </w:p>
        </w:tc>
        <w:tc>
          <w:tcPr>
            <w:tcW w:w="427" w:type="dxa"/>
            <w:noWrap/>
            <w:vAlign w:val="center"/>
          </w:tcPr>
          <w:p w14:paraId="6D064045">
            <w:pPr>
              <w:snapToGrid w:val="0"/>
              <w:spacing w:line="240" w:lineRule="atLeast"/>
              <w:rPr>
                <w:rFonts w:hint="default" w:ascii="Times New Roman" w:hAnsi="Times New Roman"/>
                <w:color w:val="000000"/>
                <w:sz w:val="21"/>
                <w:szCs w:val="21"/>
              </w:rPr>
            </w:pPr>
          </w:p>
        </w:tc>
        <w:tc>
          <w:tcPr>
            <w:tcW w:w="427" w:type="dxa"/>
            <w:noWrap/>
            <w:vAlign w:val="center"/>
          </w:tcPr>
          <w:p w14:paraId="588F63B7">
            <w:pPr>
              <w:snapToGrid w:val="0"/>
              <w:spacing w:line="240" w:lineRule="atLeast"/>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14:paraId="1CBD5D6C">
            <w:pPr>
              <w:snapToGrid w:val="0"/>
              <w:spacing w:line="240" w:lineRule="atLeast"/>
              <w:rPr>
                <w:rFonts w:hint="default" w:ascii="Times New Roman" w:hAnsi="Times New Roman"/>
                <w:color w:val="000000"/>
                <w:sz w:val="21"/>
                <w:szCs w:val="21"/>
              </w:rPr>
            </w:pPr>
          </w:p>
        </w:tc>
        <w:tc>
          <w:tcPr>
            <w:tcW w:w="1083" w:type="dxa"/>
            <w:noWrap/>
            <w:vAlign w:val="center"/>
          </w:tcPr>
          <w:p w14:paraId="0D4FE4A2">
            <w:pPr>
              <w:snapToGrid w:val="0"/>
              <w:spacing w:line="240" w:lineRule="atLeast"/>
              <w:rPr>
                <w:rFonts w:hint="default" w:ascii="Times New Roman" w:hAnsi="Times New Roman"/>
                <w:color w:val="000000"/>
                <w:sz w:val="21"/>
                <w:szCs w:val="21"/>
              </w:rPr>
            </w:pPr>
          </w:p>
        </w:tc>
        <w:tc>
          <w:tcPr>
            <w:tcW w:w="640" w:type="dxa"/>
            <w:noWrap/>
            <w:vAlign w:val="center"/>
          </w:tcPr>
          <w:p w14:paraId="195817AF">
            <w:pPr>
              <w:snapToGrid w:val="0"/>
              <w:spacing w:line="240" w:lineRule="atLeast"/>
              <w:jc w:val="center"/>
              <w:rPr>
                <w:rFonts w:hint="default"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20</w:t>
            </w:r>
          </w:p>
        </w:tc>
      </w:tr>
      <w:tr w14:paraId="20B5E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jc w:val="center"/>
        </w:trPr>
        <w:tc>
          <w:tcPr>
            <w:tcW w:w="905" w:type="dxa"/>
            <w:noWrap w:val="0"/>
            <w:vAlign w:val="center"/>
          </w:tcPr>
          <w:p w14:paraId="25CED67A">
            <w:pPr>
              <w:widowControl/>
              <w:snapToGrid w:val="0"/>
              <w:spacing w:line="240" w:lineRule="atLeast"/>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满意度（10分）</w:t>
            </w:r>
          </w:p>
        </w:tc>
        <w:tc>
          <w:tcPr>
            <w:tcW w:w="462" w:type="dxa"/>
            <w:noWrap w:val="0"/>
            <w:vAlign w:val="center"/>
          </w:tcPr>
          <w:p w14:paraId="7AB0C4E1">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所有项目</w:t>
            </w:r>
          </w:p>
        </w:tc>
        <w:tc>
          <w:tcPr>
            <w:tcW w:w="450" w:type="dxa"/>
            <w:vMerge w:val="restart"/>
            <w:noWrap w:val="0"/>
            <w:vAlign w:val="center"/>
          </w:tcPr>
          <w:p w14:paraId="6C798575">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满意度</w:t>
            </w:r>
          </w:p>
        </w:tc>
        <w:tc>
          <w:tcPr>
            <w:tcW w:w="946" w:type="dxa"/>
            <w:noWrap w:val="0"/>
            <w:vAlign w:val="center"/>
          </w:tcPr>
          <w:p w14:paraId="361D2B8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西部计划志愿者满意度</w:t>
            </w:r>
          </w:p>
        </w:tc>
        <w:tc>
          <w:tcPr>
            <w:tcW w:w="461" w:type="dxa"/>
            <w:noWrap w:val="0"/>
            <w:vAlign w:val="center"/>
          </w:tcPr>
          <w:p w14:paraId="3F09A23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宋体" w:hAnsi="宋体" w:eastAsia="宋体" w:cs="宋体"/>
                <w:b/>
                <w:bCs/>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5</w:t>
            </w:r>
          </w:p>
        </w:tc>
        <w:tc>
          <w:tcPr>
            <w:tcW w:w="693" w:type="dxa"/>
            <w:noWrap w:val="0"/>
            <w:vAlign w:val="center"/>
          </w:tcPr>
          <w:p w14:paraId="4A22ACA8">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宋体" w:hAnsi="宋体" w:eastAsia="宋体" w:cs="宋体"/>
                <w:b/>
                <w:bCs/>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95%</w:t>
            </w:r>
          </w:p>
        </w:tc>
        <w:tc>
          <w:tcPr>
            <w:tcW w:w="814" w:type="dxa"/>
            <w:noWrap w:val="0"/>
            <w:vAlign w:val="center"/>
          </w:tcPr>
          <w:p w14:paraId="1324B0B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bCs/>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98%</w:t>
            </w:r>
          </w:p>
        </w:tc>
        <w:tc>
          <w:tcPr>
            <w:tcW w:w="958" w:type="dxa"/>
            <w:noWrap w:val="0"/>
            <w:vAlign w:val="center"/>
          </w:tcPr>
          <w:p w14:paraId="538E2EB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bCs/>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群众满意度</w:t>
            </w:r>
          </w:p>
        </w:tc>
        <w:tc>
          <w:tcPr>
            <w:tcW w:w="719" w:type="dxa"/>
            <w:noWrap w:val="0"/>
            <w:vAlign w:val="center"/>
          </w:tcPr>
          <w:p w14:paraId="5201F2B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bCs/>
                <w:color w:val="000000"/>
                <w:sz w:val="21"/>
                <w:szCs w:val="21"/>
              </w:rPr>
            </w:pPr>
            <w:r>
              <w:rPr>
                <w:rFonts w:hint="eastAsia" w:ascii="宋体" w:hAnsi="宋体" w:eastAsia="宋体" w:cs="宋体"/>
                <w:b w:val="0"/>
                <w:bCs w:val="0"/>
                <w:i w:val="0"/>
                <w:iCs w:val="0"/>
                <w:color w:val="000000"/>
                <w:sz w:val="21"/>
                <w:szCs w:val="21"/>
                <w:u w:val="none"/>
                <w:lang w:val="en-US" w:eastAsia="zh-CN"/>
              </w:rPr>
              <w:t>分级评分法</w:t>
            </w:r>
          </w:p>
        </w:tc>
        <w:tc>
          <w:tcPr>
            <w:tcW w:w="490" w:type="dxa"/>
            <w:gridSpan w:val="2"/>
            <w:noWrap w:val="0"/>
            <w:vAlign w:val="center"/>
          </w:tcPr>
          <w:p w14:paraId="65727F5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差</w:t>
            </w:r>
          </w:p>
        </w:tc>
        <w:tc>
          <w:tcPr>
            <w:tcW w:w="490" w:type="dxa"/>
            <w:gridSpan w:val="2"/>
            <w:noWrap w:val="0"/>
            <w:vAlign w:val="center"/>
          </w:tcPr>
          <w:p w14:paraId="2EA56CAF">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较差</w:t>
            </w:r>
          </w:p>
        </w:tc>
        <w:tc>
          <w:tcPr>
            <w:tcW w:w="490" w:type="dxa"/>
            <w:noWrap w:val="0"/>
            <w:vAlign w:val="center"/>
          </w:tcPr>
          <w:p w14:paraId="25B69DD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一般</w:t>
            </w:r>
          </w:p>
        </w:tc>
        <w:tc>
          <w:tcPr>
            <w:tcW w:w="490" w:type="dxa"/>
            <w:gridSpan w:val="2"/>
            <w:noWrap w:val="0"/>
            <w:vAlign w:val="center"/>
          </w:tcPr>
          <w:p w14:paraId="06D7E56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较好</w:t>
            </w:r>
          </w:p>
        </w:tc>
        <w:tc>
          <w:tcPr>
            <w:tcW w:w="494" w:type="dxa"/>
            <w:gridSpan w:val="2"/>
            <w:noWrap w:val="0"/>
            <w:vAlign w:val="center"/>
          </w:tcPr>
          <w:p w14:paraId="0E02DC0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好</w:t>
            </w:r>
          </w:p>
        </w:tc>
        <w:tc>
          <w:tcPr>
            <w:tcW w:w="1805" w:type="dxa"/>
            <w:noWrap w:val="0"/>
            <w:vAlign w:val="center"/>
          </w:tcPr>
          <w:p w14:paraId="61F6C157">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bCs/>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重点持续跟踪项目参与人员对整体项目满意程度</w:t>
            </w:r>
          </w:p>
        </w:tc>
        <w:tc>
          <w:tcPr>
            <w:tcW w:w="427" w:type="dxa"/>
            <w:noWrap w:val="0"/>
            <w:vAlign w:val="center"/>
          </w:tcPr>
          <w:p w14:paraId="72765D24">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1A7FCF29">
            <w:pPr>
              <w:snapToGrid w:val="0"/>
              <w:spacing w:line="240" w:lineRule="atLeast"/>
              <w:rPr>
                <w:rFonts w:hint="default" w:ascii="Times New Roman" w:hAnsi="Times New Roman"/>
                <w:color w:val="000000"/>
                <w:sz w:val="21"/>
                <w:szCs w:val="21"/>
              </w:rPr>
            </w:pPr>
          </w:p>
        </w:tc>
        <w:tc>
          <w:tcPr>
            <w:tcW w:w="427" w:type="dxa"/>
            <w:noWrap w:val="0"/>
            <w:vAlign w:val="center"/>
          </w:tcPr>
          <w:p w14:paraId="1ACA7893">
            <w:pPr>
              <w:snapToGrid w:val="0"/>
              <w:spacing w:line="240" w:lineRule="atLeast"/>
              <w:rPr>
                <w:rFonts w:hint="default" w:ascii="Times New Roman" w:hAnsi="Times New Roman"/>
                <w:color w:val="000000"/>
                <w:sz w:val="21"/>
                <w:szCs w:val="21"/>
              </w:rPr>
            </w:pPr>
          </w:p>
        </w:tc>
        <w:tc>
          <w:tcPr>
            <w:tcW w:w="427" w:type="dxa"/>
            <w:noWrap/>
            <w:vAlign w:val="center"/>
          </w:tcPr>
          <w:p w14:paraId="6CD4E6E2">
            <w:pPr>
              <w:snapToGrid w:val="0"/>
              <w:spacing w:line="240" w:lineRule="atLeast"/>
              <w:rPr>
                <w:rFonts w:hint="default" w:ascii="Times New Roman" w:hAnsi="Times New Roman"/>
                <w:color w:val="000000"/>
                <w:sz w:val="21"/>
                <w:szCs w:val="21"/>
              </w:rPr>
            </w:pPr>
          </w:p>
        </w:tc>
        <w:tc>
          <w:tcPr>
            <w:tcW w:w="427" w:type="dxa"/>
            <w:noWrap/>
            <w:vAlign w:val="center"/>
          </w:tcPr>
          <w:p w14:paraId="0C201B73">
            <w:pPr>
              <w:snapToGrid w:val="0"/>
              <w:spacing w:line="240" w:lineRule="atLeast"/>
              <w:jc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14:paraId="5D3A03E3">
            <w:pPr>
              <w:snapToGrid w:val="0"/>
              <w:spacing w:line="240" w:lineRule="atLeast"/>
              <w:rPr>
                <w:rFonts w:hint="default" w:ascii="Times New Roman" w:hAnsi="Times New Roman"/>
                <w:color w:val="000000"/>
                <w:sz w:val="21"/>
                <w:szCs w:val="21"/>
              </w:rPr>
            </w:pPr>
          </w:p>
        </w:tc>
        <w:tc>
          <w:tcPr>
            <w:tcW w:w="1083" w:type="dxa"/>
            <w:noWrap/>
            <w:vAlign w:val="center"/>
          </w:tcPr>
          <w:p w14:paraId="76E3FD9C">
            <w:pPr>
              <w:snapToGrid w:val="0"/>
              <w:spacing w:line="240" w:lineRule="atLeast"/>
              <w:rPr>
                <w:rFonts w:hint="default" w:ascii="Times New Roman" w:hAnsi="Times New Roman"/>
                <w:color w:val="000000"/>
                <w:sz w:val="21"/>
                <w:szCs w:val="21"/>
              </w:rPr>
            </w:pPr>
          </w:p>
        </w:tc>
        <w:tc>
          <w:tcPr>
            <w:tcW w:w="640" w:type="dxa"/>
            <w:noWrap/>
            <w:vAlign w:val="center"/>
          </w:tcPr>
          <w:p w14:paraId="0D4305D7">
            <w:pPr>
              <w:snapToGrid w:val="0"/>
              <w:spacing w:line="240" w:lineRule="atLeast"/>
              <w:jc w:val="center"/>
              <w:rPr>
                <w:rFonts w:hint="default"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5</w:t>
            </w:r>
          </w:p>
        </w:tc>
      </w:tr>
      <w:tr w14:paraId="6C144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jc w:val="center"/>
        </w:trPr>
        <w:tc>
          <w:tcPr>
            <w:tcW w:w="905" w:type="dxa"/>
            <w:noWrap w:val="0"/>
            <w:vAlign w:val="center"/>
          </w:tcPr>
          <w:p w14:paraId="31B633D1">
            <w:pPr>
              <w:widowControl/>
              <w:snapToGrid w:val="0"/>
              <w:spacing w:line="240" w:lineRule="atLeast"/>
              <w:textAlignment w:val="center"/>
              <w:rPr>
                <w:rFonts w:hint="default" w:ascii="Times New Roman" w:hAnsi="Times New Roman"/>
                <w:b/>
                <w:bCs/>
                <w:color w:val="000000"/>
                <w:sz w:val="21"/>
                <w:szCs w:val="21"/>
                <w:lang w:bidi="ar"/>
              </w:rPr>
            </w:pPr>
          </w:p>
        </w:tc>
        <w:tc>
          <w:tcPr>
            <w:tcW w:w="462" w:type="dxa"/>
            <w:noWrap w:val="0"/>
            <w:vAlign w:val="center"/>
          </w:tcPr>
          <w:p w14:paraId="64CF4167">
            <w:pPr>
              <w:widowControl/>
              <w:snapToGrid w:val="0"/>
              <w:spacing w:line="240" w:lineRule="atLeast"/>
              <w:jc w:val="center"/>
              <w:textAlignment w:val="center"/>
              <w:rPr>
                <w:rFonts w:hint="default" w:ascii="Times New Roman" w:hAnsi="Times New Roman"/>
                <w:b/>
                <w:bCs/>
                <w:color w:val="000000"/>
                <w:sz w:val="21"/>
                <w:szCs w:val="21"/>
                <w:lang w:bidi="ar"/>
              </w:rPr>
            </w:pPr>
          </w:p>
        </w:tc>
        <w:tc>
          <w:tcPr>
            <w:tcW w:w="450" w:type="dxa"/>
            <w:vMerge w:val="continue"/>
            <w:noWrap w:val="0"/>
            <w:vAlign w:val="center"/>
          </w:tcPr>
          <w:p w14:paraId="42E955B7">
            <w:pPr>
              <w:widowControl/>
              <w:snapToGrid w:val="0"/>
              <w:spacing w:line="240" w:lineRule="atLeast"/>
              <w:jc w:val="center"/>
              <w:textAlignment w:val="center"/>
              <w:rPr>
                <w:rFonts w:hint="default" w:ascii="Times New Roman" w:hAnsi="Times New Roman"/>
                <w:b/>
                <w:bCs/>
                <w:color w:val="000000"/>
                <w:sz w:val="21"/>
                <w:szCs w:val="21"/>
                <w:lang w:bidi="ar"/>
              </w:rPr>
            </w:pPr>
          </w:p>
        </w:tc>
        <w:tc>
          <w:tcPr>
            <w:tcW w:w="946" w:type="dxa"/>
            <w:noWrap w:val="0"/>
            <w:vAlign w:val="center"/>
          </w:tcPr>
          <w:p w14:paraId="43F62EE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服务乡镇满意度</w:t>
            </w:r>
          </w:p>
        </w:tc>
        <w:tc>
          <w:tcPr>
            <w:tcW w:w="461" w:type="dxa"/>
            <w:noWrap w:val="0"/>
            <w:vAlign w:val="center"/>
          </w:tcPr>
          <w:p w14:paraId="615C898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5</w:t>
            </w:r>
          </w:p>
        </w:tc>
        <w:tc>
          <w:tcPr>
            <w:tcW w:w="693" w:type="dxa"/>
            <w:noWrap w:val="0"/>
            <w:vAlign w:val="center"/>
          </w:tcPr>
          <w:p w14:paraId="20CE38E8">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95%</w:t>
            </w:r>
          </w:p>
        </w:tc>
        <w:tc>
          <w:tcPr>
            <w:tcW w:w="814" w:type="dxa"/>
            <w:noWrap w:val="0"/>
            <w:vAlign w:val="center"/>
          </w:tcPr>
          <w:p w14:paraId="2DB94D5B">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94%</w:t>
            </w:r>
          </w:p>
        </w:tc>
        <w:tc>
          <w:tcPr>
            <w:tcW w:w="958" w:type="dxa"/>
            <w:noWrap w:val="0"/>
            <w:vAlign w:val="center"/>
          </w:tcPr>
          <w:p w14:paraId="6A25388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群众满意度</w:t>
            </w:r>
          </w:p>
        </w:tc>
        <w:tc>
          <w:tcPr>
            <w:tcW w:w="719" w:type="dxa"/>
            <w:noWrap w:val="0"/>
            <w:vAlign w:val="center"/>
          </w:tcPr>
          <w:p w14:paraId="062DD455">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分级评分法</w:t>
            </w:r>
          </w:p>
        </w:tc>
        <w:tc>
          <w:tcPr>
            <w:tcW w:w="490" w:type="dxa"/>
            <w:gridSpan w:val="2"/>
            <w:noWrap w:val="0"/>
            <w:vAlign w:val="center"/>
          </w:tcPr>
          <w:p w14:paraId="1D79166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差</w:t>
            </w:r>
          </w:p>
        </w:tc>
        <w:tc>
          <w:tcPr>
            <w:tcW w:w="490" w:type="dxa"/>
            <w:gridSpan w:val="2"/>
            <w:noWrap w:val="0"/>
            <w:vAlign w:val="center"/>
          </w:tcPr>
          <w:p w14:paraId="3454D2A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较差</w:t>
            </w:r>
          </w:p>
        </w:tc>
        <w:tc>
          <w:tcPr>
            <w:tcW w:w="490" w:type="dxa"/>
            <w:noWrap w:val="0"/>
            <w:vAlign w:val="center"/>
          </w:tcPr>
          <w:p w14:paraId="1DBA377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一般</w:t>
            </w:r>
          </w:p>
        </w:tc>
        <w:tc>
          <w:tcPr>
            <w:tcW w:w="490" w:type="dxa"/>
            <w:gridSpan w:val="2"/>
            <w:noWrap w:val="0"/>
            <w:vAlign w:val="center"/>
          </w:tcPr>
          <w:p w14:paraId="0DDBA696">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较好</w:t>
            </w:r>
          </w:p>
        </w:tc>
        <w:tc>
          <w:tcPr>
            <w:tcW w:w="494" w:type="dxa"/>
            <w:gridSpan w:val="2"/>
            <w:noWrap w:val="0"/>
            <w:vAlign w:val="center"/>
          </w:tcPr>
          <w:p w14:paraId="547F9E6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好</w:t>
            </w:r>
          </w:p>
        </w:tc>
        <w:tc>
          <w:tcPr>
            <w:tcW w:w="1805" w:type="dxa"/>
            <w:noWrap w:val="0"/>
            <w:vAlign w:val="center"/>
          </w:tcPr>
          <w:p w14:paraId="25ABFC4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重点持续跟踪项目参与人员对整体项目满意程度</w:t>
            </w:r>
          </w:p>
        </w:tc>
        <w:tc>
          <w:tcPr>
            <w:tcW w:w="427" w:type="dxa"/>
            <w:noWrap w:val="0"/>
            <w:vAlign w:val="center"/>
          </w:tcPr>
          <w:p w14:paraId="012EEFF5">
            <w:pPr>
              <w:widowControl/>
              <w:snapToGrid w:val="0"/>
              <w:spacing w:line="240" w:lineRule="atLeast"/>
              <w:jc w:val="center"/>
              <w:textAlignment w:val="center"/>
              <w:rPr>
                <w:rFonts w:hint="default" w:ascii="Times New Roman" w:hAnsi="Times New Roman"/>
                <w:color w:val="000000"/>
                <w:sz w:val="21"/>
                <w:szCs w:val="21"/>
                <w:lang w:bidi="ar"/>
              </w:rPr>
            </w:pPr>
            <w:r>
              <w:rPr>
                <w:rFonts w:hint="default" w:ascii="Times New Roman" w:hAnsi="Times New Roman"/>
                <w:color w:val="000000"/>
                <w:sz w:val="21"/>
                <w:szCs w:val="21"/>
                <w:lang w:bidi="ar"/>
              </w:rPr>
              <w:t>√</w:t>
            </w:r>
          </w:p>
        </w:tc>
        <w:tc>
          <w:tcPr>
            <w:tcW w:w="427" w:type="dxa"/>
            <w:noWrap w:val="0"/>
            <w:vAlign w:val="center"/>
          </w:tcPr>
          <w:p w14:paraId="1D9FD089">
            <w:pPr>
              <w:snapToGrid w:val="0"/>
              <w:spacing w:line="240" w:lineRule="atLeast"/>
              <w:rPr>
                <w:rFonts w:hint="default" w:ascii="Times New Roman" w:hAnsi="Times New Roman"/>
                <w:color w:val="000000"/>
                <w:sz w:val="21"/>
                <w:szCs w:val="21"/>
              </w:rPr>
            </w:pPr>
          </w:p>
        </w:tc>
        <w:tc>
          <w:tcPr>
            <w:tcW w:w="427" w:type="dxa"/>
            <w:noWrap w:val="0"/>
            <w:vAlign w:val="center"/>
          </w:tcPr>
          <w:p w14:paraId="3CAE5E2D">
            <w:pPr>
              <w:snapToGrid w:val="0"/>
              <w:spacing w:line="240" w:lineRule="atLeast"/>
              <w:rPr>
                <w:rFonts w:hint="default" w:ascii="Times New Roman" w:hAnsi="Times New Roman"/>
                <w:color w:val="000000"/>
                <w:sz w:val="21"/>
                <w:szCs w:val="21"/>
              </w:rPr>
            </w:pPr>
          </w:p>
        </w:tc>
        <w:tc>
          <w:tcPr>
            <w:tcW w:w="427" w:type="dxa"/>
            <w:noWrap/>
            <w:vAlign w:val="center"/>
          </w:tcPr>
          <w:p w14:paraId="04FA5129">
            <w:pPr>
              <w:snapToGrid w:val="0"/>
              <w:spacing w:line="240" w:lineRule="atLeast"/>
              <w:rPr>
                <w:rFonts w:hint="default" w:ascii="Times New Roman" w:hAnsi="Times New Roman"/>
                <w:color w:val="000000"/>
                <w:sz w:val="21"/>
                <w:szCs w:val="21"/>
              </w:rPr>
            </w:pPr>
          </w:p>
        </w:tc>
        <w:tc>
          <w:tcPr>
            <w:tcW w:w="427" w:type="dxa"/>
            <w:noWrap/>
            <w:vAlign w:val="center"/>
          </w:tcPr>
          <w:p w14:paraId="03DEA229">
            <w:pPr>
              <w:snapToGrid w:val="0"/>
              <w:spacing w:line="240" w:lineRule="atLeast"/>
              <w:jc w:val="center"/>
              <w:rPr>
                <w:rFonts w:hint="default" w:ascii="Times New Roman" w:hAnsi="Times New Roman"/>
                <w:color w:val="000000"/>
                <w:sz w:val="21"/>
                <w:szCs w:val="21"/>
                <w:lang w:bidi="ar"/>
              </w:rPr>
            </w:pPr>
            <w:r>
              <w:rPr>
                <w:rFonts w:hint="default" w:ascii="Times New Roman" w:hAnsi="Times New Roman"/>
                <w:color w:val="000000"/>
                <w:sz w:val="21"/>
                <w:szCs w:val="21"/>
                <w:lang w:bidi="ar"/>
              </w:rPr>
              <w:t>√</w:t>
            </w:r>
          </w:p>
        </w:tc>
        <w:tc>
          <w:tcPr>
            <w:tcW w:w="427" w:type="dxa"/>
            <w:noWrap/>
            <w:vAlign w:val="center"/>
          </w:tcPr>
          <w:p w14:paraId="19843D35">
            <w:pPr>
              <w:snapToGrid w:val="0"/>
              <w:spacing w:line="240" w:lineRule="atLeast"/>
              <w:rPr>
                <w:rFonts w:hint="default" w:ascii="Times New Roman" w:hAnsi="Times New Roman"/>
                <w:color w:val="000000"/>
                <w:sz w:val="21"/>
                <w:szCs w:val="21"/>
              </w:rPr>
            </w:pPr>
          </w:p>
        </w:tc>
        <w:tc>
          <w:tcPr>
            <w:tcW w:w="1083" w:type="dxa"/>
            <w:noWrap/>
            <w:vAlign w:val="center"/>
          </w:tcPr>
          <w:p w14:paraId="4D7BAB7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imes New Roman" w:hAnsi="Times New Roman" w:eastAsiaTheme="minorEastAsia"/>
                <w:color w:val="000000"/>
                <w:sz w:val="21"/>
                <w:szCs w:val="21"/>
                <w:lang w:eastAsia="zh-CN"/>
              </w:rPr>
            </w:pPr>
            <w:r>
              <w:rPr>
                <w:rFonts w:hint="eastAsia" w:ascii="Times New Roman" w:hAnsi="Times New Roman"/>
                <w:color w:val="000000"/>
                <w:sz w:val="21"/>
                <w:szCs w:val="21"/>
                <w:lang w:eastAsia="zh-CN"/>
              </w:rPr>
              <w:t>部分乡镇反馈每月开展活动影响工作</w:t>
            </w:r>
          </w:p>
        </w:tc>
        <w:tc>
          <w:tcPr>
            <w:tcW w:w="640" w:type="dxa"/>
            <w:noWrap/>
            <w:vAlign w:val="center"/>
          </w:tcPr>
          <w:p w14:paraId="77BDF4A8">
            <w:pPr>
              <w:snapToGrid w:val="0"/>
              <w:spacing w:line="240" w:lineRule="atLeast"/>
              <w:jc w:val="center"/>
              <w:rPr>
                <w:rFonts w:hint="default" w:ascii="Times New Roman" w:hAnsi="Times New Roman"/>
                <w:color w:val="000000"/>
                <w:sz w:val="21"/>
                <w:szCs w:val="21"/>
                <w:lang w:val="en-US" w:eastAsia="zh-CN"/>
              </w:rPr>
            </w:pPr>
            <w:r>
              <w:rPr>
                <w:rFonts w:hint="eastAsia" w:ascii="Times New Roman" w:hAnsi="Times New Roman"/>
                <w:color w:val="000000"/>
                <w:sz w:val="21"/>
                <w:szCs w:val="21"/>
                <w:lang w:val="en-US" w:eastAsia="zh-CN"/>
              </w:rPr>
              <w:t>4</w:t>
            </w:r>
          </w:p>
        </w:tc>
      </w:tr>
      <w:tr w14:paraId="55F03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jc w:val="center"/>
        </w:trPr>
        <w:tc>
          <w:tcPr>
            <w:tcW w:w="905" w:type="dxa"/>
            <w:noWrap w:val="0"/>
            <w:vAlign w:val="center"/>
          </w:tcPr>
          <w:p w14:paraId="5B77DF5E">
            <w:pPr>
              <w:widowControl/>
              <w:snapToGrid w:val="0"/>
              <w:spacing w:line="240" w:lineRule="atLeast"/>
              <w:textAlignment w:val="center"/>
              <w:rPr>
                <w:rFonts w:hint="default" w:ascii="Times New Roman" w:hAnsi="Times New Roman"/>
                <w:b/>
                <w:bCs/>
                <w:color w:val="000000"/>
                <w:sz w:val="21"/>
                <w:szCs w:val="21"/>
                <w:lang w:bidi="ar"/>
              </w:rPr>
            </w:pPr>
          </w:p>
        </w:tc>
        <w:tc>
          <w:tcPr>
            <w:tcW w:w="462" w:type="dxa"/>
            <w:noWrap w:val="0"/>
            <w:vAlign w:val="center"/>
          </w:tcPr>
          <w:p w14:paraId="656CDD5C">
            <w:pPr>
              <w:widowControl/>
              <w:snapToGrid w:val="0"/>
              <w:spacing w:line="240" w:lineRule="atLeast"/>
              <w:jc w:val="center"/>
              <w:textAlignment w:val="center"/>
              <w:rPr>
                <w:rFonts w:hint="default" w:ascii="Times New Roman" w:hAnsi="Times New Roman"/>
                <w:b/>
                <w:bCs/>
                <w:color w:val="000000"/>
                <w:sz w:val="21"/>
                <w:szCs w:val="21"/>
                <w:lang w:bidi="ar"/>
              </w:rPr>
            </w:pPr>
          </w:p>
        </w:tc>
        <w:tc>
          <w:tcPr>
            <w:tcW w:w="450" w:type="dxa"/>
            <w:noWrap w:val="0"/>
            <w:vAlign w:val="center"/>
          </w:tcPr>
          <w:p w14:paraId="641A42CD">
            <w:pPr>
              <w:widowControl/>
              <w:snapToGrid w:val="0"/>
              <w:spacing w:line="240" w:lineRule="atLeast"/>
              <w:jc w:val="center"/>
              <w:textAlignment w:val="center"/>
              <w:rPr>
                <w:rFonts w:hint="default" w:ascii="Times New Roman" w:hAnsi="Times New Roman"/>
                <w:b/>
                <w:bCs/>
                <w:color w:val="000000"/>
                <w:sz w:val="21"/>
                <w:szCs w:val="21"/>
                <w:lang w:bidi="ar"/>
              </w:rPr>
            </w:pPr>
          </w:p>
        </w:tc>
        <w:tc>
          <w:tcPr>
            <w:tcW w:w="946" w:type="dxa"/>
            <w:noWrap w:val="0"/>
            <w:vAlign w:val="center"/>
          </w:tcPr>
          <w:p w14:paraId="671CE89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val="0"/>
                <w:bCs w:val="0"/>
                <w:i w:val="0"/>
                <w:iCs w:val="0"/>
                <w:color w:val="000000"/>
                <w:sz w:val="21"/>
                <w:szCs w:val="21"/>
                <w:u w:val="none"/>
                <w:lang w:val="en-US" w:eastAsia="zh-CN"/>
              </w:rPr>
            </w:pPr>
          </w:p>
        </w:tc>
        <w:tc>
          <w:tcPr>
            <w:tcW w:w="461" w:type="dxa"/>
            <w:noWrap w:val="0"/>
            <w:vAlign w:val="center"/>
          </w:tcPr>
          <w:p w14:paraId="4D443D56">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val="0"/>
                <w:bCs w:val="0"/>
                <w:i w:val="0"/>
                <w:iCs w:val="0"/>
                <w:color w:val="000000"/>
                <w:sz w:val="21"/>
                <w:szCs w:val="21"/>
                <w:u w:val="none"/>
                <w:lang w:val="en-US" w:eastAsia="zh-CN"/>
              </w:rPr>
            </w:pPr>
          </w:p>
        </w:tc>
        <w:tc>
          <w:tcPr>
            <w:tcW w:w="693" w:type="dxa"/>
            <w:noWrap w:val="0"/>
            <w:vAlign w:val="center"/>
          </w:tcPr>
          <w:p w14:paraId="7498DF6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val="0"/>
                <w:bCs w:val="0"/>
                <w:i w:val="0"/>
                <w:iCs w:val="0"/>
                <w:color w:val="000000"/>
                <w:sz w:val="21"/>
                <w:szCs w:val="21"/>
                <w:u w:val="none"/>
                <w:lang w:val="en-US" w:eastAsia="zh-CN"/>
              </w:rPr>
            </w:pPr>
          </w:p>
        </w:tc>
        <w:tc>
          <w:tcPr>
            <w:tcW w:w="814" w:type="dxa"/>
            <w:noWrap w:val="0"/>
            <w:vAlign w:val="center"/>
          </w:tcPr>
          <w:p w14:paraId="34968458">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val="0"/>
                <w:bCs w:val="0"/>
                <w:i w:val="0"/>
                <w:iCs w:val="0"/>
                <w:color w:val="000000"/>
                <w:sz w:val="21"/>
                <w:szCs w:val="21"/>
                <w:u w:val="none"/>
                <w:lang w:val="en-US" w:eastAsia="zh-CN"/>
              </w:rPr>
            </w:pPr>
          </w:p>
        </w:tc>
        <w:tc>
          <w:tcPr>
            <w:tcW w:w="958" w:type="dxa"/>
            <w:noWrap w:val="0"/>
            <w:vAlign w:val="center"/>
          </w:tcPr>
          <w:p w14:paraId="0D3AC415">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val="0"/>
                <w:bCs w:val="0"/>
                <w:i w:val="0"/>
                <w:iCs w:val="0"/>
                <w:color w:val="000000"/>
                <w:sz w:val="21"/>
                <w:szCs w:val="21"/>
                <w:u w:val="none"/>
                <w:lang w:val="en-US" w:eastAsia="zh-CN"/>
              </w:rPr>
            </w:pPr>
          </w:p>
        </w:tc>
        <w:tc>
          <w:tcPr>
            <w:tcW w:w="719" w:type="dxa"/>
            <w:noWrap w:val="0"/>
            <w:vAlign w:val="center"/>
          </w:tcPr>
          <w:p w14:paraId="338ECAD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val="0"/>
                <w:bCs w:val="0"/>
                <w:i w:val="0"/>
                <w:iCs w:val="0"/>
                <w:color w:val="000000"/>
                <w:sz w:val="21"/>
                <w:szCs w:val="21"/>
                <w:u w:val="none"/>
                <w:lang w:val="en-US" w:eastAsia="zh-CN"/>
              </w:rPr>
            </w:pPr>
          </w:p>
        </w:tc>
        <w:tc>
          <w:tcPr>
            <w:tcW w:w="490" w:type="dxa"/>
            <w:gridSpan w:val="2"/>
            <w:noWrap w:val="0"/>
            <w:vAlign w:val="center"/>
          </w:tcPr>
          <w:p w14:paraId="600EAD8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val="0"/>
                <w:bCs w:val="0"/>
                <w:i w:val="0"/>
                <w:iCs w:val="0"/>
                <w:color w:val="000000"/>
                <w:sz w:val="21"/>
                <w:szCs w:val="21"/>
                <w:u w:val="none"/>
                <w:lang w:val="en-US" w:eastAsia="zh-CN"/>
              </w:rPr>
            </w:pPr>
          </w:p>
        </w:tc>
        <w:tc>
          <w:tcPr>
            <w:tcW w:w="490" w:type="dxa"/>
            <w:gridSpan w:val="2"/>
            <w:noWrap w:val="0"/>
            <w:vAlign w:val="center"/>
          </w:tcPr>
          <w:p w14:paraId="0D36DEE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val="0"/>
                <w:bCs w:val="0"/>
                <w:i w:val="0"/>
                <w:iCs w:val="0"/>
                <w:color w:val="000000"/>
                <w:sz w:val="21"/>
                <w:szCs w:val="21"/>
                <w:u w:val="none"/>
                <w:lang w:val="en-US" w:eastAsia="zh-CN"/>
              </w:rPr>
            </w:pPr>
          </w:p>
        </w:tc>
        <w:tc>
          <w:tcPr>
            <w:tcW w:w="490" w:type="dxa"/>
            <w:noWrap w:val="0"/>
            <w:vAlign w:val="center"/>
          </w:tcPr>
          <w:p w14:paraId="427F294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val="0"/>
                <w:bCs w:val="0"/>
                <w:i w:val="0"/>
                <w:iCs w:val="0"/>
                <w:color w:val="000000"/>
                <w:sz w:val="21"/>
                <w:szCs w:val="21"/>
                <w:u w:val="none"/>
                <w:lang w:val="en-US" w:eastAsia="zh-CN"/>
              </w:rPr>
            </w:pPr>
          </w:p>
        </w:tc>
        <w:tc>
          <w:tcPr>
            <w:tcW w:w="490" w:type="dxa"/>
            <w:gridSpan w:val="2"/>
            <w:noWrap w:val="0"/>
            <w:vAlign w:val="center"/>
          </w:tcPr>
          <w:p w14:paraId="66B521C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val="0"/>
                <w:bCs w:val="0"/>
                <w:i w:val="0"/>
                <w:iCs w:val="0"/>
                <w:color w:val="000000"/>
                <w:sz w:val="21"/>
                <w:szCs w:val="21"/>
                <w:u w:val="none"/>
                <w:lang w:val="en-US" w:eastAsia="zh-CN"/>
              </w:rPr>
            </w:pPr>
          </w:p>
        </w:tc>
        <w:tc>
          <w:tcPr>
            <w:tcW w:w="494" w:type="dxa"/>
            <w:gridSpan w:val="2"/>
            <w:noWrap w:val="0"/>
            <w:vAlign w:val="center"/>
          </w:tcPr>
          <w:p w14:paraId="1752D0B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val="0"/>
                <w:bCs w:val="0"/>
                <w:i w:val="0"/>
                <w:iCs w:val="0"/>
                <w:color w:val="000000"/>
                <w:sz w:val="21"/>
                <w:szCs w:val="21"/>
                <w:u w:val="none"/>
                <w:lang w:val="en-US" w:eastAsia="zh-CN"/>
              </w:rPr>
            </w:pPr>
          </w:p>
        </w:tc>
        <w:tc>
          <w:tcPr>
            <w:tcW w:w="1805" w:type="dxa"/>
            <w:noWrap w:val="0"/>
            <w:vAlign w:val="center"/>
          </w:tcPr>
          <w:p w14:paraId="7A1BE3D5">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val="0"/>
                <w:bCs w:val="0"/>
                <w:i w:val="0"/>
                <w:iCs w:val="0"/>
                <w:color w:val="000000"/>
                <w:sz w:val="21"/>
                <w:szCs w:val="21"/>
                <w:u w:val="none"/>
                <w:lang w:val="en-US" w:eastAsia="zh-CN"/>
              </w:rPr>
            </w:pPr>
          </w:p>
        </w:tc>
        <w:tc>
          <w:tcPr>
            <w:tcW w:w="427" w:type="dxa"/>
            <w:noWrap w:val="0"/>
            <w:vAlign w:val="center"/>
          </w:tcPr>
          <w:p w14:paraId="6875A10F">
            <w:pPr>
              <w:widowControl/>
              <w:snapToGrid w:val="0"/>
              <w:spacing w:line="240" w:lineRule="atLeast"/>
              <w:jc w:val="center"/>
              <w:textAlignment w:val="center"/>
              <w:rPr>
                <w:rFonts w:hint="default" w:ascii="Times New Roman" w:hAnsi="Times New Roman"/>
                <w:color w:val="000000"/>
                <w:sz w:val="21"/>
                <w:szCs w:val="21"/>
                <w:lang w:bidi="ar"/>
              </w:rPr>
            </w:pPr>
          </w:p>
        </w:tc>
        <w:tc>
          <w:tcPr>
            <w:tcW w:w="427" w:type="dxa"/>
            <w:noWrap w:val="0"/>
            <w:vAlign w:val="center"/>
          </w:tcPr>
          <w:p w14:paraId="56D414F8">
            <w:pPr>
              <w:snapToGrid w:val="0"/>
              <w:spacing w:line="240" w:lineRule="atLeast"/>
              <w:rPr>
                <w:rFonts w:hint="default" w:ascii="Times New Roman" w:hAnsi="Times New Roman"/>
                <w:color w:val="000000"/>
                <w:sz w:val="21"/>
                <w:szCs w:val="21"/>
              </w:rPr>
            </w:pPr>
          </w:p>
        </w:tc>
        <w:tc>
          <w:tcPr>
            <w:tcW w:w="427" w:type="dxa"/>
            <w:noWrap w:val="0"/>
            <w:vAlign w:val="center"/>
          </w:tcPr>
          <w:p w14:paraId="41409AC0">
            <w:pPr>
              <w:snapToGrid w:val="0"/>
              <w:spacing w:line="240" w:lineRule="atLeast"/>
              <w:rPr>
                <w:rFonts w:hint="default" w:ascii="Times New Roman" w:hAnsi="Times New Roman"/>
                <w:color w:val="000000"/>
                <w:sz w:val="21"/>
                <w:szCs w:val="21"/>
              </w:rPr>
            </w:pPr>
          </w:p>
        </w:tc>
        <w:tc>
          <w:tcPr>
            <w:tcW w:w="427" w:type="dxa"/>
            <w:noWrap/>
            <w:vAlign w:val="center"/>
          </w:tcPr>
          <w:p w14:paraId="0A059143">
            <w:pPr>
              <w:snapToGrid w:val="0"/>
              <w:spacing w:line="240" w:lineRule="atLeast"/>
              <w:rPr>
                <w:rFonts w:hint="default" w:ascii="Times New Roman" w:hAnsi="Times New Roman"/>
                <w:color w:val="000000"/>
                <w:sz w:val="21"/>
                <w:szCs w:val="21"/>
              </w:rPr>
            </w:pPr>
          </w:p>
        </w:tc>
        <w:tc>
          <w:tcPr>
            <w:tcW w:w="427" w:type="dxa"/>
            <w:noWrap/>
            <w:vAlign w:val="center"/>
          </w:tcPr>
          <w:p w14:paraId="2EFD9DDC">
            <w:pPr>
              <w:snapToGrid w:val="0"/>
              <w:spacing w:line="240" w:lineRule="atLeast"/>
              <w:jc w:val="center"/>
              <w:rPr>
                <w:rFonts w:hint="default" w:ascii="Times New Roman" w:hAnsi="Times New Roman"/>
                <w:color w:val="000000"/>
                <w:sz w:val="21"/>
                <w:szCs w:val="21"/>
                <w:lang w:bidi="ar"/>
              </w:rPr>
            </w:pPr>
          </w:p>
        </w:tc>
        <w:tc>
          <w:tcPr>
            <w:tcW w:w="427" w:type="dxa"/>
            <w:noWrap/>
            <w:vAlign w:val="center"/>
          </w:tcPr>
          <w:p w14:paraId="44F6DEEE">
            <w:pPr>
              <w:snapToGrid w:val="0"/>
              <w:spacing w:line="240" w:lineRule="atLeast"/>
              <w:rPr>
                <w:rFonts w:hint="default" w:ascii="Times New Roman" w:hAnsi="Times New Roman"/>
                <w:color w:val="000000"/>
                <w:sz w:val="21"/>
                <w:szCs w:val="21"/>
              </w:rPr>
            </w:pPr>
          </w:p>
        </w:tc>
        <w:tc>
          <w:tcPr>
            <w:tcW w:w="1083" w:type="dxa"/>
            <w:noWrap/>
            <w:vAlign w:val="center"/>
          </w:tcPr>
          <w:p w14:paraId="46DA71F6">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imes New Roman" w:hAnsi="Times New Roman"/>
                <w:color w:val="000000"/>
                <w:sz w:val="21"/>
                <w:szCs w:val="21"/>
                <w:lang w:eastAsia="zh-CN"/>
              </w:rPr>
            </w:pPr>
          </w:p>
        </w:tc>
        <w:tc>
          <w:tcPr>
            <w:tcW w:w="640" w:type="dxa"/>
            <w:noWrap/>
            <w:vAlign w:val="center"/>
          </w:tcPr>
          <w:p w14:paraId="2B5616C3">
            <w:pPr>
              <w:snapToGrid w:val="0"/>
              <w:spacing w:line="240" w:lineRule="atLeast"/>
              <w:jc w:val="center"/>
              <w:rPr>
                <w:rFonts w:hint="eastAsia" w:ascii="Times New Roman" w:hAnsi="Times New Roman"/>
                <w:color w:val="000000"/>
                <w:sz w:val="21"/>
                <w:szCs w:val="21"/>
                <w:lang w:val="en-US" w:eastAsia="zh-CN"/>
              </w:rPr>
            </w:pPr>
          </w:p>
        </w:tc>
      </w:tr>
    </w:tbl>
    <w:p w14:paraId="5B0D2C9F">
      <w:pPr>
        <w:pStyle w:val="2"/>
        <w:outlineLvl w:val="9"/>
      </w:pPr>
    </w:p>
    <w:p w14:paraId="66C35C0E">
      <w:pPr>
        <w:pStyle w:val="2"/>
        <w:outlineLvl w:val="9"/>
        <w:rPr>
          <w:rFonts w:ascii="仿宋" w:hAnsi="仿宋" w:eastAsia="仿宋"/>
          <w:b/>
          <w:bCs w:val="0"/>
          <w:color w:val="auto"/>
          <w:sz w:val="32"/>
          <w:szCs w:val="32"/>
          <w:highlight w:val="none"/>
        </w:rPr>
      </w:pPr>
    </w:p>
    <w:p w14:paraId="3D852EB7">
      <w:pPr>
        <w:rPr>
          <w:rFonts w:ascii="仿宋" w:hAnsi="仿宋" w:eastAsia="仿宋"/>
          <w:b/>
          <w:bCs w:val="0"/>
          <w:color w:val="auto"/>
          <w:sz w:val="32"/>
          <w:szCs w:val="32"/>
          <w:highlight w:val="none"/>
        </w:rPr>
      </w:pPr>
    </w:p>
    <w:p w14:paraId="5A7BFA4B">
      <w:pPr>
        <w:pStyle w:val="2"/>
        <w:outlineLvl w:val="9"/>
        <w:rPr>
          <w:rFonts w:ascii="仿宋" w:hAnsi="仿宋" w:eastAsia="仿宋"/>
          <w:b/>
          <w:bCs w:val="0"/>
          <w:color w:val="auto"/>
          <w:sz w:val="32"/>
          <w:szCs w:val="32"/>
          <w:highlight w:val="none"/>
        </w:rPr>
        <w:sectPr>
          <w:pgSz w:w="16838" w:h="11906" w:orient="landscape"/>
          <w:pgMar w:top="1800" w:right="1440" w:bottom="1800" w:left="1440" w:header="720" w:footer="720" w:gutter="0"/>
          <w:pgNumType w:fmt="decimal"/>
          <w:cols w:space="720" w:num="1"/>
          <w:docGrid w:type="lines" w:linePitch="312" w:charSpace="0"/>
        </w:sectPr>
      </w:pPr>
    </w:p>
    <w:p w14:paraId="57E3F209">
      <w:pPr>
        <w:spacing w:line="600" w:lineRule="exact"/>
        <w:jc w:val="center"/>
        <w:rPr>
          <w:rFonts w:hint="eastAsia" w:asciiTheme="minorEastAsia" w:hAnsiTheme="minorEastAsia" w:eastAsiaTheme="minorEastAsia" w:cstheme="minorEastAsia"/>
          <w:sz w:val="44"/>
          <w:szCs w:val="44"/>
          <w:lang w:val="en-US" w:eastAsia="zh-CN"/>
        </w:rPr>
      </w:pPr>
      <w:r>
        <w:rPr>
          <w:rFonts w:hint="eastAsia" w:asciiTheme="minorEastAsia" w:hAnsiTheme="minorEastAsia" w:eastAsiaTheme="minorEastAsia" w:cstheme="minorEastAsia"/>
          <w:sz w:val="44"/>
          <w:szCs w:val="44"/>
          <w:lang w:val="en-US" w:eastAsia="zh-CN"/>
        </w:rPr>
        <w:t>共青团遂宁市船山区委</w:t>
      </w:r>
    </w:p>
    <w:p w14:paraId="026240F6">
      <w:pPr>
        <w:spacing w:line="600" w:lineRule="exact"/>
        <w:jc w:val="center"/>
        <w:rPr>
          <w:rFonts w:hint="eastAsia" w:asciiTheme="minorEastAsia" w:hAnsiTheme="minorEastAsia" w:eastAsiaTheme="minorEastAsia" w:cstheme="minorEastAsia"/>
          <w:sz w:val="44"/>
          <w:szCs w:val="44"/>
          <w:lang w:val="en-US" w:eastAsia="zh-CN"/>
        </w:rPr>
      </w:pPr>
      <w:r>
        <w:rPr>
          <w:rFonts w:hint="eastAsia" w:asciiTheme="minorEastAsia" w:hAnsiTheme="minorEastAsia" w:eastAsiaTheme="minorEastAsia" w:cstheme="minorEastAsia"/>
          <w:sz w:val="44"/>
          <w:szCs w:val="44"/>
          <w:lang w:val="en-US" w:eastAsia="zh-CN"/>
        </w:rPr>
        <w:t>关于人才工作经费支出绩效的自评报告</w:t>
      </w:r>
    </w:p>
    <w:p w14:paraId="12BBD13F">
      <w:pPr>
        <w:tabs>
          <w:tab w:val="left" w:pos="3885"/>
        </w:tabs>
        <w:snapToGrid w:val="0"/>
        <w:spacing w:line="576" w:lineRule="exact"/>
        <w:ind w:firstLine="640" w:firstLineChars="200"/>
        <w:jc w:val="left"/>
        <w:rPr>
          <w:rFonts w:hint="default" w:ascii="Times New Roman" w:hAnsi="Times New Roman" w:eastAsia="黑体" w:cs="Times New Roman"/>
          <w:sz w:val="32"/>
          <w:szCs w:val="32"/>
          <w:lang w:eastAsia="zh-CN"/>
        </w:rPr>
      </w:pPr>
    </w:p>
    <w:p w14:paraId="7648A518">
      <w:pPr>
        <w:tabs>
          <w:tab w:val="left" w:pos="3885"/>
        </w:tabs>
        <w:snapToGrid w:val="0"/>
        <w:spacing w:line="576" w:lineRule="exact"/>
        <w:ind w:firstLine="640" w:firstLineChars="200"/>
        <w:jc w:val="both"/>
        <w:outlineLvl w:val="1"/>
        <w:rPr>
          <w:rFonts w:hint="default" w:ascii="Times New Roman" w:hAnsi="Times New Roman" w:eastAsia="黑体" w:cs="Times New Roman"/>
          <w:sz w:val="32"/>
          <w:szCs w:val="32"/>
          <w:lang w:eastAsia="zh-CN"/>
        </w:rPr>
      </w:pPr>
      <w:bookmarkStart w:id="167" w:name="_Toc12024"/>
      <w:r>
        <w:rPr>
          <w:rFonts w:hint="default" w:ascii="Times New Roman" w:hAnsi="Times New Roman" w:eastAsia="黑体" w:cs="Times New Roman"/>
          <w:sz w:val="32"/>
          <w:szCs w:val="32"/>
          <w:lang w:eastAsia="zh-CN"/>
        </w:rPr>
        <w:t>一、基本情况</w:t>
      </w:r>
      <w:bookmarkEnd w:id="167"/>
    </w:p>
    <w:p w14:paraId="6C11F64E">
      <w:pPr>
        <w:keepNext w:val="0"/>
        <w:keepLines w:val="0"/>
        <w:pageBreakBefore w:val="0"/>
        <w:widowControl w:val="0"/>
        <w:wordWrap/>
        <w:topLinePunct w:val="0"/>
        <w:autoSpaceDE/>
        <w:autoSpaceDN/>
        <w:bidi w:val="0"/>
        <w:adjustRightInd/>
        <w:snapToGrid w:val="0"/>
        <w:spacing w:line="576" w:lineRule="exact"/>
        <w:ind w:firstLine="643" w:firstLineChars="200"/>
        <w:jc w:val="both"/>
        <w:textAlignment w:val="auto"/>
        <w:rPr>
          <w:rFonts w:hint="default" w:ascii="Times New Roman" w:hAnsi="Times New Roman" w:eastAsia="楷体_GB2312" w:cs="Times New Roman"/>
          <w:b/>
          <w:bCs w:val="0"/>
          <w:sz w:val="32"/>
          <w:szCs w:val="32"/>
          <w:lang w:eastAsia="zh-CN"/>
        </w:rPr>
      </w:pPr>
      <w:r>
        <w:rPr>
          <w:rFonts w:hint="default" w:ascii="Times New Roman" w:hAnsi="Times New Roman" w:eastAsia="楷体_GB2312" w:cs="Times New Roman"/>
          <w:b/>
          <w:bCs w:val="0"/>
          <w:sz w:val="32"/>
          <w:szCs w:val="32"/>
          <w:lang w:eastAsia="zh-CN"/>
        </w:rPr>
        <w:t>（一）项目概况</w:t>
      </w:r>
    </w:p>
    <w:p w14:paraId="731CB6EE">
      <w:pPr>
        <w:tabs>
          <w:tab w:val="left" w:pos="3885"/>
        </w:tabs>
        <w:snapToGrid w:val="0"/>
        <w:spacing w:line="576" w:lineRule="exact"/>
        <w:ind w:firstLine="640" w:firstLineChars="200"/>
        <w:jc w:val="both"/>
        <w:rPr>
          <w:rFonts w:hint="default" w:ascii="Times New Roman" w:hAnsi="Times New Roman" w:eastAsia="仿宋_GB2312" w:cs="Times New Roman"/>
          <w:sz w:val="32"/>
          <w:szCs w:val="32"/>
          <w:shd w:val="clear" w:color="auto" w:fill="auto"/>
          <w:lang w:val="en-US"/>
        </w:rPr>
      </w:pPr>
      <w:r>
        <w:rPr>
          <w:rFonts w:hint="eastAsia" w:ascii="Times New Roman" w:hAnsi="Times New Roman" w:eastAsia="仿宋_GB2312" w:cs="Times New Roman"/>
          <w:sz w:val="32"/>
          <w:szCs w:val="32"/>
          <w:shd w:val="clear" w:color="auto" w:fill="auto"/>
          <w:lang w:val="en-US" w:eastAsia="zh-CN"/>
        </w:rPr>
        <w:t>为深入学习贯彻习近平总书记关于新时代人才工作的新理念新战略新举措和习近平总书记关于青年工作的重要思想，全面落实区委人才工作会议要求，大力实施人才强区战略。组织开展船山区首届乡村振兴调研大赛、船山区2023年“逐梦乡村 船泊菁才”大学生寒假社会实践永和家园感知行活动、遂宁感知行船山实践等活动。</w:t>
      </w:r>
    </w:p>
    <w:p w14:paraId="52391ADA">
      <w:pPr>
        <w:keepNext w:val="0"/>
        <w:keepLines w:val="0"/>
        <w:pageBreakBefore w:val="0"/>
        <w:widowControl w:val="0"/>
        <w:wordWrap/>
        <w:topLinePunct w:val="0"/>
        <w:autoSpaceDE/>
        <w:autoSpaceDN/>
        <w:bidi w:val="0"/>
        <w:adjustRightInd/>
        <w:snapToGrid w:val="0"/>
        <w:spacing w:line="576" w:lineRule="exact"/>
        <w:ind w:firstLine="643" w:firstLineChars="200"/>
        <w:jc w:val="both"/>
        <w:textAlignment w:val="auto"/>
        <w:rPr>
          <w:rFonts w:hint="default" w:ascii="Times New Roman" w:hAnsi="Times New Roman" w:eastAsia="楷体_GB2312" w:cs="Times New Roman"/>
          <w:b/>
          <w:bCs w:val="0"/>
          <w:sz w:val="32"/>
          <w:szCs w:val="32"/>
          <w:lang w:eastAsia="zh-CN"/>
        </w:rPr>
      </w:pPr>
      <w:r>
        <w:rPr>
          <w:rFonts w:hint="default" w:ascii="Times New Roman" w:hAnsi="Times New Roman" w:eastAsia="楷体_GB2312" w:cs="Times New Roman"/>
          <w:b/>
          <w:bCs w:val="0"/>
          <w:sz w:val="32"/>
          <w:szCs w:val="32"/>
          <w:lang w:eastAsia="zh-CN"/>
        </w:rPr>
        <w:t>（二）项目实施情况</w:t>
      </w:r>
      <w:r>
        <w:rPr>
          <w:rFonts w:hint="default" w:ascii="Times New Roman" w:hAnsi="Times New Roman" w:eastAsia="楷体_GB2312" w:cs="Times New Roman"/>
          <w:b/>
          <w:bCs w:val="0"/>
          <w:sz w:val="32"/>
          <w:szCs w:val="32"/>
          <w:lang w:eastAsia="zh-CN"/>
        </w:rPr>
        <w:tab/>
      </w:r>
    </w:p>
    <w:p w14:paraId="69FB802D">
      <w:pPr>
        <w:tabs>
          <w:tab w:val="left" w:pos="3885"/>
        </w:tabs>
        <w:snapToGrid w:val="0"/>
        <w:spacing w:line="576" w:lineRule="exact"/>
        <w:ind w:firstLine="640" w:firstLineChars="200"/>
        <w:jc w:val="both"/>
        <w:rPr>
          <w:rFonts w:hint="default" w:ascii="Times New Roman" w:hAnsi="Times New Roman" w:eastAsia="仿宋_GB2312" w:cs="Times New Roman"/>
          <w:sz w:val="32"/>
          <w:szCs w:val="32"/>
          <w:shd w:val="clear" w:color="auto" w:fill="auto"/>
        </w:rPr>
      </w:pPr>
      <w:r>
        <w:rPr>
          <w:rFonts w:hint="eastAsia" w:ascii="Times New Roman" w:hAnsi="Times New Roman" w:eastAsia="仿宋_GB2312" w:cs="Times New Roman"/>
          <w:sz w:val="32"/>
          <w:szCs w:val="32"/>
          <w:lang w:val="en-US" w:eastAsia="zh-CN"/>
        </w:rPr>
        <w:t>本项目计划在区委组织部指导下，开展不少于6场次的返家乡、城市感知行等活动，2023年我委分别于2022年8月、2023年1月、2023年3月组织开展了船山区首届乡村振兴调研大赛、船山区2023年“逐梦乡村 船泊菁才”大学生寒假社会实践永和家园感知行活动、船山区2023年四川师范大学实习实训遂宁感知行船山实践活动；</w:t>
      </w:r>
      <w:r>
        <w:rPr>
          <w:rFonts w:ascii="Times New Roman" w:hAnsi="Times New Roman" w:eastAsia="仿宋_GB2312" w:cs="Times New Roman"/>
          <w:bCs/>
          <w:sz w:val="32"/>
          <w:szCs w:val="32"/>
        </w:rPr>
        <w:t>于2023年5月、2023年6月、2023年7月组织开展了船山区2023年四川师范大学实习实训遂宁感知行船山实践活动</w:t>
      </w:r>
      <w:r>
        <w:rPr>
          <w:rFonts w:ascii="Times New Roman" w:hAnsi="Times New Roman" w:eastAsia="仿宋_GB2312" w:cs="Times New Roman"/>
          <w:bCs/>
          <w:kern w:val="0"/>
          <w:sz w:val="32"/>
          <w:szCs w:val="32"/>
          <w:shd w:val="clear" w:color="auto" w:fill="FFFFFF"/>
        </w:rPr>
        <w:t>、船山区医疗卫生系统高层次人才招募感知行、</w:t>
      </w:r>
      <w:bookmarkStart w:id="168" w:name="_Hlk140759453"/>
      <w:r>
        <w:rPr>
          <w:rFonts w:ascii="Times New Roman" w:hAnsi="Times New Roman" w:eastAsia="仿宋_GB2312" w:cs="Times New Roman"/>
          <w:bCs/>
          <w:kern w:val="0"/>
          <w:sz w:val="32"/>
          <w:szCs w:val="32"/>
          <w:shd w:val="clear" w:color="auto" w:fill="FFFFFF"/>
        </w:rPr>
        <w:t>2023年北京大学光华管理学院“沃土计划”遂宁实践团船山调研行</w:t>
      </w:r>
      <w:bookmarkEnd w:id="168"/>
      <w:r>
        <w:rPr>
          <w:rFonts w:ascii="Times New Roman" w:hAnsi="Times New Roman" w:eastAsia="仿宋_GB2312" w:cs="Times New Roman"/>
          <w:bCs/>
          <w:kern w:val="0"/>
          <w:sz w:val="32"/>
          <w:szCs w:val="32"/>
          <w:shd w:val="clear" w:color="auto" w:fill="FFFFFF"/>
        </w:rPr>
        <w:t>、2023年“船山行 故乡情”返家乡大学生暑期社会实践活动出征式</w:t>
      </w:r>
      <w:r>
        <w:rPr>
          <w:rFonts w:hint="eastAsia" w:ascii="Times New Roman" w:hAnsi="Times New Roman" w:eastAsia="仿宋_GB2312" w:cs="Times New Roman"/>
          <w:sz w:val="32"/>
          <w:szCs w:val="32"/>
          <w:shd w:val="clear" w:color="auto" w:fill="auto"/>
          <w:lang w:val="en-US" w:eastAsia="zh-CN"/>
        </w:rPr>
        <w:t>。</w:t>
      </w:r>
    </w:p>
    <w:p w14:paraId="72BA67B9">
      <w:pPr>
        <w:keepNext w:val="0"/>
        <w:keepLines w:val="0"/>
        <w:pageBreakBefore w:val="0"/>
        <w:widowControl w:val="0"/>
        <w:wordWrap/>
        <w:topLinePunct w:val="0"/>
        <w:autoSpaceDE/>
        <w:autoSpaceDN/>
        <w:bidi w:val="0"/>
        <w:adjustRightInd/>
        <w:snapToGrid w:val="0"/>
        <w:spacing w:line="576" w:lineRule="exact"/>
        <w:ind w:firstLine="643" w:firstLineChars="200"/>
        <w:jc w:val="both"/>
        <w:textAlignment w:val="auto"/>
        <w:rPr>
          <w:rFonts w:hint="default" w:ascii="Times New Roman" w:hAnsi="Times New Roman" w:eastAsia="楷体_GB2312" w:cs="Times New Roman"/>
          <w:b/>
          <w:bCs w:val="0"/>
          <w:sz w:val="32"/>
          <w:szCs w:val="32"/>
          <w:lang w:eastAsia="zh-CN"/>
        </w:rPr>
      </w:pPr>
      <w:r>
        <w:rPr>
          <w:rFonts w:hint="default" w:ascii="Times New Roman" w:hAnsi="Times New Roman" w:eastAsia="楷体_GB2312" w:cs="Times New Roman"/>
          <w:b/>
          <w:bCs w:val="0"/>
          <w:sz w:val="32"/>
          <w:szCs w:val="32"/>
          <w:lang w:eastAsia="zh-CN"/>
        </w:rPr>
        <w:t>（三）资金投入使用情况</w:t>
      </w:r>
    </w:p>
    <w:p w14:paraId="7F65320D">
      <w:pPr>
        <w:snapToGrid w:val="0"/>
        <w:spacing w:line="576" w:lineRule="exact"/>
        <w:ind w:firstLine="640" w:firstLineChars="200"/>
        <w:jc w:val="both"/>
        <w:rPr>
          <w:rFonts w:hint="default" w:ascii="Times New Roman" w:hAnsi="Times New Roman" w:eastAsia="仿宋_GB2312" w:cs="Times New Roman"/>
          <w:sz w:val="32"/>
          <w:szCs w:val="32"/>
          <w:shd w:val="clear" w:color="auto" w:fill="auto"/>
        </w:rPr>
      </w:pPr>
      <w:r>
        <w:rPr>
          <w:rFonts w:hint="default" w:ascii="Times New Roman" w:hAnsi="Times New Roman" w:eastAsia="仿宋_GB2312" w:cs="Times New Roman"/>
          <w:sz w:val="32"/>
          <w:szCs w:val="32"/>
        </w:rPr>
        <w:t>该项目202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年年初预算资金</w:t>
      </w:r>
      <w:r>
        <w:rPr>
          <w:rFonts w:hint="eastAsia" w:ascii="Times New Roman" w:hAnsi="Times New Roman" w:eastAsia="仿宋_GB2312" w:cs="Times New Roman"/>
          <w:sz w:val="32"/>
          <w:szCs w:val="32"/>
          <w:lang w:val="en-US" w:eastAsia="zh-CN"/>
        </w:rPr>
        <w:t>9.44万</w:t>
      </w:r>
      <w:r>
        <w:rPr>
          <w:rFonts w:hint="default" w:ascii="Times New Roman" w:hAnsi="Times New Roman" w:eastAsia="仿宋_GB2312" w:cs="Times New Roman"/>
          <w:sz w:val="32"/>
          <w:szCs w:val="32"/>
        </w:rPr>
        <w:t>元，执行数</w:t>
      </w:r>
      <w:r>
        <w:rPr>
          <w:rFonts w:hint="eastAsia" w:ascii="Times New Roman" w:hAnsi="Times New Roman" w:eastAsia="仿宋_GB2312" w:cs="Times New Roman"/>
          <w:sz w:val="32"/>
          <w:szCs w:val="32"/>
          <w:lang w:val="en-US" w:eastAsia="zh-CN"/>
        </w:rPr>
        <w:t>9.44万</w:t>
      </w:r>
      <w:r>
        <w:rPr>
          <w:rFonts w:hint="default" w:ascii="Times New Roman" w:hAnsi="Times New Roman" w:eastAsia="仿宋_GB2312" w:cs="Times New Roman"/>
          <w:sz w:val="32"/>
          <w:szCs w:val="32"/>
        </w:rPr>
        <w:t>元，</w:t>
      </w:r>
      <w:r>
        <w:rPr>
          <w:rFonts w:hint="eastAsia" w:ascii="Times New Roman" w:hAnsi="Times New Roman" w:eastAsia="仿宋_GB2312" w:cs="Times New Roman"/>
          <w:sz w:val="32"/>
          <w:szCs w:val="32"/>
          <w:lang w:val="en-US" w:eastAsia="zh-CN"/>
        </w:rPr>
        <w:t>财政收回0万元，按部门预算支出经济科目划分，其他交通费用1.1万元，其他商品和服务支出8.34万元，财政收回0万元，</w:t>
      </w:r>
      <w:r>
        <w:rPr>
          <w:rFonts w:hint="default" w:ascii="Times New Roman" w:hAnsi="Times New Roman" w:eastAsia="仿宋_GB2312" w:cs="Times New Roman"/>
          <w:sz w:val="32"/>
          <w:szCs w:val="32"/>
          <w:lang w:val="en-US" w:eastAsia="zh-CN"/>
        </w:rPr>
        <w:t>预算</w:t>
      </w:r>
      <w:r>
        <w:rPr>
          <w:rFonts w:hint="default" w:ascii="Times New Roman" w:hAnsi="Times New Roman" w:eastAsia="仿宋_GB2312" w:cs="Times New Roman"/>
          <w:sz w:val="32"/>
          <w:szCs w:val="32"/>
        </w:rPr>
        <w:t>执行率</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1B3327F3">
      <w:pPr>
        <w:keepNext w:val="0"/>
        <w:keepLines w:val="0"/>
        <w:pageBreakBefore w:val="0"/>
        <w:widowControl w:val="0"/>
        <w:wordWrap/>
        <w:topLinePunct w:val="0"/>
        <w:autoSpaceDE/>
        <w:autoSpaceDN/>
        <w:bidi w:val="0"/>
        <w:adjustRightInd/>
        <w:snapToGrid w:val="0"/>
        <w:spacing w:line="576" w:lineRule="exact"/>
        <w:ind w:firstLine="643" w:firstLineChars="200"/>
        <w:jc w:val="both"/>
        <w:textAlignment w:val="auto"/>
        <w:rPr>
          <w:rFonts w:hint="default" w:ascii="Times New Roman" w:hAnsi="Times New Roman" w:eastAsia="楷体_GB2312" w:cs="Times New Roman"/>
          <w:b/>
          <w:bCs w:val="0"/>
          <w:sz w:val="32"/>
          <w:szCs w:val="32"/>
          <w:lang w:eastAsia="zh-CN"/>
        </w:rPr>
      </w:pPr>
      <w:r>
        <w:rPr>
          <w:rFonts w:hint="default" w:ascii="Times New Roman" w:hAnsi="Times New Roman" w:eastAsia="楷体_GB2312" w:cs="Times New Roman"/>
          <w:b/>
          <w:bCs w:val="0"/>
          <w:sz w:val="32"/>
          <w:szCs w:val="32"/>
          <w:lang w:eastAsia="zh-CN"/>
        </w:rPr>
        <w:t>（四）项目绩效目标</w:t>
      </w:r>
    </w:p>
    <w:p w14:paraId="0B560D49">
      <w:pPr>
        <w:snapToGrid w:val="0"/>
        <w:spacing w:line="576" w:lineRule="exact"/>
        <w:ind w:firstLine="640" w:firstLineChars="200"/>
        <w:jc w:val="both"/>
        <w:rPr>
          <w:rFonts w:hint="default" w:ascii="Times New Roman" w:hAnsi="Times New Roman" w:eastAsia="仿宋_GB2312" w:cs="Times New Roman"/>
          <w:sz w:val="32"/>
          <w:szCs w:val="32"/>
          <w:shd w:val="clear" w:color="auto" w:fill="auto"/>
        </w:rPr>
      </w:pPr>
      <w:r>
        <w:rPr>
          <w:rFonts w:hint="eastAsia" w:ascii="Times New Roman" w:hAnsi="Times New Roman" w:eastAsia="仿宋_GB2312" w:cs="Times New Roman"/>
          <w:sz w:val="32"/>
          <w:szCs w:val="32"/>
          <w:lang w:val="en-US" w:eastAsia="zh-CN"/>
        </w:rPr>
        <w:t>未达到吸引船山返家乡大学生和高校青年大学生关注船山、感知船山的目的，分别对举办活动场数、活动开展安全性、实施成本、资金使用及时率等指标做了要求。</w:t>
      </w:r>
    </w:p>
    <w:p w14:paraId="27E73E3E">
      <w:pPr>
        <w:tabs>
          <w:tab w:val="left" w:pos="3885"/>
        </w:tabs>
        <w:snapToGrid w:val="0"/>
        <w:spacing w:line="576" w:lineRule="exact"/>
        <w:ind w:firstLine="640" w:firstLineChars="200"/>
        <w:jc w:val="both"/>
        <w:outlineLvl w:val="1"/>
        <w:rPr>
          <w:rFonts w:hint="default" w:ascii="Times New Roman" w:hAnsi="Times New Roman" w:eastAsia="黑体" w:cs="Times New Roman"/>
          <w:sz w:val="32"/>
          <w:szCs w:val="32"/>
          <w:lang w:eastAsia="zh-CN"/>
        </w:rPr>
      </w:pPr>
      <w:bookmarkStart w:id="169" w:name="_Toc28445"/>
      <w:r>
        <w:rPr>
          <w:rFonts w:hint="default" w:ascii="Times New Roman" w:hAnsi="Times New Roman" w:eastAsia="黑体" w:cs="Times New Roman"/>
          <w:sz w:val="32"/>
          <w:szCs w:val="32"/>
          <w:lang w:eastAsia="zh-CN"/>
        </w:rPr>
        <w:t>二、评价工作开展情况</w:t>
      </w:r>
      <w:bookmarkEnd w:id="169"/>
    </w:p>
    <w:p w14:paraId="73138F7F">
      <w:pPr>
        <w:tabs>
          <w:tab w:val="left" w:pos="3885"/>
        </w:tabs>
        <w:snapToGrid w:val="0"/>
        <w:spacing w:line="576"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我单位本次项目支出绩效评价按照</w:t>
      </w:r>
      <w:r>
        <w:rPr>
          <w:rFonts w:hint="eastAsia" w:ascii="仿宋_GB2312" w:hAnsi="仿宋_GB2312" w:eastAsia="仿宋_GB2312" w:cs="仿宋_GB2312"/>
          <w:sz w:val="32"/>
          <w:szCs w:val="32"/>
        </w:rPr>
        <w:t>《遂宁市船山区财政局关于开展202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年部门、项目、政策支出绩效自评工作的通知》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遂船财</w:t>
      </w:r>
      <w:r>
        <w:rPr>
          <w:rFonts w:hint="eastAsia" w:ascii="仿宋_GB2312" w:hAnsi="仿宋_GB2312" w:eastAsia="仿宋_GB2312" w:cs="仿宋_GB2312"/>
          <w:sz w:val="32"/>
          <w:szCs w:val="32"/>
          <w:lang w:val="en-US" w:eastAsia="zh-CN"/>
        </w:rPr>
        <w:t>绩</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号）</w:t>
      </w:r>
      <w:r>
        <w:rPr>
          <w:rFonts w:hint="default" w:ascii="Times New Roman" w:hAnsi="Times New Roman" w:eastAsia="仿宋_GB2312" w:cs="Times New Roman"/>
          <w:sz w:val="32"/>
          <w:szCs w:val="32"/>
        </w:rPr>
        <w:t>文件要求执行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评价方法</w:t>
      </w:r>
      <w:r>
        <w:rPr>
          <w:rFonts w:hint="eastAsia" w:ascii="Times New Roman" w:hAnsi="Times New Roman" w:eastAsia="仿宋_GB2312" w:cs="Times New Roman"/>
          <w:sz w:val="32"/>
          <w:szCs w:val="32"/>
          <w:lang w:val="en-US" w:eastAsia="zh-CN"/>
        </w:rPr>
        <w:t>是</w:t>
      </w:r>
      <w:r>
        <w:rPr>
          <w:rFonts w:hint="default" w:ascii="Times New Roman" w:hAnsi="Times New Roman" w:eastAsia="仿宋_GB2312" w:cs="Times New Roman"/>
          <w:sz w:val="32"/>
          <w:szCs w:val="32"/>
        </w:rPr>
        <w:t>采取自评方式，结合评价内容，做到有计划，有安排，扎实开展本次自评工作</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按照上级下达的项目支出绩效评价指标体系，针对</w:t>
      </w:r>
      <w:r>
        <w:rPr>
          <w:rFonts w:hint="eastAsia" w:ascii="Times New Roman" w:hAnsi="Times New Roman" w:eastAsia="仿宋_GB2312" w:cs="Times New Roman"/>
          <w:sz w:val="32"/>
          <w:szCs w:val="32"/>
          <w:lang w:val="en-US" w:eastAsia="zh-CN"/>
        </w:rPr>
        <w:t>项目决策</w:t>
      </w:r>
      <w:r>
        <w:rPr>
          <w:rFonts w:hint="default" w:ascii="Times New Roman" w:hAnsi="Times New Roman" w:eastAsia="仿宋_GB2312" w:cs="Times New Roman"/>
          <w:sz w:val="32"/>
          <w:szCs w:val="32"/>
        </w:rPr>
        <w:t>、实施情况、资金兑现、社会效益等</w:t>
      </w:r>
      <w:r>
        <w:rPr>
          <w:rFonts w:hint="eastAsia" w:ascii="Times New Roman" w:hAnsi="Times New Roman" w:eastAsia="仿宋_GB2312" w:cs="Times New Roman"/>
          <w:sz w:val="32"/>
          <w:szCs w:val="32"/>
          <w:lang w:eastAsia="zh-CN"/>
        </w:rPr>
        <w:t>作出</w:t>
      </w:r>
      <w:r>
        <w:rPr>
          <w:rFonts w:hint="default" w:ascii="Times New Roman" w:hAnsi="Times New Roman" w:eastAsia="仿宋_GB2312" w:cs="Times New Roman"/>
          <w:sz w:val="32"/>
          <w:szCs w:val="32"/>
        </w:rPr>
        <w:t>自我评价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本次项目支出的指标体系分为9个一级指标，15个二级指标共计100分。</w:t>
      </w:r>
    </w:p>
    <w:p w14:paraId="4B80D3F1">
      <w:pPr>
        <w:tabs>
          <w:tab w:val="left" w:pos="3885"/>
        </w:tabs>
        <w:snapToGrid w:val="0"/>
        <w:spacing w:line="576" w:lineRule="exact"/>
        <w:ind w:firstLine="640" w:firstLineChars="200"/>
        <w:jc w:val="left"/>
        <w:outlineLvl w:val="1"/>
        <w:rPr>
          <w:rFonts w:hint="default" w:ascii="Times New Roman" w:hAnsi="Times New Roman" w:eastAsia="黑体" w:cs="Times New Roman"/>
          <w:sz w:val="32"/>
          <w:szCs w:val="32"/>
          <w:lang w:eastAsia="zh-CN"/>
        </w:rPr>
      </w:pPr>
      <w:bookmarkStart w:id="170" w:name="_Toc7950"/>
      <w:r>
        <w:rPr>
          <w:rFonts w:hint="default" w:ascii="Times New Roman" w:hAnsi="Times New Roman" w:eastAsia="黑体" w:cs="Times New Roman"/>
          <w:sz w:val="32"/>
          <w:szCs w:val="32"/>
          <w:lang w:eastAsia="zh-CN"/>
        </w:rPr>
        <w:t>三、综合评价结论（附评分表）</w:t>
      </w:r>
      <w:bookmarkEnd w:id="170"/>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660"/>
        <w:gridCol w:w="1845"/>
        <w:gridCol w:w="1887"/>
      </w:tblGrid>
      <w:tr w14:paraId="6B552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30" w:type="dxa"/>
            <w:noWrap w:val="0"/>
            <w:vAlign w:val="center"/>
          </w:tcPr>
          <w:p w14:paraId="146B4581">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一级指标</w:t>
            </w:r>
          </w:p>
        </w:tc>
        <w:tc>
          <w:tcPr>
            <w:tcW w:w="2660" w:type="dxa"/>
            <w:noWrap w:val="0"/>
            <w:vAlign w:val="center"/>
          </w:tcPr>
          <w:p w14:paraId="0CB750FB">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二级指标</w:t>
            </w:r>
          </w:p>
        </w:tc>
        <w:tc>
          <w:tcPr>
            <w:tcW w:w="1845" w:type="dxa"/>
            <w:noWrap w:val="0"/>
            <w:vAlign w:val="center"/>
          </w:tcPr>
          <w:p w14:paraId="4F011BEC">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指标分值</w:t>
            </w:r>
          </w:p>
        </w:tc>
        <w:tc>
          <w:tcPr>
            <w:tcW w:w="1887" w:type="dxa"/>
            <w:noWrap w:val="0"/>
            <w:vAlign w:val="center"/>
          </w:tcPr>
          <w:p w14:paraId="68B4C038">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自评得分</w:t>
            </w:r>
          </w:p>
        </w:tc>
      </w:tr>
      <w:tr w14:paraId="14E6D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30" w:type="dxa"/>
            <w:vMerge w:val="restart"/>
            <w:noWrap w:val="0"/>
            <w:vAlign w:val="center"/>
          </w:tcPr>
          <w:p w14:paraId="58FA5CD7">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项目决策</w:t>
            </w:r>
          </w:p>
        </w:tc>
        <w:tc>
          <w:tcPr>
            <w:tcW w:w="2660" w:type="dxa"/>
            <w:noWrap w:val="0"/>
            <w:vAlign w:val="center"/>
          </w:tcPr>
          <w:p w14:paraId="6179E8F4">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程序严密</w:t>
            </w:r>
          </w:p>
        </w:tc>
        <w:tc>
          <w:tcPr>
            <w:tcW w:w="1845" w:type="dxa"/>
            <w:noWrap w:val="0"/>
            <w:vAlign w:val="center"/>
          </w:tcPr>
          <w:p w14:paraId="3DDBB1DF">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2</w:t>
            </w:r>
          </w:p>
        </w:tc>
        <w:tc>
          <w:tcPr>
            <w:tcW w:w="1887" w:type="dxa"/>
            <w:noWrap w:val="0"/>
            <w:vAlign w:val="center"/>
          </w:tcPr>
          <w:p w14:paraId="7BC0F95D">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2</w:t>
            </w:r>
          </w:p>
        </w:tc>
      </w:tr>
      <w:tr w14:paraId="752B1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30" w:type="dxa"/>
            <w:vMerge w:val="continue"/>
            <w:noWrap w:val="0"/>
            <w:vAlign w:val="center"/>
          </w:tcPr>
          <w:p w14:paraId="7EDD4A41">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2660" w:type="dxa"/>
            <w:noWrap w:val="0"/>
            <w:vAlign w:val="center"/>
          </w:tcPr>
          <w:p w14:paraId="292FE36A">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规划合理</w:t>
            </w:r>
          </w:p>
        </w:tc>
        <w:tc>
          <w:tcPr>
            <w:tcW w:w="1845" w:type="dxa"/>
            <w:noWrap w:val="0"/>
            <w:vAlign w:val="center"/>
          </w:tcPr>
          <w:p w14:paraId="172F5000">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2</w:t>
            </w:r>
          </w:p>
        </w:tc>
        <w:tc>
          <w:tcPr>
            <w:tcW w:w="1887" w:type="dxa"/>
            <w:noWrap w:val="0"/>
            <w:vAlign w:val="center"/>
          </w:tcPr>
          <w:p w14:paraId="58D5AA8F">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2</w:t>
            </w:r>
          </w:p>
        </w:tc>
      </w:tr>
      <w:tr w14:paraId="64DD1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30" w:type="dxa"/>
            <w:vMerge w:val="continue"/>
            <w:noWrap w:val="0"/>
            <w:vAlign w:val="center"/>
          </w:tcPr>
          <w:p w14:paraId="17500CC6">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2660" w:type="dxa"/>
            <w:noWrap w:val="0"/>
            <w:vAlign w:val="center"/>
          </w:tcPr>
          <w:p w14:paraId="50A157E9">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结果符合</w:t>
            </w:r>
          </w:p>
        </w:tc>
        <w:tc>
          <w:tcPr>
            <w:tcW w:w="1845" w:type="dxa"/>
            <w:noWrap w:val="0"/>
            <w:vAlign w:val="center"/>
          </w:tcPr>
          <w:p w14:paraId="1FAD6CE1">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2</w:t>
            </w:r>
          </w:p>
        </w:tc>
        <w:tc>
          <w:tcPr>
            <w:tcW w:w="1887" w:type="dxa"/>
            <w:noWrap w:val="0"/>
            <w:vAlign w:val="center"/>
          </w:tcPr>
          <w:p w14:paraId="6EF945F8">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2</w:t>
            </w:r>
          </w:p>
        </w:tc>
      </w:tr>
      <w:tr w14:paraId="7ED9E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30" w:type="dxa"/>
            <w:vMerge w:val="restart"/>
            <w:noWrap w:val="0"/>
            <w:vAlign w:val="center"/>
          </w:tcPr>
          <w:p w14:paraId="0DB87AA9">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项目实施</w:t>
            </w:r>
          </w:p>
        </w:tc>
        <w:tc>
          <w:tcPr>
            <w:tcW w:w="2660" w:type="dxa"/>
            <w:noWrap w:val="0"/>
            <w:vAlign w:val="center"/>
          </w:tcPr>
          <w:p w14:paraId="353F219F">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执行有效</w:t>
            </w:r>
          </w:p>
        </w:tc>
        <w:tc>
          <w:tcPr>
            <w:tcW w:w="1845" w:type="dxa"/>
            <w:noWrap w:val="0"/>
            <w:vAlign w:val="center"/>
          </w:tcPr>
          <w:p w14:paraId="6B3E22FC">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4</w:t>
            </w:r>
          </w:p>
        </w:tc>
        <w:tc>
          <w:tcPr>
            <w:tcW w:w="1887" w:type="dxa"/>
            <w:noWrap w:val="0"/>
            <w:vAlign w:val="center"/>
          </w:tcPr>
          <w:p w14:paraId="469595AB">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4</w:t>
            </w:r>
          </w:p>
        </w:tc>
      </w:tr>
      <w:tr w14:paraId="4E45E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30" w:type="dxa"/>
            <w:vMerge w:val="continue"/>
            <w:noWrap w:val="0"/>
            <w:vAlign w:val="center"/>
          </w:tcPr>
          <w:p w14:paraId="7918E862">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2660" w:type="dxa"/>
            <w:noWrap w:val="0"/>
            <w:vAlign w:val="center"/>
          </w:tcPr>
          <w:p w14:paraId="129A403B">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使用合规</w:t>
            </w:r>
          </w:p>
        </w:tc>
        <w:tc>
          <w:tcPr>
            <w:tcW w:w="1845" w:type="dxa"/>
            <w:noWrap w:val="0"/>
            <w:vAlign w:val="center"/>
          </w:tcPr>
          <w:p w14:paraId="4ACEACDD">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4</w:t>
            </w:r>
          </w:p>
        </w:tc>
        <w:tc>
          <w:tcPr>
            <w:tcW w:w="1887" w:type="dxa"/>
            <w:noWrap w:val="0"/>
            <w:vAlign w:val="center"/>
          </w:tcPr>
          <w:p w14:paraId="67EE4E1E">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4</w:t>
            </w:r>
          </w:p>
        </w:tc>
      </w:tr>
      <w:tr w14:paraId="168AC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30" w:type="dxa"/>
            <w:vMerge w:val="restart"/>
            <w:noWrap w:val="0"/>
            <w:vAlign w:val="center"/>
          </w:tcPr>
          <w:p w14:paraId="528C467C">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预算执行</w:t>
            </w:r>
          </w:p>
        </w:tc>
        <w:tc>
          <w:tcPr>
            <w:tcW w:w="2660" w:type="dxa"/>
            <w:noWrap w:val="0"/>
            <w:vAlign w:val="center"/>
          </w:tcPr>
          <w:p w14:paraId="1150A08E">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预算执行率</w:t>
            </w:r>
          </w:p>
        </w:tc>
        <w:tc>
          <w:tcPr>
            <w:tcW w:w="1845" w:type="dxa"/>
            <w:noWrap w:val="0"/>
            <w:vAlign w:val="center"/>
          </w:tcPr>
          <w:p w14:paraId="3034291A">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6</w:t>
            </w:r>
          </w:p>
        </w:tc>
        <w:tc>
          <w:tcPr>
            <w:tcW w:w="1887" w:type="dxa"/>
            <w:noWrap w:val="0"/>
            <w:vAlign w:val="center"/>
          </w:tcPr>
          <w:p w14:paraId="713144CB">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6</w:t>
            </w:r>
          </w:p>
        </w:tc>
      </w:tr>
      <w:tr w14:paraId="43AB3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30" w:type="dxa"/>
            <w:vMerge w:val="continue"/>
            <w:noWrap w:val="0"/>
            <w:vAlign w:val="center"/>
          </w:tcPr>
          <w:p w14:paraId="52B2996E">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2660" w:type="dxa"/>
            <w:noWrap w:val="0"/>
            <w:vAlign w:val="center"/>
          </w:tcPr>
          <w:p w14:paraId="7AF1B123">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资金使用率</w:t>
            </w:r>
          </w:p>
        </w:tc>
        <w:tc>
          <w:tcPr>
            <w:tcW w:w="1845" w:type="dxa"/>
            <w:noWrap w:val="0"/>
            <w:vAlign w:val="center"/>
          </w:tcPr>
          <w:p w14:paraId="3979F700">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0</w:t>
            </w:r>
          </w:p>
        </w:tc>
        <w:tc>
          <w:tcPr>
            <w:tcW w:w="1887" w:type="dxa"/>
            <w:noWrap w:val="0"/>
            <w:vAlign w:val="center"/>
          </w:tcPr>
          <w:p w14:paraId="08DB8960">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0</w:t>
            </w:r>
          </w:p>
        </w:tc>
      </w:tr>
      <w:tr w14:paraId="735B5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30" w:type="dxa"/>
            <w:noWrap w:val="0"/>
            <w:vAlign w:val="center"/>
          </w:tcPr>
          <w:p w14:paraId="52367C9C">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数量指标</w:t>
            </w:r>
          </w:p>
        </w:tc>
        <w:tc>
          <w:tcPr>
            <w:tcW w:w="2660" w:type="dxa"/>
            <w:noWrap w:val="0"/>
            <w:vAlign w:val="center"/>
          </w:tcPr>
          <w:p w14:paraId="63D51C70">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举办活动场数</w:t>
            </w:r>
          </w:p>
        </w:tc>
        <w:tc>
          <w:tcPr>
            <w:tcW w:w="1845" w:type="dxa"/>
            <w:noWrap w:val="0"/>
            <w:vAlign w:val="center"/>
          </w:tcPr>
          <w:p w14:paraId="120B6FB9">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5</w:t>
            </w:r>
          </w:p>
        </w:tc>
        <w:tc>
          <w:tcPr>
            <w:tcW w:w="1887" w:type="dxa"/>
            <w:noWrap w:val="0"/>
            <w:vAlign w:val="center"/>
          </w:tcPr>
          <w:p w14:paraId="210F63BD">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5</w:t>
            </w:r>
          </w:p>
        </w:tc>
      </w:tr>
      <w:tr w14:paraId="28E8B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30" w:type="dxa"/>
            <w:noWrap w:val="0"/>
            <w:vAlign w:val="center"/>
          </w:tcPr>
          <w:p w14:paraId="6F5699D3">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质量指标</w:t>
            </w:r>
          </w:p>
        </w:tc>
        <w:tc>
          <w:tcPr>
            <w:tcW w:w="2660" w:type="dxa"/>
            <w:noWrap w:val="0"/>
            <w:vAlign w:val="center"/>
          </w:tcPr>
          <w:p w14:paraId="2C68C31A">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活动开展安全性</w:t>
            </w:r>
          </w:p>
        </w:tc>
        <w:tc>
          <w:tcPr>
            <w:tcW w:w="1845" w:type="dxa"/>
            <w:noWrap w:val="0"/>
            <w:vAlign w:val="center"/>
          </w:tcPr>
          <w:p w14:paraId="419AB06E">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5</w:t>
            </w:r>
          </w:p>
        </w:tc>
        <w:tc>
          <w:tcPr>
            <w:tcW w:w="1887" w:type="dxa"/>
            <w:noWrap w:val="0"/>
            <w:vAlign w:val="center"/>
          </w:tcPr>
          <w:p w14:paraId="59813D87">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5</w:t>
            </w:r>
          </w:p>
        </w:tc>
      </w:tr>
      <w:tr w14:paraId="3DA4B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30" w:type="dxa"/>
            <w:noWrap w:val="0"/>
            <w:vAlign w:val="center"/>
          </w:tcPr>
          <w:p w14:paraId="3F875925">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成本指标</w:t>
            </w:r>
          </w:p>
        </w:tc>
        <w:tc>
          <w:tcPr>
            <w:tcW w:w="2660" w:type="dxa"/>
            <w:noWrap w:val="0"/>
            <w:vAlign w:val="center"/>
          </w:tcPr>
          <w:p w14:paraId="70369791">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项目实施成本</w:t>
            </w:r>
          </w:p>
        </w:tc>
        <w:tc>
          <w:tcPr>
            <w:tcW w:w="1845" w:type="dxa"/>
            <w:noWrap w:val="0"/>
            <w:vAlign w:val="center"/>
          </w:tcPr>
          <w:p w14:paraId="4D995CA5">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5</w:t>
            </w:r>
          </w:p>
        </w:tc>
        <w:tc>
          <w:tcPr>
            <w:tcW w:w="1887" w:type="dxa"/>
            <w:noWrap w:val="0"/>
            <w:vAlign w:val="center"/>
          </w:tcPr>
          <w:p w14:paraId="4EDFAF62">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5</w:t>
            </w:r>
          </w:p>
        </w:tc>
      </w:tr>
      <w:tr w14:paraId="2583D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30" w:type="dxa"/>
            <w:noWrap w:val="0"/>
            <w:vAlign w:val="center"/>
          </w:tcPr>
          <w:p w14:paraId="52B59457">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时效指标</w:t>
            </w:r>
          </w:p>
        </w:tc>
        <w:tc>
          <w:tcPr>
            <w:tcW w:w="2660" w:type="dxa"/>
            <w:noWrap w:val="0"/>
            <w:vAlign w:val="center"/>
          </w:tcPr>
          <w:p w14:paraId="7B140C05">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资金使用及时率</w:t>
            </w:r>
          </w:p>
        </w:tc>
        <w:tc>
          <w:tcPr>
            <w:tcW w:w="1845" w:type="dxa"/>
            <w:noWrap w:val="0"/>
            <w:vAlign w:val="center"/>
          </w:tcPr>
          <w:p w14:paraId="2211F455">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5</w:t>
            </w:r>
          </w:p>
        </w:tc>
        <w:tc>
          <w:tcPr>
            <w:tcW w:w="1887" w:type="dxa"/>
            <w:noWrap w:val="0"/>
            <w:vAlign w:val="center"/>
          </w:tcPr>
          <w:p w14:paraId="43B6DA3F">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5</w:t>
            </w:r>
          </w:p>
        </w:tc>
      </w:tr>
      <w:tr w14:paraId="17629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30" w:type="dxa"/>
            <w:noWrap w:val="0"/>
            <w:vAlign w:val="center"/>
          </w:tcPr>
          <w:p w14:paraId="55D75F74">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效益指标</w:t>
            </w:r>
          </w:p>
        </w:tc>
        <w:tc>
          <w:tcPr>
            <w:tcW w:w="2660" w:type="dxa"/>
            <w:noWrap w:val="0"/>
            <w:vAlign w:val="center"/>
          </w:tcPr>
          <w:p w14:paraId="2071600A">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参与人数</w:t>
            </w:r>
          </w:p>
        </w:tc>
        <w:tc>
          <w:tcPr>
            <w:tcW w:w="1845" w:type="dxa"/>
            <w:noWrap w:val="0"/>
            <w:vAlign w:val="center"/>
          </w:tcPr>
          <w:p w14:paraId="077FB86D">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50</w:t>
            </w:r>
          </w:p>
        </w:tc>
        <w:tc>
          <w:tcPr>
            <w:tcW w:w="1887" w:type="dxa"/>
            <w:noWrap w:val="0"/>
            <w:vAlign w:val="center"/>
          </w:tcPr>
          <w:p w14:paraId="17DFC981">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50</w:t>
            </w:r>
          </w:p>
        </w:tc>
      </w:tr>
      <w:tr w14:paraId="65B4B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30" w:type="dxa"/>
            <w:noWrap w:val="0"/>
            <w:vAlign w:val="center"/>
          </w:tcPr>
          <w:p w14:paraId="133BBF94">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满意度指标</w:t>
            </w:r>
          </w:p>
        </w:tc>
        <w:tc>
          <w:tcPr>
            <w:tcW w:w="2660" w:type="dxa"/>
            <w:noWrap w:val="0"/>
            <w:vAlign w:val="center"/>
          </w:tcPr>
          <w:p w14:paraId="0EF2B9C8">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参与活动人员满意度</w:t>
            </w:r>
          </w:p>
        </w:tc>
        <w:tc>
          <w:tcPr>
            <w:tcW w:w="1845" w:type="dxa"/>
            <w:noWrap w:val="0"/>
            <w:vAlign w:val="center"/>
          </w:tcPr>
          <w:p w14:paraId="08D737D5">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10</w:t>
            </w:r>
          </w:p>
        </w:tc>
        <w:tc>
          <w:tcPr>
            <w:tcW w:w="1887" w:type="dxa"/>
            <w:noWrap w:val="0"/>
            <w:vAlign w:val="center"/>
          </w:tcPr>
          <w:p w14:paraId="0AFE32BE">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9</w:t>
            </w:r>
          </w:p>
        </w:tc>
      </w:tr>
      <w:tr w14:paraId="7C96B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790" w:type="dxa"/>
            <w:gridSpan w:val="2"/>
            <w:noWrap w:val="0"/>
            <w:vAlign w:val="center"/>
          </w:tcPr>
          <w:p w14:paraId="0F7F0BE2">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合计</w:t>
            </w:r>
          </w:p>
        </w:tc>
        <w:tc>
          <w:tcPr>
            <w:tcW w:w="1845" w:type="dxa"/>
            <w:noWrap w:val="0"/>
            <w:vAlign w:val="center"/>
          </w:tcPr>
          <w:p w14:paraId="2E91CBA1">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100</w:t>
            </w:r>
          </w:p>
        </w:tc>
        <w:tc>
          <w:tcPr>
            <w:tcW w:w="1887" w:type="dxa"/>
            <w:noWrap w:val="0"/>
            <w:vAlign w:val="center"/>
          </w:tcPr>
          <w:p w14:paraId="16B0B477">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99</w:t>
            </w:r>
          </w:p>
        </w:tc>
      </w:tr>
    </w:tbl>
    <w:p w14:paraId="6D2D305F">
      <w:pPr>
        <w:tabs>
          <w:tab w:val="left" w:pos="3885"/>
        </w:tabs>
        <w:snapToGrid w:val="0"/>
        <w:spacing w:line="576"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项目决策符合国家政策方针，管理符合相关制度，该项目的实施达到了预期的目标，达到了预算批复设定的绩效指标，总体评分</w:t>
      </w:r>
      <w:r>
        <w:rPr>
          <w:rFonts w:hint="eastAsia" w:ascii="Times New Roman" w:hAnsi="Times New Roman" w:eastAsia="仿宋_GB2312" w:cs="Times New Roman"/>
          <w:sz w:val="32"/>
          <w:szCs w:val="32"/>
          <w:lang w:val="en-US" w:eastAsia="zh-CN"/>
        </w:rPr>
        <w:t>99</w:t>
      </w:r>
      <w:r>
        <w:rPr>
          <w:rFonts w:hint="default" w:ascii="Times New Roman" w:hAnsi="Times New Roman" w:eastAsia="仿宋_GB2312" w:cs="Times New Roman"/>
          <w:sz w:val="32"/>
          <w:szCs w:val="32"/>
        </w:rPr>
        <w:t>分。</w:t>
      </w:r>
    </w:p>
    <w:p w14:paraId="4D8B1EFE">
      <w:pPr>
        <w:tabs>
          <w:tab w:val="left" w:pos="3885"/>
        </w:tabs>
        <w:snapToGrid w:val="0"/>
        <w:spacing w:line="576" w:lineRule="exact"/>
        <w:ind w:firstLine="640" w:firstLineChars="200"/>
        <w:jc w:val="left"/>
        <w:outlineLvl w:val="1"/>
        <w:rPr>
          <w:rFonts w:hint="default" w:ascii="Times New Roman" w:hAnsi="Times New Roman" w:eastAsia="黑体" w:cs="Times New Roman"/>
          <w:sz w:val="32"/>
          <w:szCs w:val="32"/>
          <w:lang w:eastAsia="zh-CN"/>
        </w:rPr>
      </w:pPr>
      <w:bookmarkStart w:id="171" w:name="_Toc25232"/>
      <w:r>
        <w:rPr>
          <w:rFonts w:hint="default" w:ascii="Times New Roman" w:hAnsi="Times New Roman" w:eastAsia="黑体" w:cs="Times New Roman"/>
          <w:sz w:val="32"/>
          <w:szCs w:val="32"/>
          <w:lang w:eastAsia="zh-CN"/>
        </w:rPr>
        <w:t>四、绩效评价分析</w:t>
      </w:r>
      <w:bookmarkEnd w:id="171"/>
    </w:p>
    <w:p w14:paraId="698FD308">
      <w:pPr>
        <w:keepNext w:val="0"/>
        <w:keepLines w:val="0"/>
        <w:pageBreakBefore w:val="0"/>
        <w:widowControl w:val="0"/>
        <w:wordWrap/>
        <w:topLinePunct w:val="0"/>
        <w:autoSpaceDE/>
        <w:autoSpaceDN/>
        <w:bidi w:val="0"/>
        <w:adjustRightInd/>
        <w:snapToGrid w:val="0"/>
        <w:spacing w:line="576" w:lineRule="exact"/>
        <w:ind w:firstLine="643" w:firstLineChars="200"/>
        <w:textAlignment w:val="auto"/>
        <w:rPr>
          <w:rFonts w:hint="default" w:ascii="Times New Roman" w:hAnsi="Times New Roman" w:eastAsia="楷体_GB2312" w:cs="Times New Roman"/>
          <w:b/>
          <w:bCs w:val="0"/>
          <w:sz w:val="32"/>
          <w:szCs w:val="32"/>
          <w:lang w:eastAsia="zh-CN"/>
        </w:rPr>
      </w:pPr>
      <w:r>
        <w:rPr>
          <w:rFonts w:hint="default" w:ascii="Times New Roman" w:hAnsi="Times New Roman" w:eastAsia="楷体_GB2312" w:cs="Times New Roman"/>
          <w:b/>
          <w:bCs w:val="0"/>
          <w:sz w:val="32"/>
          <w:szCs w:val="32"/>
          <w:lang w:eastAsia="zh-CN"/>
        </w:rPr>
        <w:t>（一）项目决策情况</w:t>
      </w:r>
    </w:p>
    <w:p w14:paraId="4715BABB">
      <w:pPr>
        <w:keepNext w:val="0"/>
        <w:keepLines w:val="0"/>
        <w:pageBreakBefore w:val="0"/>
        <w:widowControl w:val="0"/>
        <w:numPr>
          <w:ilvl w:val="0"/>
          <w:numId w:val="0"/>
        </w:numPr>
        <w:wordWrap/>
        <w:topLinePunct w:val="0"/>
        <w:autoSpaceDE/>
        <w:autoSpaceDN/>
        <w:bidi w:val="0"/>
        <w:adjustRightInd/>
        <w:spacing w:line="576" w:lineRule="exact"/>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　　</w:t>
      </w:r>
      <w:r>
        <w:rPr>
          <w:rFonts w:hint="eastAsia" w:ascii="Times New Roman" w:hAnsi="Times New Roman" w:eastAsia="仿宋_GB2312" w:cs="Times New Roman"/>
          <w:b w:val="0"/>
          <w:bCs/>
          <w:sz w:val="32"/>
          <w:szCs w:val="32"/>
          <w:lang w:val="en-US" w:eastAsia="zh-CN"/>
        </w:rPr>
        <w:t>本项目在</w:t>
      </w:r>
      <w:r>
        <w:rPr>
          <w:rFonts w:hint="eastAsia" w:ascii="Times New Roman" w:hAnsi="Times New Roman" w:eastAsia="仿宋_GB2312" w:cs="Times New Roman"/>
          <w:sz w:val="32"/>
          <w:szCs w:val="32"/>
          <w:lang w:val="en-US" w:eastAsia="zh-CN"/>
        </w:rPr>
        <w:t>区委组织部指导下，针对返家乡大学生和各大高校在校学生，组织开展遂宁系列感知行活动，旨在带领大学生了解船山，让青年人才们深刻感受到船山对青年人才的关心与照顾</w:t>
      </w:r>
      <w:r>
        <w:rPr>
          <w:rFonts w:hint="default" w:ascii="Times New Roman" w:hAnsi="Times New Roman" w:eastAsia="仿宋_GB2312" w:cs="Times New Roman"/>
          <w:sz w:val="32"/>
          <w:szCs w:val="32"/>
          <w:lang w:val="en-US" w:eastAsia="zh-CN"/>
        </w:rPr>
        <w:t>。</w:t>
      </w:r>
    </w:p>
    <w:p w14:paraId="273EA2E3">
      <w:pPr>
        <w:keepNext w:val="0"/>
        <w:keepLines w:val="0"/>
        <w:pageBreakBefore w:val="0"/>
        <w:widowControl w:val="0"/>
        <w:wordWrap/>
        <w:topLinePunct w:val="0"/>
        <w:autoSpaceDE/>
        <w:autoSpaceDN/>
        <w:bidi w:val="0"/>
        <w:adjustRightInd/>
        <w:snapToGrid w:val="0"/>
        <w:spacing w:line="576" w:lineRule="exact"/>
        <w:ind w:firstLine="643" w:firstLineChars="200"/>
        <w:textAlignment w:val="auto"/>
        <w:rPr>
          <w:rFonts w:hint="default" w:ascii="Times New Roman" w:hAnsi="Times New Roman" w:eastAsia="楷体_GB2312" w:cs="Times New Roman"/>
          <w:b/>
          <w:bCs w:val="0"/>
          <w:sz w:val="32"/>
          <w:szCs w:val="32"/>
          <w:lang w:eastAsia="zh-CN"/>
        </w:rPr>
      </w:pPr>
      <w:r>
        <w:rPr>
          <w:rFonts w:hint="default" w:ascii="Times New Roman" w:hAnsi="Times New Roman" w:eastAsia="楷体_GB2312" w:cs="Times New Roman"/>
          <w:b/>
          <w:bCs w:val="0"/>
          <w:sz w:val="32"/>
          <w:szCs w:val="32"/>
          <w:lang w:eastAsia="zh-CN"/>
        </w:rPr>
        <w:t>（二）项目管理情况</w:t>
      </w:r>
    </w:p>
    <w:p w14:paraId="7EA82EB3">
      <w:pPr>
        <w:keepNext w:val="0"/>
        <w:keepLines w:val="0"/>
        <w:pageBreakBefore w:val="0"/>
        <w:widowControl w:val="0"/>
        <w:numPr>
          <w:ilvl w:val="0"/>
          <w:numId w:val="0"/>
        </w:numPr>
        <w:wordWrap/>
        <w:topLinePunct w:val="0"/>
        <w:autoSpaceDE/>
        <w:autoSpaceDN/>
        <w:bidi w:val="0"/>
        <w:adjustRightInd/>
        <w:spacing w:line="576" w:lineRule="exact"/>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eastAsia="zh-CN"/>
        </w:rPr>
        <w:t>　　</w:t>
      </w:r>
      <w:r>
        <w:rPr>
          <w:rFonts w:hint="eastAsia" w:ascii="Times New Roman" w:hAnsi="Times New Roman" w:eastAsia="仿宋_GB2312" w:cs="Times New Roman"/>
          <w:bCs/>
          <w:sz w:val="32"/>
          <w:szCs w:val="32"/>
          <w:lang w:val="en-US" w:eastAsia="zh-CN"/>
        </w:rPr>
        <w:t>该项目</w:t>
      </w:r>
      <w:r>
        <w:rPr>
          <w:rFonts w:hint="default" w:ascii="Times New Roman" w:hAnsi="Times New Roman" w:eastAsia="仿宋_GB2312" w:cs="Times New Roman"/>
          <w:bCs/>
          <w:sz w:val="32"/>
          <w:szCs w:val="32"/>
        </w:rPr>
        <w:t>严格执行项目申报制度，</w:t>
      </w:r>
      <w:r>
        <w:rPr>
          <w:rFonts w:hint="eastAsia" w:ascii="Times New Roman" w:hAnsi="Times New Roman" w:eastAsia="仿宋_GB2312" w:cs="Times New Roman"/>
          <w:bCs/>
          <w:sz w:val="32"/>
          <w:szCs w:val="32"/>
          <w:lang w:val="en-US" w:eastAsia="zh-CN"/>
        </w:rPr>
        <w:t>项目入库前编制项目事前评估报告，设立项目绩效指标，年中对项目实施情况及资金拨付等情况开展绩效监控，且该项目</w:t>
      </w:r>
      <w:r>
        <w:rPr>
          <w:rFonts w:hint="default" w:ascii="Times New Roman" w:hAnsi="Times New Roman" w:eastAsia="仿宋_GB2312" w:cs="Times New Roman"/>
          <w:bCs/>
          <w:sz w:val="32"/>
          <w:szCs w:val="32"/>
        </w:rPr>
        <w:t>资金使用严格按照财经制度和区财政局相关规定执行。</w:t>
      </w:r>
    </w:p>
    <w:p w14:paraId="53230BEE">
      <w:pPr>
        <w:keepNext w:val="0"/>
        <w:keepLines w:val="0"/>
        <w:pageBreakBefore w:val="0"/>
        <w:widowControl w:val="0"/>
        <w:wordWrap/>
        <w:topLinePunct w:val="0"/>
        <w:autoSpaceDE/>
        <w:autoSpaceDN/>
        <w:bidi w:val="0"/>
        <w:adjustRightInd/>
        <w:snapToGrid w:val="0"/>
        <w:spacing w:line="576" w:lineRule="exact"/>
        <w:ind w:firstLine="643" w:firstLineChars="200"/>
        <w:textAlignment w:val="auto"/>
        <w:rPr>
          <w:rFonts w:hint="default" w:ascii="Times New Roman" w:hAnsi="Times New Roman" w:eastAsia="楷体_GB2312" w:cs="Times New Roman"/>
          <w:b/>
          <w:bCs w:val="0"/>
          <w:sz w:val="32"/>
          <w:szCs w:val="32"/>
          <w:lang w:eastAsia="zh-CN"/>
        </w:rPr>
      </w:pPr>
      <w:r>
        <w:rPr>
          <w:rFonts w:hint="default" w:ascii="Times New Roman" w:hAnsi="Times New Roman" w:eastAsia="楷体_GB2312" w:cs="Times New Roman"/>
          <w:b/>
          <w:bCs w:val="0"/>
          <w:sz w:val="32"/>
          <w:szCs w:val="32"/>
          <w:lang w:eastAsia="zh-CN"/>
        </w:rPr>
        <w:t>（三）项目产出情况</w:t>
      </w:r>
    </w:p>
    <w:p w14:paraId="09C7B320">
      <w:pPr>
        <w:keepNext w:val="0"/>
        <w:keepLines w:val="0"/>
        <w:pageBreakBefore w:val="0"/>
        <w:widowControl w:val="0"/>
        <w:numPr>
          <w:ilvl w:val="0"/>
          <w:numId w:val="0"/>
        </w:numPr>
        <w:wordWrap/>
        <w:topLinePunct w:val="0"/>
        <w:autoSpaceDE/>
        <w:autoSpaceDN/>
        <w:bidi w:val="0"/>
        <w:adjustRightInd/>
        <w:snapToGrid w:val="0"/>
        <w:spacing w:line="576" w:lineRule="exact"/>
        <w:ind w:firstLine="640" w:firstLineChars="200"/>
        <w:textAlignment w:val="auto"/>
        <w:rPr>
          <w:rFonts w:hint="default" w:eastAsia="仿宋_GB2312"/>
          <w:kern w:val="2"/>
          <w:sz w:val="32"/>
          <w:szCs w:val="32"/>
          <w:lang w:val="en-US" w:eastAsia="zh-CN"/>
        </w:rPr>
      </w:pPr>
      <w:r>
        <w:rPr>
          <w:rFonts w:hint="eastAsia" w:ascii="仿宋_GB2312" w:hAnsi="仿宋" w:eastAsia="仿宋_GB2312"/>
          <w:sz w:val="32"/>
          <w:szCs w:val="32"/>
          <w:lang w:val="en-US" w:eastAsia="zh-CN"/>
        </w:rPr>
        <w:t>数量指标：举办活动场数6场，实际7场，此项满分5分，得5分。质量指标：活动开展安全性100%，实际为100%，此项满分5分，得5分。成本指标：项目实施成本在预算数9.44万元以内，实际使用9.44万元，此项满分5分，得5分。时效指标：资金使用及时率为95%，实际为100%，此项满分5分，得5分。效益指标：参与人数50人，实际为100人，此项满分50分，得50分。满意度指标：参与活动人员满意度为95%</w:t>
      </w:r>
      <w:r>
        <w:rPr>
          <w:rFonts w:hint="eastAsia" w:ascii="仿宋_GB2312" w:hAnsi="仿宋"/>
          <w:sz w:val="32"/>
          <w:szCs w:val="32"/>
          <w:lang w:val="en-US" w:eastAsia="zh-CN"/>
        </w:rPr>
        <w:t>，实际为90%，</w:t>
      </w:r>
      <w:r>
        <w:rPr>
          <w:rFonts w:hint="eastAsia" w:ascii="仿宋_GB2312" w:hAnsi="仿宋" w:eastAsia="仿宋_GB2312"/>
          <w:sz w:val="32"/>
          <w:szCs w:val="32"/>
          <w:lang w:val="en-US" w:eastAsia="zh-CN"/>
        </w:rPr>
        <w:t>此项满分10分，得9分。</w:t>
      </w:r>
      <w:r>
        <w:rPr>
          <w:rFonts w:hint="eastAsia" w:eastAsia="仿宋_GB2312"/>
          <w:kern w:val="2"/>
          <w:sz w:val="32"/>
          <w:szCs w:val="32"/>
          <w:lang w:val="en-US" w:eastAsia="zh-CN"/>
        </w:rPr>
        <w:t>2023年共开展</w:t>
      </w:r>
      <w:r>
        <w:rPr>
          <w:rFonts w:ascii="Times New Roman" w:hAnsi="Times New Roman" w:eastAsia="仿宋_GB2312" w:cs="Times New Roman"/>
          <w:bCs/>
          <w:kern w:val="0"/>
          <w:sz w:val="32"/>
          <w:szCs w:val="32"/>
          <w:shd w:val="clear" w:color="auto" w:fill="FFFFFF"/>
        </w:rPr>
        <w:t>感知行</w:t>
      </w:r>
      <w:r>
        <w:rPr>
          <w:rFonts w:hint="eastAsia" w:ascii="Times New Roman" w:hAnsi="Times New Roman" w:eastAsia="仿宋_GB2312" w:cs="Times New Roman"/>
          <w:bCs/>
          <w:kern w:val="0"/>
          <w:sz w:val="32"/>
          <w:szCs w:val="32"/>
          <w:shd w:val="clear" w:color="auto" w:fill="FFFFFF"/>
          <w:lang w:eastAsia="zh-CN"/>
        </w:rPr>
        <w:t>、社会实践等活动</w:t>
      </w:r>
      <w:r>
        <w:rPr>
          <w:rFonts w:hint="eastAsia" w:eastAsia="仿宋_GB2312"/>
          <w:kern w:val="2"/>
          <w:sz w:val="32"/>
          <w:szCs w:val="32"/>
          <w:lang w:val="en-US" w:eastAsia="zh-CN"/>
        </w:rPr>
        <w:t>7场，带领100余名青年大学生打卡参观了遂宁市规划馆、遂宁市博物馆、遂宁市科技馆、船山区人才公寓、永和家园等场地，既感受了船山的现代魅力又对船山的未来充满希望</w:t>
      </w:r>
      <w:r>
        <w:rPr>
          <w:rFonts w:hint="eastAsia" w:ascii="Times New Roman" w:hAnsi="Times New Roman" w:eastAsia="仿宋_GB2312" w:cs="Times New Roman"/>
          <w:sz w:val="32"/>
          <w:szCs w:val="32"/>
          <w:lang w:val="en-US" w:eastAsia="zh-CN"/>
        </w:rPr>
        <w:t>。</w:t>
      </w:r>
    </w:p>
    <w:p w14:paraId="68B73A8C">
      <w:pPr>
        <w:keepNext w:val="0"/>
        <w:keepLines w:val="0"/>
        <w:pageBreakBefore w:val="0"/>
        <w:widowControl w:val="0"/>
        <w:wordWrap/>
        <w:topLinePunct w:val="0"/>
        <w:autoSpaceDE/>
        <w:autoSpaceDN/>
        <w:bidi w:val="0"/>
        <w:adjustRightInd/>
        <w:snapToGrid w:val="0"/>
        <w:spacing w:line="576" w:lineRule="exact"/>
        <w:ind w:firstLine="643" w:firstLineChars="200"/>
        <w:textAlignment w:val="auto"/>
        <w:rPr>
          <w:rFonts w:hint="default" w:ascii="Times New Roman" w:hAnsi="Times New Roman" w:eastAsia="楷体_GB2312" w:cs="Times New Roman"/>
          <w:b/>
          <w:bCs w:val="0"/>
          <w:sz w:val="32"/>
          <w:szCs w:val="32"/>
          <w:lang w:eastAsia="zh-CN"/>
        </w:rPr>
      </w:pPr>
      <w:r>
        <w:rPr>
          <w:rFonts w:hint="default" w:ascii="Times New Roman" w:hAnsi="Times New Roman" w:eastAsia="楷体_GB2312" w:cs="Times New Roman"/>
          <w:b/>
          <w:bCs w:val="0"/>
          <w:sz w:val="32"/>
          <w:szCs w:val="32"/>
          <w:lang w:eastAsia="zh-CN"/>
        </w:rPr>
        <w:t>（四）项目效益情况。</w:t>
      </w:r>
    </w:p>
    <w:p w14:paraId="0075FA0E">
      <w:pPr>
        <w:keepNext w:val="0"/>
        <w:keepLines w:val="0"/>
        <w:pageBreakBefore w:val="0"/>
        <w:widowControl w:val="0"/>
        <w:numPr>
          <w:ilvl w:val="0"/>
          <w:numId w:val="0"/>
        </w:numPr>
        <w:wordWrap/>
        <w:topLinePunct w:val="0"/>
        <w:autoSpaceDE/>
        <w:autoSpaceDN/>
        <w:bidi w:val="0"/>
        <w:adjustRightInd/>
        <w:spacing w:line="576" w:lineRule="exact"/>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color w:val="auto"/>
          <w:sz w:val="32"/>
          <w:szCs w:val="32"/>
          <w:lang w:val="en-US" w:eastAsia="zh-CN"/>
        </w:rPr>
        <w:t>　　</w:t>
      </w:r>
      <w:r>
        <w:rPr>
          <w:rFonts w:ascii="Times New Roman" w:hAnsi="Times New Roman" w:eastAsia="仿宋_GB2312"/>
          <w:sz w:val="32"/>
          <w:szCs w:val="32"/>
        </w:rPr>
        <w:t>在</w:t>
      </w:r>
      <w:r>
        <w:rPr>
          <w:rFonts w:hint="eastAsia" w:ascii="Times New Roman" w:hAnsi="Times New Roman" w:eastAsia="仿宋_GB2312" w:cs="Times New Roman"/>
          <w:sz w:val="32"/>
          <w:szCs w:val="32"/>
          <w:lang w:val="en-US" w:eastAsia="zh-CN"/>
        </w:rPr>
        <w:t>区委组织部的</w:t>
      </w:r>
      <w:r>
        <w:rPr>
          <w:rFonts w:ascii="Times New Roman" w:hAnsi="Times New Roman" w:eastAsia="仿宋_GB2312"/>
          <w:sz w:val="32"/>
          <w:szCs w:val="32"/>
        </w:rPr>
        <w:t>关心指导下，</w:t>
      </w:r>
      <w:r>
        <w:rPr>
          <w:rFonts w:hint="eastAsia" w:ascii="Times New Roman" w:hAnsi="Times New Roman" w:eastAsia="仿宋_GB2312"/>
          <w:sz w:val="32"/>
          <w:szCs w:val="32"/>
          <w:lang w:eastAsia="zh-CN"/>
        </w:rPr>
        <w:t>通过开展活动，</w:t>
      </w:r>
      <w:r>
        <w:rPr>
          <w:rFonts w:ascii="Times New Roman" w:hAnsi="Times New Roman" w:eastAsia="仿宋_GB2312" w:cs="Times New Roman"/>
          <w:spacing w:val="-2"/>
          <w:sz w:val="32"/>
          <w:szCs w:val="32"/>
        </w:rPr>
        <w:t>吸引集聚更多高层次及急需紧缺人才来船发展，汇聚青春力量，加快建设绿色低碳新高地、川渝合作“桥头堡”</w:t>
      </w:r>
      <w:r>
        <w:rPr>
          <w:rFonts w:hint="default" w:ascii="Times New Roman" w:hAnsi="Times New Roman" w:eastAsia="仿宋_GB2312" w:cs="Times New Roman"/>
          <w:color w:val="auto"/>
          <w:sz w:val="32"/>
          <w:szCs w:val="32"/>
          <w:lang w:val="en-US" w:eastAsia="zh-CN"/>
        </w:rPr>
        <w:t>。</w:t>
      </w:r>
    </w:p>
    <w:p w14:paraId="7A205171">
      <w:pPr>
        <w:tabs>
          <w:tab w:val="left" w:pos="3885"/>
        </w:tabs>
        <w:snapToGrid w:val="0"/>
        <w:spacing w:line="576" w:lineRule="exact"/>
        <w:ind w:firstLine="640" w:firstLineChars="200"/>
        <w:jc w:val="left"/>
        <w:outlineLvl w:val="1"/>
        <w:rPr>
          <w:rFonts w:hint="default" w:ascii="Times New Roman" w:hAnsi="Times New Roman" w:eastAsia="黑体" w:cs="Times New Roman"/>
          <w:sz w:val="32"/>
          <w:szCs w:val="32"/>
          <w:lang w:eastAsia="zh-CN"/>
        </w:rPr>
      </w:pPr>
      <w:bookmarkStart w:id="172" w:name="_Toc28860"/>
      <w:r>
        <w:rPr>
          <w:rFonts w:hint="default" w:ascii="Times New Roman" w:hAnsi="Times New Roman" w:eastAsia="黑体" w:cs="Times New Roman"/>
          <w:sz w:val="32"/>
          <w:szCs w:val="32"/>
          <w:lang w:eastAsia="zh-CN"/>
        </w:rPr>
        <w:t>五、存在主要问题</w:t>
      </w:r>
      <w:bookmarkEnd w:id="172"/>
    </w:p>
    <w:p w14:paraId="60C87A3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sz w:val="32"/>
          <w:szCs w:val="32"/>
          <w:lang w:eastAsia="zh-CN"/>
        </w:rPr>
        <w:t>活动方式单一，参观地点大部分位于河东新区，不够船山化</w:t>
      </w:r>
      <w:r>
        <w:rPr>
          <w:rFonts w:hint="default" w:ascii="Times New Roman" w:hAnsi="Times New Roman" w:eastAsia="仿宋_GB2312" w:cs="Times New Roman"/>
          <w:sz w:val="32"/>
          <w:szCs w:val="32"/>
        </w:rPr>
        <w:t>。</w:t>
      </w:r>
    </w:p>
    <w:p w14:paraId="27625E71">
      <w:pPr>
        <w:pStyle w:val="2"/>
        <w:keepNext w:val="0"/>
        <w:keepLines w:val="0"/>
        <w:pageBreakBefore w:val="0"/>
        <w:widowControl w:val="0"/>
        <w:numPr>
          <w:ilvl w:val="0"/>
          <w:numId w:val="9"/>
        </w:numPr>
        <w:kinsoku/>
        <w:wordWrap/>
        <w:overflowPunct/>
        <w:topLinePunct w:val="0"/>
        <w:autoSpaceDE/>
        <w:autoSpaceDN/>
        <w:bidi w:val="0"/>
        <w:adjustRightInd/>
        <w:snapToGrid/>
        <w:ind w:left="0" w:leftChars="0" w:firstLine="643" w:firstLineChars="200"/>
        <w:textAlignment w:val="auto"/>
        <w:rPr>
          <w:rFonts w:hint="default" w:ascii="Times New Roman" w:hAnsi="Times New Roman" w:eastAsia="黑体" w:cs="Times New Roman"/>
          <w:sz w:val="32"/>
          <w:szCs w:val="32"/>
          <w:lang w:eastAsia="zh-CN"/>
        </w:rPr>
      </w:pPr>
      <w:bookmarkStart w:id="173" w:name="_Toc1043"/>
      <w:r>
        <w:rPr>
          <w:rFonts w:hint="default" w:ascii="Times New Roman" w:hAnsi="Times New Roman" w:eastAsia="黑体" w:cs="Times New Roman"/>
          <w:sz w:val="32"/>
          <w:szCs w:val="32"/>
          <w:lang w:eastAsia="zh-CN"/>
        </w:rPr>
        <w:t>相关措施建议</w:t>
      </w:r>
      <w:bookmarkEnd w:id="173"/>
    </w:p>
    <w:p w14:paraId="75A0E758">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outlineLvl w:val="0"/>
        <w:rPr>
          <w:rFonts w:hint="default" w:ascii="Times New Roman" w:hAnsi="Times New Roman" w:eastAsia="仿宋_GB2312" w:cs="Times New Roman"/>
          <w:b w:val="0"/>
          <w:bCs w:val="0"/>
          <w:kern w:val="2"/>
          <w:sz w:val="32"/>
          <w:szCs w:val="32"/>
          <w:lang w:val="en-US" w:eastAsia="zh-CN" w:bidi="ar-SA"/>
        </w:rPr>
      </w:pPr>
      <w:bookmarkStart w:id="174" w:name="_Toc30888"/>
      <w:r>
        <w:rPr>
          <w:rFonts w:hint="eastAsia" w:ascii="Times New Roman" w:hAnsi="Times New Roman" w:eastAsia="仿宋_GB2312" w:cs="Times New Roman"/>
          <w:b w:val="0"/>
          <w:bCs w:val="0"/>
          <w:kern w:val="2"/>
          <w:sz w:val="32"/>
          <w:szCs w:val="32"/>
          <w:lang w:val="en-US" w:eastAsia="zh-CN" w:bidi="ar-SA"/>
        </w:rPr>
        <w:t>不断创新活动内容，深挖船山文化资源，打造更有船山特色活动品牌。</w:t>
      </w:r>
      <w:bookmarkEnd w:id="174"/>
    </w:p>
    <w:p w14:paraId="70D49974">
      <w:pPr>
        <w:rPr>
          <w:rFonts w:hint="default" w:ascii="Times New Roman" w:hAnsi="Times New Roman" w:eastAsia="方正小标宋简体" w:cs="Times New Roman"/>
          <w:sz w:val="44"/>
          <w:szCs w:val="44"/>
          <w:lang w:val="en-US" w:eastAsia="zh-CN"/>
        </w:rPr>
      </w:pPr>
    </w:p>
    <w:p w14:paraId="7E71D47C">
      <w:pPr>
        <w:sectPr>
          <w:pgSz w:w="11906" w:h="16838"/>
          <w:pgMar w:top="1440" w:right="1800" w:bottom="1440" w:left="1800" w:header="720" w:footer="720" w:gutter="0"/>
          <w:pgNumType w:fmt="decimal"/>
          <w:cols w:space="720" w:num="1"/>
          <w:docGrid w:type="lines" w:linePitch="312" w:charSpace="0"/>
        </w:sectPr>
      </w:pPr>
    </w:p>
    <w:p w14:paraId="59F2A9DA">
      <w:pPr>
        <w:spacing w:before="71" w:line="218" w:lineRule="auto"/>
        <w:jc w:val="center"/>
        <w:rPr>
          <w:rFonts w:ascii="宋体" w:hAnsi="宋体" w:eastAsia="宋体" w:cs="宋体"/>
          <w:b/>
          <w:bCs/>
          <w:spacing w:val="-12"/>
          <w:sz w:val="43"/>
          <w:szCs w:val="43"/>
        </w:rPr>
      </w:pPr>
      <w:r>
        <w:rPr>
          <w:rFonts w:ascii="宋体" w:hAnsi="宋体" w:eastAsia="宋体" w:cs="宋体"/>
          <w:b/>
          <w:bCs/>
          <w:spacing w:val="-12"/>
          <w:sz w:val="43"/>
          <w:szCs w:val="43"/>
        </w:rPr>
        <w:t>2024年项目支出绩效评价指标体系</w:t>
      </w:r>
    </w:p>
    <w:p w14:paraId="161F0BEC">
      <w:pPr>
        <w:pStyle w:val="2"/>
        <w:jc w:val="center"/>
        <w:rPr>
          <w:rFonts w:hint="eastAsia" w:ascii="楷体_GB2312" w:hAnsi="楷体_GB2312" w:eastAsia="楷体_GB2312" w:cs="楷体_GB2312"/>
          <w:b w:val="0"/>
          <w:bCs w:val="0"/>
          <w:spacing w:val="-12"/>
          <w:sz w:val="32"/>
          <w:szCs w:val="32"/>
        </w:rPr>
      </w:pPr>
      <w:bookmarkStart w:id="175" w:name="_Toc5768"/>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人才工作经费</w:t>
      </w:r>
      <w:r>
        <w:rPr>
          <w:rFonts w:hint="eastAsia" w:ascii="楷体_GB2312" w:hAnsi="楷体_GB2312" w:eastAsia="楷体_GB2312" w:cs="楷体_GB2312"/>
          <w:b w:val="0"/>
          <w:bCs w:val="0"/>
          <w:sz w:val="32"/>
          <w:szCs w:val="32"/>
          <w:lang w:eastAsia="zh-CN"/>
        </w:rPr>
        <w:t>）</w:t>
      </w:r>
      <w:bookmarkEnd w:id="175"/>
    </w:p>
    <w:p w14:paraId="69ADD85E"/>
    <w:p w14:paraId="0495A79B">
      <w:pPr>
        <w:spacing w:line="69" w:lineRule="exact"/>
      </w:pPr>
    </w:p>
    <w:tbl>
      <w:tblPr>
        <w:tblStyle w:val="15"/>
        <w:tblW w:w="14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462"/>
        <w:gridCol w:w="450"/>
        <w:gridCol w:w="946"/>
        <w:gridCol w:w="461"/>
        <w:gridCol w:w="693"/>
        <w:gridCol w:w="814"/>
        <w:gridCol w:w="958"/>
        <w:gridCol w:w="719"/>
        <w:gridCol w:w="426"/>
        <w:gridCol w:w="64"/>
        <w:gridCol w:w="470"/>
        <w:gridCol w:w="20"/>
        <w:gridCol w:w="490"/>
        <w:gridCol w:w="24"/>
        <w:gridCol w:w="466"/>
        <w:gridCol w:w="68"/>
        <w:gridCol w:w="426"/>
        <w:gridCol w:w="1805"/>
        <w:gridCol w:w="427"/>
        <w:gridCol w:w="427"/>
        <w:gridCol w:w="427"/>
        <w:gridCol w:w="427"/>
        <w:gridCol w:w="427"/>
        <w:gridCol w:w="427"/>
        <w:gridCol w:w="1083"/>
        <w:gridCol w:w="640"/>
      </w:tblGrid>
      <w:tr w14:paraId="1A78A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jc w:val="center"/>
        </w:trPr>
        <w:tc>
          <w:tcPr>
            <w:tcW w:w="2763" w:type="dxa"/>
            <w:gridSpan w:val="4"/>
            <w:noWrap w:val="0"/>
            <w:vAlign w:val="center"/>
          </w:tcPr>
          <w:p w14:paraId="66F2C9F0">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分层分类指标</w:t>
            </w:r>
          </w:p>
        </w:tc>
        <w:tc>
          <w:tcPr>
            <w:tcW w:w="461" w:type="dxa"/>
            <w:vMerge w:val="restart"/>
            <w:noWrap w:val="0"/>
            <w:vAlign w:val="center"/>
          </w:tcPr>
          <w:p w14:paraId="250B4A0A">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分值</w:t>
            </w:r>
          </w:p>
        </w:tc>
        <w:tc>
          <w:tcPr>
            <w:tcW w:w="693" w:type="dxa"/>
            <w:vMerge w:val="restart"/>
            <w:noWrap w:val="0"/>
            <w:vAlign w:val="center"/>
          </w:tcPr>
          <w:p w14:paraId="6C7E8B36">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目标值</w:t>
            </w:r>
          </w:p>
        </w:tc>
        <w:tc>
          <w:tcPr>
            <w:tcW w:w="814" w:type="dxa"/>
            <w:vMerge w:val="restart"/>
            <w:noWrap w:val="0"/>
            <w:vAlign w:val="center"/>
          </w:tcPr>
          <w:p w14:paraId="517522E3">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完成值</w:t>
            </w:r>
          </w:p>
        </w:tc>
        <w:tc>
          <w:tcPr>
            <w:tcW w:w="958" w:type="dxa"/>
            <w:vMerge w:val="restart"/>
            <w:noWrap w:val="0"/>
            <w:vAlign w:val="center"/>
          </w:tcPr>
          <w:p w14:paraId="38F958CC">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指标解释</w:t>
            </w:r>
          </w:p>
        </w:tc>
        <w:tc>
          <w:tcPr>
            <w:tcW w:w="3173" w:type="dxa"/>
            <w:gridSpan w:val="10"/>
            <w:noWrap w:val="0"/>
            <w:vAlign w:val="center"/>
          </w:tcPr>
          <w:p w14:paraId="3B397FB6">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评分方法</w:t>
            </w:r>
          </w:p>
        </w:tc>
        <w:tc>
          <w:tcPr>
            <w:tcW w:w="1805" w:type="dxa"/>
            <w:vMerge w:val="restart"/>
            <w:noWrap w:val="0"/>
            <w:vAlign w:val="center"/>
          </w:tcPr>
          <w:p w14:paraId="0E1F44D4">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评价要点及说明</w:t>
            </w:r>
          </w:p>
        </w:tc>
        <w:tc>
          <w:tcPr>
            <w:tcW w:w="427" w:type="dxa"/>
            <w:noWrap w:val="0"/>
            <w:vAlign w:val="center"/>
          </w:tcPr>
          <w:p w14:paraId="7FA6A5A1">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评价属性</w:t>
            </w:r>
          </w:p>
        </w:tc>
        <w:tc>
          <w:tcPr>
            <w:tcW w:w="2135" w:type="dxa"/>
            <w:gridSpan w:val="5"/>
            <w:noWrap/>
            <w:vAlign w:val="center"/>
          </w:tcPr>
          <w:p w14:paraId="7A2C0834">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定量评价标准</w:t>
            </w:r>
          </w:p>
        </w:tc>
        <w:tc>
          <w:tcPr>
            <w:tcW w:w="1083" w:type="dxa"/>
            <w:vMerge w:val="restart"/>
            <w:noWrap/>
            <w:vAlign w:val="center"/>
          </w:tcPr>
          <w:p w14:paraId="7BAA4F76">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评价过程（只写扣分项的原因）</w:t>
            </w:r>
          </w:p>
        </w:tc>
        <w:tc>
          <w:tcPr>
            <w:tcW w:w="640" w:type="dxa"/>
            <w:vMerge w:val="restart"/>
            <w:noWrap/>
            <w:vAlign w:val="center"/>
          </w:tcPr>
          <w:p w14:paraId="16F12CBE">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自评得分</w:t>
            </w:r>
          </w:p>
        </w:tc>
      </w:tr>
      <w:tr w14:paraId="023C9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jc w:val="center"/>
        </w:trPr>
        <w:tc>
          <w:tcPr>
            <w:tcW w:w="905" w:type="dxa"/>
            <w:vMerge w:val="restart"/>
            <w:noWrap w:val="0"/>
            <w:vAlign w:val="center"/>
          </w:tcPr>
          <w:p w14:paraId="2EFA82CB">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分层指标</w:t>
            </w:r>
          </w:p>
        </w:tc>
        <w:tc>
          <w:tcPr>
            <w:tcW w:w="462" w:type="dxa"/>
            <w:vMerge w:val="restart"/>
            <w:noWrap w:val="0"/>
            <w:vAlign w:val="center"/>
          </w:tcPr>
          <w:p w14:paraId="47C979FC">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适用范围</w:t>
            </w:r>
          </w:p>
        </w:tc>
        <w:tc>
          <w:tcPr>
            <w:tcW w:w="450" w:type="dxa"/>
            <w:vMerge w:val="restart"/>
            <w:noWrap w:val="0"/>
            <w:vAlign w:val="center"/>
          </w:tcPr>
          <w:p w14:paraId="2DA0AF3A">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一级指标</w:t>
            </w:r>
          </w:p>
        </w:tc>
        <w:tc>
          <w:tcPr>
            <w:tcW w:w="946" w:type="dxa"/>
            <w:vMerge w:val="restart"/>
            <w:noWrap w:val="0"/>
            <w:vAlign w:val="center"/>
          </w:tcPr>
          <w:p w14:paraId="45CCF5B8">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二级指标</w:t>
            </w:r>
          </w:p>
        </w:tc>
        <w:tc>
          <w:tcPr>
            <w:tcW w:w="461" w:type="dxa"/>
            <w:vMerge w:val="continue"/>
            <w:noWrap w:val="0"/>
            <w:vAlign w:val="center"/>
          </w:tcPr>
          <w:p w14:paraId="16FD6A19">
            <w:pPr>
              <w:snapToGrid w:val="0"/>
              <w:spacing w:line="240" w:lineRule="atLeast"/>
              <w:jc w:val="center"/>
              <w:rPr>
                <w:rFonts w:hint="default" w:ascii="Times New Roman" w:hAnsi="Times New Roman" w:eastAsia="黑体"/>
                <w:color w:val="000000"/>
                <w:sz w:val="21"/>
                <w:szCs w:val="21"/>
              </w:rPr>
            </w:pPr>
          </w:p>
        </w:tc>
        <w:tc>
          <w:tcPr>
            <w:tcW w:w="693" w:type="dxa"/>
            <w:vMerge w:val="continue"/>
            <w:noWrap w:val="0"/>
            <w:vAlign w:val="center"/>
          </w:tcPr>
          <w:p w14:paraId="366FC8DA">
            <w:pPr>
              <w:snapToGrid w:val="0"/>
              <w:spacing w:line="240" w:lineRule="atLeast"/>
              <w:jc w:val="center"/>
              <w:rPr>
                <w:rFonts w:hint="default" w:ascii="Times New Roman" w:hAnsi="Times New Roman" w:eastAsia="黑体"/>
                <w:color w:val="000000"/>
                <w:sz w:val="21"/>
                <w:szCs w:val="21"/>
              </w:rPr>
            </w:pPr>
          </w:p>
        </w:tc>
        <w:tc>
          <w:tcPr>
            <w:tcW w:w="814" w:type="dxa"/>
            <w:vMerge w:val="continue"/>
            <w:noWrap w:val="0"/>
            <w:vAlign w:val="center"/>
          </w:tcPr>
          <w:p w14:paraId="368AEB90">
            <w:pPr>
              <w:snapToGrid w:val="0"/>
              <w:spacing w:line="240" w:lineRule="atLeast"/>
              <w:jc w:val="center"/>
              <w:rPr>
                <w:rFonts w:hint="default" w:ascii="Times New Roman" w:hAnsi="Times New Roman" w:eastAsia="黑体"/>
                <w:color w:val="000000"/>
                <w:sz w:val="21"/>
                <w:szCs w:val="21"/>
              </w:rPr>
            </w:pPr>
          </w:p>
        </w:tc>
        <w:tc>
          <w:tcPr>
            <w:tcW w:w="958" w:type="dxa"/>
            <w:vMerge w:val="continue"/>
            <w:noWrap w:val="0"/>
            <w:vAlign w:val="center"/>
          </w:tcPr>
          <w:p w14:paraId="6ED1B98A">
            <w:pPr>
              <w:snapToGrid w:val="0"/>
              <w:spacing w:line="240" w:lineRule="atLeast"/>
              <w:jc w:val="center"/>
              <w:rPr>
                <w:rFonts w:hint="default" w:ascii="Times New Roman" w:hAnsi="Times New Roman" w:eastAsia="黑体"/>
                <w:color w:val="000000"/>
                <w:sz w:val="21"/>
                <w:szCs w:val="21"/>
              </w:rPr>
            </w:pPr>
          </w:p>
        </w:tc>
        <w:tc>
          <w:tcPr>
            <w:tcW w:w="719" w:type="dxa"/>
            <w:vMerge w:val="restart"/>
            <w:noWrap w:val="0"/>
            <w:vAlign w:val="center"/>
          </w:tcPr>
          <w:p w14:paraId="72F10179">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方法归类</w:t>
            </w:r>
          </w:p>
        </w:tc>
        <w:tc>
          <w:tcPr>
            <w:tcW w:w="2454" w:type="dxa"/>
            <w:gridSpan w:val="9"/>
            <w:noWrap w:val="0"/>
            <w:vAlign w:val="center"/>
          </w:tcPr>
          <w:p w14:paraId="3417AF7C">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计算公式</w:t>
            </w:r>
          </w:p>
        </w:tc>
        <w:tc>
          <w:tcPr>
            <w:tcW w:w="1805" w:type="dxa"/>
            <w:vMerge w:val="continue"/>
            <w:noWrap w:val="0"/>
            <w:vAlign w:val="center"/>
          </w:tcPr>
          <w:p w14:paraId="6A4625C6">
            <w:pPr>
              <w:snapToGrid w:val="0"/>
              <w:spacing w:line="240" w:lineRule="atLeast"/>
              <w:rPr>
                <w:rFonts w:hint="default" w:ascii="Times New Roman" w:hAnsi="Times New Roman" w:eastAsia="黑体"/>
                <w:color w:val="000000"/>
                <w:sz w:val="21"/>
                <w:szCs w:val="21"/>
              </w:rPr>
            </w:pPr>
          </w:p>
        </w:tc>
        <w:tc>
          <w:tcPr>
            <w:tcW w:w="427" w:type="dxa"/>
            <w:vMerge w:val="restart"/>
            <w:noWrap w:val="0"/>
            <w:vAlign w:val="center"/>
          </w:tcPr>
          <w:p w14:paraId="4F141FB2">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定量评价</w:t>
            </w:r>
          </w:p>
        </w:tc>
        <w:tc>
          <w:tcPr>
            <w:tcW w:w="427" w:type="dxa"/>
            <w:vMerge w:val="restart"/>
            <w:noWrap w:val="0"/>
            <w:vAlign w:val="center"/>
          </w:tcPr>
          <w:p w14:paraId="5F78B45B">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国家标准</w:t>
            </w:r>
          </w:p>
        </w:tc>
        <w:tc>
          <w:tcPr>
            <w:tcW w:w="427" w:type="dxa"/>
            <w:vMerge w:val="restart"/>
            <w:noWrap w:val="0"/>
            <w:vAlign w:val="center"/>
          </w:tcPr>
          <w:p w14:paraId="3C704E47">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行业标准</w:t>
            </w:r>
          </w:p>
        </w:tc>
        <w:tc>
          <w:tcPr>
            <w:tcW w:w="427" w:type="dxa"/>
            <w:vMerge w:val="restart"/>
            <w:noWrap w:val="0"/>
            <w:vAlign w:val="center"/>
          </w:tcPr>
          <w:p w14:paraId="52AC0195">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地方标准</w:t>
            </w:r>
          </w:p>
        </w:tc>
        <w:tc>
          <w:tcPr>
            <w:tcW w:w="427" w:type="dxa"/>
            <w:vMerge w:val="restart"/>
            <w:noWrap w:val="0"/>
            <w:vAlign w:val="center"/>
          </w:tcPr>
          <w:p w14:paraId="26934440">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申报标准</w:t>
            </w:r>
          </w:p>
        </w:tc>
        <w:tc>
          <w:tcPr>
            <w:tcW w:w="427" w:type="dxa"/>
            <w:vMerge w:val="restart"/>
            <w:noWrap w:val="0"/>
            <w:vAlign w:val="center"/>
          </w:tcPr>
          <w:p w14:paraId="76744328">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历史均值</w:t>
            </w:r>
          </w:p>
        </w:tc>
        <w:tc>
          <w:tcPr>
            <w:tcW w:w="1083" w:type="dxa"/>
            <w:vMerge w:val="continue"/>
            <w:noWrap/>
            <w:vAlign w:val="center"/>
          </w:tcPr>
          <w:p w14:paraId="0D5ACA53">
            <w:pPr>
              <w:snapToGrid w:val="0"/>
              <w:spacing w:line="240" w:lineRule="atLeast"/>
              <w:jc w:val="center"/>
              <w:rPr>
                <w:rFonts w:hint="default" w:ascii="Times New Roman" w:hAnsi="Times New Roman"/>
                <w:b/>
                <w:bCs/>
                <w:color w:val="000000"/>
                <w:sz w:val="21"/>
                <w:szCs w:val="21"/>
              </w:rPr>
            </w:pPr>
          </w:p>
        </w:tc>
        <w:tc>
          <w:tcPr>
            <w:tcW w:w="640" w:type="dxa"/>
            <w:vMerge w:val="continue"/>
            <w:noWrap/>
            <w:vAlign w:val="center"/>
          </w:tcPr>
          <w:p w14:paraId="4BA148ED">
            <w:pPr>
              <w:snapToGrid w:val="0"/>
              <w:spacing w:line="240" w:lineRule="atLeast"/>
              <w:jc w:val="center"/>
              <w:rPr>
                <w:rFonts w:hint="default" w:ascii="Times New Roman" w:hAnsi="Times New Roman"/>
                <w:b/>
                <w:bCs/>
                <w:color w:val="000000"/>
                <w:sz w:val="21"/>
                <w:szCs w:val="21"/>
              </w:rPr>
            </w:pPr>
          </w:p>
        </w:tc>
      </w:tr>
      <w:tr w14:paraId="087D3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jc w:val="center"/>
        </w:trPr>
        <w:tc>
          <w:tcPr>
            <w:tcW w:w="905" w:type="dxa"/>
            <w:vMerge w:val="continue"/>
            <w:noWrap w:val="0"/>
            <w:vAlign w:val="center"/>
          </w:tcPr>
          <w:p w14:paraId="5D864C89">
            <w:pPr>
              <w:snapToGrid w:val="0"/>
              <w:spacing w:line="240" w:lineRule="atLeast"/>
              <w:jc w:val="center"/>
              <w:rPr>
                <w:rFonts w:hint="default" w:ascii="Times New Roman" w:hAnsi="Times New Roman" w:eastAsia="黑体"/>
                <w:color w:val="000000"/>
                <w:sz w:val="21"/>
                <w:szCs w:val="21"/>
              </w:rPr>
            </w:pPr>
          </w:p>
        </w:tc>
        <w:tc>
          <w:tcPr>
            <w:tcW w:w="462" w:type="dxa"/>
            <w:vMerge w:val="continue"/>
            <w:noWrap w:val="0"/>
            <w:vAlign w:val="center"/>
          </w:tcPr>
          <w:p w14:paraId="641D76F1">
            <w:pPr>
              <w:snapToGrid w:val="0"/>
              <w:spacing w:line="240" w:lineRule="atLeast"/>
              <w:jc w:val="center"/>
              <w:rPr>
                <w:rFonts w:hint="default" w:ascii="Times New Roman" w:hAnsi="Times New Roman" w:eastAsia="黑体"/>
                <w:color w:val="000000"/>
                <w:sz w:val="21"/>
                <w:szCs w:val="21"/>
              </w:rPr>
            </w:pPr>
          </w:p>
        </w:tc>
        <w:tc>
          <w:tcPr>
            <w:tcW w:w="450" w:type="dxa"/>
            <w:vMerge w:val="continue"/>
            <w:noWrap w:val="0"/>
            <w:vAlign w:val="center"/>
          </w:tcPr>
          <w:p w14:paraId="51CD6E3A">
            <w:pPr>
              <w:snapToGrid w:val="0"/>
              <w:spacing w:line="240" w:lineRule="atLeast"/>
              <w:jc w:val="center"/>
              <w:rPr>
                <w:rFonts w:hint="default" w:ascii="Times New Roman" w:hAnsi="Times New Roman" w:eastAsia="黑体"/>
                <w:color w:val="000000"/>
                <w:sz w:val="21"/>
                <w:szCs w:val="21"/>
              </w:rPr>
            </w:pPr>
          </w:p>
        </w:tc>
        <w:tc>
          <w:tcPr>
            <w:tcW w:w="946" w:type="dxa"/>
            <w:vMerge w:val="continue"/>
            <w:noWrap w:val="0"/>
            <w:vAlign w:val="center"/>
          </w:tcPr>
          <w:p w14:paraId="347FA716">
            <w:pPr>
              <w:snapToGrid w:val="0"/>
              <w:spacing w:line="240" w:lineRule="atLeast"/>
              <w:jc w:val="center"/>
              <w:rPr>
                <w:rFonts w:hint="default" w:ascii="Times New Roman" w:hAnsi="Times New Roman" w:eastAsia="黑体"/>
                <w:color w:val="000000"/>
                <w:sz w:val="21"/>
                <w:szCs w:val="21"/>
              </w:rPr>
            </w:pPr>
          </w:p>
        </w:tc>
        <w:tc>
          <w:tcPr>
            <w:tcW w:w="461" w:type="dxa"/>
            <w:vMerge w:val="continue"/>
            <w:noWrap w:val="0"/>
            <w:vAlign w:val="center"/>
          </w:tcPr>
          <w:p w14:paraId="0D8CF3B0">
            <w:pPr>
              <w:snapToGrid w:val="0"/>
              <w:spacing w:line="240" w:lineRule="atLeast"/>
              <w:jc w:val="center"/>
              <w:rPr>
                <w:rFonts w:hint="default" w:ascii="Times New Roman" w:hAnsi="Times New Roman" w:eastAsia="黑体"/>
                <w:color w:val="000000"/>
                <w:sz w:val="21"/>
                <w:szCs w:val="21"/>
              </w:rPr>
            </w:pPr>
          </w:p>
        </w:tc>
        <w:tc>
          <w:tcPr>
            <w:tcW w:w="693" w:type="dxa"/>
            <w:vMerge w:val="continue"/>
            <w:noWrap w:val="0"/>
            <w:vAlign w:val="center"/>
          </w:tcPr>
          <w:p w14:paraId="253E3891">
            <w:pPr>
              <w:snapToGrid w:val="0"/>
              <w:spacing w:line="240" w:lineRule="atLeast"/>
              <w:jc w:val="center"/>
              <w:rPr>
                <w:rFonts w:hint="default" w:ascii="Times New Roman" w:hAnsi="Times New Roman" w:eastAsia="黑体"/>
                <w:color w:val="000000"/>
                <w:sz w:val="21"/>
                <w:szCs w:val="21"/>
              </w:rPr>
            </w:pPr>
          </w:p>
        </w:tc>
        <w:tc>
          <w:tcPr>
            <w:tcW w:w="814" w:type="dxa"/>
            <w:vMerge w:val="continue"/>
            <w:noWrap w:val="0"/>
            <w:vAlign w:val="center"/>
          </w:tcPr>
          <w:p w14:paraId="7726D701">
            <w:pPr>
              <w:snapToGrid w:val="0"/>
              <w:spacing w:line="240" w:lineRule="atLeast"/>
              <w:jc w:val="center"/>
              <w:rPr>
                <w:rFonts w:hint="default" w:ascii="Times New Roman" w:hAnsi="Times New Roman" w:eastAsia="黑体"/>
                <w:color w:val="000000"/>
                <w:sz w:val="21"/>
                <w:szCs w:val="21"/>
              </w:rPr>
            </w:pPr>
          </w:p>
        </w:tc>
        <w:tc>
          <w:tcPr>
            <w:tcW w:w="958" w:type="dxa"/>
            <w:vMerge w:val="continue"/>
            <w:noWrap w:val="0"/>
            <w:vAlign w:val="center"/>
          </w:tcPr>
          <w:p w14:paraId="530429AC">
            <w:pPr>
              <w:snapToGrid w:val="0"/>
              <w:spacing w:line="240" w:lineRule="atLeast"/>
              <w:jc w:val="center"/>
              <w:rPr>
                <w:rFonts w:hint="default" w:ascii="Times New Roman" w:hAnsi="Times New Roman" w:eastAsia="黑体"/>
                <w:color w:val="000000"/>
                <w:sz w:val="21"/>
                <w:szCs w:val="21"/>
              </w:rPr>
            </w:pPr>
          </w:p>
        </w:tc>
        <w:tc>
          <w:tcPr>
            <w:tcW w:w="719" w:type="dxa"/>
            <w:vMerge w:val="continue"/>
            <w:noWrap w:val="0"/>
            <w:vAlign w:val="center"/>
          </w:tcPr>
          <w:p w14:paraId="4619CEE9">
            <w:pPr>
              <w:snapToGrid w:val="0"/>
              <w:spacing w:line="240" w:lineRule="atLeast"/>
              <w:jc w:val="center"/>
              <w:rPr>
                <w:rFonts w:hint="default" w:ascii="Times New Roman" w:hAnsi="Times New Roman" w:eastAsia="黑体"/>
                <w:color w:val="000000"/>
                <w:sz w:val="21"/>
                <w:szCs w:val="21"/>
              </w:rPr>
            </w:pPr>
          </w:p>
        </w:tc>
        <w:tc>
          <w:tcPr>
            <w:tcW w:w="426" w:type="dxa"/>
            <w:noWrap w:val="0"/>
            <w:vAlign w:val="center"/>
          </w:tcPr>
          <w:p w14:paraId="7EDC5F64">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0</w:t>
            </w:r>
          </w:p>
        </w:tc>
        <w:tc>
          <w:tcPr>
            <w:tcW w:w="534" w:type="dxa"/>
            <w:gridSpan w:val="2"/>
            <w:noWrap w:val="0"/>
            <w:vAlign w:val="center"/>
          </w:tcPr>
          <w:p w14:paraId="6F41DFA2">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0.3</w:t>
            </w:r>
          </w:p>
        </w:tc>
        <w:tc>
          <w:tcPr>
            <w:tcW w:w="534" w:type="dxa"/>
            <w:gridSpan w:val="3"/>
            <w:noWrap w:val="0"/>
            <w:vAlign w:val="center"/>
          </w:tcPr>
          <w:p w14:paraId="099FF0CC">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0.6</w:t>
            </w:r>
          </w:p>
        </w:tc>
        <w:tc>
          <w:tcPr>
            <w:tcW w:w="534" w:type="dxa"/>
            <w:gridSpan w:val="2"/>
            <w:noWrap w:val="0"/>
            <w:vAlign w:val="center"/>
          </w:tcPr>
          <w:p w14:paraId="63B99EB1">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0.8</w:t>
            </w:r>
          </w:p>
        </w:tc>
        <w:tc>
          <w:tcPr>
            <w:tcW w:w="426" w:type="dxa"/>
            <w:noWrap w:val="0"/>
            <w:vAlign w:val="center"/>
          </w:tcPr>
          <w:p w14:paraId="7C3795EE">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1</w:t>
            </w:r>
          </w:p>
        </w:tc>
        <w:tc>
          <w:tcPr>
            <w:tcW w:w="1805" w:type="dxa"/>
            <w:vMerge w:val="continue"/>
            <w:noWrap w:val="0"/>
            <w:vAlign w:val="center"/>
          </w:tcPr>
          <w:p w14:paraId="51F5D7B0">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217056F8">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690CAAFC">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6508FE58">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4887E66E">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194781CD">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42011F09">
            <w:pPr>
              <w:snapToGrid w:val="0"/>
              <w:spacing w:line="240" w:lineRule="atLeast"/>
              <w:jc w:val="center"/>
              <w:rPr>
                <w:rFonts w:hint="default" w:ascii="Times New Roman" w:hAnsi="Times New Roman"/>
                <w:b/>
                <w:bCs/>
                <w:color w:val="000000"/>
                <w:sz w:val="21"/>
                <w:szCs w:val="21"/>
              </w:rPr>
            </w:pPr>
          </w:p>
        </w:tc>
        <w:tc>
          <w:tcPr>
            <w:tcW w:w="1083" w:type="dxa"/>
            <w:vMerge w:val="continue"/>
            <w:noWrap/>
            <w:vAlign w:val="center"/>
          </w:tcPr>
          <w:p w14:paraId="126D5CB3">
            <w:pPr>
              <w:snapToGrid w:val="0"/>
              <w:spacing w:line="240" w:lineRule="atLeast"/>
              <w:jc w:val="center"/>
              <w:rPr>
                <w:rFonts w:hint="default" w:ascii="Times New Roman" w:hAnsi="Times New Roman"/>
                <w:b/>
                <w:bCs/>
                <w:color w:val="000000"/>
                <w:sz w:val="21"/>
                <w:szCs w:val="21"/>
              </w:rPr>
            </w:pPr>
          </w:p>
        </w:tc>
        <w:tc>
          <w:tcPr>
            <w:tcW w:w="640" w:type="dxa"/>
            <w:vMerge w:val="continue"/>
            <w:noWrap/>
            <w:vAlign w:val="center"/>
          </w:tcPr>
          <w:p w14:paraId="379324D3">
            <w:pPr>
              <w:snapToGrid w:val="0"/>
              <w:spacing w:line="240" w:lineRule="atLeast"/>
              <w:jc w:val="center"/>
              <w:rPr>
                <w:rFonts w:hint="default" w:ascii="Times New Roman" w:hAnsi="Times New Roman"/>
                <w:b/>
                <w:bCs/>
                <w:color w:val="000000"/>
                <w:sz w:val="21"/>
                <w:szCs w:val="21"/>
              </w:rPr>
            </w:pPr>
          </w:p>
        </w:tc>
      </w:tr>
      <w:tr w14:paraId="0C3C0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jc w:val="center"/>
        </w:trPr>
        <w:tc>
          <w:tcPr>
            <w:tcW w:w="905" w:type="dxa"/>
            <w:vMerge w:val="restart"/>
            <w:noWrap w:val="0"/>
            <w:vAlign w:val="center"/>
          </w:tcPr>
          <w:p w14:paraId="1AAEFBBB">
            <w:pPr>
              <w:widowControl/>
              <w:snapToGrid w:val="0"/>
              <w:spacing w:line="240" w:lineRule="atLeast"/>
              <w:jc w:val="center"/>
              <w:textAlignment w:val="center"/>
              <w:rPr>
                <w:rFonts w:hint="default" w:ascii="Times New Roman" w:hAnsi="Times New Roman"/>
                <w:b/>
                <w:bCs/>
                <w:color w:val="000000"/>
                <w:sz w:val="21"/>
                <w:szCs w:val="21"/>
              </w:rPr>
            </w:pPr>
            <w:r>
              <w:rPr>
                <w:rStyle w:val="27"/>
                <w:rFonts w:hint="default" w:ascii="Times New Roman" w:hAnsi="Times New Roman" w:cs="Times New Roman"/>
                <w:color w:val="000000"/>
                <w:sz w:val="21"/>
                <w:szCs w:val="21"/>
                <w:lang w:bidi="ar"/>
              </w:rPr>
              <w:t>通用指标（20分）</w:t>
            </w:r>
          </w:p>
        </w:tc>
        <w:tc>
          <w:tcPr>
            <w:tcW w:w="462" w:type="dxa"/>
            <w:vMerge w:val="restart"/>
            <w:noWrap w:val="0"/>
            <w:vAlign w:val="center"/>
          </w:tcPr>
          <w:p w14:paraId="150A22BC">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所有项目</w:t>
            </w:r>
          </w:p>
        </w:tc>
        <w:tc>
          <w:tcPr>
            <w:tcW w:w="450" w:type="dxa"/>
            <w:vMerge w:val="restart"/>
            <w:noWrap w:val="0"/>
            <w:vAlign w:val="center"/>
          </w:tcPr>
          <w:p w14:paraId="726C6C73">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项目决策</w:t>
            </w:r>
          </w:p>
        </w:tc>
        <w:tc>
          <w:tcPr>
            <w:tcW w:w="946" w:type="dxa"/>
            <w:noWrap w:val="0"/>
            <w:vAlign w:val="center"/>
          </w:tcPr>
          <w:p w14:paraId="1354936B">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程序严密</w:t>
            </w:r>
          </w:p>
        </w:tc>
        <w:tc>
          <w:tcPr>
            <w:tcW w:w="461" w:type="dxa"/>
            <w:noWrap w:val="0"/>
            <w:vAlign w:val="center"/>
          </w:tcPr>
          <w:p w14:paraId="78082353">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2</w:t>
            </w:r>
          </w:p>
        </w:tc>
        <w:tc>
          <w:tcPr>
            <w:tcW w:w="693" w:type="dxa"/>
            <w:noWrap w:val="0"/>
            <w:vAlign w:val="center"/>
          </w:tcPr>
          <w:p w14:paraId="561C6104">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严密</w:t>
            </w:r>
          </w:p>
        </w:tc>
        <w:tc>
          <w:tcPr>
            <w:tcW w:w="814" w:type="dxa"/>
            <w:noWrap w:val="0"/>
            <w:vAlign w:val="center"/>
          </w:tcPr>
          <w:p w14:paraId="5897D548">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严密</w:t>
            </w:r>
          </w:p>
        </w:tc>
        <w:tc>
          <w:tcPr>
            <w:tcW w:w="958" w:type="dxa"/>
            <w:noWrap w:val="0"/>
            <w:vAlign w:val="center"/>
          </w:tcPr>
          <w:p w14:paraId="27E7F106">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项目设立是否经过严格评估论证，管理制度是否健全完善</w:t>
            </w:r>
          </w:p>
        </w:tc>
        <w:tc>
          <w:tcPr>
            <w:tcW w:w="719" w:type="dxa"/>
            <w:noWrap w:val="0"/>
            <w:vAlign w:val="center"/>
          </w:tcPr>
          <w:p w14:paraId="727BDD13">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分级评分法</w:t>
            </w:r>
          </w:p>
        </w:tc>
        <w:tc>
          <w:tcPr>
            <w:tcW w:w="426" w:type="dxa"/>
            <w:noWrap w:val="0"/>
            <w:vAlign w:val="center"/>
          </w:tcPr>
          <w:p w14:paraId="1CD10548">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不严密</w:t>
            </w:r>
          </w:p>
        </w:tc>
        <w:tc>
          <w:tcPr>
            <w:tcW w:w="534" w:type="dxa"/>
            <w:gridSpan w:val="2"/>
            <w:noWrap w:val="0"/>
            <w:vAlign w:val="center"/>
          </w:tcPr>
          <w:p w14:paraId="69B6981F">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3处及以上不严密</w:t>
            </w:r>
          </w:p>
        </w:tc>
        <w:tc>
          <w:tcPr>
            <w:tcW w:w="534" w:type="dxa"/>
            <w:gridSpan w:val="3"/>
            <w:noWrap w:val="0"/>
            <w:vAlign w:val="center"/>
          </w:tcPr>
          <w:p w14:paraId="4B4810A5">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2处不严密</w:t>
            </w:r>
          </w:p>
        </w:tc>
        <w:tc>
          <w:tcPr>
            <w:tcW w:w="534" w:type="dxa"/>
            <w:gridSpan w:val="2"/>
            <w:noWrap w:val="0"/>
            <w:vAlign w:val="center"/>
          </w:tcPr>
          <w:p w14:paraId="28960F41">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1处不严密</w:t>
            </w:r>
          </w:p>
        </w:tc>
        <w:tc>
          <w:tcPr>
            <w:tcW w:w="426" w:type="dxa"/>
            <w:noWrap w:val="0"/>
            <w:vAlign w:val="center"/>
          </w:tcPr>
          <w:p w14:paraId="75DEA1F3">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严密</w:t>
            </w:r>
          </w:p>
        </w:tc>
        <w:tc>
          <w:tcPr>
            <w:tcW w:w="1805" w:type="dxa"/>
            <w:noWrap w:val="0"/>
            <w:vAlign w:val="center"/>
          </w:tcPr>
          <w:p w14:paraId="23F7A38A">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主要查看项目设立时是否经过事前评估或可行性论证，专项资金管理办法是否健全完善</w:t>
            </w:r>
          </w:p>
        </w:tc>
        <w:tc>
          <w:tcPr>
            <w:tcW w:w="427" w:type="dxa"/>
            <w:noWrap w:val="0"/>
            <w:vAlign w:val="center"/>
          </w:tcPr>
          <w:p w14:paraId="2A7D43F5">
            <w:pPr>
              <w:snapToGrid w:val="0"/>
              <w:spacing w:line="240" w:lineRule="atLeast"/>
              <w:jc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08260EC0">
            <w:pPr>
              <w:snapToGrid w:val="0"/>
              <w:spacing w:line="240" w:lineRule="atLeast"/>
              <w:rPr>
                <w:rFonts w:hint="default" w:ascii="Times New Roman" w:hAnsi="Times New Roman"/>
                <w:color w:val="000000"/>
                <w:sz w:val="21"/>
                <w:szCs w:val="21"/>
              </w:rPr>
            </w:pPr>
          </w:p>
        </w:tc>
        <w:tc>
          <w:tcPr>
            <w:tcW w:w="427" w:type="dxa"/>
            <w:noWrap w:val="0"/>
            <w:vAlign w:val="center"/>
          </w:tcPr>
          <w:p w14:paraId="7889B55B">
            <w:pPr>
              <w:snapToGrid w:val="0"/>
              <w:spacing w:line="240" w:lineRule="atLeast"/>
              <w:rPr>
                <w:rFonts w:hint="default" w:ascii="Times New Roman" w:hAnsi="Times New Roman"/>
                <w:color w:val="000000"/>
                <w:sz w:val="21"/>
                <w:szCs w:val="21"/>
              </w:rPr>
            </w:pPr>
          </w:p>
        </w:tc>
        <w:tc>
          <w:tcPr>
            <w:tcW w:w="427" w:type="dxa"/>
            <w:noWrap w:val="0"/>
            <w:vAlign w:val="center"/>
          </w:tcPr>
          <w:p w14:paraId="6C62410D">
            <w:pPr>
              <w:snapToGrid w:val="0"/>
              <w:spacing w:line="240" w:lineRule="atLeast"/>
              <w:jc w:val="center"/>
              <w:rPr>
                <w:rFonts w:hint="default" w:ascii="Times New Roman" w:hAnsi="Times New Roman"/>
                <w:color w:val="000000"/>
                <w:sz w:val="21"/>
                <w:szCs w:val="21"/>
              </w:rPr>
            </w:pPr>
          </w:p>
        </w:tc>
        <w:tc>
          <w:tcPr>
            <w:tcW w:w="427" w:type="dxa"/>
            <w:noWrap w:val="0"/>
            <w:vAlign w:val="center"/>
          </w:tcPr>
          <w:p w14:paraId="5F3DA10B">
            <w:pPr>
              <w:snapToGrid w:val="0"/>
              <w:spacing w:line="240" w:lineRule="atLeast"/>
              <w:jc w:val="center"/>
              <w:rPr>
                <w:rFonts w:hint="default" w:ascii="Times New Roman" w:hAnsi="Times New Roman"/>
                <w:color w:val="000000"/>
                <w:sz w:val="21"/>
                <w:szCs w:val="21"/>
              </w:rPr>
            </w:pPr>
          </w:p>
        </w:tc>
        <w:tc>
          <w:tcPr>
            <w:tcW w:w="427" w:type="dxa"/>
            <w:noWrap/>
            <w:vAlign w:val="center"/>
          </w:tcPr>
          <w:p w14:paraId="78A68867">
            <w:pPr>
              <w:snapToGrid w:val="0"/>
              <w:spacing w:line="240" w:lineRule="atLeast"/>
              <w:rPr>
                <w:rFonts w:hint="default" w:ascii="Times New Roman" w:hAnsi="Times New Roman"/>
                <w:color w:val="000000"/>
                <w:sz w:val="21"/>
                <w:szCs w:val="21"/>
              </w:rPr>
            </w:pPr>
          </w:p>
        </w:tc>
        <w:tc>
          <w:tcPr>
            <w:tcW w:w="1083" w:type="dxa"/>
            <w:noWrap/>
            <w:vAlign w:val="center"/>
          </w:tcPr>
          <w:p w14:paraId="7AA28760">
            <w:pPr>
              <w:snapToGrid w:val="0"/>
              <w:spacing w:line="240" w:lineRule="atLeast"/>
              <w:rPr>
                <w:rFonts w:hint="default" w:ascii="Times New Roman" w:hAnsi="Times New Roman"/>
                <w:color w:val="000000"/>
                <w:sz w:val="21"/>
                <w:szCs w:val="21"/>
              </w:rPr>
            </w:pPr>
          </w:p>
        </w:tc>
        <w:tc>
          <w:tcPr>
            <w:tcW w:w="640" w:type="dxa"/>
            <w:noWrap/>
            <w:vAlign w:val="center"/>
          </w:tcPr>
          <w:p w14:paraId="1BE1FF54">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2</w:t>
            </w:r>
          </w:p>
        </w:tc>
      </w:tr>
      <w:tr w14:paraId="5959E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jc w:val="center"/>
        </w:trPr>
        <w:tc>
          <w:tcPr>
            <w:tcW w:w="905" w:type="dxa"/>
            <w:vMerge w:val="continue"/>
            <w:noWrap w:val="0"/>
            <w:vAlign w:val="center"/>
          </w:tcPr>
          <w:p w14:paraId="161ADF99">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14:paraId="09475DF2">
            <w:pPr>
              <w:snapToGrid w:val="0"/>
              <w:spacing w:line="240" w:lineRule="atLeast"/>
              <w:jc w:val="center"/>
              <w:rPr>
                <w:rFonts w:hint="default" w:ascii="Times New Roman" w:hAnsi="Times New Roman"/>
                <w:b/>
                <w:bCs/>
                <w:color w:val="000000"/>
                <w:sz w:val="21"/>
                <w:szCs w:val="21"/>
              </w:rPr>
            </w:pPr>
          </w:p>
        </w:tc>
        <w:tc>
          <w:tcPr>
            <w:tcW w:w="450" w:type="dxa"/>
            <w:vMerge w:val="continue"/>
            <w:noWrap w:val="0"/>
            <w:vAlign w:val="center"/>
          </w:tcPr>
          <w:p w14:paraId="3BC127E1">
            <w:pPr>
              <w:snapToGrid w:val="0"/>
              <w:spacing w:line="240" w:lineRule="atLeast"/>
              <w:jc w:val="center"/>
              <w:rPr>
                <w:rFonts w:hint="default" w:ascii="Times New Roman" w:hAnsi="Times New Roman"/>
                <w:b/>
                <w:bCs/>
                <w:color w:val="000000"/>
                <w:sz w:val="21"/>
                <w:szCs w:val="21"/>
              </w:rPr>
            </w:pPr>
          </w:p>
        </w:tc>
        <w:tc>
          <w:tcPr>
            <w:tcW w:w="946" w:type="dxa"/>
            <w:noWrap w:val="0"/>
            <w:vAlign w:val="center"/>
          </w:tcPr>
          <w:p w14:paraId="709C0838">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规划合理</w:t>
            </w:r>
          </w:p>
        </w:tc>
        <w:tc>
          <w:tcPr>
            <w:tcW w:w="461" w:type="dxa"/>
            <w:noWrap w:val="0"/>
            <w:vAlign w:val="center"/>
          </w:tcPr>
          <w:p w14:paraId="6730243E">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2</w:t>
            </w:r>
          </w:p>
        </w:tc>
        <w:tc>
          <w:tcPr>
            <w:tcW w:w="693" w:type="dxa"/>
            <w:noWrap w:val="0"/>
            <w:vAlign w:val="center"/>
          </w:tcPr>
          <w:p w14:paraId="0BAD99F1">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合理</w:t>
            </w:r>
          </w:p>
        </w:tc>
        <w:tc>
          <w:tcPr>
            <w:tcW w:w="814" w:type="dxa"/>
            <w:noWrap w:val="0"/>
            <w:vAlign w:val="center"/>
          </w:tcPr>
          <w:p w14:paraId="7A8C3828">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合理</w:t>
            </w:r>
          </w:p>
        </w:tc>
        <w:tc>
          <w:tcPr>
            <w:tcW w:w="958" w:type="dxa"/>
            <w:noWrap w:val="0"/>
            <w:vAlign w:val="center"/>
          </w:tcPr>
          <w:p w14:paraId="15B4F21E">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项目规划是否符合市委、市政府重大决策部署，是否与项目年度目标一致</w:t>
            </w:r>
          </w:p>
        </w:tc>
        <w:tc>
          <w:tcPr>
            <w:tcW w:w="719" w:type="dxa"/>
            <w:noWrap w:val="0"/>
            <w:vAlign w:val="center"/>
          </w:tcPr>
          <w:p w14:paraId="01C60275">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分级评分法</w:t>
            </w:r>
          </w:p>
        </w:tc>
        <w:tc>
          <w:tcPr>
            <w:tcW w:w="426" w:type="dxa"/>
            <w:noWrap w:val="0"/>
            <w:vAlign w:val="center"/>
          </w:tcPr>
          <w:p w14:paraId="780C4D6F">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不合理</w:t>
            </w:r>
          </w:p>
        </w:tc>
        <w:tc>
          <w:tcPr>
            <w:tcW w:w="534" w:type="dxa"/>
            <w:gridSpan w:val="2"/>
            <w:noWrap w:val="0"/>
            <w:vAlign w:val="center"/>
          </w:tcPr>
          <w:p w14:paraId="0B24BA77">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3处及以上不合理</w:t>
            </w:r>
          </w:p>
        </w:tc>
        <w:tc>
          <w:tcPr>
            <w:tcW w:w="534" w:type="dxa"/>
            <w:gridSpan w:val="3"/>
            <w:noWrap w:val="0"/>
            <w:vAlign w:val="center"/>
          </w:tcPr>
          <w:p w14:paraId="21B1D163">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2处不合理</w:t>
            </w:r>
          </w:p>
        </w:tc>
        <w:tc>
          <w:tcPr>
            <w:tcW w:w="534" w:type="dxa"/>
            <w:gridSpan w:val="2"/>
            <w:noWrap w:val="0"/>
            <w:vAlign w:val="center"/>
          </w:tcPr>
          <w:p w14:paraId="7F7E3CFA">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1处不合理</w:t>
            </w:r>
          </w:p>
        </w:tc>
        <w:tc>
          <w:tcPr>
            <w:tcW w:w="426" w:type="dxa"/>
            <w:noWrap w:val="0"/>
            <w:vAlign w:val="center"/>
          </w:tcPr>
          <w:p w14:paraId="6BAB04DF">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合理</w:t>
            </w:r>
          </w:p>
        </w:tc>
        <w:tc>
          <w:tcPr>
            <w:tcW w:w="1805" w:type="dxa"/>
            <w:noWrap w:val="0"/>
            <w:vAlign w:val="center"/>
          </w:tcPr>
          <w:p w14:paraId="45642914">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主要查看项目设立依据是否充分，符合市委、市政府重大决策部署和宏观政策规划，项目年度绩效目标与中长期规划是否一致</w:t>
            </w:r>
          </w:p>
        </w:tc>
        <w:tc>
          <w:tcPr>
            <w:tcW w:w="427" w:type="dxa"/>
            <w:noWrap w:val="0"/>
            <w:vAlign w:val="center"/>
          </w:tcPr>
          <w:p w14:paraId="1CE5690C">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5716DE0D">
            <w:pPr>
              <w:snapToGrid w:val="0"/>
              <w:spacing w:line="240" w:lineRule="atLeast"/>
              <w:rPr>
                <w:rFonts w:hint="default" w:ascii="Times New Roman" w:hAnsi="Times New Roman"/>
                <w:color w:val="000000"/>
                <w:sz w:val="21"/>
                <w:szCs w:val="21"/>
              </w:rPr>
            </w:pPr>
          </w:p>
        </w:tc>
        <w:tc>
          <w:tcPr>
            <w:tcW w:w="427" w:type="dxa"/>
            <w:noWrap w:val="0"/>
            <w:vAlign w:val="center"/>
          </w:tcPr>
          <w:p w14:paraId="378463F0">
            <w:pPr>
              <w:snapToGrid w:val="0"/>
              <w:spacing w:line="240" w:lineRule="atLeast"/>
              <w:rPr>
                <w:rFonts w:hint="default" w:ascii="Times New Roman" w:hAnsi="Times New Roman"/>
                <w:color w:val="000000"/>
                <w:sz w:val="21"/>
                <w:szCs w:val="21"/>
              </w:rPr>
            </w:pPr>
          </w:p>
        </w:tc>
        <w:tc>
          <w:tcPr>
            <w:tcW w:w="427" w:type="dxa"/>
            <w:noWrap/>
            <w:vAlign w:val="center"/>
          </w:tcPr>
          <w:p w14:paraId="1041CA9E">
            <w:pPr>
              <w:snapToGrid w:val="0"/>
              <w:spacing w:line="240" w:lineRule="atLeast"/>
              <w:rPr>
                <w:rFonts w:hint="default" w:ascii="Times New Roman" w:hAnsi="Times New Roman"/>
                <w:color w:val="000000"/>
                <w:sz w:val="21"/>
                <w:szCs w:val="21"/>
              </w:rPr>
            </w:pPr>
          </w:p>
        </w:tc>
        <w:tc>
          <w:tcPr>
            <w:tcW w:w="427" w:type="dxa"/>
            <w:noWrap w:val="0"/>
            <w:vAlign w:val="center"/>
          </w:tcPr>
          <w:p w14:paraId="2E2A0EE8">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14:paraId="6E4023C2">
            <w:pPr>
              <w:snapToGrid w:val="0"/>
              <w:spacing w:line="240" w:lineRule="atLeast"/>
              <w:rPr>
                <w:rFonts w:hint="default" w:ascii="Times New Roman" w:hAnsi="Times New Roman"/>
                <w:color w:val="000000"/>
                <w:sz w:val="21"/>
                <w:szCs w:val="21"/>
              </w:rPr>
            </w:pPr>
          </w:p>
        </w:tc>
        <w:tc>
          <w:tcPr>
            <w:tcW w:w="1083" w:type="dxa"/>
            <w:noWrap w:val="0"/>
            <w:vAlign w:val="center"/>
          </w:tcPr>
          <w:p w14:paraId="31A7A536">
            <w:pPr>
              <w:snapToGrid w:val="0"/>
              <w:spacing w:line="240" w:lineRule="atLeast"/>
              <w:rPr>
                <w:rFonts w:hint="default" w:ascii="Times New Roman" w:hAnsi="Times New Roman"/>
                <w:color w:val="000000"/>
                <w:sz w:val="21"/>
                <w:szCs w:val="21"/>
              </w:rPr>
            </w:pPr>
          </w:p>
        </w:tc>
        <w:tc>
          <w:tcPr>
            <w:tcW w:w="640" w:type="dxa"/>
            <w:noWrap/>
            <w:vAlign w:val="center"/>
          </w:tcPr>
          <w:p w14:paraId="4096D023">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2</w:t>
            </w:r>
          </w:p>
        </w:tc>
      </w:tr>
      <w:tr w14:paraId="49E7B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905" w:type="dxa"/>
            <w:vMerge w:val="continue"/>
            <w:noWrap w:val="0"/>
            <w:vAlign w:val="center"/>
          </w:tcPr>
          <w:p w14:paraId="1D654333">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14:paraId="439AD0FA">
            <w:pPr>
              <w:snapToGrid w:val="0"/>
              <w:spacing w:line="240" w:lineRule="atLeast"/>
              <w:jc w:val="center"/>
              <w:rPr>
                <w:rFonts w:hint="default" w:ascii="Times New Roman" w:hAnsi="Times New Roman"/>
                <w:b/>
                <w:bCs/>
                <w:color w:val="000000"/>
                <w:sz w:val="21"/>
                <w:szCs w:val="21"/>
              </w:rPr>
            </w:pPr>
          </w:p>
        </w:tc>
        <w:tc>
          <w:tcPr>
            <w:tcW w:w="450" w:type="dxa"/>
            <w:vMerge w:val="continue"/>
            <w:noWrap w:val="0"/>
            <w:vAlign w:val="center"/>
          </w:tcPr>
          <w:p w14:paraId="752DEF31">
            <w:pPr>
              <w:snapToGrid w:val="0"/>
              <w:spacing w:line="240" w:lineRule="atLeast"/>
              <w:jc w:val="center"/>
              <w:rPr>
                <w:rFonts w:hint="default" w:ascii="Times New Roman" w:hAnsi="Times New Roman"/>
                <w:b/>
                <w:bCs/>
                <w:color w:val="000000"/>
                <w:sz w:val="21"/>
                <w:szCs w:val="21"/>
              </w:rPr>
            </w:pPr>
          </w:p>
        </w:tc>
        <w:tc>
          <w:tcPr>
            <w:tcW w:w="946" w:type="dxa"/>
            <w:noWrap w:val="0"/>
            <w:vAlign w:val="center"/>
          </w:tcPr>
          <w:p w14:paraId="6E8F9D77">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结果符合</w:t>
            </w:r>
          </w:p>
        </w:tc>
        <w:tc>
          <w:tcPr>
            <w:tcW w:w="461" w:type="dxa"/>
            <w:noWrap w:val="0"/>
            <w:vAlign w:val="center"/>
          </w:tcPr>
          <w:p w14:paraId="0FAEDE9F">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2</w:t>
            </w:r>
          </w:p>
        </w:tc>
        <w:tc>
          <w:tcPr>
            <w:tcW w:w="693" w:type="dxa"/>
            <w:noWrap w:val="0"/>
            <w:vAlign w:val="center"/>
          </w:tcPr>
          <w:p w14:paraId="2692CB8D">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符合</w:t>
            </w:r>
          </w:p>
        </w:tc>
        <w:tc>
          <w:tcPr>
            <w:tcW w:w="814" w:type="dxa"/>
            <w:noWrap w:val="0"/>
            <w:vAlign w:val="center"/>
          </w:tcPr>
          <w:p w14:paraId="5EDAF966">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符合</w:t>
            </w:r>
          </w:p>
        </w:tc>
        <w:tc>
          <w:tcPr>
            <w:tcW w:w="958" w:type="dxa"/>
            <w:noWrap w:val="0"/>
            <w:vAlign w:val="center"/>
          </w:tcPr>
          <w:p w14:paraId="72529B92">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项目实施结果是否与规划计划一致</w:t>
            </w:r>
          </w:p>
        </w:tc>
        <w:tc>
          <w:tcPr>
            <w:tcW w:w="719" w:type="dxa"/>
            <w:noWrap w:val="0"/>
            <w:vAlign w:val="center"/>
          </w:tcPr>
          <w:p w14:paraId="60560283">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比率分值法</w:t>
            </w:r>
          </w:p>
        </w:tc>
        <w:tc>
          <w:tcPr>
            <w:tcW w:w="2454" w:type="dxa"/>
            <w:gridSpan w:val="9"/>
            <w:noWrap w:val="0"/>
            <w:vAlign w:val="center"/>
          </w:tcPr>
          <w:p w14:paraId="12E30482">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指标得分=项目实施结果符合规划的金额/项目总金额×100%*指标分值</w:t>
            </w:r>
          </w:p>
        </w:tc>
        <w:tc>
          <w:tcPr>
            <w:tcW w:w="1805" w:type="dxa"/>
            <w:noWrap w:val="0"/>
            <w:vAlign w:val="center"/>
          </w:tcPr>
          <w:p w14:paraId="4D328B51">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按项目法分配的项目，以所有项目点实施完成情况与规划计划情况进行对比。按因素法分配的项目和据实据效分配的项目，将资金分配方向与规划计划支持方向进行对比</w:t>
            </w:r>
          </w:p>
        </w:tc>
        <w:tc>
          <w:tcPr>
            <w:tcW w:w="427" w:type="dxa"/>
            <w:noWrap w:val="0"/>
            <w:vAlign w:val="center"/>
          </w:tcPr>
          <w:p w14:paraId="6D580079">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2F88B90C">
            <w:pPr>
              <w:snapToGrid w:val="0"/>
              <w:spacing w:line="240" w:lineRule="atLeast"/>
              <w:rPr>
                <w:rFonts w:hint="default" w:ascii="Times New Roman" w:hAnsi="Times New Roman"/>
                <w:color w:val="000000"/>
                <w:sz w:val="21"/>
                <w:szCs w:val="21"/>
              </w:rPr>
            </w:pPr>
          </w:p>
        </w:tc>
        <w:tc>
          <w:tcPr>
            <w:tcW w:w="427" w:type="dxa"/>
            <w:noWrap w:val="0"/>
            <w:vAlign w:val="center"/>
          </w:tcPr>
          <w:p w14:paraId="0E8BA0E7">
            <w:pPr>
              <w:snapToGrid w:val="0"/>
              <w:spacing w:line="240" w:lineRule="atLeast"/>
              <w:rPr>
                <w:rFonts w:hint="default" w:ascii="Times New Roman" w:hAnsi="Times New Roman"/>
                <w:color w:val="000000"/>
                <w:sz w:val="21"/>
                <w:szCs w:val="21"/>
              </w:rPr>
            </w:pPr>
          </w:p>
        </w:tc>
        <w:tc>
          <w:tcPr>
            <w:tcW w:w="427" w:type="dxa"/>
            <w:noWrap/>
            <w:vAlign w:val="center"/>
          </w:tcPr>
          <w:p w14:paraId="1D22F635">
            <w:pPr>
              <w:snapToGrid w:val="0"/>
              <w:spacing w:line="240" w:lineRule="atLeast"/>
              <w:rPr>
                <w:rFonts w:hint="default" w:ascii="Times New Roman" w:hAnsi="Times New Roman"/>
                <w:color w:val="000000"/>
                <w:sz w:val="21"/>
                <w:szCs w:val="21"/>
              </w:rPr>
            </w:pPr>
          </w:p>
        </w:tc>
        <w:tc>
          <w:tcPr>
            <w:tcW w:w="427" w:type="dxa"/>
            <w:noWrap/>
            <w:vAlign w:val="center"/>
          </w:tcPr>
          <w:p w14:paraId="6F659820">
            <w:pPr>
              <w:snapToGrid w:val="0"/>
              <w:spacing w:line="240" w:lineRule="atLeast"/>
              <w:rPr>
                <w:rFonts w:hint="default" w:ascii="Times New Roman" w:hAnsi="Times New Roman"/>
                <w:color w:val="000000"/>
                <w:sz w:val="21"/>
                <w:szCs w:val="21"/>
              </w:rPr>
            </w:pPr>
          </w:p>
        </w:tc>
        <w:tc>
          <w:tcPr>
            <w:tcW w:w="427" w:type="dxa"/>
            <w:noWrap/>
            <w:vAlign w:val="center"/>
          </w:tcPr>
          <w:p w14:paraId="3429C9A1">
            <w:pPr>
              <w:snapToGrid w:val="0"/>
              <w:spacing w:line="240" w:lineRule="atLeast"/>
              <w:rPr>
                <w:rFonts w:hint="default" w:ascii="Times New Roman" w:hAnsi="Times New Roman"/>
                <w:color w:val="000000"/>
                <w:sz w:val="21"/>
                <w:szCs w:val="21"/>
              </w:rPr>
            </w:pPr>
          </w:p>
        </w:tc>
        <w:tc>
          <w:tcPr>
            <w:tcW w:w="1083" w:type="dxa"/>
            <w:noWrap w:val="0"/>
            <w:vAlign w:val="center"/>
          </w:tcPr>
          <w:p w14:paraId="66BEA6A8">
            <w:pPr>
              <w:snapToGrid w:val="0"/>
              <w:spacing w:line="240" w:lineRule="atLeast"/>
              <w:rPr>
                <w:rFonts w:hint="default" w:ascii="Times New Roman" w:hAnsi="Times New Roman"/>
                <w:color w:val="000000"/>
                <w:sz w:val="21"/>
                <w:szCs w:val="21"/>
              </w:rPr>
            </w:pPr>
          </w:p>
        </w:tc>
        <w:tc>
          <w:tcPr>
            <w:tcW w:w="640" w:type="dxa"/>
            <w:noWrap/>
            <w:vAlign w:val="center"/>
          </w:tcPr>
          <w:p w14:paraId="60D07BCD">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2</w:t>
            </w:r>
          </w:p>
        </w:tc>
      </w:tr>
      <w:tr w14:paraId="788A4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3" w:hRule="atLeast"/>
          <w:jc w:val="center"/>
        </w:trPr>
        <w:tc>
          <w:tcPr>
            <w:tcW w:w="905" w:type="dxa"/>
            <w:vMerge w:val="continue"/>
            <w:noWrap w:val="0"/>
            <w:vAlign w:val="center"/>
          </w:tcPr>
          <w:p w14:paraId="410BB415">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14:paraId="055F06D8">
            <w:pPr>
              <w:snapToGrid w:val="0"/>
              <w:spacing w:line="240" w:lineRule="atLeast"/>
              <w:jc w:val="center"/>
              <w:rPr>
                <w:rFonts w:hint="default" w:ascii="Times New Roman" w:hAnsi="Times New Roman"/>
                <w:b/>
                <w:bCs/>
                <w:color w:val="000000"/>
                <w:sz w:val="21"/>
                <w:szCs w:val="21"/>
              </w:rPr>
            </w:pPr>
          </w:p>
        </w:tc>
        <w:tc>
          <w:tcPr>
            <w:tcW w:w="450" w:type="dxa"/>
            <w:vMerge w:val="restart"/>
            <w:noWrap w:val="0"/>
            <w:vAlign w:val="center"/>
          </w:tcPr>
          <w:p w14:paraId="17EF26C5">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项目实施</w:t>
            </w:r>
          </w:p>
        </w:tc>
        <w:tc>
          <w:tcPr>
            <w:tcW w:w="946" w:type="dxa"/>
            <w:noWrap w:val="0"/>
            <w:vAlign w:val="center"/>
          </w:tcPr>
          <w:p w14:paraId="4555EDBA">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执行有效</w:t>
            </w:r>
          </w:p>
        </w:tc>
        <w:tc>
          <w:tcPr>
            <w:tcW w:w="461" w:type="dxa"/>
            <w:noWrap w:val="0"/>
            <w:vAlign w:val="center"/>
          </w:tcPr>
          <w:p w14:paraId="0BF7AC55">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4</w:t>
            </w:r>
          </w:p>
        </w:tc>
        <w:tc>
          <w:tcPr>
            <w:tcW w:w="693" w:type="dxa"/>
            <w:noWrap w:val="0"/>
            <w:vAlign w:val="center"/>
          </w:tcPr>
          <w:p w14:paraId="64C1A586">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有效</w:t>
            </w:r>
          </w:p>
        </w:tc>
        <w:tc>
          <w:tcPr>
            <w:tcW w:w="814" w:type="dxa"/>
            <w:noWrap w:val="0"/>
            <w:vAlign w:val="center"/>
          </w:tcPr>
          <w:p w14:paraId="0366913B">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有效</w:t>
            </w:r>
          </w:p>
        </w:tc>
        <w:tc>
          <w:tcPr>
            <w:tcW w:w="958" w:type="dxa"/>
            <w:noWrap w:val="0"/>
            <w:vAlign w:val="center"/>
          </w:tcPr>
          <w:p w14:paraId="5A857952">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项目实施是否符合相关管理制度规定</w:t>
            </w:r>
          </w:p>
        </w:tc>
        <w:tc>
          <w:tcPr>
            <w:tcW w:w="719" w:type="dxa"/>
            <w:noWrap w:val="0"/>
            <w:vAlign w:val="center"/>
          </w:tcPr>
          <w:p w14:paraId="5EE45201">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缺（错）项扣分法</w:t>
            </w:r>
          </w:p>
        </w:tc>
        <w:tc>
          <w:tcPr>
            <w:tcW w:w="2454" w:type="dxa"/>
            <w:gridSpan w:val="9"/>
            <w:noWrap w:val="0"/>
            <w:vAlign w:val="center"/>
          </w:tcPr>
          <w:p w14:paraId="372D17C5">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发现一处扣0.5分，直至扣完</w:t>
            </w:r>
          </w:p>
        </w:tc>
        <w:tc>
          <w:tcPr>
            <w:tcW w:w="1805" w:type="dxa"/>
            <w:noWrap w:val="0"/>
            <w:vAlign w:val="center"/>
          </w:tcPr>
          <w:p w14:paraId="5405BC28">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项目实施是否遵守相关法律法规；项目调整手续是否完备；项目合同、验收报告、技术鉴定等资料是否齐全并及时归档；项目实施的人员条件、场地设备、信息支撑等是否落实到位</w:t>
            </w:r>
          </w:p>
        </w:tc>
        <w:tc>
          <w:tcPr>
            <w:tcW w:w="427" w:type="dxa"/>
            <w:noWrap w:val="0"/>
            <w:vAlign w:val="center"/>
          </w:tcPr>
          <w:p w14:paraId="006F4011">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7306EC91">
            <w:pPr>
              <w:snapToGrid w:val="0"/>
              <w:spacing w:line="240" w:lineRule="atLeast"/>
              <w:rPr>
                <w:rFonts w:hint="default" w:ascii="Times New Roman" w:hAnsi="Times New Roman"/>
                <w:color w:val="000000"/>
                <w:sz w:val="21"/>
                <w:szCs w:val="21"/>
              </w:rPr>
            </w:pPr>
          </w:p>
        </w:tc>
        <w:tc>
          <w:tcPr>
            <w:tcW w:w="427" w:type="dxa"/>
            <w:noWrap w:val="0"/>
            <w:vAlign w:val="center"/>
          </w:tcPr>
          <w:p w14:paraId="630E6553">
            <w:pPr>
              <w:snapToGrid w:val="0"/>
              <w:spacing w:line="240" w:lineRule="atLeast"/>
              <w:rPr>
                <w:rFonts w:hint="default" w:ascii="Times New Roman" w:hAnsi="Times New Roman"/>
                <w:color w:val="000000"/>
                <w:sz w:val="21"/>
                <w:szCs w:val="21"/>
              </w:rPr>
            </w:pPr>
          </w:p>
        </w:tc>
        <w:tc>
          <w:tcPr>
            <w:tcW w:w="427" w:type="dxa"/>
            <w:noWrap/>
            <w:vAlign w:val="center"/>
          </w:tcPr>
          <w:p w14:paraId="4E2D3BBE">
            <w:pPr>
              <w:snapToGrid w:val="0"/>
              <w:spacing w:line="240" w:lineRule="atLeast"/>
              <w:rPr>
                <w:rFonts w:hint="default" w:ascii="Times New Roman" w:hAnsi="Times New Roman"/>
                <w:color w:val="000000"/>
                <w:sz w:val="21"/>
                <w:szCs w:val="21"/>
              </w:rPr>
            </w:pPr>
          </w:p>
        </w:tc>
        <w:tc>
          <w:tcPr>
            <w:tcW w:w="427" w:type="dxa"/>
            <w:noWrap/>
            <w:vAlign w:val="center"/>
          </w:tcPr>
          <w:p w14:paraId="753E5C2E">
            <w:pPr>
              <w:snapToGrid w:val="0"/>
              <w:spacing w:line="240" w:lineRule="atLeast"/>
              <w:rPr>
                <w:rFonts w:hint="default" w:ascii="Times New Roman" w:hAnsi="Times New Roman"/>
                <w:color w:val="000000"/>
                <w:sz w:val="21"/>
                <w:szCs w:val="21"/>
              </w:rPr>
            </w:pPr>
          </w:p>
        </w:tc>
        <w:tc>
          <w:tcPr>
            <w:tcW w:w="427" w:type="dxa"/>
            <w:noWrap/>
            <w:vAlign w:val="center"/>
          </w:tcPr>
          <w:p w14:paraId="72367FBC">
            <w:pPr>
              <w:snapToGrid w:val="0"/>
              <w:spacing w:line="240" w:lineRule="atLeast"/>
              <w:rPr>
                <w:rFonts w:hint="default" w:ascii="Times New Roman" w:hAnsi="Times New Roman"/>
                <w:color w:val="000000"/>
                <w:sz w:val="21"/>
                <w:szCs w:val="21"/>
              </w:rPr>
            </w:pPr>
          </w:p>
        </w:tc>
        <w:tc>
          <w:tcPr>
            <w:tcW w:w="1083" w:type="dxa"/>
            <w:noWrap/>
            <w:vAlign w:val="center"/>
          </w:tcPr>
          <w:p w14:paraId="0A6A90A7">
            <w:pPr>
              <w:snapToGrid w:val="0"/>
              <w:spacing w:line="240" w:lineRule="atLeast"/>
              <w:rPr>
                <w:rFonts w:hint="default" w:ascii="Times New Roman" w:hAnsi="Times New Roman"/>
                <w:color w:val="000000"/>
                <w:sz w:val="21"/>
                <w:szCs w:val="21"/>
              </w:rPr>
            </w:pPr>
          </w:p>
        </w:tc>
        <w:tc>
          <w:tcPr>
            <w:tcW w:w="640" w:type="dxa"/>
            <w:noWrap/>
            <w:vAlign w:val="center"/>
          </w:tcPr>
          <w:p w14:paraId="5BE997F4">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4</w:t>
            </w:r>
          </w:p>
        </w:tc>
      </w:tr>
      <w:tr w14:paraId="2CCB7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2" w:hRule="atLeast"/>
          <w:jc w:val="center"/>
        </w:trPr>
        <w:tc>
          <w:tcPr>
            <w:tcW w:w="905" w:type="dxa"/>
            <w:vMerge w:val="continue"/>
            <w:noWrap w:val="0"/>
            <w:vAlign w:val="center"/>
          </w:tcPr>
          <w:p w14:paraId="324EEFE4">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14:paraId="7D24EFB6">
            <w:pPr>
              <w:snapToGrid w:val="0"/>
              <w:spacing w:line="240" w:lineRule="atLeast"/>
              <w:jc w:val="center"/>
              <w:rPr>
                <w:rFonts w:hint="default" w:ascii="Times New Roman" w:hAnsi="Times New Roman"/>
                <w:b/>
                <w:bCs/>
                <w:color w:val="000000"/>
                <w:sz w:val="21"/>
                <w:szCs w:val="21"/>
              </w:rPr>
            </w:pPr>
          </w:p>
        </w:tc>
        <w:tc>
          <w:tcPr>
            <w:tcW w:w="450" w:type="dxa"/>
            <w:vMerge w:val="continue"/>
            <w:noWrap w:val="0"/>
            <w:vAlign w:val="center"/>
          </w:tcPr>
          <w:p w14:paraId="7C7103FC">
            <w:pPr>
              <w:snapToGrid w:val="0"/>
              <w:spacing w:line="240" w:lineRule="atLeast"/>
              <w:jc w:val="center"/>
              <w:rPr>
                <w:rFonts w:hint="default" w:ascii="Times New Roman" w:hAnsi="Times New Roman"/>
                <w:b/>
                <w:bCs/>
                <w:color w:val="000000"/>
                <w:sz w:val="21"/>
                <w:szCs w:val="21"/>
              </w:rPr>
            </w:pPr>
          </w:p>
        </w:tc>
        <w:tc>
          <w:tcPr>
            <w:tcW w:w="946" w:type="dxa"/>
            <w:noWrap w:val="0"/>
            <w:vAlign w:val="center"/>
          </w:tcPr>
          <w:p w14:paraId="3A34DB07">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使用合规</w:t>
            </w:r>
          </w:p>
        </w:tc>
        <w:tc>
          <w:tcPr>
            <w:tcW w:w="461" w:type="dxa"/>
            <w:noWrap w:val="0"/>
            <w:vAlign w:val="center"/>
          </w:tcPr>
          <w:p w14:paraId="3D866F74">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4</w:t>
            </w:r>
          </w:p>
        </w:tc>
        <w:tc>
          <w:tcPr>
            <w:tcW w:w="693" w:type="dxa"/>
            <w:noWrap w:val="0"/>
            <w:vAlign w:val="center"/>
          </w:tcPr>
          <w:p w14:paraId="183AA39F">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合规</w:t>
            </w:r>
          </w:p>
        </w:tc>
        <w:tc>
          <w:tcPr>
            <w:tcW w:w="814" w:type="dxa"/>
            <w:noWrap w:val="0"/>
            <w:vAlign w:val="center"/>
          </w:tcPr>
          <w:p w14:paraId="461BA618">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合规</w:t>
            </w:r>
          </w:p>
        </w:tc>
        <w:tc>
          <w:tcPr>
            <w:tcW w:w="958" w:type="dxa"/>
            <w:noWrap w:val="0"/>
            <w:vAlign w:val="center"/>
          </w:tcPr>
          <w:p w14:paraId="6A50278B">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项目资金使用是否符合相关的财务管理制度规定</w:t>
            </w:r>
          </w:p>
        </w:tc>
        <w:tc>
          <w:tcPr>
            <w:tcW w:w="719" w:type="dxa"/>
            <w:noWrap w:val="0"/>
            <w:vAlign w:val="center"/>
          </w:tcPr>
          <w:p w14:paraId="25EFCD2F">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缺（错）项扣分法</w:t>
            </w:r>
          </w:p>
        </w:tc>
        <w:tc>
          <w:tcPr>
            <w:tcW w:w="2454" w:type="dxa"/>
            <w:gridSpan w:val="9"/>
            <w:noWrap w:val="0"/>
            <w:vAlign w:val="center"/>
          </w:tcPr>
          <w:p w14:paraId="245E5FE6">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发现一处扣0.5分，直至扣完</w:t>
            </w:r>
          </w:p>
        </w:tc>
        <w:tc>
          <w:tcPr>
            <w:tcW w:w="1805" w:type="dxa"/>
            <w:noWrap w:val="0"/>
            <w:vAlign w:val="center"/>
          </w:tcPr>
          <w:p w14:paraId="57B11F40">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项目资金是否符合国家财经法规和财务管理制度及有关专项资金管理办法规定；资金拨付是否有完整的审批程序和手续；是否符合项目预算批复或合同规定用途；是否存在截留、挤占、挪用、虚列支出等情况</w:t>
            </w:r>
          </w:p>
        </w:tc>
        <w:tc>
          <w:tcPr>
            <w:tcW w:w="427" w:type="dxa"/>
            <w:noWrap w:val="0"/>
            <w:vAlign w:val="center"/>
          </w:tcPr>
          <w:p w14:paraId="0C72C768">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6D3CA400">
            <w:pPr>
              <w:snapToGrid w:val="0"/>
              <w:spacing w:line="240" w:lineRule="atLeast"/>
              <w:rPr>
                <w:rFonts w:hint="default" w:ascii="Times New Roman" w:hAnsi="Times New Roman"/>
                <w:color w:val="000000"/>
                <w:sz w:val="21"/>
                <w:szCs w:val="21"/>
              </w:rPr>
            </w:pPr>
          </w:p>
        </w:tc>
        <w:tc>
          <w:tcPr>
            <w:tcW w:w="427" w:type="dxa"/>
            <w:noWrap w:val="0"/>
            <w:vAlign w:val="center"/>
          </w:tcPr>
          <w:p w14:paraId="2C0EA26D">
            <w:pPr>
              <w:snapToGrid w:val="0"/>
              <w:spacing w:line="240" w:lineRule="atLeast"/>
              <w:rPr>
                <w:rFonts w:hint="default" w:ascii="Times New Roman" w:hAnsi="Times New Roman"/>
                <w:color w:val="000000"/>
                <w:sz w:val="21"/>
                <w:szCs w:val="21"/>
              </w:rPr>
            </w:pPr>
          </w:p>
        </w:tc>
        <w:tc>
          <w:tcPr>
            <w:tcW w:w="427" w:type="dxa"/>
            <w:noWrap/>
            <w:vAlign w:val="center"/>
          </w:tcPr>
          <w:p w14:paraId="1A90B546">
            <w:pPr>
              <w:snapToGrid w:val="0"/>
              <w:spacing w:line="240" w:lineRule="atLeast"/>
              <w:rPr>
                <w:rFonts w:hint="default" w:ascii="Times New Roman" w:hAnsi="Times New Roman"/>
                <w:color w:val="000000"/>
                <w:sz w:val="21"/>
                <w:szCs w:val="21"/>
              </w:rPr>
            </w:pPr>
          </w:p>
        </w:tc>
        <w:tc>
          <w:tcPr>
            <w:tcW w:w="427" w:type="dxa"/>
            <w:noWrap/>
            <w:vAlign w:val="center"/>
          </w:tcPr>
          <w:p w14:paraId="55E694E9">
            <w:pPr>
              <w:snapToGrid w:val="0"/>
              <w:spacing w:line="240" w:lineRule="atLeast"/>
              <w:rPr>
                <w:rFonts w:hint="default" w:ascii="Times New Roman" w:hAnsi="Times New Roman"/>
                <w:color w:val="000000"/>
                <w:sz w:val="21"/>
                <w:szCs w:val="21"/>
              </w:rPr>
            </w:pPr>
          </w:p>
        </w:tc>
        <w:tc>
          <w:tcPr>
            <w:tcW w:w="427" w:type="dxa"/>
            <w:noWrap/>
            <w:vAlign w:val="center"/>
          </w:tcPr>
          <w:p w14:paraId="02D4AC71">
            <w:pPr>
              <w:snapToGrid w:val="0"/>
              <w:spacing w:line="240" w:lineRule="atLeast"/>
              <w:rPr>
                <w:rFonts w:hint="default" w:ascii="Times New Roman" w:hAnsi="Times New Roman"/>
                <w:color w:val="000000"/>
                <w:sz w:val="21"/>
                <w:szCs w:val="21"/>
              </w:rPr>
            </w:pPr>
          </w:p>
        </w:tc>
        <w:tc>
          <w:tcPr>
            <w:tcW w:w="1083" w:type="dxa"/>
            <w:noWrap/>
            <w:vAlign w:val="center"/>
          </w:tcPr>
          <w:p w14:paraId="54296009">
            <w:pPr>
              <w:snapToGrid w:val="0"/>
              <w:spacing w:line="240" w:lineRule="atLeast"/>
              <w:jc w:val="center"/>
              <w:rPr>
                <w:rFonts w:hint="default" w:ascii="Times New Roman" w:hAnsi="Times New Roman"/>
                <w:color w:val="000000"/>
                <w:sz w:val="21"/>
                <w:szCs w:val="21"/>
              </w:rPr>
            </w:pPr>
          </w:p>
        </w:tc>
        <w:tc>
          <w:tcPr>
            <w:tcW w:w="640" w:type="dxa"/>
            <w:noWrap/>
            <w:vAlign w:val="center"/>
          </w:tcPr>
          <w:p w14:paraId="0C79E89B">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4</w:t>
            </w:r>
          </w:p>
        </w:tc>
      </w:tr>
      <w:tr w14:paraId="1E4DE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905" w:type="dxa"/>
            <w:vMerge w:val="continue"/>
            <w:noWrap w:val="0"/>
            <w:vAlign w:val="center"/>
          </w:tcPr>
          <w:p w14:paraId="2104CF9C">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14:paraId="4D428B3D">
            <w:pPr>
              <w:snapToGrid w:val="0"/>
              <w:spacing w:line="240" w:lineRule="atLeast"/>
              <w:jc w:val="center"/>
              <w:rPr>
                <w:rFonts w:hint="default" w:ascii="Times New Roman" w:hAnsi="Times New Roman"/>
                <w:b/>
                <w:bCs/>
                <w:color w:val="000000"/>
                <w:sz w:val="21"/>
                <w:szCs w:val="21"/>
              </w:rPr>
            </w:pPr>
          </w:p>
        </w:tc>
        <w:tc>
          <w:tcPr>
            <w:tcW w:w="450" w:type="dxa"/>
            <w:vMerge w:val="restart"/>
            <w:noWrap w:val="0"/>
            <w:vAlign w:val="center"/>
          </w:tcPr>
          <w:p w14:paraId="11E9C9C6">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预算执行</w:t>
            </w:r>
          </w:p>
        </w:tc>
        <w:tc>
          <w:tcPr>
            <w:tcW w:w="946" w:type="dxa"/>
            <w:noWrap w:val="0"/>
            <w:vAlign w:val="center"/>
          </w:tcPr>
          <w:p w14:paraId="4A039A65">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预算执行率</w:t>
            </w:r>
          </w:p>
        </w:tc>
        <w:tc>
          <w:tcPr>
            <w:tcW w:w="461" w:type="dxa"/>
            <w:noWrap w:val="0"/>
            <w:vAlign w:val="center"/>
          </w:tcPr>
          <w:p w14:paraId="47F511BE">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6</w:t>
            </w:r>
          </w:p>
        </w:tc>
        <w:tc>
          <w:tcPr>
            <w:tcW w:w="693" w:type="dxa"/>
            <w:noWrap w:val="0"/>
            <w:vAlign w:val="center"/>
          </w:tcPr>
          <w:p w14:paraId="076559D6">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100%</w:t>
            </w:r>
          </w:p>
        </w:tc>
        <w:tc>
          <w:tcPr>
            <w:tcW w:w="814" w:type="dxa"/>
            <w:noWrap w:val="0"/>
            <w:vAlign w:val="center"/>
          </w:tcPr>
          <w:p w14:paraId="32AC3B4C">
            <w:pPr>
              <w:snapToGrid w:val="0"/>
              <w:spacing w:line="240" w:lineRule="atLeast"/>
              <w:jc w:val="center"/>
              <w:rPr>
                <w:rFonts w:hint="default"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100%</w:t>
            </w:r>
          </w:p>
        </w:tc>
        <w:tc>
          <w:tcPr>
            <w:tcW w:w="958" w:type="dxa"/>
            <w:noWrap w:val="0"/>
            <w:vAlign w:val="center"/>
          </w:tcPr>
          <w:p w14:paraId="613CFBAA">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反映项目资金整体预算执行情况</w:t>
            </w:r>
          </w:p>
        </w:tc>
        <w:tc>
          <w:tcPr>
            <w:tcW w:w="719" w:type="dxa"/>
            <w:noWrap w:val="0"/>
            <w:vAlign w:val="center"/>
          </w:tcPr>
          <w:p w14:paraId="745E801E">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比率分值法</w:t>
            </w:r>
          </w:p>
        </w:tc>
        <w:tc>
          <w:tcPr>
            <w:tcW w:w="2454" w:type="dxa"/>
            <w:gridSpan w:val="9"/>
            <w:noWrap w:val="0"/>
            <w:vAlign w:val="center"/>
          </w:tcPr>
          <w:p w14:paraId="509A9247">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指标得分=实际拨付下达资金/预算安排资金总额×100%*指标分值（预算安排资金总额一般采用年初预算数，若存在政策变化等因素可采用调整预算数）</w:t>
            </w:r>
          </w:p>
        </w:tc>
        <w:tc>
          <w:tcPr>
            <w:tcW w:w="1805" w:type="dxa"/>
            <w:noWrap w:val="0"/>
            <w:vAlign w:val="center"/>
          </w:tcPr>
          <w:p w14:paraId="55603DAF">
            <w:pPr>
              <w:snapToGrid w:val="0"/>
              <w:spacing w:line="240" w:lineRule="atLeast"/>
              <w:rPr>
                <w:rFonts w:hint="default" w:ascii="Times New Roman" w:hAnsi="Times New Roman"/>
                <w:color w:val="000000"/>
                <w:sz w:val="21"/>
                <w:szCs w:val="21"/>
              </w:rPr>
            </w:pPr>
          </w:p>
        </w:tc>
        <w:tc>
          <w:tcPr>
            <w:tcW w:w="427" w:type="dxa"/>
            <w:noWrap w:val="0"/>
            <w:vAlign w:val="center"/>
          </w:tcPr>
          <w:p w14:paraId="76B183D5">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5BEC7B28">
            <w:pPr>
              <w:snapToGrid w:val="0"/>
              <w:spacing w:line="240" w:lineRule="atLeast"/>
              <w:rPr>
                <w:rFonts w:hint="default" w:ascii="Times New Roman" w:hAnsi="Times New Roman"/>
                <w:color w:val="000000"/>
                <w:sz w:val="21"/>
                <w:szCs w:val="21"/>
              </w:rPr>
            </w:pPr>
          </w:p>
        </w:tc>
        <w:tc>
          <w:tcPr>
            <w:tcW w:w="427" w:type="dxa"/>
            <w:noWrap w:val="0"/>
            <w:vAlign w:val="center"/>
          </w:tcPr>
          <w:p w14:paraId="029F3A6D">
            <w:pPr>
              <w:snapToGrid w:val="0"/>
              <w:spacing w:line="240" w:lineRule="atLeast"/>
              <w:rPr>
                <w:rFonts w:hint="default" w:ascii="Times New Roman" w:hAnsi="Times New Roman"/>
                <w:color w:val="000000"/>
                <w:sz w:val="21"/>
                <w:szCs w:val="21"/>
              </w:rPr>
            </w:pPr>
          </w:p>
        </w:tc>
        <w:tc>
          <w:tcPr>
            <w:tcW w:w="427" w:type="dxa"/>
            <w:noWrap/>
            <w:vAlign w:val="center"/>
          </w:tcPr>
          <w:p w14:paraId="7C9AC15C">
            <w:pPr>
              <w:snapToGrid w:val="0"/>
              <w:spacing w:line="240" w:lineRule="atLeast"/>
              <w:rPr>
                <w:rFonts w:hint="default" w:ascii="Times New Roman" w:hAnsi="Times New Roman"/>
                <w:color w:val="000000"/>
                <w:sz w:val="21"/>
                <w:szCs w:val="21"/>
              </w:rPr>
            </w:pPr>
          </w:p>
        </w:tc>
        <w:tc>
          <w:tcPr>
            <w:tcW w:w="427" w:type="dxa"/>
            <w:noWrap/>
            <w:vAlign w:val="center"/>
          </w:tcPr>
          <w:p w14:paraId="14D7051D">
            <w:pPr>
              <w:snapToGrid w:val="0"/>
              <w:spacing w:line="240" w:lineRule="atLeast"/>
              <w:rPr>
                <w:rFonts w:hint="default" w:ascii="Times New Roman" w:hAnsi="Times New Roman"/>
                <w:color w:val="000000"/>
                <w:sz w:val="21"/>
                <w:szCs w:val="21"/>
              </w:rPr>
            </w:pPr>
          </w:p>
        </w:tc>
        <w:tc>
          <w:tcPr>
            <w:tcW w:w="427" w:type="dxa"/>
            <w:noWrap/>
            <w:vAlign w:val="center"/>
          </w:tcPr>
          <w:p w14:paraId="4596FF7D">
            <w:pPr>
              <w:snapToGrid w:val="0"/>
              <w:spacing w:line="240" w:lineRule="atLeast"/>
              <w:rPr>
                <w:rFonts w:hint="default" w:ascii="Times New Roman" w:hAnsi="Times New Roman"/>
                <w:color w:val="000000"/>
                <w:sz w:val="21"/>
                <w:szCs w:val="21"/>
              </w:rPr>
            </w:pPr>
          </w:p>
        </w:tc>
        <w:tc>
          <w:tcPr>
            <w:tcW w:w="1083" w:type="dxa"/>
            <w:noWrap/>
            <w:vAlign w:val="center"/>
          </w:tcPr>
          <w:p w14:paraId="6E0CE066">
            <w:pPr>
              <w:snapToGrid w:val="0"/>
              <w:spacing w:line="240" w:lineRule="atLeast"/>
              <w:jc w:val="center"/>
              <w:rPr>
                <w:rFonts w:hint="default" w:ascii="Times New Roman" w:hAnsi="Times New Roman"/>
                <w:color w:val="000000"/>
                <w:sz w:val="21"/>
                <w:szCs w:val="21"/>
              </w:rPr>
            </w:pPr>
          </w:p>
        </w:tc>
        <w:tc>
          <w:tcPr>
            <w:tcW w:w="640" w:type="dxa"/>
            <w:noWrap/>
            <w:vAlign w:val="center"/>
          </w:tcPr>
          <w:p w14:paraId="3EF89EB5">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6</w:t>
            </w:r>
          </w:p>
        </w:tc>
      </w:tr>
      <w:tr w14:paraId="38A2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jc w:val="center"/>
        </w:trPr>
        <w:tc>
          <w:tcPr>
            <w:tcW w:w="905" w:type="dxa"/>
            <w:vMerge w:val="continue"/>
            <w:noWrap w:val="0"/>
            <w:vAlign w:val="center"/>
          </w:tcPr>
          <w:p w14:paraId="0DA9EF65">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14:paraId="2E081F3D">
            <w:pPr>
              <w:snapToGrid w:val="0"/>
              <w:spacing w:line="240" w:lineRule="atLeast"/>
              <w:jc w:val="center"/>
              <w:rPr>
                <w:rFonts w:hint="default" w:ascii="Times New Roman" w:hAnsi="Times New Roman"/>
                <w:b/>
                <w:bCs/>
                <w:color w:val="000000"/>
                <w:sz w:val="21"/>
                <w:szCs w:val="21"/>
              </w:rPr>
            </w:pPr>
          </w:p>
        </w:tc>
        <w:tc>
          <w:tcPr>
            <w:tcW w:w="450" w:type="dxa"/>
            <w:vMerge w:val="continue"/>
            <w:noWrap w:val="0"/>
            <w:vAlign w:val="center"/>
          </w:tcPr>
          <w:p w14:paraId="59BABE05">
            <w:pPr>
              <w:snapToGrid w:val="0"/>
              <w:spacing w:line="240" w:lineRule="atLeast"/>
              <w:jc w:val="center"/>
              <w:rPr>
                <w:rFonts w:hint="default" w:ascii="Times New Roman" w:hAnsi="Times New Roman"/>
                <w:b/>
                <w:bCs/>
                <w:color w:val="000000"/>
                <w:sz w:val="21"/>
                <w:szCs w:val="21"/>
              </w:rPr>
            </w:pPr>
          </w:p>
        </w:tc>
        <w:tc>
          <w:tcPr>
            <w:tcW w:w="946" w:type="dxa"/>
            <w:noWrap w:val="0"/>
            <w:vAlign w:val="center"/>
          </w:tcPr>
          <w:p w14:paraId="1F5C6E7E">
            <w:pPr>
              <w:keepNext w:val="0"/>
              <w:keepLines w:val="0"/>
              <w:pageBreakBefore w:val="0"/>
              <w:widowControl/>
              <w:suppressLineNumbers w:val="0"/>
              <w:kinsoku/>
              <w:wordWrap/>
              <w:overflowPunct/>
              <w:topLinePunct w:val="0"/>
              <w:autoSpaceDE/>
              <w:autoSpaceDN/>
              <w:bidi w:val="0"/>
              <w:adjustRightInd w:val="0"/>
              <w:snapToGrid w:val="0"/>
              <w:spacing w:line="32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资金使用率</w:t>
            </w:r>
          </w:p>
        </w:tc>
        <w:tc>
          <w:tcPr>
            <w:tcW w:w="461" w:type="dxa"/>
            <w:noWrap w:val="0"/>
            <w:vAlign w:val="center"/>
          </w:tcPr>
          <w:p w14:paraId="101F3F27">
            <w:pPr>
              <w:keepNext w:val="0"/>
              <w:keepLines w:val="0"/>
              <w:pageBreakBefore w:val="0"/>
              <w:widowControl/>
              <w:suppressLineNumbers w:val="0"/>
              <w:kinsoku/>
              <w:wordWrap/>
              <w:overflowPunct/>
              <w:topLinePunct w:val="0"/>
              <w:autoSpaceDE/>
              <w:autoSpaceDN/>
              <w:bidi w:val="0"/>
              <w:adjustRightInd w:val="0"/>
              <w:snapToGrid w:val="0"/>
              <w:spacing w:line="32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0</w:t>
            </w:r>
          </w:p>
        </w:tc>
        <w:tc>
          <w:tcPr>
            <w:tcW w:w="693" w:type="dxa"/>
            <w:noWrap w:val="0"/>
            <w:vAlign w:val="center"/>
          </w:tcPr>
          <w:p w14:paraId="3D1639A8">
            <w:pPr>
              <w:keepNext w:val="0"/>
              <w:keepLines w:val="0"/>
              <w:pageBreakBefore w:val="0"/>
              <w:widowControl/>
              <w:suppressLineNumbers w:val="0"/>
              <w:kinsoku/>
              <w:wordWrap/>
              <w:overflowPunct/>
              <w:topLinePunct w:val="0"/>
              <w:autoSpaceDE/>
              <w:autoSpaceDN/>
              <w:bidi w:val="0"/>
              <w:adjustRightInd w:val="0"/>
              <w:snapToGrid w:val="0"/>
              <w:spacing w:line="32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100%</w:t>
            </w:r>
          </w:p>
        </w:tc>
        <w:tc>
          <w:tcPr>
            <w:tcW w:w="814" w:type="dxa"/>
            <w:noWrap w:val="0"/>
            <w:vAlign w:val="center"/>
          </w:tcPr>
          <w:p w14:paraId="1E4138D8">
            <w:pPr>
              <w:keepNext w:val="0"/>
              <w:keepLines w:val="0"/>
              <w:pageBreakBefore w:val="0"/>
              <w:widowControl/>
              <w:suppressLineNumbers w:val="0"/>
              <w:kinsoku/>
              <w:wordWrap/>
              <w:overflowPunct/>
              <w:topLinePunct w:val="0"/>
              <w:autoSpaceDE/>
              <w:autoSpaceDN/>
              <w:bidi w:val="0"/>
              <w:adjustRightInd w:val="0"/>
              <w:snapToGrid w:val="0"/>
              <w:spacing w:line="32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100%</w:t>
            </w:r>
          </w:p>
        </w:tc>
        <w:tc>
          <w:tcPr>
            <w:tcW w:w="958" w:type="dxa"/>
            <w:noWrap w:val="0"/>
            <w:vAlign w:val="center"/>
          </w:tcPr>
          <w:p w14:paraId="6FCCC5D4">
            <w:pPr>
              <w:keepNext w:val="0"/>
              <w:keepLines w:val="0"/>
              <w:pageBreakBefore w:val="0"/>
              <w:widowControl/>
              <w:suppressLineNumbers w:val="0"/>
              <w:kinsoku/>
              <w:wordWrap/>
              <w:overflowPunct/>
              <w:topLinePunct w:val="0"/>
              <w:autoSpaceDE/>
              <w:autoSpaceDN/>
              <w:bidi w:val="0"/>
              <w:adjustRightInd w:val="0"/>
              <w:snapToGrid w:val="0"/>
              <w:spacing w:line="32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反映项目点获得资金的使用情况</w:t>
            </w:r>
          </w:p>
        </w:tc>
        <w:tc>
          <w:tcPr>
            <w:tcW w:w="719" w:type="dxa"/>
            <w:noWrap w:val="0"/>
            <w:vAlign w:val="center"/>
          </w:tcPr>
          <w:p w14:paraId="27EC4477">
            <w:pPr>
              <w:keepNext w:val="0"/>
              <w:keepLines w:val="0"/>
              <w:pageBreakBefore w:val="0"/>
              <w:widowControl/>
              <w:suppressLineNumbers w:val="0"/>
              <w:kinsoku/>
              <w:wordWrap/>
              <w:overflowPunct/>
              <w:topLinePunct w:val="0"/>
              <w:autoSpaceDE/>
              <w:autoSpaceDN/>
              <w:bidi w:val="0"/>
              <w:adjustRightInd w:val="0"/>
              <w:snapToGrid w:val="0"/>
              <w:spacing w:line="32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分级评分法</w:t>
            </w:r>
          </w:p>
        </w:tc>
        <w:tc>
          <w:tcPr>
            <w:tcW w:w="2454" w:type="dxa"/>
            <w:gridSpan w:val="9"/>
            <w:noWrap w:val="0"/>
            <w:vAlign w:val="center"/>
          </w:tcPr>
          <w:p w14:paraId="2BD55075">
            <w:pPr>
              <w:widowControl/>
              <w:snapToGrid w:val="0"/>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指标得分=项目点实际使用资金/获得补助资金总额×100%*指标分值（后补助资金可不考核本指标）</w:t>
            </w:r>
          </w:p>
        </w:tc>
        <w:tc>
          <w:tcPr>
            <w:tcW w:w="1805" w:type="dxa"/>
            <w:noWrap w:val="0"/>
            <w:vAlign w:val="center"/>
          </w:tcPr>
          <w:p w14:paraId="31782BA6">
            <w:pPr>
              <w:widowControl/>
              <w:snapToGrid w:val="0"/>
              <w:spacing w:line="240" w:lineRule="atLeas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不涉及的将分数调整到预算执行率内（6分）</w:t>
            </w:r>
          </w:p>
        </w:tc>
        <w:tc>
          <w:tcPr>
            <w:tcW w:w="427" w:type="dxa"/>
            <w:noWrap w:val="0"/>
            <w:vAlign w:val="center"/>
          </w:tcPr>
          <w:p w14:paraId="351643BE">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1699AEFE">
            <w:pPr>
              <w:snapToGrid w:val="0"/>
              <w:spacing w:line="240" w:lineRule="atLeast"/>
              <w:rPr>
                <w:rFonts w:hint="default" w:ascii="Times New Roman" w:hAnsi="Times New Roman"/>
                <w:color w:val="000000"/>
                <w:sz w:val="21"/>
                <w:szCs w:val="21"/>
              </w:rPr>
            </w:pPr>
          </w:p>
        </w:tc>
        <w:tc>
          <w:tcPr>
            <w:tcW w:w="427" w:type="dxa"/>
            <w:noWrap w:val="0"/>
            <w:vAlign w:val="center"/>
          </w:tcPr>
          <w:p w14:paraId="102AB652">
            <w:pPr>
              <w:snapToGrid w:val="0"/>
              <w:spacing w:line="240" w:lineRule="atLeast"/>
              <w:rPr>
                <w:rFonts w:hint="default" w:ascii="Times New Roman" w:hAnsi="Times New Roman"/>
                <w:color w:val="000000"/>
                <w:sz w:val="21"/>
                <w:szCs w:val="21"/>
              </w:rPr>
            </w:pPr>
          </w:p>
        </w:tc>
        <w:tc>
          <w:tcPr>
            <w:tcW w:w="427" w:type="dxa"/>
            <w:noWrap/>
            <w:vAlign w:val="center"/>
          </w:tcPr>
          <w:p w14:paraId="64759028">
            <w:pPr>
              <w:snapToGrid w:val="0"/>
              <w:spacing w:line="240" w:lineRule="atLeast"/>
              <w:rPr>
                <w:rFonts w:hint="default" w:ascii="Times New Roman" w:hAnsi="Times New Roman"/>
                <w:color w:val="000000"/>
                <w:sz w:val="21"/>
                <w:szCs w:val="21"/>
              </w:rPr>
            </w:pPr>
          </w:p>
        </w:tc>
        <w:tc>
          <w:tcPr>
            <w:tcW w:w="427" w:type="dxa"/>
            <w:noWrap/>
            <w:vAlign w:val="center"/>
          </w:tcPr>
          <w:p w14:paraId="497FF67A">
            <w:pPr>
              <w:snapToGrid w:val="0"/>
              <w:spacing w:line="240" w:lineRule="atLeast"/>
              <w:rPr>
                <w:rFonts w:hint="default" w:ascii="Times New Roman" w:hAnsi="Times New Roman"/>
                <w:color w:val="000000"/>
                <w:sz w:val="21"/>
                <w:szCs w:val="21"/>
              </w:rPr>
            </w:pPr>
          </w:p>
        </w:tc>
        <w:tc>
          <w:tcPr>
            <w:tcW w:w="427" w:type="dxa"/>
            <w:noWrap/>
            <w:vAlign w:val="center"/>
          </w:tcPr>
          <w:p w14:paraId="21CBC6F0">
            <w:pPr>
              <w:snapToGrid w:val="0"/>
              <w:spacing w:line="240" w:lineRule="atLeast"/>
              <w:rPr>
                <w:rFonts w:hint="default" w:ascii="Times New Roman" w:hAnsi="Times New Roman"/>
                <w:color w:val="000000"/>
                <w:sz w:val="21"/>
                <w:szCs w:val="21"/>
              </w:rPr>
            </w:pPr>
          </w:p>
        </w:tc>
        <w:tc>
          <w:tcPr>
            <w:tcW w:w="1083" w:type="dxa"/>
            <w:noWrap/>
            <w:vAlign w:val="center"/>
          </w:tcPr>
          <w:p w14:paraId="1EF55167">
            <w:pPr>
              <w:snapToGrid w:val="0"/>
              <w:spacing w:line="240" w:lineRule="atLeast"/>
              <w:rPr>
                <w:rFonts w:hint="default" w:ascii="Times New Roman" w:hAnsi="Times New Roman"/>
                <w:color w:val="000000"/>
                <w:sz w:val="21"/>
                <w:szCs w:val="21"/>
              </w:rPr>
            </w:pPr>
          </w:p>
        </w:tc>
        <w:tc>
          <w:tcPr>
            <w:tcW w:w="640" w:type="dxa"/>
            <w:noWrap/>
            <w:vAlign w:val="center"/>
          </w:tcPr>
          <w:p w14:paraId="4BE334A0">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0</w:t>
            </w:r>
          </w:p>
        </w:tc>
      </w:tr>
      <w:tr w14:paraId="08497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905" w:type="dxa"/>
            <w:vMerge w:val="restart"/>
            <w:noWrap w:val="0"/>
            <w:vAlign w:val="center"/>
          </w:tcPr>
          <w:p w14:paraId="6124063A">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产出指标（20分）</w:t>
            </w:r>
          </w:p>
        </w:tc>
        <w:tc>
          <w:tcPr>
            <w:tcW w:w="462" w:type="dxa"/>
            <w:vMerge w:val="restart"/>
            <w:noWrap w:val="0"/>
            <w:vAlign w:val="center"/>
          </w:tcPr>
          <w:p w14:paraId="05D51513">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所有项目</w:t>
            </w:r>
          </w:p>
        </w:tc>
        <w:tc>
          <w:tcPr>
            <w:tcW w:w="450" w:type="dxa"/>
            <w:noWrap w:val="0"/>
            <w:vAlign w:val="center"/>
          </w:tcPr>
          <w:p w14:paraId="271975A2">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数量指标</w:t>
            </w:r>
          </w:p>
        </w:tc>
        <w:tc>
          <w:tcPr>
            <w:tcW w:w="946" w:type="dxa"/>
            <w:noWrap w:val="0"/>
            <w:vAlign w:val="center"/>
          </w:tcPr>
          <w:p w14:paraId="1ABC8D74">
            <w:pPr>
              <w:widowControl/>
              <w:snapToGrid w:val="0"/>
              <w:spacing w:line="240" w:lineRule="atLeast"/>
              <w:jc w:val="both"/>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imes New Roman" w:hAnsi="Times New Roman" w:eastAsia="仿宋_GB2312" w:cs="Times New Roman"/>
                <w:color w:val="auto"/>
                <w:sz w:val="24"/>
                <w:szCs w:val="24"/>
                <w:highlight w:val="none"/>
                <w:vertAlign w:val="baseline"/>
                <w:lang w:val="en-US" w:eastAsia="zh-CN"/>
              </w:rPr>
              <w:t>举办活动场数</w:t>
            </w:r>
          </w:p>
        </w:tc>
        <w:tc>
          <w:tcPr>
            <w:tcW w:w="461" w:type="dxa"/>
            <w:noWrap w:val="0"/>
            <w:vAlign w:val="center"/>
          </w:tcPr>
          <w:p w14:paraId="405116D6">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5</w:t>
            </w:r>
          </w:p>
        </w:tc>
        <w:tc>
          <w:tcPr>
            <w:tcW w:w="693" w:type="dxa"/>
            <w:noWrap w:val="0"/>
            <w:vAlign w:val="center"/>
          </w:tcPr>
          <w:p w14:paraId="7A3DE63D">
            <w:pPr>
              <w:widowControl/>
              <w:snapToGrid w:val="0"/>
              <w:spacing w:line="240" w:lineRule="atLeast"/>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≧6</w:t>
            </w:r>
          </w:p>
        </w:tc>
        <w:tc>
          <w:tcPr>
            <w:tcW w:w="814" w:type="dxa"/>
            <w:noWrap w:val="0"/>
            <w:vAlign w:val="center"/>
          </w:tcPr>
          <w:p w14:paraId="3F01B8B9">
            <w:pPr>
              <w:widowControl/>
              <w:snapToGrid w:val="0"/>
              <w:spacing w:line="240" w:lineRule="atLeast"/>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7</w:t>
            </w:r>
          </w:p>
        </w:tc>
        <w:tc>
          <w:tcPr>
            <w:tcW w:w="958" w:type="dxa"/>
            <w:noWrap w:val="0"/>
            <w:vAlign w:val="center"/>
          </w:tcPr>
          <w:p w14:paraId="08C25EF4">
            <w:pPr>
              <w:widowControl/>
              <w:snapToGrid w:val="0"/>
              <w:spacing w:line="240" w:lineRule="atLeast"/>
              <w:jc w:val="both"/>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反映项目开展过程中排险次数</w:t>
            </w:r>
          </w:p>
        </w:tc>
        <w:tc>
          <w:tcPr>
            <w:tcW w:w="719" w:type="dxa"/>
            <w:noWrap w:val="0"/>
            <w:vAlign w:val="center"/>
          </w:tcPr>
          <w:p w14:paraId="3FB647B9">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缺（错）项扣分法</w:t>
            </w:r>
          </w:p>
        </w:tc>
        <w:tc>
          <w:tcPr>
            <w:tcW w:w="2454" w:type="dxa"/>
            <w:gridSpan w:val="9"/>
            <w:noWrap w:val="0"/>
            <w:vAlign w:val="center"/>
          </w:tcPr>
          <w:p w14:paraId="0D586DEE">
            <w:pPr>
              <w:widowControl/>
              <w:snapToGrid w:val="0"/>
              <w:spacing w:line="240" w:lineRule="atLeast"/>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每少慰问1人扣1分，直至扣完</w:t>
            </w:r>
          </w:p>
        </w:tc>
        <w:tc>
          <w:tcPr>
            <w:tcW w:w="1805" w:type="dxa"/>
            <w:noWrap w:val="0"/>
            <w:vAlign w:val="center"/>
          </w:tcPr>
          <w:p w14:paraId="4AA2F5CD">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主要查看</w:t>
            </w:r>
            <w:r>
              <w:rPr>
                <w:rFonts w:hint="eastAsia" w:asciiTheme="minorEastAsia" w:hAnsiTheme="minorEastAsia" w:cstheme="minorEastAsia"/>
                <w:b w:val="0"/>
                <w:bCs w:val="0"/>
                <w:i w:val="0"/>
                <w:iCs w:val="0"/>
                <w:color w:val="000000"/>
                <w:kern w:val="0"/>
                <w:sz w:val="21"/>
                <w:szCs w:val="21"/>
                <w:u w:val="none"/>
                <w:lang w:val="en-US" w:eastAsia="zh-CN" w:bidi="ar"/>
              </w:rPr>
              <w:t>活动方案</w:t>
            </w:r>
          </w:p>
        </w:tc>
        <w:tc>
          <w:tcPr>
            <w:tcW w:w="427" w:type="dxa"/>
            <w:noWrap w:val="0"/>
            <w:vAlign w:val="center"/>
          </w:tcPr>
          <w:p w14:paraId="3A5E76BC">
            <w:pPr>
              <w:snapToGrid w:val="0"/>
              <w:spacing w:line="240" w:lineRule="atLeast"/>
              <w:jc w:val="center"/>
              <w:rPr>
                <w:rFonts w:hint="default" w:ascii="Times New Roman" w:hAnsi="Times New Roman"/>
                <w:color w:val="000000"/>
                <w:sz w:val="21"/>
                <w:szCs w:val="21"/>
              </w:rPr>
            </w:pPr>
          </w:p>
        </w:tc>
        <w:tc>
          <w:tcPr>
            <w:tcW w:w="427" w:type="dxa"/>
            <w:noWrap w:val="0"/>
            <w:vAlign w:val="center"/>
          </w:tcPr>
          <w:p w14:paraId="735CA54D">
            <w:pPr>
              <w:snapToGrid w:val="0"/>
              <w:spacing w:line="240" w:lineRule="atLeast"/>
              <w:rPr>
                <w:rFonts w:hint="default" w:ascii="Times New Roman" w:hAnsi="Times New Roman"/>
                <w:color w:val="000000"/>
                <w:sz w:val="21"/>
                <w:szCs w:val="21"/>
              </w:rPr>
            </w:pPr>
          </w:p>
        </w:tc>
        <w:tc>
          <w:tcPr>
            <w:tcW w:w="427" w:type="dxa"/>
            <w:noWrap w:val="0"/>
            <w:vAlign w:val="center"/>
          </w:tcPr>
          <w:p w14:paraId="13D53D31">
            <w:pPr>
              <w:snapToGrid w:val="0"/>
              <w:spacing w:line="240" w:lineRule="atLeast"/>
              <w:rPr>
                <w:rFonts w:hint="default" w:ascii="Times New Roman" w:hAnsi="Times New Roman"/>
                <w:color w:val="000000"/>
                <w:sz w:val="21"/>
                <w:szCs w:val="21"/>
              </w:rPr>
            </w:pPr>
          </w:p>
        </w:tc>
        <w:tc>
          <w:tcPr>
            <w:tcW w:w="427" w:type="dxa"/>
            <w:noWrap/>
            <w:vAlign w:val="center"/>
          </w:tcPr>
          <w:p w14:paraId="5E27A50E">
            <w:pPr>
              <w:snapToGrid w:val="0"/>
              <w:spacing w:line="240" w:lineRule="atLeast"/>
              <w:rPr>
                <w:rFonts w:hint="default" w:ascii="Times New Roman" w:hAnsi="Times New Roman"/>
                <w:color w:val="000000"/>
                <w:sz w:val="21"/>
                <w:szCs w:val="21"/>
              </w:rPr>
            </w:pPr>
          </w:p>
        </w:tc>
        <w:tc>
          <w:tcPr>
            <w:tcW w:w="427" w:type="dxa"/>
            <w:noWrap/>
            <w:vAlign w:val="center"/>
          </w:tcPr>
          <w:p w14:paraId="2819845A">
            <w:pPr>
              <w:snapToGrid w:val="0"/>
              <w:spacing w:line="240" w:lineRule="atLeast"/>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14:paraId="59A32655">
            <w:pPr>
              <w:snapToGrid w:val="0"/>
              <w:spacing w:line="240" w:lineRule="atLeast"/>
              <w:rPr>
                <w:rFonts w:hint="default" w:ascii="Times New Roman" w:hAnsi="Times New Roman"/>
                <w:color w:val="000000"/>
                <w:sz w:val="21"/>
                <w:szCs w:val="21"/>
              </w:rPr>
            </w:pPr>
          </w:p>
        </w:tc>
        <w:tc>
          <w:tcPr>
            <w:tcW w:w="1083" w:type="dxa"/>
            <w:noWrap/>
            <w:vAlign w:val="center"/>
          </w:tcPr>
          <w:p w14:paraId="475C87DA">
            <w:pPr>
              <w:snapToGrid w:val="0"/>
              <w:spacing w:line="240" w:lineRule="atLeast"/>
              <w:rPr>
                <w:rFonts w:hint="default" w:ascii="Times New Roman" w:hAnsi="Times New Roman"/>
                <w:color w:val="000000"/>
                <w:sz w:val="21"/>
                <w:szCs w:val="21"/>
              </w:rPr>
            </w:pPr>
          </w:p>
        </w:tc>
        <w:tc>
          <w:tcPr>
            <w:tcW w:w="640" w:type="dxa"/>
            <w:noWrap/>
            <w:vAlign w:val="center"/>
          </w:tcPr>
          <w:p w14:paraId="69E47F77">
            <w:pPr>
              <w:snapToGrid w:val="0"/>
              <w:spacing w:line="240" w:lineRule="atLeast"/>
              <w:jc w:val="center"/>
              <w:rPr>
                <w:rFonts w:hint="default"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5</w:t>
            </w:r>
          </w:p>
        </w:tc>
      </w:tr>
      <w:tr w14:paraId="3869B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905" w:type="dxa"/>
            <w:vMerge w:val="continue"/>
            <w:noWrap w:val="0"/>
            <w:vAlign w:val="center"/>
          </w:tcPr>
          <w:p w14:paraId="16454E41">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14:paraId="1342BA23">
            <w:pPr>
              <w:snapToGrid w:val="0"/>
              <w:spacing w:line="240" w:lineRule="atLeast"/>
              <w:jc w:val="center"/>
              <w:rPr>
                <w:rFonts w:hint="default" w:ascii="Times New Roman" w:hAnsi="Times New Roman"/>
                <w:b/>
                <w:bCs/>
                <w:color w:val="000000"/>
                <w:sz w:val="21"/>
                <w:szCs w:val="21"/>
              </w:rPr>
            </w:pPr>
          </w:p>
        </w:tc>
        <w:tc>
          <w:tcPr>
            <w:tcW w:w="450" w:type="dxa"/>
            <w:noWrap w:val="0"/>
            <w:vAlign w:val="center"/>
          </w:tcPr>
          <w:p w14:paraId="30FF801A">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质量指标</w:t>
            </w:r>
          </w:p>
        </w:tc>
        <w:tc>
          <w:tcPr>
            <w:tcW w:w="946" w:type="dxa"/>
            <w:noWrap w:val="0"/>
            <w:vAlign w:val="center"/>
          </w:tcPr>
          <w:p w14:paraId="3ABBBC17">
            <w:pPr>
              <w:widowControl/>
              <w:snapToGrid w:val="0"/>
              <w:spacing w:line="240" w:lineRule="atLeast"/>
              <w:jc w:val="both"/>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imes New Roman" w:hAnsi="Times New Roman" w:eastAsia="仿宋_GB2312" w:cs="Times New Roman"/>
                <w:color w:val="auto"/>
                <w:sz w:val="24"/>
                <w:szCs w:val="24"/>
                <w:highlight w:val="none"/>
                <w:vertAlign w:val="baseline"/>
                <w:lang w:val="en-US" w:eastAsia="zh-CN"/>
              </w:rPr>
              <w:t>活动开展安全性</w:t>
            </w:r>
          </w:p>
        </w:tc>
        <w:tc>
          <w:tcPr>
            <w:tcW w:w="461" w:type="dxa"/>
            <w:noWrap w:val="0"/>
            <w:vAlign w:val="center"/>
          </w:tcPr>
          <w:p w14:paraId="096C2613">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5</w:t>
            </w:r>
          </w:p>
        </w:tc>
        <w:tc>
          <w:tcPr>
            <w:tcW w:w="693" w:type="dxa"/>
            <w:noWrap w:val="0"/>
            <w:vAlign w:val="center"/>
          </w:tcPr>
          <w:p w14:paraId="341A0CC5">
            <w:pPr>
              <w:widowControl/>
              <w:snapToGrid w:val="0"/>
              <w:spacing w:line="240" w:lineRule="atLeast"/>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≧100%</w:t>
            </w:r>
          </w:p>
        </w:tc>
        <w:tc>
          <w:tcPr>
            <w:tcW w:w="814" w:type="dxa"/>
            <w:noWrap w:val="0"/>
            <w:vAlign w:val="center"/>
          </w:tcPr>
          <w:p w14:paraId="756BF247">
            <w:pPr>
              <w:widowControl/>
              <w:snapToGrid w:val="0"/>
              <w:spacing w:line="240" w:lineRule="atLeast"/>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100%</w:t>
            </w:r>
          </w:p>
        </w:tc>
        <w:tc>
          <w:tcPr>
            <w:tcW w:w="958" w:type="dxa"/>
            <w:noWrap w:val="0"/>
            <w:vAlign w:val="center"/>
          </w:tcPr>
          <w:p w14:paraId="133CD69F">
            <w:pPr>
              <w:widowControl/>
              <w:snapToGrid w:val="0"/>
              <w:spacing w:line="240" w:lineRule="atLeast"/>
              <w:jc w:val="both"/>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反映项目在进行过程中群众参与度</w:t>
            </w:r>
          </w:p>
        </w:tc>
        <w:tc>
          <w:tcPr>
            <w:tcW w:w="719" w:type="dxa"/>
            <w:noWrap w:val="0"/>
            <w:vAlign w:val="center"/>
          </w:tcPr>
          <w:p w14:paraId="266BDFBA">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分级评分法</w:t>
            </w:r>
          </w:p>
        </w:tc>
        <w:tc>
          <w:tcPr>
            <w:tcW w:w="2454" w:type="dxa"/>
            <w:gridSpan w:val="9"/>
            <w:noWrap w:val="0"/>
            <w:vAlign w:val="center"/>
          </w:tcPr>
          <w:p w14:paraId="14917047">
            <w:pPr>
              <w:widowControl/>
              <w:snapToGrid w:val="0"/>
              <w:spacing w:line="240" w:lineRule="atLeast"/>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 xml:space="preserve">是否出现安全事故，出现安全事故则不得分        </w:t>
            </w:r>
          </w:p>
        </w:tc>
        <w:tc>
          <w:tcPr>
            <w:tcW w:w="1805" w:type="dxa"/>
            <w:noWrap w:val="0"/>
            <w:vAlign w:val="center"/>
          </w:tcPr>
          <w:p w14:paraId="66391EAA">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主要查看</w:t>
            </w:r>
            <w:r>
              <w:rPr>
                <w:rFonts w:hint="eastAsia" w:ascii="宋体" w:hAnsi="宋体" w:eastAsia="宋体" w:cs="宋体"/>
                <w:b w:val="0"/>
                <w:bCs w:val="0"/>
                <w:i w:val="0"/>
                <w:iCs w:val="0"/>
                <w:color w:val="000000"/>
                <w:kern w:val="0"/>
                <w:sz w:val="21"/>
                <w:szCs w:val="21"/>
                <w:u w:val="none"/>
                <w:lang w:val="en-US" w:eastAsia="zh-CN" w:bidi="ar"/>
              </w:rPr>
              <w:t>活动开展情况</w:t>
            </w:r>
          </w:p>
        </w:tc>
        <w:tc>
          <w:tcPr>
            <w:tcW w:w="427" w:type="dxa"/>
            <w:noWrap w:val="0"/>
            <w:vAlign w:val="center"/>
          </w:tcPr>
          <w:p w14:paraId="5025DC93">
            <w:pPr>
              <w:snapToGrid w:val="0"/>
              <w:spacing w:line="240" w:lineRule="atLeast"/>
              <w:jc w:val="center"/>
              <w:rPr>
                <w:rFonts w:hint="default" w:ascii="Times New Roman" w:hAnsi="Times New Roman"/>
                <w:color w:val="000000"/>
                <w:sz w:val="21"/>
                <w:szCs w:val="21"/>
              </w:rPr>
            </w:pPr>
          </w:p>
        </w:tc>
        <w:tc>
          <w:tcPr>
            <w:tcW w:w="427" w:type="dxa"/>
            <w:noWrap w:val="0"/>
            <w:vAlign w:val="center"/>
          </w:tcPr>
          <w:p w14:paraId="57EC6F3E">
            <w:pPr>
              <w:snapToGrid w:val="0"/>
              <w:spacing w:line="240" w:lineRule="atLeast"/>
              <w:rPr>
                <w:rFonts w:hint="default" w:ascii="Times New Roman" w:hAnsi="Times New Roman"/>
                <w:color w:val="000000"/>
                <w:sz w:val="21"/>
                <w:szCs w:val="21"/>
              </w:rPr>
            </w:pPr>
          </w:p>
        </w:tc>
        <w:tc>
          <w:tcPr>
            <w:tcW w:w="427" w:type="dxa"/>
            <w:noWrap w:val="0"/>
            <w:vAlign w:val="center"/>
          </w:tcPr>
          <w:p w14:paraId="6467130A">
            <w:pPr>
              <w:snapToGrid w:val="0"/>
              <w:spacing w:line="240" w:lineRule="atLeast"/>
              <w:rPr>
                <w:rFonts w:hint="default" w:ascii="Times New Roman" w:hAnsi="Times New Roman"/>
                <w:color w:val="000000"/>
                <w:sz w:val="21"/>
                <w:szCs w:val="21"/>
              </w:rPr>
            </w:pPr>
          </w:p>
        </w:tc>
        <w:tc>
          <w:tcPr>
            <w:tcW w:w="427" w:type="dxa"/>
            <w:noWrap/>
            <w:vAlign w:val="center"/>
          </w:tcPr>
          <w:p w14:paraId="6A6AA8F0">
            <w:pPr>
              <w:snapToGrid w:val="0"/>
              <w:spacing w:line="240" w:lineRule="atLeast"/>
              <w:rPr>
                <w:rFonts w:hint="default" w:ascii="Times New Roman" w:hAnsi="Times New Roman"/>
                <w:color w:val="000000"/>
                <w:sz w:val="21"/>
                <w:szCs w:val="21"/>
              </w:rPr>
            </w:pPr>
          </w:p>
        </w:tc>
        <w:tc>
          <w:tcPr>
            <w:tcW w:w="427" w:type="dxa"/>
            <w:noWrap/>
            <w:vAlign w:val="center"/>
          </w:tcPr>
          <w:p w14:paraId="00460E85">
            <w:pPr>
              <w:snapToGrid w:val="0"/>
              <w:spacing w:line="240" w:lineRule="atLeast"/>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14:paraId="3856ADFA">
            <w:pPr>
              <w:snapToGrid w:val="0"/>
              <w:spacing w:line="240" w:lineRule="atLeast"/>
              <w:rPr>
                <w:rFonts w:hint="default" w:ascii="Times New Roman" w:hAnsi="Times New Roman"/>
                <w:color w:val="000000"/>
                <w:sz w:val="21"/>
                <w:szCs w:val="21"/>
              </w:rPr>
            </w:pPr>
          </w:p>
        </w:tc>
        <w:tc>
          <w:tcPr>
            <w:tcW w:w="1083" w:type="dxa"/>
            <w:noWrap/>
            <w:vAlign w:val="center"/>
          </w:tcPr>
          <w:p w14:paraId="4C0334DD">
            <w:pPr>
              <w:snapToGrid w:val="0"/>
              <w:spacing w:line="240" w:lineRule="atLeast"/>
              <w:rPr>
                <w:rFonts w:hint="default" w:ascii="Times New Roman" w:hAnsi="Times New Roman"/>
                <w:color w:val="000000"/>
                <w:sz w:val="21"/>
                <w:szCs w:val="21"/>
              </w:rPr>
            </w:pPr>
          </w:p>
        </w:tc>
        <w:tc>
          <w:tcPr>
            <w:tcW w:w="640" w:type="dxa"/>
            <w:noWrap/>
            <w:vAlign w:val="center"/>
          </w:tcPr>
          <w:p w14:paraId="61818613">
            <w:pPr>
              <w:snapToGrid w:val="0"/>
              <w:spacing w:line="240" w:lineRule="atLeast"/>
              <w:jc w:val="center"/>
              <w:rPr>
                <w:rFonts w:hint="default"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5</w:t>
            </w:r>
          </w:p>
        </w:tc>
      </w:tr>
      <w:tr w14:paraId="71F79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905" w:type="dxa"/>
            <w:vMerge w:val="continue"/>
            <w:noWrap w:val="0"/>
            <w:vAlign w:val="center"/>
          </w:tcPr>
          <w:p w14:paraId="16702544">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14:paraId="62ECFC22">
            <w:pPr>
              <w:snapToGrid w:val="0"/>
              <w:spacing w:line="240" w:lineRule="atLeast"/>
              <w:jc w:val="center"/>
              <w:rPr>
                <w:rFonts w:hint="default" w:ascii="Times New Roman" w:hAnsi="Times New Roman"/>
                <w:b/>
                <w:bCs/>
                <w:color w:val="000000"/>
                <w:sz w:val="21"/>
                <w:szCs w:val="21"/>
              </w:rPr>
            </w:pPr>
          </w:p>
        </w:tc>
        <w:tc>
          <w:tcPr>
            <w:tcW w:w="450" w:type="dxa"/>
            <w:noWrap w:val="0"/>
            <w:vAlign w:val="center"/>
          </w:tcPr>
          <w:p w14:paraId="269698FD">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成本指标</w:t>
            </w:r>
          </w:p>
        </w:tc>
        <w:tc>
          <w:tcPr>
            <w:tcW w:w="946" w:type="dxa"/>
            <w:noWrap w:val="0"/>
            <w:vAlign w:val="center"/>
          </w:tcPr>
          <w:p w14:paraId="3A8EF5A2">
            <w:pPr>
              <w:keepNext w:val="0"/>
              <w:keepLines w:val="0"/>
              <w:pageBreakBefore w:val="0"/>
              <w:widowControl/>
              <w:suppressLineNumbers w:val="0"/>
              <w:kinsoku/>
              <w:wordWrap/>
              <w:overflowPunct/>
              <w:topLinePunct w:val="0"/>
              <w:autoSpaceDE/>
              <w:autoSpaceDN/>
              <w:bidi w:val="0"/>
              <w:adjustRightInd w:val="0"/>
              <w:snapToGrid w:val="0"/>
              <w:spacing w:line="320" w:lineRule="atLeast"/>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b w:val="0"/>
                <w:bCs w:val="0"/>
                <w:i w:val="0"/>
                <w:iCs w:val="0"/>
                <w:color w:val="000000"/>
                <w:kern w:val="0"/>
                <w:sz w:val="21"/>
                <w:szCs w:val="21"/>
                <w:u w:val="none"/>
                <w:lang w:val="en-US" w:eastAsia="zh-CN" w:bidi="ar"/>
              </w:rPr>
              <w:t>项目实施成本</w:t>
            </w:r>
          </w:p>
        </w:tc>
        <w:tc>
          <w:tcPr>
            <w:tcW w:w="461" w:type="dxa"/>
            <w:noWrap w:val="0"/>
            <w:vAlign w:val="center"/>
          </w:tcPr>
          <w:p w14:paraId="7557B757">
            <w:pPr>
              <w:keepNext w:val="0"/>
              <w:keepLines w:val="0"/>
              <w:pageBreakBefore w:val="0"/>
              <w:widowControl/>
              <w:suppressLineNumbers w:val="0"/>
              <w:kinsoku/>
              <w:wordWrap/>
              <w:overflowPunct/>
              <w:topLinePunct w:val="0"/>
              <w:autoSpaceDE/>
              <w:autoSpaceDN/>
              <w:bidi w:val="0"/>
              <w:adjustRightInd w:val="0"/>
              <w:snapToGrid w:val="0"/>
              <w:spacing w:line="320" w:lineRule="atLeast"/>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5</w:t>
            </w:r>
          </w:p>
        </w:tc>
        <w:tc>
          <w:tcPr>
            <w:tcW w:w="693" w:type="dxa"/>
            <w:noWrap w:val="0"/>
            <w:vAlign w:val="center"/>
          </w:tcPr>
          <w:p w14:paraId="7326522A">
            <w:pPr>
              <w:keepNext w:val="0"/>
              <w:keepLines w:val="0"/>
              <w:pageBreakBefore w:val="0"/>
              <w:widowControl/>
              <w:suppressLineNumbers w:val="0"/>
              <w:kinsoku/>
              <w:wordWrap/>
              <w:overflowPunct/>
              <w:topLinePunct w:val="0"/>
              <w:autoSpaceDE/>
              <w:autoSpaceDN/>
              <w:bidi w:val="0"/>
              <w:adjustRightInd w:val="0"/>
              <w:snapToGrid w:val="0"/>
              <w:spacing w:line="320" w:lineRule="atLeast"/>
              <w:jc w:val="both"/>
              <w:textAlignment w:val="center"/>
              <w:rPr>
                <w:rFonts w:hint="default" w:asciiTheme="minorEastAsia" w:hAnsiTheme="minorEastAsia" w:eastAsiaTheme="minorEastAsia" w:cstheme="minorEastAsia"/>
                <w:color w:val="000000"/>
                <w:sz w:val="21"/>
                <w:szCs w:val="21"/>
                <w:lang w:val="en-US" w:eastAsia="zh-CN"/>
              </w:rPr>
            </w:pPr>
            <w:r>
              <w:rPr>
                <w:rFonts w:hint="default" w:ascii="Arial" w:hAnsi="Arial" w:cs="Arial"/>
                <w:color w:val="000000"/>
                <w:sz w:val="21"/>
                <w:szCs w:val="21"/>
                <w:lang w:val="en-US" w:eastAsia="zh-CN"/>
              </w:rPr>
              <w:t>≤</w:t>
            </w:r>
            <w:r>
              <w:rPr>
                <w:rFonts w:hint="eastAsia" w:asciiTheme="minorEastAsia" w:hAnsiTheme="minorEastAsia" w:cstheme="minorEastAsia"/>
                <w:color w:val="000000"/>
                <w:sz w:val="21"/>
                <w:szCs w:val="21"/>
                <w:lang w:val="en-US" w:eastAsia="zh-CN"/>
              </w:rPr>
              <w:t>9.44万元</w:t>
            </w:r>
          </w:p>
        </w:tc>
        <w:tc>
          <w:tcPr>
            <w:tcW w:w="814" w:type="dxa"/>
            <w:noWrap w:val="0"/>
            <w:vAlign w:val="center"/>
          </w:tcPr>
          <w:p w14:paraId="6588C196">
            <w:pPr>
              <w:keepNext w:val="0"/>
              <w:keepLines w:val="0"/>
              <w:pageBreakBefore w:val="0"/>
              <w:widowControl/>
              <w:suppressLineNumbers w:val="0"/>
              <w:kinsoku/>
              <w:wordWrap/>
              <w:overflowPunct/>
              <w:topLinePunct w:val="0"/>
              <w:autoSpaceDE/>
              <w:autoSpaceDN/>
              <w:bidi w:val="0"/>
              <w:adjustRightInd w:val="0"/>
              <w:snapToGrid w:val="0"/>
              <w:spacing w:line="320" w:lineRule="atLeast"/>
              <w:jc w:val="both"/>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9.44万元</w:t>
            </w:r>
          </w:p>
        </w:tc>
        <w:tc>
          <w:tcPr>
            <w:tcW w:w="958" w:type="dxa"/>
            <w:noWrap w:val="0"/>
            <w:vAlign w:val="center"/>
          </w:tcPr>
          <w:p w14:paraId="69EEF5C3">
            <w:pPr>
              <w:keepNext w:val="0"/>
              <w:keepLines w:val="0"/>
              <w:pageBreakBefore w:val="0"/>
              <w:widowControl/>
              <w:suppressLineNumbers w:val="0"/>
              <w:kinsoku/>
              <w:wordWrap/>
              <w:overflowPunct/>
              <w:topLinePunct w:val="0"/>
              <w:autoSpaceDE/>
              <w:autoSpaceDN/>
              <w:bidi w:val="0"/>
              <w:adjustRightInd w:val="0"/>
              <w:snapToGrid w:val="0"/>
              <w:spacing w:line="320" w:lineRule="atLeast"/>
              <w:jc w:val="left"/>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b w:val="0"/>
                <w:bCs w:val="0"/>
                <w:i w:val="0"/>
                <w:iCs w:val="0"/>
                <w:color w:val="000000"/>
                <w:kern w:val="0"/>
                <w:sz w:val="21"/>
                <w:szCs w:val="21"/>
                <w:u w:val="none"/>
                <w:lang w:val="en-US" w:eastAsia="zh-CN" w:bidi="ar"/>
              </w:rPr>
              <w:t>项目实施成本</w:t>
            </w:r>
          </w:p>
        </w:tc>
        <w:tc>
          <w:tcPr>
            <w:tcW w:w="719" w:type="dxa"/>
            <w:noWrap w:val="0"/>
            <w:vAlign w:val="center"/>
          </w:tcPr>
          <w:p w14:paraId="0A36350E">
            <w:pPr>
              <w:keepNext w:val="0"/>
              <w:keepLines w:val="0"/>
              <w:pageBreakBefore w:val="0"/>
              <w:widowControl/>
              <w:suppressLineNumbers w:val="0"/>
              <w:kinsoku/>
              <w:wordWrap/>
              <w:overflowPunct/>
              <w:topLinePunct w:val="0"/>
              <w:autoSpaceDE/>
              <w:autoSpaceDN/>
              <w:bidi w:val="0"/>
              <w:adjustRightInd w:val="0"/>
              <w:snapToGrid w:val="0"/>
              <w:spacing w:line="320" w:lineRule="atLeast"/>
              <w:jc w:val="center"/>
              <w:textAlignment w:val="center"/>
              <w:rPr>
                <w:rFonts w:hint="eastAsia" w:asciiTheme="minorEastAsia" w:hAnsiTheme="minorEastAsia" w:eastAsiaTheme="minorEastAsia" w:cstheme="minorEastAsia"/>
                <w:color w:val="000000"/>
                <w:sz w:val="21"/>
                <w:szCs w:val="21"/>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分级评分法</w:t>
            </w:r>
          </w:p>
        </w:tc>
        <w:tc>
          <w:tcPr>
            <w:tcW w:w="2454" w:type="dxa"/>
            <w:gridSpan w:val="9"/>
            <w:noWrap w:val="0"/>
            <w:vAlign w:val="center"/>
          </w:tcPr>
          <w:p w14:paraId="37464277">
            <w:pPr>
              <w:keepNext w:val="0"/>
              <w:keepLines w:val="0"/>
              <w:pageBreakBefore w:val="0"/>
              <w:widowControl/>
              <w:suppressLineNumbers w:val="0"/>
              <w:kinsoku/>
              <w:wordWrap/>
              <w:overflowPunct/>
              <w:topLinePunct w:val="0"/>
              <w:autoSpaceDE/>
              <w:autoSpaceDN/>
              <w:bidi w:val="0"/>
              <w:adjustRightInd w:val="0"/>
              <w:snapToGrid w:val="0"/>
              <w:spacing w:line="320" w:lineRule="atLeast"/>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项目实施总成本</w:t>
            </w:r>
          </w:p>
        </w:tc>
        <w:tc>
          <w:tcPr>
            <w:tcW w:w="1805" w:type="dxa"/>
            <w:noWrap w:val="0"/>
            <w:vAlign w:val="center"/>
          </w:tcPr>
          <w:p w14:paraId="35076CE2">
            <w:pPr>
              <w:keepNext w:val="0"/>
              <w:keepLines w:val="0"/>
              <w:pageBreakBefore w:val="0"/>
              <w:widowControl/>
              <w:suppressLineNumbers w:val="0"/>
              <w:kinsoku/>
              <w:wordWrap/>
              <w:overflowPunct/>
              <w:topLinePunct w:val="0"/>
              <w:autoSpaceDE/>
              <w:autoSpaceDN/>
              <w:bidi w:val="0"/>
              <w:adjustRightInd w:val="0"/>
              <w:snapToGrid w:val="0"/>
              <w:spacing w:line="320" w:lineRule="atLeast"/>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重点查看是否出现超支使用目标金额</w:t>
            </w:r>
          </w:p>
        </w:tc>
        <w:tc>
          <w:tcPr>
            <w:tcW w:w="427" w:type="dxa"/>
            <w:noWrap w:val="0"/>
            <w:vAlign w:val="center"/>
          </w:tcPr>
          <w:p w14:paraId="3058AB90">
            <w:pPr>
              <w:snapToGrid w:val="0"/>
              <w:spacing w:line="240" w:lineRule="atLeast"/>
              <w:jc w:val="center"/>
              <w:rPr>
                <w:rFonts w:hint="default" w:ascii="Times New Roman" w:hAnsi="Times New Roman"/>
                <w:color w:val="000000"/>
                <w:sz w:val="21"/>
                <w:szCs w:val="21"/>
              </w:rPr>
            </w:pPr>
          </w:p>
        </w:tc>
        <w:tc>
          <w:tcPr>
            <w:tcW w:w="427" w:type="dxa"/>
            <w:noWrap w:val="0"/>
            <w:vAlign w:val="center"/>
          </w:tcPr>
          <w:p w14:paraId="333A9828">
            <w:pPr>
              <w:snapToGrid w:val="0"/>
              <w:spacing w:line="240" w:lineRule="atLeast"/>
              <w:rPr>
                <w:rFonts w:hint="default" w:ascii="Times New Roman" w:hAnsi="Times New Roman"/>
                <w:color w:val="000000"/>
                <w:sz w:val="21"/>
                <w:szCs w:val="21"/>
              </w:rPr>
            </w:pPr>
          </w:p>
        </w:tc>
        <w:tc>
          <w:tcPr>
            <w:tcW w:w="427" w:type="dxa"/>
            <w:noWrap w:val="0"/>
            <w:vAlign w:val="center"/>
          </w:tcPr>
          <w:p w14:paraId="506E1250">
            <w:pPr>
              <w:snapToGrid w:val="0"/>
              <w:spacing w:line="240" w:lineRule="atLeast"/>
              <w:rPr>
                <w:rFonts w:hint="default" w:ascii="Times New Roman" w:hAnsi="Times New Roman"/>
                <w:color w:val="000000"/>
                <w:sz w:val="21"/>
                <w:szCs w:val="21"/>
              </w:rPr>
            </w:pPr>
          </w:p>
        </w:tc>
        <w:tc>
          <w:tcPr>
            <w:tcW w:w="427" w:type="dxa"/>
            <w:noWrap/>
            <w:vAlign w:val="center"/>
          </w:tcPr>
          <w:p w14:paraId="79E0E915">
            <w:pPr>
              <w:snapToGrid w:val="0"/>
              <w:spacing w:line="240" w:lineRule="atLeast"/>
              <w:rPr>
                <w:rFonts w:hint="default" w:ascii="Times New Roman" w:hAnsi="Times New Roman"/>
                <w:color w:val="000000"/>
                <w:sz w:val="21"/>
                <w:szCs w:val="21"/>
              </w:rPr>
            </w:pPr>
          </w:p>
        </w:tc>
        <w:tc>
          <w:tcPr>
            <w:tcW w:w="427" w:type="dxa"/>
            <w:noWrap/>
            <w:vAlign w:val="center"/>
          </w:tcPr>
          <w:p w14:paraId="08FE8F87">
            <w:pPr>
              <w:snapToGrid w:val="0"/>
              <w:spacing w:line="240" w:lineRule="atLeast"/>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14:paraId="07F088BE">
            <w:pPr>
              <w:snapToGrid w:val="0"/>
              <w:spacing w:line="240" w:lineRule="atLeast"/>
              <w:rPr>
                <w:rFonts w:hint="default" w:ascii="Times New Roman" w:hAnsi="Times New Roman"/>
                <w:color w:val="000000"/>
                <w:sz w:val="21"/>
                <w:szCs w:val="21"/>
              </w:rPr>
            </w:pPr>
          </w:p>
        </w:tc>
        <w:tc>
          <w:tcPr>
            <w:tcW w:w="1083" w:type="dxa"/>
            <w:noWrap/>
            <w:vAlign w:val="center"/>
          </w:tcPr>
          <w:p w14:paraId="218E320B">
            <w:pPr>
              <w:snapToGrid w:val="0"/>
              <w:spacing w:line="240" w:lineRule="atLeast"/>
              <w:rPr>
                <w:rFonts w:hint="default" w:ascii="Times New Roman" w:hAnsi="Times New Roman"/>
                <w:color w:val="000000"/>
                <w:sz w:val="21"/>
                <w:szCs w:val="21"/>
              </w:rPr>
            </w:pPr>
          </w:p>
        </w:tc>
        <w:tc>
          <w:tcPr>
            <w:tcW w:w="640" w:type="dxa"/>
            <w:noWrap/>
            <w:vAlign w:val="center"/>
          </w:tcPr>
          <w:p w14:paraId="736EB65C">
            <w:pPr>
              <w:snapToGrid w:val="0"/>
              <w:spacing w:line="240" w:lineRule="atLeast"/>
              <w:jc w:val="center"/>
              <w:rPr>
                <w:rFonts w:hint="default"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5</w:t>
            </w:r>
          </w:p>
        </w:tc>
      </w:tr>
      <w:tr w14:paraId="260F1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905" w:type="dxa"/>
            <w:vMerge w:val="continue"/>
            <w:noWrap w:val="0"/>
            <w:vAlign w:val="center"/>
          </w:tcPr>
          <w:p w14:paraId="775B0A79">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14:paraId="1FEE050B">
            <w:pPr>
              <w:snapToGrid w:val="0"/>
              <w:spacing w:line="240" w:lineRule="atLeast"/>
              <w:jc w:val="center"/>
              <w:rPr>
                <w:rFonts w:hint="default" w:ascii="Times New Roman" w:hAnsi="Times New Roman"/>
                <w:b/>
                <w:bCs/>
                <w:color w:val="000000"/>
                <w:sz w:val="21"/>
                <w:szCs w:val="21"/>
              </w:rPr>
            </w:pPr>
          </w:p>
        </w:tc>
        <w:tc>
          <w:tcPr>
            <w:tcW w:w="450" w:type="dxa"/>
            <w:noWrap w:val="0"/>
            <w:vAlign w:val="center"/>
          </w:tcPr>
          <w:p w14:paraId="417902A6">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时效指标</w:t>
            </w:r>
          </w:p>
        </w:tc>
        <w:tc>
          <w:tcPr>
            <w:tcW w:w="946" w:type="dxa"/>
            <w:noWrap w:val="0"/>
            <w:vAlign w:val="center"/>
          </w:tcPr>
          <w:p w14:paraId="3ADC068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Times New Roman" w:hAnsi="Times New Roman" w:eastAsia="仿宋_GB2312" w:cs="Times New Roman"/>
                <w:color w:val="auto"/>
                <w:sz w:val="24"/>
                <w:szCs w:val="24"/>
                <w:highlight w:val="none"/>
                <w:vertAlign w:val="baseline"/>
                <w:lang w:val="en-US" w:eastAsia="zh-CN"/>
              </w:rPr>
              <w:t>资金使用及时率</w:t>
            </w:r>
          </w:p>
        </w:tc>
        <w:tc>
          <w:tcPr>
            <w:tcW w:w="461" w:type="dxa"/>
            <w:noWrap w:val="0"/>
            <w:vAlign w:val="center"/>
          </w:tcPr>
          <w:p w14:paraId="2577689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5</w:t>
            </w:r>
          </w:p>
        </w:tc>
        <w:tc>
          <w:tcPr>
            <w:tcW w:w="693" w:type="dxa"/>
            <w:noWrap w:val="0"/>
            <w:vAlign w:val="center"/>
          </w:tcPr>
          <w:p w14:paraId="64EC9A5C">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≧95%</w:t>
            </w:r>
          </w:p>
        </w:tc>
        <w:tc>
          <w:tcPr>
            <w:tcW w:w="814" w:type="dxa"/>
            <w:noWrap w:val="0"/>
            <w:vAlign w:val="center"/>
          </w:tcPr>
          <w:p w14:paraId="7AD0570E">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100%</w:t>
            </w:r>
          </w:p>
        </w:tc>
        <w:tc>
          <w:tcPr>
            <w:tcW w:w="958" w:type="dxa"/>
            <w:noWrap w:val="0"/>
            <w:vAlign w:val="center"/>
          </w:tcPr>
          <w:p w14:paraId="3A415E1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在春节期间开展活动</w:t>
            </w:r>
          </w:p>
        </w:tc>
        <w:tc>
          <w:tcPr>
            <w:tcW w:w="719" w:type="dxa"/>
            <w:noWrap w:val="0"/>
            <w:vAlign w:val="center"/>
          </w:tcPr>
          <w:p w14:paraId="16637DA8">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比率分值法</w:t>
            </w:r>
          </w:p>
        </w:tc>
        <w:tc>
          <w:tcPr>
            <w:tcW w:w="2454" w:type="dxa"/>
            <w:gridSpan w:val="9"/>
            <w:noWrap w:val="0"/>
            <w:vAlign w:val="center"/>
          </w:tcPr>
          <w:p w14:paraId="6A57DF71">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 xml:space="preserve">指标得分=完成时间节点/目标时间节点×100%*指标分值 </w:t>
            </w:r>
          </w:p>
        </w:tc>
        <w:tc>
          <w:tcPr>
            <w:tcW w:w="1805" w:type="dxa"/>
            <w:noWrap w:val="0"/>
            <w:vAlign w:val="center"/>
          </w:tcPr>
          <w:p w14:paraId="5641FA86">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主要查看</w:t>
            </w:r>
            <w:r>
              <w:rPr>
                <w:rFonts w:hint="eastAsia" w:ascii="宋体" w:hAnsi="宋体" w:eastAsia="宋体" w:cs="宋体"/>
                <w:b w:val="0"/>
                <w:bCs w:val="0"/>
                <w:i w:val="0"/>
                <w:iCs w:val="0"/>
                <w:color w:val="000000"/>
                <w:kern w:val="0"/>
                <w:sz w:val="21"/>
                <w:szCs w:val="21"/>
                <w:u w:val="none"/>
                <w:lang w:val="en-US" w:eastAsia="zh-CN" w:bidi="ar"/>
              </w:rPr>
              <w:t>资金拨付及时率</w:t>
            </w:r>
          </w:p>
        </w:tc>
        <w:tc>
          <w:tcPr>
            <w:tcW w:w="427" w:type="dxa"/>
            <w:noWrap w:val="0"/>
            <w:vAlign w:val="center"/>
          </w:tcPr>
          <w:p w14:paraId="3B854919">
            <w:pPr>
              <w:snapToGrid w:val="0"/>
              <w:spacing w:line="240" w:lineRule="atLeast"/>
              <w:jc w:val="center"/>
              <w:rPr>
                <w:rFonts w:hint="default" w:ascii="Times New Roman" w:hAnsi="Times New Roman"/>
                <w:color w:val="000000"/>
                <w:sz w:val="21"/>
                <w:szCs w:val="21"/>
              </w:rPr>
            </w:pPr>
          </w:p>
        </w:tc>
        <w:tc>
          <w:tcPr>
            <w:tcW w:w="427" w:type="dxa"/>
            <w:noWrap w:val="0"/>
            <w:vAlign w:val="center"/>
          </w:tcPr>
          <w:p w14:paraId="3D257A9D">
            <w:pPr>
              <w:snapToGrid w:val="0"/>
              <w:spacing w:line="240" w:lineRule="atLeast"/>
              <w:rPr>
                <w:rFonts w:hint="default" w:ascii="Times New Roman" w:hAnsi="Times New Roman"/>
                <w:color w:val="000000"/>
                <w:sz w:val="21"/>
                <w:szCs w:val="21"/>
              </w:rPr>
            </w:pPr>
          </w:p>
        </w:tc>
        <w:tc>
          <w:tcPr>
            <w:tcW w:w="427" w:type="dxa"/>
            <w:noWrap w:val="0"/>
            <w:vAlign w:val="center"/>
          </w:tcPr>
          <w:p w14:paraId="3BCB6CA8">
            <w:pPr>
              <w:snapToGrid w:val="0"/>
              <w:spacing w:line="240" w:lineRule="atLeast"/>
              <w:rPr>
                <w:rFonts w:hint="default" w:ascii="Times New Roman" w:hAnsi="Times New Roman"/>
                <w:color w:val="000000"/>
                <w:sz w:val="21"/>
                <w:szCs w:val="21"/>
              </w:rPr>
            </w:pPr>
          </w:p>
        </w:tc>
        <w:tc>
          <w:tcPr>
            <w:tcW w:w="427" w:type="dxa"/>
            <w:noWrap/>
            <w:vAlign w:val="center"/>
          </w:tcPr>
          <w:p w14:paraId="63D2D4BD">
            <w:pPr>
              <w:snapToGrid w:val="0"/>
              <w:spacing w:line="240" w:lineRule="atLeast"/>
              <w:rPr>
                <w:rFonts w:hint="default" w:ascii="Times New Roman" w:hAnsi="Times New Roman"/>
                <w:color w:val="000000"/>
                <w:sz w:val="21"/>
                <w:szCs w:val="21"/>
              </w:rPr>
            </w:pPr>
          </w:p>
        </w:tc>
        <w:tc>
          <w:tcPr>
            <w:tcW w:w="427" w:type="dxa"/>
            <w:noWrap/>
            <w:vAlign w:val="center"/>
          </w:tcPr>
          <w:p w14:paraId="26FA46AE">
            <w:pPr>
              <w:snapToGrid w:val="0"/>
              <w:spacing w:line="240" w:lineRule="atLeast"/>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14:paraId="1F75A14B">
            <w:pPr>
              <w:snapToGrid w:val="0"/>
              <w:spacing w:line="240" w:lineRule="atLeast"/>
              <w:rPr>
                <w:rFonts w:hint="default" w:ascii="Times New Roman" w:hAnsi="Times New Roman"/>
                <w:color w:val="000000"/>
                <w:sz w:val="21"/>
                <w:szCs w:val="21"/>
              </w:rPr>
            </w:pPr>
          </w:p>
        </w:tc>
        <w:tc>
          <w:tcPr>
            <w:tcW w:w="1083" w:type="dxa"/>
            <w:noWrap/>
            <w:vAlign w:val="center"/>
          </w:tcPr>
          <w:p w14:paraId="333F3928">
            <w:pPr>
              <w:snapToGrid w:val="0"/>
              <w:spacing w:line="240" w:lineRule="atLeast"/>
              <w:jc w:val="center"/>
              <w:rPr>
                <w:rFonts w:hint="default" w:ascii="Times New Roman" w:hAnsi="Times New Roman"/>
                <w:color w:val="000000"/>
                <w:sz w:val="21"/>
                <w:szCs w:val="21"/>
              </w:rPr>
            </w:pPr>
          </w:p>
        </w:tc>
        <w:tc>
          <w:tcPr>
            <w:tcW w:w="640" w:type="dxa"/>
            <w:noWrap/>
            <w:vAlign w:val="center"/>
          </w:tcPr>
          <w:p w14:paraId="4C60696B">
            <w:pPr>
              <w:snapToGrid w:val="0"/>
              <w:spacing w:line="240" w:lineRule="atLeast"/>
              <w:jc w:val="center"/>
              <w:rPr>
                <w:rFonts w:hint="default"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5</w:t>
            </w:r>
          </w:p>
        </w:tc>
      </w:tr>
      <w:tr w14:paraId="6B03F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jc w:val="center"/>
        </w:trPr>
        <w:tc>
          <w:tcPr>
            <w:tcW w:w="905" w:type="dxa"/>
            <w:noWrap w:val="0"/>
            <w:vAlign w:val="center"/>
          </w:tcPr>
          <w:p w14:paraId="750D0528">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效益指标（50分）</w:t>
            </w:r>
          </w:p>
        </w:tc>
        <w:tc>
          <w:tcPr>
            <w:tcW w:w="462" w:type="dxa"/>
            <w:noWrap w:val="0"/>
            <w:vAlign w:val="center"/>
          </w:tcPr>
          <w:p w14:paraId="16626E16">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至少填写一栏效益</w:t>
            </w:r>
          </w:p>
        </w:tc>
        <w:tc>
          <w:tcPr>
            <w:tcW w:w="450" w:type="dxa"/>
            <w:noWrap w:val="0"/>
            <w:vAlign w:val="center"/>
          </w:tcPr>
          <w:p w14:paraId="7594F3CF">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社会效益</w:t>
            </w:r>
          </w:p>
        </w:tc>
        <w:tc>
          <w:tcPr>
            <w:tcW w:w="946" w:type="dxa"/>
            <w:noWrap w:val="0"/>
            <w:vAlign w:val="center"/>
          </w:tcPr>
          <w:p w14:paraId="62B99424">
            <w:pPr>
              <w:keepNext w:val="0"/>
              <w:keepLines w:val="0"/>
              <w:widowControl/>
              <w:suppressLineNumbers w:val="0"/>
              <w:jc w:val="center"/>
              <w:textAlignment w:val="center"/>
              <w:rPr>
                <w:rFonts w:hint="default" w:ascii="宋体" w:hAnsi="宋体" w:eastAsia="宋体" w:cs="宋体"/>
                <w:b w:val="0"/>
                <w:bCs w:val="0"/>
                <w:i w:val="0"/>
                <w:iCs w:val="0"/>
                <w:color w:val="000000"/>
                <w:kern w:val="2"/>
                <w:sz w:val="21"/>
                <w:szCs w:val="21"/>
                <w:u w:val="none"/>
                <w:lang w:val="en-US" w:eastAsia="zh-CN" w:bidi="ar-SA"/>
              </w:rPr>
            </w:pPr>
            <w:r>
              <w:rPr>
                <w:rFonts w:hint="eastAsia" w:ascii="Times New Roman" w:hAnsi="Times New Roman" w:eastAsia="仿宋_GB2312" w:cs="Times New Roman"/>
                <w:color w:val="auto"/>
                <w:sz w:val="24"/>
                <w:szCs w:val="24"/>
                <w:highlight w:val="none"/>
                <w:vertAlign w:val="baseline"/>
                <w:lang w:val="en-US" w:eastAsia="zh-CN"/>
              </w:rPr>
              <w:t>参与人数</w:t>
            </w:r>
          </w:p>
        </w:tc>
        <w:tc>
          <w:tcPr>
            <w:tcW w:w="461" w:type="dxa"/>
            <w:noWrap w:val="0"/>
            <w:vAlign w:val="center"/>
          </w:tcPr>
          <w:p w14:paraId="01CFA8FC">
            <w:pPr>
              <w:keepNext w:val="0"/>
              <w:keepLines w:val="0"/>
              <w:widowControl/>
              <w:suppressLineNumbers w:val="0"/>
              <w:jc w:val="center"/>
              <w:textAlignment w:val="center"/>
              <w:rPr>
                <w:rFonts w:hint="default"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50</w:t>
            </w:r>
          </w:p>
        </w:tc>
        <w:tc>
          <w:tcPr>
            <w:tcW w:w="693" w:type="dxa"/>
            <w:noWrap w:val="0"/>
            <w:vAlign w:val="center"/>
          </w:tcPr>
          <w:p w14:paraId="237909B7">
            <w:pPr>
              <w:keepNext w:val="0"/>
              <w:keepLines w:val="0"/>
              <w:widowControl/>
              <w:suppressLineNumbers w:val="0"/>
              <w:jc w:val="center"/>
              <w:textAlignment w:val="center"/>
              <w:rPr>
                <w:rFonts w:hint="default"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color w:val="000000"/>
                <w:sz w:val="21"/>
                <w:szCs w:val="21"/>
                <w:lang w:val="en-US" w:eastAsia="zh-CN"/>
              </w:rPr>
              <w:t>≧</w:t>
            </w:r>
            <w:r>
              <w:rPr>
                <w:rFonts w:hint="eastAsia" w:ascii="宋体" w:hAnsi="宋体" w:eastAsia="宋体" w:cs="宋体"/>
                <w:b w:val="0"/>
                <w:bCs w:val="0"/>
                <w:i w:val="0"/>
                <w:iCs w:val="0"/>
                <w:color w:val="000000"/>
                <w:kern w:val="2"/>
                <w:sz w:val="21"/>
                <w:szCs w:val="21"/>
                <w:u w:val="none"/>
                <w:lang w:val="en-US" w:eastAsia="zh-CN" w:bidi="ar-SA"/>
              </w:rPr>
              <w:t>50人</w:t>
            </w:r>
          </w:p>
        </w:tc>
        <w:tc>
          <w:tcPr>
            <w:tcW w:w="814" w:type="dxa"/>
            <w:noWrap w:val="0"/>
            <w:vAlign w:val="center"/>
          </w:tcPr>
          <w:p w14:paraId="4CA35492">
            <w:pPr>
              <w:keepNext w:val="0"/>
              <w:keepLines w:val="0"/>
              <w:widowControl/>
              <w:suppressLineNumbers w:val="0"/>
              <w:jc w:val="center"/>
              <w:textAlignment w:val="center"/>
              <w:rPr>
                <w:rFonts w:hint="default"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2"/>
                <w:sz w:val="21"/>
                <w:szCs w:val="21"/>
                <w:u w:val="none"/>
                <w:lang w:val="en-US" w:eastAsia="zh-CN" w:bidi="ar-SA"/>
              </w:rPr>
              <w:t>100人</w:t>
            </w:r>
          </w:p>
        </w:tc>
        <w:tc>
          <w:tcPr>
            <w:tcW w:w="958" w:type="dxa"/>
            <w:noWrap w:val="0"/>
            <w:vAlign w:val="center"/>
          </w:tcPr>
          <w:p w14:paraId="2F65690E">
            <w:pPr>
              <w:keepNext w:val="0"/>
              <w:keepLines w:val="0"/>
              <w:widowControl/>
              <w:suppressLineNumbers w:val="0"/>
              <w:jc w:val="left"/>
              <w:textAlignment w:val="center"/>
              <w:rPr>
                <w:rFonts w:hint="default"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2"/>
                <w:sz w:val="21"/>
                <w:szCs w:val="21"/>
                <w:u w:val="none"/>
                <w:lang w:val="en-US" w:eastAsia="zh-CN" w:bidi="ar-SA"/>
              </w:rPr>
              <w:t>参加活动的青年人数</w:t>
            </w:r>
          </w:p>
        </w:tc>
        <w:tc>
          <w:tcPr>
            <w:tcW w:w="719" w:type="dxa"/>
            <w:noWrap w:val="0"/>
            <w:vAlign w:val="center"/>
          </w:tcPr>
          <w:p w14:paraId="1C3AD6EB">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default" w:ascii="宋体" w:hAnsi="宋体" w:eastAsia="宋体" w:cs="宋体"/>
                <w:b w:val="0"/>
                <w:bCs w:val="0"/>
                <w:i w:val="0"/>
                <w:iCs w:val="0"/>
                <w:color w:val="000000"/>
                <w:kern w:val="0"/>
                <w:sz w:val="21"/>
                <w:szCs w:val="21"/>
                <w:u w:val="none"/>
                <w:lang w:val="en-US" w:eastAsia="zh-CN" w:bidi="ar"/>
              </w:rPr>
              <w:t>比率分值法</w:t>
            </w:r>
          </w:p>
        </w:tc>
        <w:tc>
          <w:tcPr>
            <w:tcW w:w="2454" w:type="dxa"/>
            <w:gridSpan w:val="9"/>
            <w:noWrap w:val="0"/>
            <w:vAlign w:val="center"/>
          </w:tcPr>
          <w:p w14:paraId="0264A80E">
            <w:pPr>
              <w:keepNext w:val="0"/>
              <w:keepLines w:val="0"/>
              <w:widowControl/>
              <w:suppressLineNumbers w:val="0"/>
              <w:jc w:val="center"/>
              <w:textAlignment w:val="center"/>
              <w:rPr>
                <w:rFonts w:hint="default" w:ascii="宋体" w:hAnsi="宋体" w:eastAsia="宋体" w:cs="宋体"/>
                <w:b w:val="0"/>
                <w:bCs w:val="0"/>
                <w:i w:val="0"/>
                <w:iCs w:val="0"/>
                <w:color w:val="000000"/>
                <w:kern w:val="2"/>
                <w:sz w:val="21"/>
                <w:szCs w:val="21"/>
                <w:u w:val="none"/>
                <w:lang w:val="en-US" w:eastAsia="zh-CN" w:bidi="ar-SA"/>
              </w:rPr>
            </w:pPr>
            <w:r>
              <w:rPr>
                <w:rFonts w:hint="eastAsia" w:asciiTheme="minorEastAsia" w:hAnsiTheme="minorEastAsia" w:cstheme="minorEastAsia"/>
                <w:b w:val="0"/>
                <w:bCs w:val="0"/>
                <w:i w:val="0"/>
                <w:iCs w:val="0"/>
                <w:color w:val="000000"/>
                <w:kern w:val="0"/>
                <w:sz w:val="21"/>
                <w:szCs w:val="21"/>
                <w:u w:val="none"/>
                <w:lang w:val="en-US" w:eastAsia="zh-CN" w:bidi="ar"/>
              </w:rPr>
              <w:t>参与人数每少10人扣5分，直至扣完</w:t>
            </w:r>
          </w:p>
        </w:tc>
        <w:tc>
          <w:tcPr>
            <w:tcW w:w="1805" w:type="dxa"/>
            <w:noWrap w:val="0"/>
            <w:vAlign w:val="center"/>
          </w:tcPr>
          <w:p w14:paraId="64AD6487">
            <w:pPr>
              <w:keepNext w:val="0"/>
              <w:keepLines w:val="0"/>
              <w:widowControl/>
              <w:suppressLineNumbers w:val="0"/>
              <w:jc w:val="left"/>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2"/>
                <w:sz w:val="21"/>
                <w:szCs w:val="21"/>
                <w:u w:val="none"/>
                <w:lang w:val="en-US" w:eastAsia="zh-CN" w:bidi="ar-SA"/>
              </w:rPr>
              <w:t>主要查看活动签到表</w:t>
            </w:r>
          </w:p>
        </w:tc>
        <w:tc>
          <w:tcPr>
            <w:tcW w:w="427" w:type="dxa"/>
            <w:noWrap w:val="0"/>
            <w:vAlign w:val="center"/>
          </w:tcPr>
          <w:p w14:paraId="514579D2">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0416F0B3">
            <w:pPr>
              <w:snapToGrid w:val="0"/>
              <w:spacing w:line="240" w:lineRule="atLeast"/>
              <w:rPr>
                <w:rFonts w:hint="default" w:ascii="Times New Roman" w:hAnsi="Times New Roman"/>
                <w:color w:val="000000"/>
                <w:sz w:val="21"/>
                <w:szCs w:val="21"/>
              </w:rPr>
            </w:pPr>
          </w:p>
        </w:tc>
        <w:tc>
          <w:tcPr>
            <w:tcW w:w="427" w:type="dxa"/>
            <w:noWrap w:val="0"/>
            <w:vAlign w:val="center"/>
          </w:tcPr>
          <w:p w14:paraId="0FC0CF97">
            <w:pPr>
              <w:snapToGrid w:val="0"/>
              <w:spacing w:line="240" w:lineRule="atLeast"/>
              <w:rPr>
                <w:rFonts w:hint="default" w:ascii="Times New Roman" w:hAnsi="Times New Roman"/>
                <w:color w:val="000000"/>
                <w:sz w:val="21"/>
                <w:szCs w:val="21"/>
              </w:rPr>
            </w:pPr>
          </w:p>
        </w:tc>
        <w:tc>
          <w:tcPr>
            <w:tcW w:w="427" w:type="dxa"/>
            <w:noWrap/>
            <w:vAlign w:val="center"/>
          </w:tcPr>
          <w:p w14:paraId="19AEF3DC">
            <w:pPr>
              <w:snapToGrid w:val="0"/>
              <w:spacing w:line="240" w:lineRule="atLeast"/>
              <w:rPr>
                <w:rFonts w:hint="default" w:ascii="Times New Roman" w:hAnsi="Times New Roman"/>
                <w:color w:val="000000"/>
                <w:sz w:val="21"/>
                <w:szCs w:val="21"/>
              </w:rPr>
            </w:pPr>
          </w:p>
        </w:tc>
        <w:tc>
          <w:tcPr>
            <w:tcW w:w="427" w:type="dxa"/>
            <w:noWrap/>
            <w:vAlign w:val="center"/>
          </w:tcPr>
          <w:p w14:paraId="0DDAF1AA">
            <w:pPr>
              <w:snapToGrid w:val="0"/>
              <w:spacing w:line="240" w:lineRule="atLeast"/>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14:paraId="4C6291EF">
            <w:pPr>
              <w:snapToGrid w:val="0"/>
              <w:spacing w:line="240" w:lineRule="atLeast"/>
              <w:rPr>
                <w:rFonts w:hint="default" w:ascii="Times New Roman" w:hAnsi="Times New Roman"/>
                <w:color w:val="000000"/>
                <w:sz w:val="21"/>
                <w:szCs w:val="21"/>
              </w:rPr>
            </w:pPr>
          </w:p>
        </w:tc>
        <w:tc>
          <w:tcPr>
            <w:tcW w:w="1083" w:type="dxa"/>
            <w:noWrap/>
            <w:vAlign w:val="center"/>
          </w:tcPr>
          <w:p w14:paraId="630E96F4">
            <w:pPr>
              <w:snapToGrid w:val="0"/>
              <w:spacing w:line="240" w:lineRule="atLeast"/>
              <w:rPr>
                <w:rFonts w:hint="default" w:ascii="Times New Roman" w:hAnsi="Times New Roman"/>
                <w:color w:val="000000"/>
                <w:sz w:val="21"/>
                <w:szCs w:val="21"/>
              </w:rPr>
            </w:pPr>
          </w:p>
        </w:tc>
        <w:tc>
          <w:tcPr>
            <w:tcW w:w="640" w:type="dxa"/>
            <w:noWrap/>
            <w:vAlign w:val="center"/>
          </w:tcPr>
          <w:p w14:paraId="0F1EFAA8">
            <w:pPr>
              <w:snapToGrid w:val="0"/>
              <w:spacing w:line="240" w:lineRule="atLeast"/>
              <w:jc w:val="center"/>
              <w:rPr>
                <w:rFonts w:hint="default"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50</w:t>
            </w:r>
          </w:p>
        </w:tc>
      </w:tr>
      <w:tr w14:paraId="4D0E4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905" w:type="dxa"/>
            <w:noWrap w:val="0"/>
            <w:vAlign w:val="center"/>
          </w:tcPr>
          <w:p w14:paraId="70A60FAE">
            <w:pPr>
              <w:widowControl/>
              <w:snapToGrid w:val="0"/>
              <w:spacing w:line="240" w:lineRule="atLeast"/>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满意度</w:t>
            </w:r>
            <w:r>
              <w:rPr>
                <w:rFonts w:hint="eastAsia" w:ascii="Times New Roman" w:hAnsi="Times New Roman"/>
                <w:b/>
                <w:bCs/>
                <w:color w:val="000000"/>
                <w:sz w:val="21"/>
                <w:szCs w:val="21"/>
                <w:lang w:eastAsia="zh-CN" w:bidi="ar"/>
              </w:rPr>
              <w:t>（</w:t>
            </w:r>
            <w:r>
              <w:rPr>
                <w:rFonts w:hint="default" w:ascii="Times New Roman" w:hAnsi="Times New Roman"/>
                <w:b/>
                <w:bCs/>
                <w:color w:val="000000"/>
                <w:sz w:val="21"/>
                <w:szCs w:val="21"/>
                <w:lang w:bidi="ar"/>
              </w:rPr>
              <w:t>10分</w:t>
            </w:r>
            <w:r>
              <w:rPr>
                <w:rFonts w:hint="eastAsia" w:ascii="Times New Roman" w:hAnsi="Times New Roman"/>
                <w:b/>
                <w:bCs/>
                <w:color w:val="000000"/>
                <w:sz w:val="21"/>
                <w:szCs w:val="21"/>
                <w:lang w:eastAsia="zh-CN" w:bidi="ar"/>
              </w:rPr>
              <w:t>）</w:t>
            </w:r>
          </w:p>
        </w:tc>
        <w:tc>
          <w:tcPr>
            <w:tcW w:w="462" w:type="dxa"/>
            <w:noWrap w:val="0"/>
            <w:vAlign w:val="center"/>
          </w:tcPr>
          <w:p w14:paraId="2808EC6A">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所有项目</w:t>
            </w:r>
          </w:p>
        </w:tc>
        <w:tc>
          <w:tcPr>
            <w:tcW w:w="450" w:type="dxa"/>
            <w:noWrap w:val="0"/>
            <w:vAlign w:val="center"/>
          </w:tcPr>
          <w:p w14:paraId="674FAC06">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满意度</w:t>
            </w:r>
          </w:p>
        </w:tc>
        <w:tc>
          <w:tcPr>
            <w:tcW w:w="946" w:type="dxa"/>
            <w:noWrap w:val="0"/>
            <w:vAlign w:val="center"/>
          </w:tcPr>
          <w:p w14:paraId="7DB40495">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宋体" w:hAnsi="宋体" w:eastAsia="宋体" w:cs="宋体"/>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参与活动人员满意度</w:t>
            </w:r>
          </w:p>
        </w:tc>
        <w:tc>
          <w:tcPr>
            <w:tcW w:w="461" w:type="dxa"/>
            <w:noWrap w:val="0"/>
            <w:vAlign w:val="center"/>
          </w:tcPr>
          <w:p w14:paraId="39FD4A2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宋体" w:hAnsi="宋体" w:eastAsia="宋体" w:cs="宋体"/>
                <w:b/>
                <w:bCs/>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5</w:t>
            </w:r>
          </w:p>
        </w:tc>
        <w:tc>
          <w:tcPr>
            <w:tcW w:w="693" w:type="dxa"/>
            <w:noWrap w:val="0"/>
            <w:vAlign w:val="center"/>
          </w:tcPr>
          <w:p w14:paraId="6167D20F">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95%</w:t>
            </w:r>
          </w:p>
        </w:tc>
        <w:tc>
          <w:tcPr>
            <w:tcW w:w="814" w:type="dxa"/>
            <w:noWrap w:val="0"/>
            <w:vAlign w:val="center"/>
          </w:tcPr>
          <w:p w14:paraId="7AD1B9CF">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90%</w:t>
            </w:r>
          </w:p>
        </w:tc>
        <w:tc>
          <w:tcPr>
            <w:tcW w:w="958" w:type="dxa"/>
            <w:noWrap w:val="0"/>
            <w:vAlign w:val="center"/>
          </w:tcPr>
          <w:p w14:paraId="63C7BFEB">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bCs/>
                <w:color w:val="000000"/>
                <w:sz w:val="21"/>
                <w:szCs w:val="21"/>
                <w:lang w:val="en-US" w:eastAsia="zh-CN"/>
              </w:rPr>
            </w:pPr>
            <w:r>
              <w:rPr>
                <w:rFonts w:hint="eastAsia" w:ascii="宋体" w:hAnsi="宋体" w:eastAsia="宋体" w:cs="宋体"/>
                <w:color w:val="000000"/>
                <w:sz w:val="21"/>
                <w:szCs w:val="21"/>
                <w:lang w:val="en-US" w:eastAsia="zh-CN"/>
              </w:rPr>
              <w:t>服务单位满意度</w:t>
            </w:r>
          </w:p>
        </w:tc>
        <w:tc>
          <w:tcPr>
            <w:tcW w:w="719" w:type="dxa"/>
            <w:noWrap w:val="0"/>
            <w:vAlign w:val="center"/>
          </w:tcPr>
          <w:p w14:paraId="4DDE4F9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bCs/>
                <w:color w:val="000000"/>
                <w:sz w:val="21"/>
                <w:szCs w:val="21"/>
              </w:rPr>
            </w:pPr>
            <w:r>
              <w:rPr>
                <w:rFonts w:hint="eastAsia" w:ascii="宋体" w:hAnsi="宋体" w:eastAsia="宋体" w:cs="宋体"/>
                <w:b w:val="0"/>
                <w:bCs w:val="0"/>
                <w:i w:val="0"/>
                <w:iCs w:val="0"/>
                <w:color w:val="000000"/>
                <w:sz w:val="21"/>
                <w:szCs w:val="21"/>
                <w:u w:val="none"/>
                <w:lang w:val="en-US" w:eastAsia="zh-CN"/>
              </w:rPr>
              <w:t>分级评分法</w:t>
            </w:r>
          </w:p>
        </w:tc>
        <w:tc>
          <w:tcPr>
            <w:tcW w:w="490" w:type="dxa"/>
            <w:gridSpan w:val="2"/>
            <w:noWrap w:val="0"/>
            <w:vAlign w:val="center"/>
          </w:tcPr>
          <w:p w14:paraId="3E39C60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差</w:t>
            </w:r>
          </w:p>
        </w:tc>
        <w:tc>
          <w:tcPr>
            <w:tcW w:w="490" w:type="dxa"/>
            <w:gridSpan w:val="2"/>
            <w:noWrap w:val="0"/>
            <w:vAlign w:val="center"/>
          </w:tcPr>
          <w:p w14:paraId="1E418A3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较差</w:t>
            </w:r>
          </w:p>
        </w:tc>
        <w:tc>
          <w:tcPr>
            <w:tcW w:w="490" w:type="dxa"/>
            <w:noWrap w:val="0"/>
            <w:vAlign w:val="center"/>
          </w:tcPr>
          <w:p w14:paraId="2E0897E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一般</w:t>
            </w:r>
          </w:p>
        </w:tc>
        <w:tc>
          <w:tcPr>
            <w:tcW w:w="490" w:type="dxa"/>
            <w:gridSpan w:val="2"/>
            <w:noWrap w:val="0"/>
            <w:vAlign w:val="center"/>
          </w:tcPr>
          <w:p w14:paraId="61307EF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较好</w:t>
            </w:r>
          </w:p>
        </w:tc>
        <w:tc>
          <w:tcPr>
            <w:tcW w:w="494" w:type="dxa"/>
            <w:gridSpan w:val="2"/>
            <w:noWrap w:val="0"/>
            <w:vAlign w:val="center"/>
          </w:tcPr>
          <w:p w14:paraId="011DDF85">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好</w:t>
            </w:r>
          </w:p>
        </w:tc>
        <w:tc>
          <w:tcPr>
            <w:tcW w:w="1805" w:type="dxa"/>
            <w:noWrap w:val="0"/>
            <w:vAlign w:val="center"/>
          </w:tcPr>
          <w:p w14:paraId="38CDCAB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bCs/>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重点持续跟踪项目参与人员对整体项目满意程度</w:t>
            </w:r>
          </w:p>
        </w:tc>
        <w:tc>
          <w:tcPr>
            <w:tcW w:w="427" w:type="dxa"/>
            <w:noWrap w:val="0"/>
            <w:vAlign w:val="center"/>
          </w:tcPr>
          <w:p w14:paraId="4752ADA3">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4114C88E">
            <w:pPr>
              <w:snapToGrid w:val="0"/>
              <w:spacing w:line="240" w:lineRule="atLeast"/>
              <w:rPr>
                <w:rFonts w:hint="default" w:ascii="Times New Roman" w:hAnsi="Times New Roman"/>
                <w:color w:val="000000"/>
                <w:sz w:val="21"/>
                <w:szCs w:val="21"/>
              </w:rPr>
            </w:pPr>
          </w:p>
        </w:tc>
        <w:tc>
          <w:tcPr>
            <w:tcW w:w="427" w:type="dxa"/>
            <w:noWrap w:val="0"/>
            <w:vAlign w:val="center"/>
          </w:tcPr>
          <w:p w14:paraId="4702152D">
            <w:pPr>
              <w:snapToGrid w:val="0"/>
              <w:spacing w:line="240" w:lineRule="atLeast"/>
              <w:rPr>
                <w:rFonts w:hint="default" w:ascii="Times New Roman" w:hAnsi="Times New Roman"/>
                <w:color w:val="000000"/>
                <w:sz w:val="21"/>
                <w:szCs w:val="21"/>
              </w:rPr>
            </w:pPr>
          </w:p>
        </w:tc>
        <w:tc>
          <w:tcPr>
            <w:tcW w:w="427" w:type="dxa"/>
            <w:noWrap/>
            <w:vAlign w:val="center"/>
          </w:tcPr>
          <w:p w14:paraId="46C94E00">
            <w:pPr>
              <w:snapToGrid w:val="0"/>
              <w:spacing w:line="240" w:lineRule="atLeast"/>
              <w:rPr>
                <w:rFonts w:hint="default" w:ascii="Times New Roman" w:hAnsi="Times New Roman"/>
                <w:color w:val="000000"/>
                <w:sz w:val="21"/>
                <w:szCs w:val="21"/>
              </w:rPr>
            </w:pPr>
          </w:p>
        </w:tc>
        <w:tc>
          <w:tcPr>
            <w:tcW w:w="427" w:type="dxa"/>
            <w:noWrap/>
            <w:vAlign w:val="center"/>
          </w:tcPr>
          <w:p w14:paraId="77DC5980">
            <w:pPr>
              <w:snapToGrid w:val="0"/>
              <w:spacing w:line="240" w:lineRule="atLeast"/>
              <w:jc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14:paraId="644CD5E2">
            <w:pPr>
              <w:snapToGrid w:val="0"/>
              <w:spacing w:line="240" w:lineRule="atLeast"/>
              <w:rPr>
                <w:rFonts w:hint="default" w:ascii="Times New Roman" w:hAnsi="Times New Roman"/>
                <w:color w:val="000000"/>
                <w:sz w:val="21"/>
                <w:szCs w:val="21"/>
              </w:rPr>
            </w:pPr>
          </w:p>
        </w:tc>
        <w:tc>
          <w:tcPr>
            <w:tcW w:w="1083" w:type="dxa"/>
            <w:noWrap/>
            <w:vAlign w:val="center"/>
          </w:tcPr>
          <w:p w14:paraId="2BEF5E68">
            <w:pPr>
              <w:snapToGrid w:val="0"/>
              <w:spacing w:line="240" w:lineRule="atLeast"/>
              <w:rPr>
                <w:rFonts w:hint="default" w:ascii="Times New Roman" w:hAnsi="Times New Roman"/>
                <w:color w:val="000000"/>
                <w:sz w:val="21"/>
                <w:szCs w:val="21"/>
              </w:rPr>
            </w:pPr>
          </w:p>
        </w:tc>
        <w:tc>
          <w:tcPr>
            <w:tcW w:w="640" w:type="dxa"/>
            <w:noWrap/>
            <w:vAlign w:val="center"/>
          </w:tcPr>
          <w:p w14:paraId="3D2BEDDF">
            <w:pPr>
              <w:snapToGrid w:val="0"/>
              <w:spacing w:line="240" w:lineRule="atLeast"/>
              <w:jc w:val="center"/>
              <w:rPr>
                <w:rFonts w:hint="default"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4</w:t>
            </w:r>
          </w:p>
        </w:tc>
      </w:tr>
    </w:tbl>
    <w:p w14:paraId="3DFB2310">
      <w:pPr>
        <w:keepNext w:val="0"/>
        <w:keepLines w:val="0"/>
        <w:pageBreakBefore w:val="0"/>
        <w:kinsoku/>
        <w:overflowPunct/>
        <w:topLinePunct w:val="0"/>
        <w:autoSpaceDN/>
        <w:bidi w:val="0"/>
        <w:spacing w:line="576" w:lineRule="exact"/>
        <w:ind w:firstLine="0" w:firstLineChars="0"/>
        <w:rPr>
          <w:rFonts w:hint="default"/>
          <w:lang w:val="en-US" w:eastAsia="zh-CN"/>
        </w:rPr>
      </w:pPr>
    </w:p>
    <w:p w14:paraId="41CFA71A">
      <w:pPr>
        <w:pStyle w:val="2"/>
        <w:outlineLvl w:val="9"/>
      </w:pPr>
    </w:p>
    <w:p w14:paraId="4FDC1C25">
      <w:pPr>
        <w:rPr>
          <w:rFonts w:ascii="仿宋" w:hAnsi="仿宋" w:eastAsia="仿宋"/>
          <w:b/>
          <w:bCs w:val="0"/>
          <w:color w:val="auto"/>
          <w:sz w:val="32"/>
          <w:szCs w:val="32"/>
          <w:highlight w:val="none"/>
        </w:rPr>
      </w:pPr>
    </w:p>
    <w:p w14:paraId="59E4A963">
      <w:pPr>
        <w:pStyle w:val="2"/>
        <w:outlineLvl w:val="9"/>
        <w:rPr>
          <w:rFonts w:ascii="仿宋" w:hAnsi="仿宋" w:eastAsia="仿宋"/>
          <w:b/>
          <w:bCs w:val="0"/>
          <w:color w:val="auto"/>
          <w:sz w:val="32"/>
          <w:szCs w:val="32"/>
          <w:highlight w:val="none"/>
        </w:rPr>
      </w:pPr>
    </w:p>
    <w:p w14:paraId="1814A57A">
      <w:pPr>
        <w:rPr>
          <w:rFonts w:ascii="仿宋" w:hAnsi="仿宋" w:eastAsia="仿宋"/>
          <w:b/>
          <w:bCs w:val="0"/>
          <w:color w:val="auto"/>
          <w:sz w:val="32"/>
          <w:szCs w:val="32"/>
          <w:highlight w:val="none"/>
        </w:rPr>
      </w:pPr>
    </w:p>
    <w:p w14:paraId="575465BD">
      <w:pPr>
        <w:pStyle w:val="2"/>
        <w:outlineLvl w:val="9"/>
        <w:rPr>
          <w:rFonts w:ascii="仿宋" w:hAnsi="仿宋" w:eastAsia="仿宋"/>
          <w:b/>
          <w:bCs w:val="0"/>
          <w:color w:val="auto"/>
          <w:sz w:val="32"/>
          <w:szCs w:val="32"/>
          <w:highlight w:val="none"/>
        </w:rPr>
      </w:pPr>
    </w:p>
    <w:p w14:paraId="5CB3375B">
      <w:pPr>
        <w:rPr>
          <w:rFonts w:ascii="仿宋" w:hAnsi="仿宋" w:eastAsia="仿宋"/>
          <w:b/>
          <w:bCs w:val="0"/>
          <w:color w:val="auto"/>
          <w:sz w:val="32"/>
          <w:szCs w:val="32"/>
          <w:highlight w:val="none"/>
        </w:rPr>
      </w:pPr>
    </w:p>
    <w:p w14:paraId="6CCD8BCC">
      <w:pPr>
        <w:pStyle w:val="2"/>
        <w:outlineLvl w:val="9"/>
      </w:pPr>
    </w:p>
    <w:p w14:paraId="740F0E6E">
      <w:pPr>
        <w:spacing w:line="580" w:lineRule="exact"/>
        <w:rPr>
          <w:rStyle w:val="20"/>
          <w:rFonts w:ascii="黑体" w:hAnsi="黑体" w:eastAsia="黑体"/>
          <w:b w:val="0"/>
          <w:color w:val="auto"/>
          <w:highlight w:val="none"/>
        </w:rPr>
      </w:pPr>
    </w:p>
    <w:p w14:paraId="4CF1259C">
      <w:pPr>
        <w:rPr>
          <w:rFonts w:hint="eastAsia" w:ascii="黑体" w:hAnsi="黑体" w:eastAsia="黑体"/>
          <w:color w:val="auto"/>
          <w:sz w:val="44"/>
          <w:szCs w:val="44"/>
          <w:highlight w:val="none"/>
        </w:rPr>
      </w:pPr>
      <w:bookmarkStart w:id="176" w:name="_Toc15396618"/>
      <w:r>
        <w:rPr>
          <w:rFonts w:hint="eastAsia" w:ascii="黑体" w:hAnsi="黑体" w:eastAsia="黑体"/>
          <w:color w:val="auto"/>
          <w:sz w:val="44"/>
          <w:szCs w:val="44"/>
          <w:highlight w:val="none"/>
        </w:rPr>
        <w:br w:type="page"/>
      </w:r>
    </w:p>
    <w:p w14:paraId="7EA3CE11">
      <w:pPr>
        <w:widowControl/>
        <w:jc w:val="center"/>
        <w:outlineLvl w:val="0"/>
        <w:rPr>
          <w:rFonts w:hint="eastAsia" w:ascii="黑体" w:hAnsi="黑体" w:eastAsia="黑体"/>
          <w:color w:val="auto"/>
          <w:sz w:val="44"/>
          <w:szCs w:val="44"/>
          <w:highlight w:val="none"/>
        </w:rPr>
        <w:sectPr>
          <w:pgSz w:w="16838" w:h="11906" w:orient="landscape"/>
          <w:pgMar w:top="1800" w:right="1440" w:bottom="1800" w:left="1440" w:header="720" w:footer="720" w:gutter="0"/>
          <w:pgNumType w:fmt="decimal"/>
          <w:cols w:space="720" w:num="1"/>
          <w:docGrid w:type="lines" w:linePitch="312" w:charSpace="0"/>
        </w:sectPr>
      </w:pPr>
      <w:bookmarkStart w:id="177" w:name="_Toc29630"/>
    </w:p>
    <w:p w14:paraId="24DC3396">
      <w:pPr>
        <w:widowControl/>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0"/>
          <w:rFonts w:hint="eastAsia" w:ascii="黑体" w:hAnsi="黑体" w:eastAsia="黑体"/>
          <w:b w:val="0"/>
          <w:color w:val="auto"/>
          <w:highlight w:val="none"/>
        </w:rPr>
        <w:t>五部分 附表</w:t>
      </w:r>
      <w:bookmarkEnd w:id="81"/>
      <w:bookmarkEnd w:id="176"/>
      <w:bookmarkEnd w:id="177"/>
      <w:bookmarkStart w:id="178" w:name="_Toc15396619"/>
    </w:p>
    <w:p w14:paraId="7553FE8C">
      <w:pPr>
        <w:pStyle w:val="2"/>
        <w:rPr>
          <w:rFonts w:ascii="仿宋" w:hAnsi="仿宋" w:eastAsia="仿宋"/>
          <w:color w:val="auto"/>
          <w:highlight w:val="none"/>
        </w:rPr>
      </w:pPr>
      <w:bookmarkStart w:id="179" w:name="_Toc31376"/>
      <w:r>
        <w:rPr>
          <w:rFonts w:hint="eastAsia" w:ascii="仿宋" w:hAnsi="仿宋" w:eastAsia="仿宋"/>
          <w:b w:val="0"/>
          <w:color w:val="auto"/>
          <w:highlight w:val="none"/>
        </w:rPr>
        <w:t>一、收</w:t>
      </w:r>
      <w:r>
        <w:rPr>
          <w:rStyle w:val="21"/>
          <w:rFonts w:hint="eastAsia" w:ascii="仿宋" w:hAnsi="仿宋" w:eastAsia="仿宋"/>
          <w:b w:val="0"/>
          <w:bCs w:val="0"/>
          <w:color w:val="auto"/>
          <w:highlight w:val="none"/>
        </w:rPr>
        <w:t>入支出决算总表</w:t>
      </w:r>
      <w:bookmarkEnd w:id="178"/>
      <w:bookmarkEnd w:id="179"/>
    </w:p>
    <w:p w14:paraId="593BACF7">
      <w:pPr>
        <w:pStyle w:val="2"/>
        <w:rPr>
          <w:rFonts w:ascii="仿宋" w:hAnsi="仿宋" w:eastAsia="仿宋"/>
          <w:color w:val="auto"/>
          <w:highlight w:val="none"/>
        </w:rPr>
      </w:pPr>
      <w:bookmarkStart w:id="180" w:name="_Toc494"/>
      <w:bookmarkStart w:id="181" w:name="_Toc15396620"/>
      <w:r>
        <w:rPr>
          <w:rFonts w:hint="eastAsia" w:ascii="仿宋" w:hAnsi="仿宋" w:eastAsia="仿宋"/>
          <w:b w:val="0"/>
          <w:color w:val="auto"/>
          <w:highlight w:val="none"/>
        </w:rPr>
        <w:t>二、收</w:t>
      </w:r>
      <w:r>
        <w:rPr>
          <w:rStyle w:val="21"/>
          <w:rFonts w:hint="eastAsia" w:ascii="仿宋" w:hAnsi="仿宋" w:eastAsia="仿宋"/>
          <w:b w:val="0"/>
          <w:bCs w:val="0"/>
          <w:color w:val="auto"/>
          <w:highlight w:val="none"/>
        </w:rPr>
        <w:t>入决算表</w:t>
      </w:r>
      <w:bookmarkEnd w:id="180"/>
      <w:bookmarkEnd w:id="181"/>
    </w:p>
    <w:p w14:paraId="644D8374">
      <w:pPr>
        <w:pStyle w:val="2"/>
        <w:rPr>
          <w:rFonts w:ascii="仿宋" w:hAnsi="仿宋" w:eastAsia="仿宋"/>
          <w:color w:val="auto"/>
          <w:highlight w:val="none"/>
        </w:rPr>
      </w:pPr>
      <w:bookmarkStart w:id="182" w:name="_Toc29383"/>
      <w:bookmarkStart w:id="183" w:name="_Toc15396621"/>
      <w:r>
        <w:rPr>
          <w:rStyle w:val="21"/>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1"/>
          <w:rFonts w:hint="eastAsia" w:ascii="仿宋" w:hAnsi="仿宋" w:eastAsia="仿宋"/>
          <w:b w:val="0"/>
          <w:bCs w:val="0"/>
          <w:color w:val="auto"/>
          <w:highlight w:val="none"/>
        </w:rPr>
        <w:t>出决算表</w:t>
      </w:r>
      <w:bookmarkEnd w:id="182"/>
      <w:bookmarkEnd w:id="183"/>
    </w:p>
    <w:p w14:paraId="2A7A8E25">
      <w:pPr>
        <w:pStyle w:val="2"/>
        <w:rPr>
          <w:rFonts w:ascii="仿宋" w:hAnsi="仿宋" w:eastAsia="仿宋"/>
          <w:b w:val="0"/>
          <w:color w:val="auto"/>
          <w:highlight w:val="none"/>
        </w:rPr>
      </w:pPr>
      <w:bookmarkStart w:id="184" w:name="_Toc15396622"/>
      <w:bookmarkStart w:id="185" w:name="_Toc15375"/>
      <w:r>
        <w:rPr>
          <w:rStyle w:val="21"/>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1"/>
          <w:rFonts w:hint="eastAsia" w:ascii="仿宋" w:hAnsi="仿宋" w:eastAsia="仿宋"/>
          <w:b w:val="0"/>
          <w:bCs w:val="0"/>
          <w:color w:val="auto"/>
          <w:highlight w:val="none"/>
        </w:rPr>
        <w:t>政拨款收入支出决算总表</w:t>
      </w:r>
      <w:bookmarkEnd w:id="184"/>
      <w:bookmarkEnd w:id="185"/>
    </w:p>
    <w:p w14:paraId="62D54373">
      <w:pPr>
        <w:pStyle w:val="2"/>
        <w:rPr>
          <w:rStyle w:val="21"/>
          <w:rFonts w:ascii="仿宋" w:hAnsi="仿宋" w:eastAsia="仿宋"/>
          <w:b w:val="0"/>
          <w:bCs w:val="0"/>
          <w:color w:val="auto"/>
          <w:highlight w:val="none"/>
        </w:rPr>
      </w:pPr>
      <w:bookmarkStart w:id="186" w:name="_Toc15396623"/>
      <w:bookmarkStart w:id="187" w:name="_Toc15023"/>
      <w:r>
        <w:rPr>
          <w:rStyle w:val="21"/>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1"/>
          <w:rFonts w:hint="eastAsia" w:ascii="仿宋" w:hAnsi="仿宋" w:eastAsia="仿宋"/>
          <w:b w:val="0"/>
          <w:bCs w:val="0"/>
          <w:color w:val="auto"/>
          <w:highlight w:val="none"/>
        </w:rPr>
        <w:t>政拨款支出决算明细表</w:t>
      </w:r>
      <w:bookmarkEnd w:id="186"/>
      <w:bookmarkEnd w:id="187"/>
      <w:bookmarkStart w:id="188" w:name="_Toc15396624"/>
    </w:p>
    <w:p w14:paraId="1CB26B5E">
      <w:pPr>
        <w:pStyle w:val="2"/>
        <w:rPr>
          <w:rFonts w:ascii="仿宋" w:hAnsi="仿宋" w:eastAsia="仿宋"/>
          <w:color w:val="auto"/>
          <w:highlight w:val="none"/>
        </w:rPr>
      </w:pPr>
      <w:bookmarkStart w:id="189" w:name="_Toc26006"/>
      <w:r>
        <w:rPr>
          <w:rStyle w:val="21"/>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1"/>
          <w:rFonts w:hint="eastAsia" w:ascii="仿宋" w:hAnsi="仿宋" w:eastAsia="仿宋"/>
          <w:b w:val="0"/>
          <w:bCs w:val="0"/>
          <w:color w:val="auto"/>
          <w:highlight w:val="none"/>
        </w:rPr>
        <w:t>般公共预算财政拨款支出决算表</w:t>
      </w:r>
      <w:bookmarkEnd w:id="188"/>
      <w:bookmarkEnd w:id="189"/>
    </w:p>
    <w:p w14:paraId="453EC4E5">
      <w:pPr>
        <w:pStyle w:val="2"/>
        <w:rPr>
          <w:rFonts w:ascii="仿宋" w:hAnsi="仿宋" w:eastAsia="仿宋"/>
          <w:color w:val="auto"/>
          <w:highlight w:val="none"/>
        </w:rPr>
      </w:pPr>
      <w:bookmarkStart w:id="190" w:name="_Toc15396625"/>
      <w:bookmarkStart w:id="191" w:name="_Toc3575"/>
      <w:r>
        <w:rPr>
          <w:rStyle w:val="21"/>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1"/>
          <w:rFonts w:hint="eastAsia" w:ascii="仿宋" w:hAnsi="仿宋" w:eastAsia="仿宋"/>
          <w:b w:val="0"/>
          <w:bCs w:val="0"/>
          <w:color w:val="auto"/>
          <w:highlight w:val="none"/>
        </w:rPr>
        <w:t>般公共预算财政拨款支出决算明细表</w:t>
      </w:r>
      <w:bookmarkEnd w:id="190"/>
      <w:bookmarkEnd w:id="191"/>
    </w:p>
    <w:p w14:paraId="551F81B7">
      <w:pPr>
        <w:pStyle w:val="2"/>
        <w:rPr>
          <w:rFonts w:ascii="仿宋" w:hAnsi="仿宋" w:eastAsia="仿宋"/>
          <w:color w:val="auto"/>
          <w:highlight w:val="none"/>
        </w:rPr>
      </w:pPr>
      <w:bookmarkStart w:id="192" w:name="_Toc15396626"/>
      <w:bookmarkStart w:id="193" w:name="_Toc322"/>
      <w:r>
        <w:rPr>
          <w:rStyle w:val="21"/>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1"/>
          <w:rFonts w:hint="eastAsia" w:ascii="仿宋" w:hAnsi="仿宋" w:eastAsia="仿宋"/>
          <w:b w:val="0"/>
          <w:bCs w:val="0"/>
          <w:color w:val="auto"/>
          <w:highlight w:val="none"/>
        </w:rPr>
        <w:t>般公共预算财政拨款基本支出决算表</w:t>
      </w:r>
      <w:bookmarkEnd w:id="192"/>
      <w:bookmarkEnd w:id="193"/>
    </w:p>
    <w:p w14:paraId="265DBD1E">
      <w:pPr>
        <w:pStyle w:val="2"/>
        <w:rPr>
          <w:rFonts w:ascii="仿宋" w:hAnsi="仿宋" w:eastAsia="仿宋"/>
          <w:color w:val="auto"/>
          <w:highlight w:val="none"/>
        </w:rPr>
      </w:pPr>
      <w:bookmarkStart w:id="194" w:name="_Toc15396627"/>
      <w:bookmarkStart w:id="195" w:name="_Toc27401"/>
      <w:r>
        <w:rPr>
          <w:rStyle w:val="21"/>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1"/>
          <w:rFonts w:hint="eastAsia" w:ascii="仿宋" w:hAnsi="仿宋" w:eastAsia="仿宋"/>
          <w:b w:val="0"/>
          <w:bCs w:val="0"/>
          <w:color w:val="auto"/>
          <w:highlight w:val="none"/>
        </w:rPr>
        <w:t>般公共预算财政拨款项目支出决算表</w:t>
      </w:r>
      <w:bookmarkEnd w:id="194"/>
      <w:bookmarkEnd w:id="195"/>
    </w:p>
    <w:p w14:paraId="6C6601D6">
      <w:pPr>
        <w:pStyle w:val="2"/>
        <w:rPr>
          <w:rFonts w:ascii="仿宋" w:hAnsi="仿宋" w:eastAsia="仿宋"/>
          <w:color w:val="auto"/>
          <w:highlight w:val="none"/>
        </w:rPr>
      </w:pPr>
      <w:bookmarkStart w:id="196" w:name="_Toc15396628"/>
      <w:bookmarkStart w:id="197" w:name="_Toc2029"/>
      <w:r>
        <w:rPr>
          <w:rStyle w:val="21"/>
          <w:rFonts w:hint="eastAsia" w:ascii="仿宋" w:hAnsi="仿宋" w:eastAsia="仿宋"/>
          <w:b w:val="0"/>
          <w:bCs w:val="0"/>
          <w:color w:val="auto"/>
          <w:highlight w:val="none"/>
        </w:rPr>
        <w:t>十、</w:t>
      </w:r>
      <w:bookmarkEnd w:id="196"/>
      <w:r>
        <w:rPr>
          <w:rFonts w:hint="eastAsia" w:ascii="仿宋" w:hAnsi="仿宋" w:eastAsia="仿宋"/>
          <w:b w:val="0"/>
          <w:color w:val="auto"/>
          <w:highlight w:val="none"/>
        </w:rPr>
        <w:t>政</w:t>
      </w:r>
      <w:r>
        <w:rPr>
          <w:rStyle w:val="21"/>
          <w:rFonts w:hint="eastAsia" w:ascii="仿宋" w:hAnsi="仿宋" w:eastAsia="仿宋"/>
          <w:b w:val="0"/>
          <w:bCs w:val="0"/>
          <w:color w:val="auto"/>
          <w:highlight w:val="none"/>
        </w:rPr>
        <w:t>府性基金预算财政拨款收入支出决算表</w:t>
      </w:r>
      <w:bookmarkEnd w:id="197"/>
    </w:p>
    <w:p w14:paraId="541A9A2D">
      <w:pPr>
        <w:pStyle w:val="2"/>
        <w:rPr>
          <w:rFonts w:ascii="仿宋" w:hAnsi="仿宋" w:eastAsia="仿宋"/>
          <w:color w:val="auto"/>
          <w:highlight w:val="none"/>
        </w:rPr>
      </w:pPr>
      <w:bookmarkStart w:id="198" w:name="_Toc15396629"/>
      <w:bookmarkStart w:id="199" w:name="_Toc29445"/>
      <w:r>
        <w:rPr>
          <w:rStyle w:val="21"/>
          <w:rFonts w:hint="eastAsia" w:ascii="仿宋" w:hAnsi="仿宋" w:eastAsia="仿宋"/>
          <w:b w:val="0"/>
          <w:bCs w:val="0"/>
          <w:color w:val="auto"/>
          <w:highlight w:val="none"/>
        </w:rPr>
        <w:t>十一、</w:t>
      </w:r>
      <w:bookmarkEnd w:id="198"/>
      <w:r>
        <w:rPr>
          <w:rFonts w:hint="eastAsia" w:ascii="仿宋" w:hAnsi="仿宋" w:eastAsia="仿宋"/>
          <w:b w:val="0"/>
          <w:color w:val="auto"/>
          <w:highlight w:val="none"/>
        </w:rPr>
        <w:t>国</w:t>
      </w:r>
      <w:r>
        <w:rPr>
          <w:rStyle w:val="21"/>
          <w:rFonts w:hint="eastAsia" w:ascii="仿宋" w:hAnsi="仿宋" w:eastAsia="仿宋"/>
          <w:b w:val="0"/>
          <w:bCs w:val="0"/>
          <w:color w:val="auto"/>
          <w:highlight w:val="none"/>
        </w:rPr>
        <w:t>有资本经营预算</w:t>
      </w:r>
      <w:r>
        <w:rPr>
          <w:rStyle w:val="21"/>
          <w:rFonts w:hint="eastAsia" w:ascii="仿宋" w:hAnsi="仿宋" w:eastAsia="仿宋"/>
          <w:b w:val="0"/>
          <w:bCs w:val="0"/>
          <w:color w:val="auto"/>
          <w:highlight w:val="none"/>
          <w:lang w:eastAsia="zh-CN"/>
        </w:rPr>
        <w:t>财政拨款收入</w:t>
      </w:r>
      <w:r>
        <w:rPr>
          <w:rStyle w:val="21"/>
          <w:rFonts w:hint="eastAsia" w:ascii="仿宋" w:hAnsi="仿宋" w:eastAsia="仿宋"/>
          <w:b w:val="0"/>
          <w:bCs w:val="0"/>
          <w:color w:val="auto"/>
          <w:highlight w:val="none"/>
        </w:rPr>
        <w:t>支出决算表</w:t>
      </w:r>
      <w:bookmarkEnd w:id="199"/>
    </w:p>
    <w:p w14:paraId="54EBDA6E">
      <w:pPr>
        <w:pStyle w:val="2"/>
        <w:rPr>
          <w:rFonts w:ascii="仿宋" w:hAnsi="仿宋" w:eastAsia="仿宋"/>
          <w:color w:val="auto"/>
          <w:highlight w:val="none"/>
        </w:rPr>
      </w:pPr>
      <w:bookmarkStart w:id="200" w:name="_Toc15396630"/>
      <w:bookmarkStart w:id="201" w:name="_Toc15137"/>
      <w:r>
        <w:rPr>
          <w:rStyle w:val="21"/>
          <w:rFonts w:hint="eastAsia" w:ascii="仿宋" w:hAnsi="仿宋" w:eastAsia="仿宋"/>
          <w:b w:val="0"/>
          <w:bCs w:val="0"/>
          <w:color w:val="auto"/>
          <w:highlight w:val="none"/>
        </w:rPr>
        <w:t>十二、</w:t>
      </w:r>
      <w:bookmarkEnd w:id="200"/>
      <w:r>
        <w:rPr>
          <w:rStyle w:val="21"/>
          <w:rFonts w:hint="eastAsia" w:ascii="仿宋" w:hAnsi="仿宋" w:eastAsia="仿宋"/>
          <w:b w:val="0"/>
          <w:bCs w:val="0"/>
          <w:color w:val="auto"/>
          <w:highlight w:val="none"/>
          <w:lang w:eastAsia="zh-CN"/>
        </w:rPr>
        <w:t>国有资本经营预算财政拨款支出决算表</w:t>
      </w:r>
      <w:bookmarkEnd w:id="201"/>
    </w:p>
    <w:p w14:paraId="3C4FA2D4">
      <w:pPr>
        <w:pStyle w:val="2"/>
        <w:rPr>
          <w:rStyle w:val="21"/>
          <w:rFonts w:hint="eastAsia" w:ascii="仿宋" w:hAnsi="仿宋" w:eastAsia="仿宋"/>
          <w:b w:val="0"/>
          <w:bCs w:val="0"/>
          <w:color w:val="auto"/>
          <w:highlight w:val="none"/>
          <w:lang w:eastAsia="zh-CN"/>
        </w:rPr>
      </w:pPr>
      <w:bookmarkStart w:id="202" w:name="_Toc15396631"/>
      <w:bookmarkStart w:id="203" w:name="_Toc6801"/>
      <w:r>
        <w:rPr>
          <w:rStyle w:val="21"/>
          <w:rFonts w:hint="eastAsia" w:ascii="仿宋" w:hAnsi="仿宋" w:eastAsia="仿宋"/>
          <w:b w:val="0"/>
          <w:bCs w:val="0"/>
          <w:color w:val="auto"/>
          <w:highlight w:val="none"/>
        </w:rPr>
        <w:t>十三、</w:t>
      </w:r>
      <w:bookmarkEnd w:id="202"/>
      <w:r>
        <w:rPr>
          <w:rStyle w:val="21"/>
          <w:rFonts w:hint="eastAsia" w:ascii="仿宋" w:hAnsi="仿宋" w:eastAsia="仿宋"/>
          <w:b w:val="0"/>
          <w:bCs w:val="0"/>
          <w:color w:val="auto"/>
          <w:highlight w:val="none"/>
          <w:lang w:eastAsia="zh-CN"/>
        </w:rPr>
        <w:t>财政拨款“三公”经费支出决算表</w:t>
      </w:r>
      <w:bookmarkEnd w:id="203"/>
    </w:p>
    <w:p w14:paraId="36F98626"/>
    <w:p w14:paraId="436BB57C"/>
    <w:sectPr>
      <w:pgSz w:w="11906" w:h="16838"/>
      <w:pgMar w:top="1440" w:right="1800" w:bottom="1440" w:left="1800" w:header="720" w:footer="720" w:gutter="0"/>
      <w:pgNumType w:fmt="decimal"/>
      <w:cols w:space="0" w:num="1"/>
      <w:rtlGutter w:val="0"/>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乖女子、" w:date="2024-09-03T17:37:04Z" w:initials="">
    <w:p w14:paraId="02819414">
      <w:pPr>
        <w:pStyle w:val="5"/>
      </w:pPr>
      <w:r>
        <w:rPr>
          <w:rFonts w:hint="eastAsia"/>
        </w:rPr>
        <w:t>评价结论未写得分情况；未叙述存在问题</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281941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5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186CA">
    <w:pPr>
      <w:pStyle w:val="9"/>
    </w:pPr>
  </w:p>
  <w:p w14:paraId="48294F53">
    <w:pPr>
      <w:pStyle w:val="9"/>
    </w:pPr>
  </w:p>
  <w:p w14:paraId="04522F34">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3BE738">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63BE738">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F3C3A">
    <w:pPr>
      <w:pStyle w:val="9"/>
      <w:spacing w:beforeLines="0" w:afterLines="0"/>
      <w:ind w:right="360" w:firstLine="360"/>
      <w:rPr>
        <w:rFonts w:hint="default"/>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57B9B8">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857B9B8">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3B7BE"/>
    <w:multiLevelType w:val="multilevel"/>
    <w:tmpl w:val="98D3B7BE"/>
    <w:lvl w:ilvl="0" w:tentative="0">
      <w:start w:val="2"/>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C69D38E2"/>
    <w:multiLevelType w:val="singleLevel"/>
    <w:tmpl w:val="C69D38E2"/>
    <w:lvl w:ilvl="0" w:tentative="0">
      <w:start w:val="1"/>
      <w:numFmt w:val="decimal"/>
      <w:lvlText w:val="%1."/>
      <w:lvlJc w:val="left"/>
      <w:pPr>
        <w:tabs>
          <w:tab w:val="left" w:pos="312"/>
        </w:tabs>
      </w:pPr>
      <w:rPr>
        <w:rFonts w:hint="default"/>
        <w:b/>
        <w:bCs/>
      </w:rPr>
    </w:lvl>
  </w:abstractNum>
  <w:abstractNum w:abstractNumId="2">
    <w:nsid w:val="CA0B54B1"/>
    <w:multiLevelType w:val="singleLevel"/>
    <w:tmpl w:val="CA0B54B1"/>
    <w:lvl w:ilvl="0" w:tentative="0">
      <w:start w:val="5"/>
      <w:numFmt w:val="chineseCounting"/>
      <w:suff w:val="nothing"/>
      <w:lvlText w:val="%1、"/>
      <w:lvlJc w:val="left"/>
      <w:rPr>
        <w:rFonts w:hint="eastAsia" w:ascii="黑体" w:hAnsi="黑体" w:eastAsia="黑体" w:cs="黑体"/>
        <w:sz w:val="32"/>
        <w:szCs w:val="32"/>
      </w:rPr>
    </w:lvl>
  </w:abstractNum>
  <w:abstractNum w:abstractNumId="3">
    <w:nsid w:val="CF652CEC"/>
    <w:multiLevelType w:val="singleLevel"/>
    <w:tmpl w:val="CF652CEC"/>
    <w:lvl w:ilvl="0" w:tentative="0">
      <w:start w:val="9"/>
      <w:numFmt w:val="chineseCounting"/>
      <w:suff w:val="nothing"/>
      <w:lvlText w:val="%1、"/>
      <w:lvlJc w:val="left"/>
      <w:rPr>
        <w:rFonts w:hint="eastAsia"/>
      </w:rPr>
    </w:lvl>
  </w:abstractNum>
  <w:abstractNum w:abstractNumId="4">
    <w:nsid w:val="DD1EBE01"/>
    <w:multiLevelType w:val="singleLevel"/>
    <w:tmpl w:val="DD1EBE01"/>
    <w:lvl w:ilvl="0" w:tentative="0">
      <w:start w:val="1"/>
      <w:numFmt w:val="decimal"/>
      <w:lvlText w:val="%1."/>
      <w:lvlJc w:val="left"/>
      <w:pPr>
        <w:ind w:left="425" w:hanging="425"/>
      </w:pPr>
      <w:rPr>
        <w:rFonts w:hint="default"/>
      </w:rPr>
    </w:lvl>
  </w:abstractNum>
  <w:abstractNum w:abstractNumId="5">
    <w:nsid w:val="E2FA047D"/>
    <w:multiLevelType w:val="singleLevel"/>
    <w:tmpl w:val="E2FA047D"/>
    <w:lvl w:ilvl="0" w:tentative="0">
      <w:start w:val="3"/>
      <w:numFmt w:val="chineseCounting"/>
      <w:suff w:val="space"/>
      <w:lvlText w:val="第%1部分"/>
      <w:lvlJc w:val="left"/>
      <w:rPr>
        <w:rFonts w:hint="eastAsia"/>
      </w:rPr>
    </w:lvl>
  </w:abstractNum>
  <w:abstractNum w:abstractNumId="6">
    <w:nsid w:val="08CDDBF0"/>
    <w:multiLevelType w:val="singleLevel"/>
    <w:tmpl w:val="08CDDBF0"/>
    <w:lvl w:ilvl="0" w:tentative="0">
      <w:start w:val="6"/>
      <w:numFmt w:val="chineseCounting"/>
      <w:suff w:val="nothing"/>
      <w:lvlText w:val="%1、"/>
      <w:lvlJc w:val="left"/>
      <w:rPr>
        <w:rFonts w:hint="eastAsia"/>
      </w:rPr>
    </w:lvl>
  </w:abstractNum>
  <w:abstractNum w:abstractNumId="7">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8">
    <w:nsid w:val="2F6B903D"/>
    <w:multiLevelType w:val="singleLevel"/>
    <w:tmpl w:val="2F6B903D"/>
    <w:lvl w:ilvl="0" w:tentative="0">
      <w:start w:val="1"/>
      <w:numFmt w:val="chineseCounting"/>
      <w:suff w:val="nothing"/>
      <w:lvlText w:val="%1、"/>
      <w:lvlJc w:val="left"/>
      <w:rPr>
        <w:rFonts w:hint="eastAsia"/>
      </w:rPr>
    </w:lvl>
  </w:abstractNum>
  <w:num w:numId="1">
    <w:abstractNumId w:val="8"/>
  </w:num>
  <w:num w:numId="2">
    <w:abstractNumId w:val="7"/>
  </w:num>
  <w:num w:numId="3">
    <w:abstractNumId w:val="4"/>
  </w:num>
  <w:num w:numId="4">
    <w:abstractNumId w:val="1"/>
  </w:num>
  <w:num w:numId="5">
    <w:abstractNumId w:val="3"/>
  </w:num>
  <w:num w:numId="6">
    <w:abstractNumId w:val="5"/>
  </w:num>
  <w:num w:numId="7">
    <w:abstractNumId w:val="0"/>
  </w:num>
  <w:num w:numId="8">
    <w:abstractNumId w:val="2"/>
  </w:num>
  <w:num w:numId="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乖女子、">
    <w15:presenceInfo w15:providerId="WPS Office" w15:userId="16883392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xYWQwNWEzZDAwMzY5NWVhNDliZTdhM2QxMWQ3YTUifQ=="/>
  </w:docVars>
  <w:rsids>
    <w:rsidRoot w:val="2C065349"/>
    <w:rsid w:val="04626E6B"/>
    <w:rsid w:val="105F2667"/>
    <w:rsid w:val="13F57B0B"/>
    <w:rsid w:val="17C22236"/>
    <w:rsid w:val="1A1726DE"/>
    <w:rsid w:val="2C065349"/>
    <w:rsid w:val="3EA437B1"/>
    <w:rsid w:val="4376375B"/>
    <w:rsid w:val="703A1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21"/>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567"/>
    </w:pPr>
  </w:style>
  <w:style w:type="paragraph" w:styleId="5">
    <w:name w:val="annotation text"/>
    <w:basedOn w:val="1"/>
    <w:qFormat/>
    <w:uiPriority w:val="0"/>
    <w:pPr>
      <w:jc w:val="left"/>
    </w:pPr>
  </w:style>
  <w:style w:type="paragraph" w:styleId="6">
    <w:name w:val="Body Text"/>
    <w:basedOn w:val="1"/>
    <w:qFormat/>
    <w:uiPriority w:val="0"/>
    <w:pPr>
      <w:spacing w:before="0" w:after="140" w:line="276" w:lineRule="auto"/>
    </w:p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footnote text"/>
    <w:basedOn w:val="1"/>
    <w:next w:val="8"/>
    <w:semiHidden/>
    <w:qFormat/>
    <w:uiPriority w:val="0"/>
    <w:pPr>
      <w:snapToGrid w:val="0"/>
      <w:jc w:val="left"/>
    </w:pPr>
    <w:rPr>
      <w:sz w:val="18"/>
      <w:szCs w:val="18"/>
    </w:rPr>
  </w:style>
  <w:style w:type="paragraph" w:styleId="13">
    <w:name w:val="toc 2"/>
    <w:basedOn w:val="1"/>
    <w:next w:val="1"/>
    <w:unhideWhenUsed/>
    <w:qFormat/>
    <w:uiPriority w:val="39"/>
    <w:pPr>
      <w:tabs>
        <w:tab w:val="right" w:leader="dot" w:pos="8296"/>
      </w:tabs>
      <w:ind w:left="420" w:leftChars="200"/>
    </w:pPr>
  </w:style>
  <w:style w:type="paragraph" w:styleId="14">
    <w:name w:val="Body Text First Indent"/>
    <w:unhideWhenUsed/>
    <w:qFormat/>
    <w:uiPriority w:val="99"/>
    <w:pPr>
      <w:widowControl w:val="0"/>
      <w:ind w:firstLine="420" w:firstLineChars="100"/>
      <w:jc w:val="both"/>
    </w:pPr>
    <w:rPr>
      <w:rFonts w:ascii="Calibri" w:hAnsi="Calibri" w:eastAsia="宋体" w:cs="Times New Roman"/>
      <w:kern w:val="2"/>
      <w:sz w:val="32"/>
      <w:szCs w:val="32"/>
      <w:lang w:val="en-US" w:eastAsia="zh-CN" w:bidi="ar-SA"/>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99"/>
    <w:rPr>
      <w:b/>
    </w:rPr>
  </w:style>
  <w:style w:type="character" w:styleId="19">
    <w:name w:val="Hyperlink"/>
    <w:basedOn w:val="17"/>
    <w:unhideWhenUsed/>
    <w:qFormat/>
    <w:uiPriority w:val="99"/>
    <w:rPr>
      <w:color w:val="0000FF"/>
      <w:u w:val="single"/>
    </w:rPr>
  </w:style>
  <w:style w:type="character" w:customStyle="1" w:styleId="20">
    <w:name w:val="标题 1 Char"/>
    <w:basedOn w:val="17"/>
    <w:link w:val="3"/>
    <w:qFormat/>
    <w:uiPriority w:val="9"/>
    <w:rPr>
      <w:b/>
      <w:bCs/>
      <w:kern w:val="44"/>
      <w:sz w:val="44"/>
      <w:szCs w:val="44"/>
    </w:rPr>
  </w:style>
  <w:style w:type="character" w:customStyle="1" w:styleId="21">
    <w:name w:val="标题 2 Char"/>
    <w:basedOn w:val="17"/>
    <w:link w:val="2"/>
    <w:qFormat/>
    <w:uiPriority w:val="9"/>
    <w:rPr>
      <w:rFonts w:ascii="Cambria" w:hAnsi="Cambria" w:eastAsia="宋体" w:cs="Times New Roman"/>
      <w:b/>
      <w:bCs/>
      <w:sz w:val="32"/>
      <w:szCs w:val="32"/>
    </w:rPr>
  </w:style>
  <w:style w:type="paragraph" w:styleId="22">
    <w:name w:val="List Paragraph"/>
    <w:basedOn w:val="1"/>
    <w:qFormat/>
    <w:uiPriority w:val="34"/>
    <w:pPr>
      <w:ind w:firstLine="420" w:firstLineChars="200"/>
    </w:p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4">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25">
    <w:name w:val="Table Text"/>
    <w:basedOn w:val="1"/>
    <w:semiHidden/>
    <w:qFormat/>
    <w:uiPriority w:val="0"/>
    <w:rPr>
      <w:rFonts w:ascii="宋体" w:hAnsi="宋体" w:eastAsia="宋体" w:cs="宋体"/>
      <w:sz w:val="21"/>
      <w:szCs w:val="21"/>
      <w:lang w:val="en-US" w:eastAsia="en-US" w:bidi="ar-SA"/>
    </w:rPr>
  </w:style>
  <w:style w:type="table" w:customStyle="1" w:styleId="26">
    <w:name w:val="Table Normal"/>
    <w:semiHidden/>
    <w:unhideWhenUsed/>
    <w:qFormat/>
    <w:uiPriority w:val="0"/>
    <w:tblPr>
      <w:tblCellMar>
        <w:top w:w="0" w:type="dxa"/>
        <w:left w:w="0" w:type="dxa"/>
        <w:bottom w:w="0" w:type="dxa"/>
        <w:right w:w="0" w:type="dxa"/>
      </w:tblCellMar>
    </w:tblPr>
  </w:style>
  <w:style w:type="character" w:customStyle="1" w:styleId="27">
    <w:name w:val="font121"/>
    <w:basedOn w:val="17"/>
    <w:qFormat/>
    <w:uiPriority w:val="0"/>
    <w:rPr>
      <w:rFonts w:hint="eastAsia" w:ascii="宋体" w:hAnsi="宋体" w:eastAsia="宋体" w:cs="宋体"/>
      <w:b/>
      <w:bCs/>
      <w:color w:val="FF0000"/>
      <w:sz w:val="22"/>
      <w:szCs w:val="22"/>
      <w:u w:val="none"/>
    </w:rPr>
  </w:style>
  <w:style w:type="character" w:customStyle="1" w:styleId="28">
    <w:name w:val="NormalCharacter"/>
    <w:qFormat/>
    <w:uiPriority w:val="0"/>
    <w:rPr>
      <w:rFonts w:eastAsia="宋体"/>
      <w:kern w:val="2"/>
      <w:sz w:val="21"/>
      <w:lang w:val="en-US" w:eastAsia="zh-CN"/>
    </w:rPr>
  </w:style>
  <w:style w:type="paragraph" w:customStyle="1" w:styleId="29">
    <w:name w:val="WPSOffice手动目录 1"/>
    <w:qFormat/>
    <w:uiPriority w:val="0"/>
    <w:pPr>
      <w:ind w:leftChars="0"/>
    </w:pPr>
    <w:rPr>
      <w:rFonts w:asciiTheme="minorHAnsi" w:hAnsiTheme="minorHAnsi" w:eastAsiaTheme="minorEastAsia" w:cstheme="minorBidi"/>
      <w:sz w:val="20"/>
      <w:szCs w:val="20"/>
    </w:rPr>
  </w:style>
  <w:style w:type="paragraph" w:customStyle="1" w:styleId="30">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4.emf"/><Relationship Id="rId16" Type="http://schemas.openxmlformats.org/officeDocument/2006/relationships/oleObject" Target="embeddings/oleObject4.bin"/><Relationship Id="rId15" Type="http://schemas.openxmlformats.org/officeDocument/2006/relationships/chart" Target="charts/chart2.xml"/><Relationship Id="rId14" Type="http://schemas.openxmlformats.org/officeDocument/2006/relationships/image" Target="media/image3.emf"/><Relationship Id="rId13" Type="http://schemas.openxmlformats.org/officeDocument/2006/relationships/oleObject" Target="embeddings/oleObject3.bin"/><Relationship Id="rId12" Type="http://schemas.openxmlformats.org/officeDocument/2006/relationships/image" Target="media/image2.emf"/><Relationship Id="rId11" Type="http://schemas.openxmlformats.org/officeDocument/2006/relationships/oleObject" Target="embeddings/oleObject2.bin"/><Relationship Id="rId10" Type="http://schemas.openxmlformats.org/officeDocument/2006/relationships/image" Target="media/image1.emf"/><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22270;&#34920;%20&#22312;%202021&#24180;&#37096;&#38376;&#20915;&#31639;&#20844;&#24320;&#32534;&#21046;&#35828;&#26126;-&#22242;&#22996;%20(&#32456;&#65289;.doc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22270;&#34920;%20&#22312;%202021&#24180;&#37096;&#38376;&#20915;&#31639;&#20844;&#24320;&#32534;&#21046;&#35828;&#26126;-&#22242;&#22996;%20(&#32456;&#65289;.doc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1" vertOverflow="ellipsis" vert="horz" wrap="square" anchor="ctr" anchorCtr="1"/>
        <a:lstStyle/>
        <a:p>
          <a:pPr>
            <a:defRPr lang="zh-CN" sz="1400" b="0" i="0" u="none" strike="noStrike" kern="1200" spc="0" baseline="0">
              <a:solidFill>
                <a:srgbClr val="595959">
                  <a:lumMod val="65000"/>
                  <a:lumOff val="35000"/>
                </a:srgbClr>
              </a:solidFill>
              <a:latin typeface="+mn-lt"/>
              <a:ea typeface="+mn-ea"/>
              <a:cs typeface="+mn-cs"/>
            </a:defRPr>
          </a:pPr>
        </a:p>
      </c:txPr>
    </c:title>
    <c:autoTitleDeleted val="0"/>
    <c:plotArea>
      <c:layout/>
      <c:barChart>
        <c:barDir val="col"/>
        <c:grouping val="clustered"/>
        <c:varyColors val="0"/>
        <c:ser>
          <c:idx val="0"/>
          <c:order val="0"/>
          <c:tx>
            <c:strRef>
              <c:f>'[图表 在 2021年部门决算公开编制说明-团委 (终）.docx]Sheet1'!$B$3</c:f>
              <c:strCache>
                <c:ptCount val="1"/>
                <c:pt idx="0">
                  <c:v>收、支决算总计变动情况图</c:v>
                </c:pt>
              </c:strCache>
            </c:strRef>
          </c:tx>
          <c:spPr>
            <a:solidFill>
              <a:srgbClr val="5B9BD5">
                <a:alpha val="100000"/>
              </a:srgbClr>
            </a:solidFill>
            <a:ln w="3175">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'[图表 在 2021年部门决算公开编制说明-团委 (终）.docx]Sheet1'!$C$2:$D$2</c:f>
              <c:strCache>
                <c:ptCount val="2"/>
                <c:pt idx="0">
                  <c:v>2022年 </c:v>
                </c:pt>
                <c:pt idx="1">
                  <c:v>2023年</c:v>
                </c:pt>
              </c:strCache>
            </c:strRef>
          </c:cat>
          <c:val>
            <c:numRef>
              <c:f>'[图表 在 2021年部门决算公开编制说明-团委 (终）.docx]Sheet1'!$C$3:$D$3</c:f>
              <c:numCache>
                <c:formatCode>General</c:formatCode>
                <c:ptCount val="2"/>
                <c:pt idx="0">
                  <c:v>326.59</c:v>
                </c:pt>
                <c:pt idx="1">
                  <c:v>358.61</c:v>
                </c:pt>
              </c:numCache>
            </c:numRef>
          </c:val>
        </c:ser>
        <c:dLbls>
          <c:showLegendKey val="0"/>
          <c:showVal val="0"/>
          <c:showCatName val="0"/>
          <c:showSerName val="0"/>
          <c:showPercent val="0"/>
          <c:showBubbleSize val="0"/>
        </c:dLbls>
        <c:gapWidth val="219"/>
        <c:overlap val="-27"/>
        <c:axId val="413583038"/>
        <c:axId val="65013993"/>
      </c:barChart>
      <c:catAx>
        <c:axId val="413583038"/>
        <c:scaling>
          <c:orientation val="minMax"/>
        </c:scaling>
        <c:delete val="0"/>
        <c:axPos val="b"/>
        <c:majorTickMark val="none"/>
        <c:minorTickMark val="none"/>
        <c:tickLblPos val="nextTo"/>
        <c:spPr>
          <a:noFill/>
          <a:ln w="9525" cap="flat" cmpd="sng" algn="ctr">
            <a:solidFill>
              <a:srgbClr val="D9D9D9">
                <a:lumMod val="15000"/>
                <a:lumOff val="85000"/>
              </a:srgbClr>
            </a:solidFill>
            <a:prstDash val="solid"/>
            <a:round/>
          </a:ln>
          <a:effectLst/>
        </c:spPr>
        <c:txPr>
          <a:bodyPr rot="-60000000" spcFirstLastPara="1"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65013993"/>
        <c:crosses val="autoZero"/>
        <c:auto val="1"/>
        <c:lblAlgn val="ctr"/>
        <c:lblOffset val="100"/>
        <c:noMultiLvlLbl val="0"/>
      </c:catAx>
      <c:valAx>
        <c:axId val="65013993"/>
        <c:scaling>
          <c:orientation val="minMax"/>
        </c:scaling>
        <c:delete val="0"/>
        <c:axPos val="l"/>
        <c:majorGridlines>
          <c:spPr>
            <a:ln w="9525" cap="flat" cmpd="sng" algn="ctr">
              <a:solidFill>
                <a:srgbClr val="D9D9D9">
                  <a:lumMod val="15000"/>
                  <a:lumOff val="85000"/>
                </a:srgbClr>
              </a:solidFill>
              <a:prstDash val="solid"/>
              <a:round/>
            </a:ln>
            <a:effectLst/>
          </c:spPr>
        </c:majorGridlines>
        <c:numFmt formatCode="General" sourceLinked="1"/>
        <c:majorTickMark val="none"/>
        <c:minorTickMark val="none"/>
        <c:tickLblPos val="nextTo"/>
        <c:spPr>
          <a:ln w="3175" cap="flat" cmpd="sng" algn="ctr">
            <a:noFill/>
            <a:prstDash val="solid"/>
            <a:round/>
          </a:ln>
        </c:spPr>
        <c:txPr>
          <a:bodyPr rot="-60000000" spcFirstLastPara="1"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413583038"/>
        <c:crosses val="autoZero"/>
        <c:crossBetween val="between"/>
      </c:valAx>
      <c:spPr>
        <a:noFill/>
        <a:ln w="3175">
          <a:noFill/>
        </a:ln>
      </c:spPr>
    </c:plotArea>
    <c:plotVisOnly val="1"/>
    <c:dispBlanksAs val="gap"/>
    <c:showDLblsOverMax val="0"/>
  </c:chart>
  <c:spPr>
    <a:solidFill>
      <a:srgbClr val="FFFFFF"/>
    </a:solidFill>
    <a:ln w="9525" cap="flat" cmpd="sng" algn="ctr">
      <a:solidFill>
        <a:srgbClr val="D9D9D9">
          <a:lumMod val="15000"/>
          <a:lumOff val="85000"/>
        </a:srgb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rgbClr val="000000"/>
                </a:solidFill>
                <a:latin typeface="+mn-lt"/>
                <a:ea typeface="+mn-ea"/>
                <a:cs typeface="+mn-cs"/>
              </a:defRPr>
            </a:pPr>
            <a:r>
              <a:rPr sz="14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rPr>
              <a:t>财政拨款收、支决算总计变动图</a:t>
            </a:r>
            <a:endParaRPr sz="14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overlay val="0"/>
    </c:title>
    <c:autoTitleDeleted val="0"/>
    <c:plotArea>
      <c:layout/>
      <c:barChart>
        <c:barDir val="col"/>
        <c:grouping val="clustered"/>
        <c:varyColors val="0"/>
        <c:ser>
          <c:idx val="0"/>
          <c:order val="0"/>
          <c:tx>
            <c:strRef>
              <c:f>'[图表 在 2021年部门决算公开编制说明-团委 (终）.docx]Sheet1'!$B$3</c:f>
              <c:strCache>
                <c:ptCount val="1"/>
                <c:pt idx="0">
                  <c:v>财政拨款收、支决算总计变动表</c:v>
                </c:pt>
              </c:strCache>
            </c:strRef>
          </c:tx>
          <c:spPr>
            <a:solidFill>
              <a:srgbClr val="5B9BD5">
                <a:alpha val="100000"/>
              </a:srgbClr>
            </a:solidFill>
            <a:ln w="3175">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'[图表 在 2021年部门决算公开编制说明-团委 (终）.docx]Sheet1'!$C$2:$D$2</c:f>
              <c:strCache>
                <c:ptCount val="2"/>
                <c:pt idx="0">
                  <c:v>2022年</c:v>
                </c:pt>
                <c:pt idx="1">
                  <c:v>2023年</c:v>
                </c:pt>
              </c:strCache>
            </c:strRef>
          </c:cat>
          <c:val>
            <c:numRef>
              <c:f>'[图表 在 2021年部门决算公开编制说明-团委 (终）.docx]Sheet1'!$C$3:$D$3</c:f>
              <c:numCache>
                <c:formatCode>General</c:formatCode>
                <c:ptCount val="2"/>
                <c:pt idx="0">
                  <c:v>264.72</c:v>
                </c:pt>
                <c:pt idx="1">
                  <c:v>284.18</c:v>
                </c:pt>
              </c:numCache>
            </c:numRef>
          </c:val>
        </c:ser>
        <c:dLbls>
          <c:showLegendKey val="0"/>
          <c:showVal val="0"/>
          <c:showCatName val="0"/>
          <c:showSerName val="0"/>
          <c:showPercent val="0"/>
          <c:showBubbleSize val="0"/>
        </c:dLbls>
        <c:gapWidth val="150"/>
        <c:overlap val="0"/>
        <c:axId val="818972935"/>
        <c:axId val="212715045"/>
      </c:barChart>
      <c:catAx>
        <c:axId val="818972935"/>
        <c:scaling>
          <c:orientation val="minMax"/>
        </c:scaling>
        <c:delete val="0"/>
        <c:axPos val="b"/>
        <c:majorTickMark val="none"/>
        <c:minorTickMark val="none"/>
        <c:tickLblPos val="nextTo"/>
        <c:spPr>
          <a:noFill/>
          <a:ln w="9525" cap="flat" cmpd="sng" algn="ctr">
            <a:solidFill>
              <a:srgbClr val="D9D9D9">
                <a:lumMod val="15000"/>
                <a:lumOff val="85000"/>
              </a:srgbClr>
            </a:solidFill>
            <a:prstDash val="solid"/>
            <a:round/>
          </a:ln>
          <a:effectLst/>
        </c:spPr>
        <c:txPr>
          <a:bodyPr rot="-60000000" spcFirstLastPara="1"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212715045"/>
        <c:crosses val="autoZero"/>
        <c:auto val="1"/>
        <c:lblAlgn val="ctr"/>
        <c:lblOffset val="100"/>
        <c:noMultiLvlLbl val="0"/>
      </c:catAx>
      <c:valAx>
        <c:axId val="212715045"/>
        <c:scaling>
          <c:orientation val="minMax"/>
        </c:scaling>
        <c:delete val="0"/>
        <c:axPos val="l"/>
        <c:majorGridlines/>
        <c:numFmt formatCode="General" sourceLinked="1"/>
        <c:majorTickMark val="none"/>
        <c:minorTickMark val="none"/>
        <c:tickLblPos val="nextTo"/>
        <c:spPr>
          <a:ln w="3175" cap="flat" cmpd="sng" algn="ctr">
            <a:noFill/>
            <a:prstDash val="solid"/>
            <a:round/>
          </a:ln>
        </c:spPr>
        <c:txPr>
          <a:bodyPr rot="-60000000" spcFirstLastPara="1"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818972935"/>
        <c:crosses val="autoZero"/>
        <c:crossBetween val="between"/>
      </c:valAx>
      <c:spPr>
        <a:noFill/>
        <a:ln w="3175">
          <a:noFill/>
        </a:ln>
      </c:spPr>
    </c:plotArea>
    <c:plotVisOnly val="1"/>
    <c:dispBlanksAs val="gap"/>
    <c:showDLblsOverMax val="0"/>
  </c:chart>
  <c:spPr>
    <a:solidFill>
      <a:srgbClr val="FFFFFF"/>
    </a:solidFill>
    <a:ln w="9525" cap="flat" cmpd="sng" algn="ctr">
      <a:solidFill>
        <a:srgbClr val="D9D9D9">
          <a:lumMod val="15000"/>
          <a:lumOff val="85000"/>
        </a:srgbClr>
      </a:solidFill>
      <a:prstDash val="solid"/>
      <a:round/>
    </a:ln>
    <a:effectLst/>
  </c:spPr>
  <c:txPr>
    <a:bodyPr wrap="square"/>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74</Pages>
  <Words>22851</Words>
  <Characters>24436</Characters>
  <Lines>0</Lines>
  <Paragraphs>0</Paragraphs>
  <TotalTime>2</TotalTime>
  <ScaleCrop>false</ScaleCrop>
  <LinksUpToDate>false</LinksUpToDate>
  <CharactersWithSpaces>24807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2024-09-10T01:40:00Z</dcterms:created>
  <dc:creator>Administrator</dc:creator>
  <cp:lastModifiedBy>马建萍</cp:lastModifiedBy>
  <dcterms:modified xsi:type="dcterms:W3CDTF">2024-09-18T08:06:14Z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2010533D4141472B88FABDEE7AD4137F_13</vt:lpwstr>
  </property>
</Properties>
</file>