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eastAsia="zh-CN"/>
        </w:rPr>
        <w:t>：</w:t>
      </w:r>
    </w:p>
    <w:p>
      <w:pPr>
        <w:snapToGrid w:val="0"/>
        <w:jc w:val="center"/>
        <w:rPr>
          <w:rFonts w:hint="eastAsia" w:ascii="方正小标宋简体" w:hAnsi="仿宋" w:eastAsia="方正小标宋简体"/>
          <w:sz w:val="44"/>
        </w:rPr>
      </w:pPr>
      <w:r>
        <w:rPr>
          <w:rFonts w:hint="eastAsia" w:ascii="方正小标宋简体" w:hAnsi="仿宋" w:eastAsia="方正小标宋简体"/>
          <w:sz w:val="44"/>
        </w:rPr>
        <w:t>2023年市级财政衔接推进乡村振兴补助资金分配结果的公告</w:t>
      </w:r>
    </w:p>
    <w:p>
      <w:pPr>
        <w:snapToGrid w:val="0"/>
        <w:jc w:val="righ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bCs/>
          <w:sz w:val="28"/>
        </w:rPr>
        <w:t>单位：万元</w:t>
      </w:r>
    </w:p>
    <w:tbl>
      <w:tblPr>
        <w:tblStyle w:val="4"/>
        <w:tblW w:w="15037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79"/>
        <w:gridCol w:w="1508"/>
        <w:gridCol w:w="1112"/>
        <w:gridCol w:w="1162"/>
        <w:gridCol w:w="1162"/>
        <w:gridCol w:w="1162"/>
        <w:gridCol w:w="1496"/>
        <w:gridCol w:w="1931"/>
        <w:gridCol w:w="1380"/>
        <w:gridCol w:w="1815"/>
        <w:gridCol w:w="1530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资金来源</w:t>
            </w:r>
          </w:p>
        </w:tc>
        <w:tc>
          <w:tcPr>
            <w:tcW w:w="1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资金分配</w:t>
            </w:r>
          </w:p>
        </w:tc>
        <w:tc>
          <w:tcPr>
            <w:tcW w:w="4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资金类型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49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其中（层级）</w:t>
            </w:r>
          </w:p>
        </w:tc>
        <w:tc>
          <w:tcPr>
            <w:tcW w:w="1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公告比例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公告日期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分配日期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中央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市级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县级</w:t>
            </w:r>
          </w:p>
        </w:tc>
        <w:tc>
          <w:tcPr>
            <w:tcW w:w="1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2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173.28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173.28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巩固拓展脱贫攻坚成果和乡村振兴任务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133.93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133.93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分配农业农村局133.93万元用于风险补偿金贷款贴息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100%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2023.12.06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2023.10.18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巩固拓展脱贫攻坚成果和乡村振兴任务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39.35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39.35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分配农业农村局39.35万元用于新建牛羊规模场奖补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100%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2023.12.06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2023.10.18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5YThmNjMyMjA3NmI4YWQ4YzA1ZDA4ODJmMzk5MjcifQ=="/>
  </w:docVars>
  <w:rsids>
    <w:rsidRoot w:val="00000000"/>
    <w:rsid w:val="2EF61D71"/>
    <w:rsid w:val="47B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footnote text"/>
    <w:basedOn w:val="1"/>
    <w:unhideWhenUsed/>
    <w:qFormat/>
    <w:uiPriority w:val="99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character" w:styleId="6">
    <w:name w:val="footnote reference"/>
    <w:unhideWhenUsed/>
    <w:qFormat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2023-12-07T09:33:00Z</dcterms:created>
  <dc:creator>Administrator</dc:creator>
  <cp:lastModifiedBy>Farewell</cp:lastModifiedBy>
  <dcterms:modified xsi:type="dcterms:W3CDTF">2023-12-07T10:23:53Z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473628ED3BDF4BB1900E05AE1354DBEF_12</vt:lpwstr>
  </property>
</Properties>
</file>