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附件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657" w:tblpY="1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3"/>
        <w:gridCol w:w="2124"/>
        <w:gridCol w:w="1497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183" w:type="dxa"/>
            <w:noWrap w:val="0"/>
            <w:vAlign w:val="top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2124" w:type="dxa"/>
            <w:noWrap w:val="0"/>
            <w:vAlign w:val="top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企业等级</w:t>
            </w:r>
          </w:p>
        </w:tc>
        <w:tc>
          <w:tcPr>
            <w:tcW w:w="1497" w:type="dxa"/>
            <w:noWrap w:val="0"/>
            <w:vAlign w:val="top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评定时间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183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船山区益民农世农机专业合作社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市级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示范农民专业合作社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183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遂宁市船山区大禾晟丰养殖专业合作社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市级示范农民专业合作社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2022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183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遂宁市船山区恒泽养殖专业合作社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市级示范农民专业合作社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2022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183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遂宁市船山区顺情种植专业合作社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市级示范农民专业合作社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2022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183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遂宁市船山区大农生农机专业合作社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市级示范农民专业合作社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2022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183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遂宁市浩博种植家庭农场有限公司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省级示范家庭农场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2023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183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遂宁市船山区长林种植家庭农场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省级示范家庭农场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2023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183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遂宁市增辉种植家庭农场有限公司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省级示范家庭农场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2023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804" w:type="dxa"/>
            <w:gridSpan w:val="3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</w:tr>
    </w:tbl>
    <w:p>
      <w:pPr>
        <w:jc w:val="center"/>
      </w:pPr>
      <w:r>
        <w:rPr>
          <w:rFonts w:hint="eastAsia" w:ascii="仿宋" w:hAnsi="仿宋" w:eastAsia="仿宋"/>
          <w:b/>
          <w:bCs/>
          <w:sz w:val="44"/>
          <w:szCs w:val="44"/>
        </w:rPr>
        <w:t>关于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预达2023</w:t>
      </w:r>
      <w:r>
        <w:rPr>
          <w:rFonts w:hint="eastAsia" w:ascii="仿宋" w:hAnsi="仿宋" w:eastAsia="仿宋"/>
          <w:b/>
          <w:bCs/>
          <w:sz w:val="44"/>
          <w:szCs w:val="44"/>
        </w:rPr>
        <w:t>年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市级财政衔接推进乡村振兴补助资金</w:t>
      </w:r>
      <w:r>
        <w:rPr>
          <w:rFonts w:hint="eastAsia" w:ascii="仿宋" w:hAnsi="仿宋" w:eastAsia="仿宋"/>
          <w:b/>
          <w:bCs/>
          <w:sz w:val="44"/>
          <w:szCs w:val="44"/>
        </w:rPr>
        <w:t>分配结果的公告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18" w:right="1474" w:bottom="1701" w:left="1588" w:header="851" w:footer="1418" w:gutter="0"/>
      <w:pgNumType w:fmt="decimal"/>
      <w:cols w:space="720" w:num="1"/>
      <w:docGrid w:type="lines" w:linePitch="623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0962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eastAsia="黑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章标题"/>
    <w:basedOn w:val="1"/>
    <w:next w:val="7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7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2023-12-07T10:18:12Z</dcterms:created>
  <dc:creator>Administrator</dc:creator>
  <cp:lastModifiedBy>Farewell</cp:lastModifiedBy>
  <dcterms:modified xsi:type="dcterms:W3CDTF">2023-12-07T10:18:48Z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B0FC81E1BFEE4B8BA5EBA462D51C9651_12</vt:lpwstr>
  </property>
</Properties>
</file>